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55217" w14:textId="004B564C" w:rsidR="00866B5D" w:rsidRDefault="002D1018" w:rsidP="00866B5D">
      <w:pPr>
        <w:spacing w:after="0"/>
        <w:jc w:val="center"/>
        <w:outlineLvl w:val="0"/>
        <w:rPr>
          <w:rFonts w:ascii="Garamond" w:hAnsi="Garamond"/>
          <w:b/>
        </w:rPr>
      </w:pPr>
      <w:r w:rsidRPr="002D1018">
        <w:rPr>
          <w:rFonts w:ascii="Garamond" w:hAnsi="Garamond"/>
          <w:b/>
        </w:rPr>
        <w:t>DODATEK Č. 1 KE SMLOUVĚ O DÍLO</w:t>
      </w:r>
    </w:p>
    <w:p w14:paraId="78C1F80A" w14:textId="51B4C4C6" w:rsidR="00761172" w:rsidRPr="002D1018" w:rsidRDefault="00761172" w:rsidP="00866B5D">
      <w:pPr>
        <w:spacing w:after="0"/>
        <w:jc w:val="center"/>
        <w:outlineLvl w:val="0"/>
        <w:rPr>
          <w:rFonts w:ascii="Garamond" w:hAnsi="Garamond"/>
          <w:b/>
          <w:sz w:val="32"/>
          <w:lang w:eastAsia="cs-CZ"/>
        </w:rPr>
      </w:pPr>
      <w:r>
        <w:rPr>
          <w:rFonts w:ascii="Garamond" w:hAnsi="Garamond"/>
          <w:b/>
        </w:rPr>
        <w:t>(dále jen „Dodatek“)</w:t>
      </w:r>
    </w:p>
    <w:p w14:paraId="38EB2BC6" w14:textId="72D0BD7C" w:rsidR="00866B5D" w:rsidRPr="007E0E50" w:rsidRDefault="002D1018" w:rsidP="00866B5D">
      <w:pPr>
        <w:spacing w:after="0"/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uzavřený mezi níže uvedenými S</w:t>
      </w:r>
      <w:r w:rsidR="00866B5D" w:rsidRPr="007E0E50">
        <w:rPr>
          <w:rFonts w:ascii="Garamond" w:hAnsi="Garamond"/>
          <w:bCs/>
        </w:rPr>
        <w:t>mluvními stranami dle zák. č. 89/2012 Sb., občanský zákoník</w:t>
      </w:r>
      <w:r w:rsidR="0000450B">
        <w:rPr>
          <w:rFonts w:ascii="Garamond" w:hAnsi="Garamond"/>
          <w:bCs/>
        </w:rPr>
        <w:t xml:space="preserve">, </w:t>
      </w:r>
      <w:r w:rsidR="0000450B">
        <w:rPr>
          <w:rFonts w:ascii="Garamond" w:hAnsi="Garamond"/>
          <w:bCs/>
        </w:rPr>
        <w:br/>
      </w:r>
      <w:r w:rsidR="0000450B" w:rsidRPr="00BA29E6">
        <w:rPr>
          <w:rFonts w:ascii="Garamond" w:hAnsi="Garamond"/>
          <w:bCs/>
        </w:rPr>
        <w:t>ve znění pozdějších předpisů</w:t>
      </w:r>
    </w:p>
    <w:p w14:paraId="30FB28AB" w14:textId="77777777" w:rsidR="00866B5D" w:rsidRPr="008B52C3" w:rsidRDefault="00866B5D" w:rsidP="00866B5D">
      <w:pPr>
        <w:spacing w:after="0"/>
        <w:outlineLvl w:val="0"/>
        <w:rPr>
          <w:rFonts w:ascii="Garamond" w:hAnsi="Garamond"/>
          <w:b/>
          <w:lang w:eastAsia="cs-CZ"/>
        </w:rPr>
      </w:pPr>
    </w:p>
    <w:p w14:paraId="2E53E484" w14:textId="77777777" w:rsidR="00866B5D" w:rsidRPr="008B52C3" w:rsidRDefault="00866B5D" w:rsidP="00866B5D">
      <w:pPr>
        <w:numPr>
          <w:ilvl w:val="0"/>
          <w:numId w:val="5"/>
        </w:numPr>
        <w:spacing w:after="0" w:line="276" w:lineRule="auto"/>
        <w:rPr>
          <w:rFonts w:ascii="Garamond" w:hAnsi="Garamond" w:cs="Arial"/>
          <w:b/>
          <w:u w:val="single"/>
        </w:rPr>
      </w:pPr>
      <w:r w:rsidRPr="008B52C3">
        <w:rPr>
          <w:rFonts w:ascii="Garamond" w:hAnsi="Garamond" w:cs="Arial"/>
          <w:b/>
          <w:u w:val="single"/>
        </w:rPr>
        <w:t>Smluvní strany</w:t>
      </w:r>
    </w:p>
    <w:p w14:paraId="63725EDD" w14:textId="0D3563D6" w:rsidR="00866B5D" w:rsidRPr="00992E3A" w:rsidRDefault="00866B5D" w:rsidP="00866B5D">
      <w:pPr>
        <w:spacing w:after="0"/>
        <w:rPr>
          <w:rFonts w:ascii="Garamond" w:hAnsi="Garamond"/>
          <w:b/>
        </w:rPr>
      </w:pPr>
      <w:r w:rsidRPr="00620115">
        <w:rPr>
          <w:rFonts w:ascii="Garamond" w:hAnsi="Garamond" w:cs="Arial"/>
          <w:b/>
        </w:rPr>
        <w:t>Objednatel:</w:t>
      </w:r>
      <w:r w:rsidRPr="00620115">
        <w:rPr>
          <w:rFonts w:ascii="Garamond" w:hAnsi="Garamond" w:cs="Arial"/>
          <w:b/>
        </w:rPr>
        <w:tab/>
      </w:r>
      <w:r w:rsidR="00255853">
        <w:rPr>
          <w:rFonts w:ascii="Garamond" w:hAnsi="Garamond" w:cs="Arial"/>
          <w:b/>
        </w:rPr>
        <w:t>Mandík, a.s.</w:t>
      </w:r>
    </w:p>
    <w:p w14:paraId="35AE25FE" w14:textId="3E87F7B8" w:rsidR="00866B5D" w:rsidRPr="00992E3A" w:rsidRDefault="00866B5D" w:rsidP="00992E3A">
      <w:pPr>
        <w:spacing w:after="0"/>
        <w:outlineLvl w:val="0"/>
        <w:rPr>
          <w:rFonts w:ascii="Garamond" w:hAnsi="Garamond"/>
          <w:b/>
        </w:rPr>
      </w:pPr>
      <w:r w:rsidRPr="00992E3A">
        <w:rPr>
          <w:rFonts w:ascii="Garamond" w:hAnsi="Garamond"/>
          <w:b/>
        </w:rPr>
        <w:tab/>
      </w:r>
      <w:r w:rsidRPr="00992E3A">
        <w:rPr>
          <w:rFonts w:ascii="Garamond" w:hAnsi="Garamond"/>
          <w:b/>
        </w:rPr>
        <w:tab/>
      </w:r>
      <w:r w:rsidR="00255853" w:rsidRPr="00255853">
        <w:rPr>
          <w:rFonts w:ascii="Garamond" w:hAnsi="Garamond"/>
          <w:b/>
        </w:rPr>
        <w:t>Hostomice, Dobříšská 550, okres Beroun, PSČ 26724</w:t>
      </w:r>
    </w:p>
    <w:p w14:paraId="567EF2BB" w14:textId="36C99D37" w:rsidR="00992E3A" w:rsidRPr="00992E3A" w:rsidRDefault="00866B5D" w:rsidP="00992E3A">
      <w:pPr>
        <w:spacing w:after="0"/>
        <w:outlineLvl w:val="0"/>
        <w:rPr>
          <w:rFonts w:ascii="Garamond" w:hAnsi="Garamond"/>
          <w:b/>
        </w:rPr>
      </w:pPr>
      <w:r w:rsidRPr="00992E3A">
        <w:rPr>
          <w:rFonts w:ascii="Garamond" w:hAnsi="Garamond"/>
          <w:b/>
        </w:rPr>
        <w:tab/>
      </w:r>
      <w:r w:rsidRPr="00992E3A">
        <w:rPr>
          <w:rFonts w:ascii="Garamond" w:hAnsi="Garamond"/>
          <w:b/>
        </w:rPr>
        <w:tab/>
      </w:r>
      <w:r w:rsidRPr="00FC1E12">
        <w:rPr>
          <w:rFonts w:ascii="Garamond" w:hAnsi="Garamond"/>
          <w:b/>
        </w:rPr>
        <w:t>zastoupena:</w:t>
      </w:r>
      <w:r w:rsidR="00992E3A" w:rsidRPr="00FC1E12">
        <w:rPr>
          <w:rFonts w:ascii="Garamond" w:hAnsi="Garamond"/>
          <w:b/>
        </w:rPr>
        <w:t xml:space="preserve"> </w:t>
      </w:r>
      <w:r w:rsidR="00992E3A" w:rsidRPr="00FC1E12">
        <w:rPr>
          <w:rFonts w:ascii="Garamond" w:hAnsi="Garamond"/>
          <w:b/>
        </w:rPr>
        <w:tab/>
      </w:r>
      <w:r w:rsidR="00255853" w:rsidRPr="00FC1E12">
        <w:rPr>
          <w:rFonts w:ascii="Garamond" w:hAnsi="Garamond"/>
          <w:b/>
        </w:rPr>
        <w:t xml:space="preserve">Mgr. </w:t>
      </w:r>
      <w:r w:rsidR="00576EE9" w:rsidRPr="00FC1E12">
        <w:rPr>
          <w:rFonts w:ascii="Garamond" w:hAnsi="Garamond"/>
          <w:b/>
        </w:rPr>
        <w:t>Marcelem Mandíkem</w:t>
      </w:r>
      <w:r w:rsidR="00992E3A" w:rsidRPr="00FC1E12">
        <w:rPr>
          <w:rFonts w:ascii="Garamond" w:hAnsi="Garamond"/>
          <w:b/>
        </w:rPr>
        <w:t>,</w:t>
      </w:r>
    </w:p>
    <w:p w14:paraId="5C894284" w14:textId="261CA1A8" w:rsidR="00866B5D" w:rsidRPr="00992E3A" w:rsidRDefault="00866B5D" w:rsidP="00992E3A">
      <w:pPr>
        <w:spacing w:after="0"/>
        <w:outlineLvl w:val="0"/>
        <w:rPr>
          <w:rFonts w:ascii="Garamond" w:hAnsi="Garamond"/>
          <w:b/>
        </w:rPr>
      </w:pPr>
      <w:r w:rsidRPr="00992E3A">
        <w:rPr>
          <w:rFonts w:ascii="Garamond" w:hAnsi="Garamond"/>
          <w:b/>
        </w:rPr>
        <w:tab/>
      </w:r>
      <w:r w:rsidRPr="00992E3A">
        <w:rPr>
          <w:rFonts w:ascii="Garamond" w:hAnsi="Garamond"/>
          <w:b/>
        </w:rPr>
        <w:tab/>
        <w:t>IČ</w:t>
      </w:r>
      <w:r w:rsidR="00F10197">
        <w:rPr>
          <w:rFonts w:ascii="Garamond" w:hAnsi="Garamond"/>
          <w:b/>
        </w:rPr>
        <w:t>O</w:t>
      </w:r>
      <w:r w:rsidRPr="00992E3A">
        <w:rPr>
          <w:rFonts w:ascii="Garamond" w:hAnsi="Garamond"/>
          <w:b/>
        </w:rPr>
        <w:t>:</w:t>
      </w:r>
      <w:r w:rsidR="00255853" w:rsidRPr="00255853">
        <w:t xml:space="preserve"> </w:t>
      </w:r>
      <w:r w:rsidR="00255853" w:rsidRPr="00255853">
        <w:rPr>
          <w:rFonts w:ascii="Garamond" w:hAnsi="Garamond"/>
          <w:b/>
        </w:rPr>
        <w:t>26718405</w:t>
      </w:r>
      <w:r w:rsidRPr="00992E3A">
        <w:rPr>
          <w:rFonts w:ascii="Garamond" w:hAnsi="Garamond"/>
          <w:b/>
        </w:rPr>
        <w:t xml:space="preserve">, DIČ: </w:t>
      </w:r>
      <w:r w:rsidR="00992E3A" w:rsidRPr="00992E3A">
        <w:rPr>
          <w:rFonts w:ascii="Garamond" w:hAnsi="Garamond"/>
          <w:b/>
        </w:rPr>
        <w:t xml:space="preserve">CZ </w:t>
      </w:r>
      <w:r w:rsidR="00255853" w:rsidRPr="00255853">
        <w:rPr>
          <w:rFonts w:ascii="Garamond" w:hAnsi="Garamond"/>
          <w:b/>
        </w:rPr>
        <w:t>26718405</w:t>
      </w:r>
    </w:p>
    <w:p w14:paraId="18C9B7AB" w14:textId="44EB83FC" w:rsidR="00866B5D" w:rsidRPr="00620115" w:rsidRDefault="00F10197" w:rsidP="00866B5D">
      <w:pPr>
        <w:spacing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>Č.ú</w:t>
      </w:r>
      <w:r w:rsidR="00866B5D">
        <w:rPr>
          <w:rFonts w:ascii="Garamond" w:hAnsi="Garamond" w:cs="Arial"/>
          <w:b/>
        </w:rPr>
        <w:t>.:</w:t>
      </w:r>
      <w:r w:rsidR="0045490D">
        <w:rPr>
          <w:rFonts w:ascii="Garamond" w:hAnsi="Garamond" w:cs="Arial"/>
          <w:b/>
        </w:rPr>
        <w:t>xxxxxxxxxxxxxxxxxxxxxxxxxxxxxxxxxxxxxxxxxx</w:t>
      </w:r>
    </w:p>
    <w:p w14:paraId="0D97DC50" w14:textId="77777777" w:rsidR="00866B5D" w:rsidRDefault="00866B5D" w:rsidP="00866B5D">
      <w:pPr>
        <w:spacing w:after="0"/>
        <w:outlineLvl w:val="0"/>
        <w:rPr>
          <w:rFonts w:ascii="Garamond" w:hAnsi="Garamond"/>
          <w:b/>
        </w:rPr>
      </w:pPr>
    </w:p>
    <w:p w14:paraId="15EB9D97" w14:textId="77777777" w:rsidR="00866B5D" w:rsidRPr="007E0E50" w:rsidRDefault="00866B5D" w:rsidP="00866B5D">
      <w:pPr>
        <w:spacing w:after="0"/>
        <w:outlineLvl w:val="0"/>
        <w:rPr>
          <w:rFonts w:ascii="Garamond" w:hAnsi="Garamond"/>
          <w:b/>
        </w:rPr>
      </w:pPr>
      <w:r w:rsidRPr="007E0E50">
        <w:rPr>
          <w:rFonts w:ascii="Garamond" w:hAnsi="Garamond"/>
          <w:b/>
        </w:rPr>
        <w:t>Zhotovitel:</w:t>
      </w:r>
      <w:r>
        <w:rPr>
          <w:rFonts w:ascii="Garamond" w:hAnsi="Garamond"/>
          <w:b/>
        </w:rPr>
        <w:tab/>
      </w:r>
      <w:r w:rsidRPr="007E0E50">
        <w:rPr>
          <w:rFonts w:ascii="Garamond" w:hAnsi="Garamond"/>
          <w:b/>
        </w:rPr>
        <w:t>České vysoké učení technické v Praze</w:t>
      </w:r>
    </w:p>
    <w:p w14:paraId="0B0969FF" w14:textId="77777777" w:rsidR="00866B5D" w:rsidRPr="00620115" w:rsidRDefault="00866B5D" w:rsidP="00866B5D">
      <w:pPr>
        <w:spacing w:after="0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620115">
        <w:rPr>
          <w:rFonts w:ascii="Garamond" w:hAnsi="Garamond"/>
          <w:b/>
        </w:rPr>
        <w:tab/>
        <w:t>Univerzitní centrum energeticky efektivních budov</w:t>
      </w:r>
    </w:p>
    <w:p w14:paraId="033421B3" w14:textId="77777777" w:rsidR="00866B5D" w:rsidRPr="00620115" w:rsidRDefault="00866B5D" w:rsidP="00866B5D">
      <w:pPr>
        <w:spacing w:after="0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620115">
        <w:rPr>
          <w:rFonts w:ascii="Garamond" w:hAnsi="Garamond"/>
          <w:b/>
        </w:rPr>
        <w:tab/>
        <w:t>Třinecká 1024, 273 43 Buštěhrad</w:t>
      </w:r>
    </w:p>
    <w:p w14:paraId="01FD7D23" w14:textId="77777777" w:rsidR="00866B5D" w:rsidRPr="00620115" w:rsidRDefault="00866B5D" w:rsidP="00866B5D">
      <w:pPr>
        <w:spacing w:after="0"/>
        <w:outlineLvl w:val="0"/>
        <w:rPr>
          <w:rFonts w:ascii="Garamond" w:hAnsi="Garamond"/>
          <w:b/>
        </w:rPr>
      </w:pPr>
      <w:r w:rsidRPr="00620115">
        <w:rPr>
          <w:rFonts w:ascii="Garamond" w:hAnsi="Garamond"/>
          <w:b/>
        </w:rPr>
        <w:tab/>
      </w:r>
      <w:r w:rsidRPr="00620115">
        <w:rPr>
          <w:rFonts w:ascii="Garamond" w:hAnsi="Garamond"/>
          <w:b/>
        </w:rPr>
        <w:tab/>
        <w:t>zastoupena doc. Ing. Lukášem Ferklem, Ph.D., ředitelem</w:t>
      </w:r>
    </w:p>
    <w:p w14:paraId="74B66887" w14:textId="497A2E56" w:rsidR="00866B5D" w:rsidRDefault="00866B5D" w:rsidP="00866B5D">
      <w:pPr>
        <w:spacing w:after="0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F10197">
        <w:rPr>
          <w:rFonts w:ascii="Garamond" w:hAnsi="Garamond"/>
          <w:b/>
        </w:rPr>
        <w:tab/>
        <w:t>IČO</w:t>
      </w:r>
      <w:r w:rsidRPr="00620115">
        <w:rPr>
          <w:rFonts w:ascii="Garamond" w:hAnsi="Garamond"/>
          <w:b/>
        </w:rPr>
        <w:t xml:space="preserve">: 68407700, DIČ: </w:t>
      </w:r>
      <w:r>
        <w:rPr>
          <w:rFonts w:ascii="Garamond" w:hAnsi="Garamond"/>
          <w:b/>
        </w:rPr>
        <w:t>CZ</w:t>
      </w:r>
      <w:r w:rsidRPr="00620115">
        <w:rPr>
          <w:rFonts w:ascii="Garamond" w:hAnsi="Garamond"/>
          <w:b/>
        </w:rPr>
        <w:t>68407700</w:t>
      </w:r>
    </w:p>
    <w:p w14:paraId="14D4F874" w14:textId="6D289A2F" w:rsidR="00866B5D" w:rsidRDefault="00F10197" w:rsidP="00866B5D">
      <w:pPr>
        <w:spacing w:after="0"/>
        <w:ind w:left="708" w:firstLine="708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Č.ú</w:t>
      </w:r>
      <w:r w:rsidR="00866B5D">
        <w:rPr>
          <w:rFonts w:ascii="Garamond" w:hAnsi="Garamond"/>
          <w:b/>
        </w:rPr>
        <w:t>.</w:t>
      </w:r>
      <w:r w:rsidR="00866B5D" w:rsidRPr="00665081">
        <w:rPr>
          <w:rFonts w:ascii="Garamond" w:hAnsi="Garamond"/>
          <w:b/>
        </w:rPr>
        <w:t>:</w:t>
      </w:r>
      <w:r w:rsidR="00866B5D">
        <w:rPr>
          <w:rFonts w:ascii="Garamond" w:hAnsi="Garamond"/>
          <w:b/>
        </w:rPr>
        <w:t xml:space="preserve"> </w:t>
      </w:r>
      <w:r w:rsidR="0045490D">
        <w:rPr>
          <w:rFonts w:ascii="Garamond" w:hAnsi="Garamond"/>
          <w:b/>
        </w:rPr>
        <w:t>xxxxxxxxxxxxxxxxxxxxxxxxxxxxxxxxxxxxxxxxxxx</w:t>
      </w:r>
      <w:bookmarkStart w:id="0" w:name="_GoBack"/>
      <w:bookmarkEnd w:id="0"/>
    </w:p>
    <w:p w14:paraId="2A822BFB" w14:textId="43A7D7E3" w:rsidR="00D90EEF" w:rsidRDefault="0045490D" w:rsidP="0045490D">
      <w:pPr>
        <w:tabs>
          <w:tab w:val="left" w:pos="4320"/>
        </w:tabs>
        <w:spacing w:after="0"/>
        <w:ind w:left="708" w:firstLine="708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14:paraId="08225FD0" w14:textId="77777777" w:rsidR="00D90EEF" w:rsidRDefault="00D90EEF" w:rsidP="00D90EEF">
      <w:pPr>
        <w:spacing w:after="0" w:line="240" w:lineRule="auto"/>
        <w:rPr>
          <w:rFonts w:ascii="Garamond" w:hAnsi="Garamond" w:cs="Arial"/>
          <w:b/>
        </w:rPr>
      </w:pPr>
      <w:r w:rsidRPr="00D90EEF">
        <w:rPr>
          <w:rFonts w:ascii="Garamond" w:hAnsi="Garamond" w:cs="Arial"/>
          <w:b/>
        </w:rPr>
        <w:t>(dále také jako „Smluvní strany“)</w:t>
      </w:r>
    </w:p>
    <w:p w14:paraId="64C16C19" w14:textId="77777777" w:rsidR="006E7C07" w:rsidRDefault="006E7C07" w:rsidP="00D90EEF">
      <w:pPr>
        <w:spacing w:after="0" w:line="240" w:lineRule="auto"/>
        <w:rPr>
          <w:rFonts w:ascii="Garamond" w:hAnsi="Garamond" w:cs="Arial"/>
          <w:b/>
        </w:rPr>
      </w:pPr>
    </w:p>
    <w:p w14:paraId="643309F7" w14:textId="6FA14407" w:rsidR="006E7C07" w:rsidRPr="002D1018" w:rsidRDefault="006E7C07" w:rsidP="006E7C07">
      <w:pPr>
        <w:spacing w:after="0"/>
        <w:outlineLvl w:val="0"/>
        <w:rPr>
          <w:rFonts w:ascii="Garamond" w:hAnsi="Garamond"/>
        </w:rPr>
      </w:pPr>
      <w:r w:rsidRPr="002D1018">
        <w:rPr>
          <w:rFonts w:ascii="Garamond" w:hAnsi="Garamond"/>
        </w:rPr>
        <w:t>uzavírají tento dodatek č. 1 ke S</w:t>
      </w:r>
      <w:r>
        <w:rPr>
          <w:rFonts w:ascii="Garamond" w:hAnsi="Garamond"/>
        </w:rPr>
        <w:t>mlouvě o dílo ze dne 26. 6. 2018</w:t>
      </w:r>
      <w:r w:rsidR="00A92AAD">
        <w:rPr>
          <w:rFonts w:ascii="Garamond" w:hAnsi="Garamond"/>
        </w:rPr>
        <w:t>:</w:t>
      </w:r>
    </w:p>
    <w:p w14:paraId="6B5CDA63" w14:textId="77777777" w:rsidR="006E7C07" w:rsidRPr="00D90EEF" w:rsidRDefault="006E7C07" w:rsidP="00D90EEF">
      <w:pPr>
        <w:spacing w:after="0" w:line="240" w:lineRule="auto"/>
        <w:rPr>
          <w:rFonts w:ascii="Garamond" w:hAnsi="Garamond" w:cs="Arial"/>
          <w:b/>
        </w:rPr>
      </w:pPr>
    </w:p>
    <w:p w14:paraId="494C3E40" w14:textId="77777777" w:rsidR="00866B5D" w:rsidRDefault="00866B5D" w:rsidP="00866B5D">
      <w:pPr>
        <w:spacing w:after="0"/>
        <w:rPr>
          <w:rFonts w:ascii="Garamond" w:hAnsi="Garamond" w:cs="Arial"/>
        </w:rPr>
      </w:pPr>
    </w:p>
    <w:p w14:paraId="0CCAA337" w14:textId="77777777" w:rsidR="00761172" w:rsidRPr="00BA29E6" w:rsidRDefault="00761172" w:rsidP="00761172">
      <w:pPr>
        <w:spacing w:after="0" w:line="240" w:lineRule="auto"/>
        <w:jc w:val="center"/>
        <w:rPr>
          <w:rFonts w:ascii="Garamond" w:hAnsi="Garamond" w:cs="Arial"/>
          <w:b/>
        </w:rPr>
      </w:pPr>
      <w:r w:rsidRPr="00BA29E6">
        <w:rPr>
          <w:rFonts w:ascii="Garamond" w:hAnsi="Garamond" w:cs="Arial"/>
          <w:b/>
        </w:rPr>
        <w:t>Preambule</w:t>
      </w:r>
    </w:p>
    <w:p w14:paraId="77E44F7F" w14:textId="3D7D64E6" w:rsidR="00761172" w:rsidRDefault="00761172" w:rsidP="00866B5D">
      <w:pPr>
        <w:spacing w:after="0"/>
        <w:rPr>
          <w:rFonts w:ascii="Garamond" w:hAnsi="Garamond"/>
        </w:rPr>
      </w:pPr>
      <w:r w:rsidRPr="00A92AAD">
        <w:rPr>
          <w:rFonts w:ascii="Garamond" w:hAnsi="Garamond"/>
        </w:rPr>
        <w:t xml:space="preserve">Dne </w:t>
      </w:r>
      <w:r>
        <w:rPr>
          <w:rFonts w:ascii="Garamond" w:hAnsi="Garamond"/>
        </w:rPr>
        <w:t>26. 6. 2017 uzavřel O</w:t>
      </w:r>
      <w:r w:rsidRPr="00A92AAD">
        <w:rPr>
          <w:rFonts w:ascii="Garamond" w:hAnsi="Garamond"/>
        </w:rPr>
        <w:t xml:space="preserve">bjednatel se </w:t>
      </w:r>
      <w:r>
        <w:rPr>
          <w:rFonts w:ascii="Garamond" w:hAnsi="Garamond"/>
        </w:rPr>
        <w:t>Z</w:t>
      </w:r>
      <w:r w:rsidRPr="00A92AAD">
        <w:rPr>
          <w:rFonts w:ascii="Garamond" w:hAnsi="Garamond"/>
        </w:rPr>
        <w:t>hotovitelem Smlouvu o dílo, jejímž předmětem je</w:t>
      </w:r>
      <w:r>
        <w:rPr>
          <w:rFonts w:ascii="Garamond" w:hAnsi="Garamond"/>
        </w:rPr>
        <w:t xml:space="preserve"> „</w:t>
      </w:r>
      <w:r w:rsidRPr="00A92AAD">
        <w:rPr>
          <w:rFonts w:ascii="Garamond" w:hAnsi="Garamond"/>
        </w:rPr>
        <w:t>Analýza vlastností nového řešení pláště vzduchotechnické jednotky</w:t>
      </w:r>
      <w:r>
        <w:rPr>
          <w:rFonts w:ascii="Garamond" w:hAnsi="Garamond"/>
        </w:rPr>
        <w:t>“</w:t>
      </w:r>
      <w:r w:rsidRPr="00A92AAD">
        <w:rPr>
          <w:rFonts w:ascii="Garamond" w:hAnsi="Garamond"/>
        </w:rPr>
        <w:t>, dle Nabídky poskytnutí znalostí (dále jen „Nabídka) jako přílohy č. 1 Smlouvy o dílo</w:t>
      </w:r>
      <w:r>
        <w:rPr>
          <w:rFonts w:ascii="Garamond" w:hAnsi="Garamond"/>
        </w:rPr>
        <w:t xml:space="preserve"> a v souladu se Smlouvou o smlouvě budoucí ze dne 13. 12. 2017</w:t>
      </w:r>
      <w:r w:rsidRPr="00A92AAD">
        <w:rPr>
          <w:rFonts w:ascii="Garamond" w:hAnsi="Garamond"/>
        </w:rPr>
        <w:t>.</w:t>
      </w:r>
    </w:p>
    <w:p w14:paraId="53336693" w14:textId="77777777" w:rsidR="001076B4" w:rsidRDefault="001076B4" w:rsidP="00866B5D">
      <w:pPr>
        <w:spacing w:after="0"/>
        <w:rPr>
          <w:rFonts w:ascii="Garamond" w:hAnsi="Garamond" w:cs="Arial"/>
        </w:rPr>
      </w:pPr>
    </w:p>
    <w:p w14:paraId="0CFCFB5D" w14:textId="77777777" w:rsidR="00866B5D" w:rsidRPr="009408D3" w:rsidRDefault="00866B5D" w:rsidP="00866B5D">
      <w:pPr>
        <w:pStyle w:val="Nadpis1h1H1"/>
        <w:tabs>
          <w:tab w:val="clear" w:pos="360"/>
        </w:tabs>
        <w:spacing w:before="0" w:after="0"/>
        <w:ind w:left="357" w:hanging="357"/>
        <w:jc w:val="center"/>
        <w:rPr>
          <w:rFonts w:ascii="Garamond" w:hAnsi="Garamond"/>
          <w:caps w:val="0"/>
          <w:color w:val="auto"/>
          <w:szCs w:val="22"/>
        </w:rPr>
      </w:pPr>
      <w:r w:rsidRPr="009408D3">
        <w:rPr>
          <w:rFonts w:ascii="Garamond" w:hAnsi="Garamond"/>
          <w:caps w:val="0"/>
          <w:color w:val="auto"/>
          <w:szCs w:val="22"/>
        </w:rPr>
        <w:t>I.</w:t>
      </w:r>
    </w:p>
    <w:p w14:paraId="48157F21" w14:textId="4B53AEAE" w:rsidR="00A92AAD" w:rsidRPr="00761172" w:rsidRDefault="00866B5D" w:rsidP="00761172">
      <w:pPr>
        <w:pStyle w:val="Nadpis1h1H1"/>
        <w:tabs>
          <w:tab w:val="clear" w:pos="360"/>
        </w:tabs>
        <w:spacing w:before="0" w:after="0"/>
        <w:ind w:left="357" w:hanging="357"/>
        <w:jc w:val="center"/>
        <w:rPr>
          <w:rFonts w:ascii="Garamond" w:hAnsi="Garamond"/>
          <w:caps w:val="0"/>
          <w:color w:val="auto"/>
          <w:szCs w:val="22"/>
        </w:rPr>
      </w:pPr>
      <w:r w:rsidRPr="009408D3">
        <w:rPr>
          <w:rFonts w:ascii="Garamond" w:hAnsi="Garamond"/>
          <w:caps w:val="0"/>
          <w:color w:val="auto"/>
          <w:szCs w:val="22"/>
        </w:rPr>
        <w:t xml:space="preserve">Předmět a účel </w:t>
      </w:r>
      <w:r w:rsidR="00724C8B">
        <w:rPr>
          <w:rFonts w:ascii="Garamond" w:hAnsi="Garamond"/>
          <w:caps w:val="0"/>
          <w:color w:val="auto"/>
          <w:szCs w:val="22"/>
        </w:rPr>
        <w:t>Dodatku</w:t>
      </w:r>
    </w:p>
    <w:p w14:paraId="4D215539" w14:textId="77777777" w:rsidR="000B2F53" w:rsidRDefault="00992E3A" w:rsidP="000B2F53">
      <w:pPr>
        <w:pStyle w:val="Nadpis2"/>
        <w:keepNext w:val="0"/>
        <w:keepLines w:val="0"/>
        <w:numPr>
          <w:ilvl w:val="0"/>
          <w:numId w:val="6"/>
        </w:numPr>
        <w:spacing w:before="0" w:line="240" w:lineRule="auto"/>
        <w:ind w:left="360"/>
        <w:rPr>
          <w:rFonts w:ascii="Garamond" w:hAnsi="Garamond"/>
          <w:sz w:val="22"/>
          <w:szCs w:val="22"/>
        </w:rPr>
      </w:pPr>
      <w:r w:rsidRPr="00A92AAD">
        <w:rPr>
          <w:rFonts w:ascii="Garamond" w:hAnsi="Garamond"/>
          <w:sz w:val="22"/>
          <w:szCs w:val="22"/>
        </w:rPr>
        <w:t xml:space="preserve">Předmětem </w:t>
      </w:r>
      <w:r w:rsidR="00A92AAD" w:rsidRPr="00A92AAD">
        <w:rPr>
          <w:rFonts w:ascii="Garamond" w:hAnsi="Garamond"/>
          <w:sz w:val="22"/>
          <w:szCs w:val="22"/>
        </w:rPr>
        <w:t xml:space="preserve">tohoto </w:t>
      </w:r>
      <w:r w:rsidR="00761172">
        <w:rPr>
          <w:rFonts w:ascii="Garamond" w:hAnsi="Garamond"/>
          <w:sz w:val="22"/>
          <w:szCs w:val="22"/>
        </w:rPr>
        <w:t>Dodatku</w:t>
      </w:r>
      <w:r w:rsidRPr="00A92AAD">
        <w:rPr>
          <w:rFonts w:ascii="Garamond" w:hAnsi="Garamond"/>
          <w:sz w:val="22"/>
          <w:szCs w:val="22"/>
        </w:rPr>
        <w:t xml:space="preserve"> je</w:t>
      </w:r>
      <w:r w:rsidR="00761172">
        <w:rPr>
          <w:rFonts w:ascii="Garamond" w:hAnsi="Garamond"/>
          <w:sz w:val="22"/>
          <w:szCs w:val="22"/>
        </w:rPr>
        <w:t xml:space="preserve"> </w:t>
      </w:r>
      <w:r w:rsidR="000B2F53">
        <w:rPr>
          <w:rFonts w:ascii="Garamond" w:hAnsi="Garamond"/>
          <w:sz w:val="22"/>
          <w:szCs w:val="22"/>
        </w:rPr>
        <w:t>potřebné bližší věcné vymezení předmětu Díla v závislosti na dosažených výsledcích v průběhu realizace Díla Zhotovitelem v rámci získaného Inovačního voucheru Objednatelem.</w:t>
      </w:r>
    </w:p>
    <w:p w14:paraId="14E6D24A" w14:textId="77777777" w:rsidR="001076B4" w:rsidRDefault="000B2F53" w:rsidP="008B3485">
      <w:pPr>
        <w:pStyle w:val="Nadpis2"/>
        <w:keepNext w:val="0"/>
        <w:keepLines w:val="0"/>
        <w:numPr>
          <w:ilvl w:val="0"/>
          <w:numId w:val="6"/>
        </w:numPr>
        <w:spacing w:before="0" w:line="240" w:lineRule="auto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Jelikož v</w:t>
      </w:r>
      <w:r w:rsidRPr="000B2F53">
        <w:rPr>
          <w:rFonts w:ascii="Garamond" w:hAnsi="Garamond"/>
          <w:sz w:val="22"/>
          <w:szCs w:val="22"/>
        </w:rPr>
        <w:t xml:space="preserve"> průběhu řešení </w:t>
      </w:r>
      <w:r>
        <w:rPr>
          <w:rFonts w:ascii="Garamond" w:hAnsi="Garamond"/>
          <w:sz w:val="22"/>
          <w:szCs w:val="22"/>
        </w:rPr>
        <w:t>Díla</w:t>
      </w:r>
      <w:r w:rsidRPr="000B2F53">
        <w:rPr>
          <w:rFonts w:ascii="Garamond" w:hAnsi="Garamond"/>
          <w:sz w:val="22"/>
          <w:szCs w:val="22"/>
        </w:rPr>
        <w:t xml:space="preserve"> bylo prokázáno, že plánované řešení </w:t>
      </w:r>
      <w:r>
        <w:rPr>
          <w:rFonts w:ascii="Garamond" w:hAnsi="Garamond"/>
          <w:sz w:val="22"/>
          <w:szCs w:val="22"/>
        </w:rPr>
        <w:t xml:space="preserve">v Nabídce a Smlouvě o dílo </w:t>
      </w:r>
      <w:r w:rsidRPr="000B2F53">
        <w:rPr>
          <w:rFonts w:ascii="Garamond" w:hAnsi="Garamond"/>
          <w:sz w:val="22"/>
          <w:szCs w:val="22"/>
        </w:rPr>
        <w:t xml:space="preserve">vyhovuje z hlediska tepelně technických parametrů pro nejvyšší třídy, avšak nevyhovuje pro mechanické vlastnosti výsledné skříně vzduchotechnické jednotky, zejména </w:t>
      </w:r>
      <w:r>
        <w:rPr>
          <w:rFonts w:ascii="Garamond" w:hAnsi="Garamond"/>
          <w:sz w:val="22"/>
          <w:szCs w:val="22"/>
        </w:rPr>
        <w:t xml:space="preserve">její seizmicitu, kdy klíčovým prvkem </w:t>
      </w:r>
      <w:r w:rsidRPr="000B2F53">
        <w:rPr>
          <w:rFonts w:ascii="Garamond" w:hAnsi="Garamond"/>
          <w:sz w:val="22"/>
          <w:szCs w:val="22"/>
        </w:rPr>
        <w:t>byl materiál dělícího profilu a jeho výrobní postupy, které se ukázaly jako neekonomické</w:t>
      </w:r>
      <w:r>
        <w:rPr>
          <w:rFonts w:ascii="Garamond" w:hAnsi="Garamond"/>
          <w:sz w:val="22"/>
          <w:szCs w:val="22"/>
        </w:rPr>
        <w:t xml:space="preserve">, </w:t>
      </w:r>
      <w:r w:rsidR="001076B4">
        <w:rPr>
          <w:rFonts w:ascii="Garamond" w:hAnsi="Garamond"/>
          <w:sz w:val="22"/>
          <w:szCs w:val="22"/>
        </w:rPr>
        <w:t>byl</w:t>
      </w:r>
      <w:r w:rsidRPr="000B2F53">
        <w:rPr>
          <w:rFonts w:ascii="Garamond" w:hAnsi="Garamond"/>
          <w:sz w:val="22"/>
          <w:szCs w:val="22"/>
        </w:rPr>
        <w:t xml:space="preserve"> směr vývoje</w:t>
      </w:r>
      <w:r w:rsidR="001076B4">
        <w:rPr>
          <w:rFonts w:ascii="Garamond" w:hAnsi="Garamond"/>
          <w:sz w:val="22"/>
          <w:szCs w:val="22"/>
        </w:rPr>
        <w:t xml:space="preserve"> po dohodě s Objednatelem</w:t>
      </w:r>
      <w:r w:rsidRPr="000B2F53">
        <w:rPr>
          <w:rFonts w:ascii="Garamond" w:hAnsi="Garamond"/>
          <w:sz w:val="22"/>
          <w:szCs w:val="22"/>
        </w:rPr>
        <w:t xml:space="preserve"> přeh</w:t>
      </w:r>
      <w:r>
        <w:rPr>
          <w:rFonts w:ascii="Garamond" w:hAnsi="Garamond"/>
          <w:sz w:val="22"/>
          <w:szCs w:val="22"/>
        </w:rPr>
        <w:t xml:space="preserve">odnocen a </w:t>
      </w:r>
      <w:r w:rsidR="001076B4">
        <w:rPr>
          <w:rFonts w:ascii="Garamond" w:hAnsi="Garamond"/>
          <w:sz w:val="22"/>
          <w:szCs w:val="22"/>
        </w:rPr>
        <w:t xml:space="preserve">Zhotovitelem </w:t>
      </w:r>
      <w:r>
        <w:rPr>
          <w:rFonts w:ascii="Garamond" w:hAnsi="Garamond"/>
          <w:sz w:val="22"/>
          <w:szCs w:val="22"/>
        </w:rPr>
        <w:t xml:space="preserve">navrženo jiné </w:t>
      </w:r>
      <w:r w:rsidR="001076B4">
        <w:rPr>
          <w:rFonts w:ascii="Garamond" w:hAnsi="Garamond"/>
          <w:sz w:val="22"/>
          <w:szCs w:val="22"/>
        </w:rPr>
        <w:t xml:space="preserve">ekonomičtější </w:t>
      </w:r>
      <w:r>
        <w:rPr>
          <w:rFonts w:ascii="Garamond" w:hAnsi="Garamond"/>
          <w:sz w:val="22"/>
          <w:szCs w:val="22"/>
        </w:rPr>
        <w:t>řešení</w:t>
      </w:r>
      <w:r w:rsidR="008B3485">
        <w:rPr>
          <w:rFonts w:ascii="Garamond" w:hAnsi="Garamond"/>
          <w:sz w:val="22"/>
          <w:szCs w:val="22"/>
        </w:rPr>
        <w:t xml:space="preserve">. Nově navržené řešení bylo </w:t>
      </w:r>
      <w:r w:rsidRPr="008B3485">
        <w:rPr>
          <w:rFonts w:ascii="Garamond" w:hAnsi="Garamond"/>
          <w:sz w:val="22"/>
          <w:szCs w:val="22"/>
        </w:rPr>
        <w:t xml:space="preserve">výpočtově posouzeno v rámci předexperimentálních výpočtů. </w:t>
      </w:r>
      <w:r w:rsidR="008B3485">
        <w:rPr>
          <w:rFonts w:ascii="Garamond" w:hAnsi="Garamond"/>
          <w:sz w:val="22"/>
          <w:szCs w:val="22"/>
        </w:rPr>
        <w:t xml:space="preserve">V časovém harmonogramu </w:t>
      </w:r>
      <w:r w:rsidR="001076B4">
        <w:rPr>
          <w:rFonts w:ascii="Garamond" w:hAnsi="Garamond"/>
          <w:sz w:val="22"/>
          <w:szCs w:val="22"/>
        </w:rPr>
        <w:t>inovačního voucheru nemohlo dojít ke konečnému experi</w:t>
      </w:r>
      <w:r w:rsidRPr="008B3485">
        <w:rPr>
          <w:rFonts w:ascii="Garamond" w:hAnsi="Garamond"/>
          <w:sz w:val="22"/>
          <w:szCs w:val="22"/>
        </w:rPr>
        <w:t>mentální</w:t>
      </w:r>
      <w:r w:rsidR="001076B4">
        <w:rPr>
          <w:rFonts w:ascii="Garamond" w:hAnsi="Garamond"/>
          <w:sz w:val="22"/>
          <w:szCs w:val="22"/>
        </w:rPr>
        <w:t>mu</w:t>
      </w:r>
      <w:r w:rsidRPr="008B3485">
        <w:rPr>
          <w:rFonts w:ascii="Garamond" w:hAnsi="Garamond"/>
          <w:sz w:val="22"/>
          <w:szCs w:val="22"/>
        </w:rPr>
        <w:t xml:space="preserve"> ověření.</w:t>
      </w:r>
      <w:r w:rsidR="001076B4">
        <w:rPr>
          <w:rFonts w:ascii="Garamond" w:hAnsi="Garamond"/>
          <w:sz w:val="22"/>
          <w:szCs w:val="22"/>
        </w:rPr>
        <w:t xml:space="preserve"> </w:t>
      </w:r>
    </w:p>
    <w:p w14:paraId="19E82988" w14:textId="1C99CBFD" w:rsidR="00992E3A" w:rsidRDefault="001076B4" w:rsidP="00724C8B">
      <w:pPr>
        <w:pStyle w:val="Nadpis2"/>
        <w:keepNext w:val="0"/>
        <w:keepLines w:val="0"/>
        <w:numPr>
          <w:ilvl w:val="0"/>
          <w:numId w:val="6"/>
        </w:numPr>
        <w:spacing w:before="0" w:line="240" w:lineRule="auto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 důvodů uvedených v bodě I. 2. dochází k úpravě ceny stanovené za Dílo, a to následovně: </w:t>
      </w:r>
    </w:p>
    <w:p w14:paraId="54D94232" w14:textId="77777777" w:rsidR="001076B4" w:rsidRPr="001076B4" w:rsidRDefault="001076B4" w:rsidP="00724C8B">
      <w:pPr>
        <w:spacing w:after="0" w:line="240" w:lineRule="auto"/>
      </w:pPr>
    </w:p>
    <w:p w14:paraId="089A5875" w14:textId="3F51617F" w:rsidR="00942250" w:rsidRDefault="00840E27" w:rsidP="00724C8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c</w:t>
      </w:r>
      <w:r w:rsidRPr="00FC1E12">
        <w:rPr>
          <w:rFonts w:ascii="Garamond" w:hAnsi="Garamond"/>
        </w:rPr>
        <w:t>ena za Dílo v </w:t>
      </w:r>
      <w:r>
        <w:rPr>
          <w:rFonts w:ascii="Garamond" w:hAnsi="Garamond"/>
        </w:rPr>
        <w:t>celkovém rozsahu dle čl. I S</w:t>
      </w:r>
      <w:r w:rsidRPr="00FC1E12">
        <w:rPr>
          <w:rFonts w:ascii="Garamond" w:hAnsi="Garamond"/>
        </w:rPr>
        <w:t>mlouvy</w:t>
      </w:r>
      <w:r>
        <w:rPr>
          <w:rFonts w:ascii="Garamond" w:hAnsi="Garamond"/>
        </w:rPr>
        <w:t xml:space="preserve"> o dílo, která </w:t>
      </w:r>
      <w:r w:rsidR="00724C8B">
        <w:rPr>
          <w:rFonts w:ascii="Garamond" w:hAnsi="Garamond"/>
        </w:rPr>
        <w:t>činila</w:t>
      </w:r>
      <w:r w:rsidRPr="00FC1E12">
        <w:rPr>
          <w:rFonts w:ascii="Garamond" w:hAnsi="Garamond"/>
        </w:rPr>
        <w:t xml:space="preserve"> </w:t>
      </w:r>
      <w:r w:rsidRPr="00840E27">
        <w:rPr>
          <w:rFonts w:ascii="Garamond" w:hAnsi="Garamond"/>
        </w:rPr>
        <w:t>135 000,-- Kč bez DPH</w:t>
      </w:r>
      <w:r w:rsidRPr="00FC1E12">
        <w:rPr>
          <w:rFonts w:ascii="Garamond" w:hAnsi="Garamond"/>
        </w:rPr>
        <w:t xml:space="preserve"> (slovy: jedno</w:t>
      </w:r>
      <w:r>
        <w:rPr>
          <w:rFonts w:ascii="Garamond" w:hAnsi="Garamond"/>
        </w:rPr>
        <w:t xml:space="preserve"> </w:t>
      </w:r>
      <w:r w:rsidRPr="00FC1E12">
        <w:rPr>
          <w:rFonts w:ascii="Garamond" w:hAnsi="Garamond"/>
        </w:rPr>
        <w:t>sto</w:t>
      </w:r>
      <w:r>
        <w:rPr>
          <w:rFonts w:ascii="Garamond" w:hAnsi="Garamond"/>
        </w:rPr>
        <w:t xml:space="preserve"> </w:t>
      </w:r>
      <w:r w:rsidRPr="00FC1E12">
        <w:rPr>
          <w:rFonts w:ascii="Garamond" w:hAnsi="Garamond"/>
        </w:rPr>
        <w:t>třicet</w:t>
      </w:r>
      <w:r>
        <w:rPr>
          <w:rFonts w:ascii="Garamond" w:hAnsi="Garamond"/>
        </w:rPr>
        <w:t xml:space="preserve"> </w:t>
      </w:r>
      <w:r w:rsidRPr="00FC1E12">
        <w:rPr>
          <w:rFonts w:ascii="Garamond" w:hAnsi="Garamond"/>
        </w:rPr>
        <w:t>pět</w:t>
      </w:r>
      <w:r>
        <w:rPr>
          <w:rFonts w:ascii="Garamond" w:hAnsi="Garamond"/>
        </w:rPr>
        <w:t xml:space="preserve"> </w:t>
      </w:r>
      <w:r w:rsidRPr="00FC1E12">
        <w:rPr>
          <w:rFonts w:ascii="Garamond" w:hAnsi="Garamond"/>
        </w:rPr>
        <w:t>tisíc korun českých)</w:t>
      </w:r>
      <w:r>
        <w:rPr>
          <w:rFonts w:ascii="Garamond" w:hAnsi="Garamond"/>
        </w:rPr>
        <w:t xml:space="preserve"> se snižuje na cenu ve výši </w:t>
      </w:r>
      <w:r w:rsidRPr="00840E27">
        <w:rPr>
          <w:rFonts w:ascii="Garamond" w:hAnsi="Garamond"/>
          <w:b/>
        </w:rPr>
        <w:t>80 500,-- Kč bez DPH</w:t>
      </w:r>
      <w:r>
        <w:rPr>
          <w:rFonts w:ascii="Garamond" w:hAnsi="Garamond"/>
        </w:rPr>
        <w:t xml:space="preserve"> (slovy: osmdesát tisíc pět set korun českých)</w:t>
      </w:r>
      <w:r w:rsidRPr="00FC1E12">
        <w:rPr>
          <w:rFonts w:ascii="Garamond" w:hAnsi="Garamond"/>
        </w:rPr>
        <w:t>.</w:t>
      </w:r>
    </w:p>
    <w:p w14:paraId="2F53594E" w14:textId="77777777" w:rsidR="002D1018" w:rsidRPr="002D1018" w:rsidRDefault="002D1018" w:rsidP="002D1018">
      <w:pPr>
        <w:spacing w:after="0"/>
        <w:outlineLvl w:val="0"/>
        <w:rPr>
          <w:rFonts w:ascii="Garamond" w:hAnsi="Garamond"/>
        </w:rPr>
      </w:pPr>
    </w:p>
    <w:p w14:paraId="2B95C5A1" w14:textId="646123A6" w:rsidR="002D1018" w:rsidRPr="00724C8B" w:rsidRDefault="00724C8B" w:rsidP="00724C8B">
      <w:pPr>
        <w:spacing w:after="0" w:line="240" w:lineRule="auto"/>
        <w:jc w:val="center"/>
        <w:outlineLvl w:val="0"/>
        <w:rPr>
          <w:rFonts w:ascii="Garamond" w:hAnsi="Garamond"/>
          <w:b/>
        </w:rPr>
      </w:pPr>
      <w:r w:rsidRPr="00724C8B">
        <w:rPr>
          <w:rFonts w:ascii="Garamond" w:hAnsi="Garamond"/>
          <w:b/>
        </w:rPr>
        <w:t>II.</w:t>
      </w:r>
      <w:r>
        <w:rPr>
          <w:rFonts w:ascii="Garamond" w:hAnsi="Garamond"/>
          <w:b/>
        </w:rPr>
        <w:t xml:space="preserve"> Závěrečná ustanovení</w:t>
      </w:r>
    </w:p>
    <w:p w14:paraId="2BCB7620" w14:textId="39EC5FFC" w:rsidR="002D1018" w:rsidRPr="002D1018" w:rsidRDefault="00724C8B" w:rsidP="00724C8B">
      <w:pPr>
        <w:spacing w:after="0" w:line="240" w:lineRule="auto"/>
        <w:ind w:left="426" w:hanging="426"/>
        <w:outlineLvl w:val="0"/>
        <w:rPr>
          <w:rFonts w:ascii="Garamond" w:hAnsi="Garamond"/>
        </w:rPr>
      </w:pPr>
      <w:r>
        <w:rPr>
          <w:rFonts w:ascii="Garamond" w:hAnsi="Garamond"/>
        </w:rPr>
        <w:t>1.</w:t>
      </w:r>
      <w:r>
        <w:rPr>
          <w:rFonts w:ascii="Garamond" w:hAnsi="Garamond"/>
        </w:rPr>
        <w:tab/>
        <w:t>Na uzavření tohoto D</w:t>
      </w:r>
      <w:r w:rsidR="002D1018" w:rsidRPr="002D1018">
        <w:rPr>
          <w:rFonts w:ascii="Garamond" w:hAnsi="Garamond"/>
        </w:rPr>
        <w:t xml:space="preserve">odatku se Smluvní strany rozhodly v souladu se zákonem č. 89/2012 Sb., občanský zákoník, ve znění pozdějších předpisů a uzavřenou Smlouvou o dílo. </w:t>
      </w:r>
    </w:p>
    <w:p w14:paraId="377F6BCA" w14:textId="77777777" w:rsidR="002D1018" w:rsidRPr="002D1018" w:rsidRDefault="002D1018" w:rsidP="00724C8B">
      <w:pPr>
        <w:spacing w:after="0" w:line="240" w:lineRule="auto"/>
        <w:ind w:left="426" w:hanging="426"/>
        <w:outlineLvl w:val="0"/>
        <w:rPr>
          <w:rFonts w:ascii="Garamond" w:hAnsi="Garamond"/>
        </w:rPr>
      </w:pPr>
      <w:r w:rsidRPr="002D1018">
        <w:rPr>
          <w:rFonts w:ascii="Garamond" w:hAnsi="Garamond"/>
        </w:rPr>
        <w:t>2.</w:t>
      </w:r>
      <w:r w:rsidRPr="002D1018">
        <w:rPr>
          <w:rFonts w:ascii="Garamond" w:hAnsi="Garamond"/>
        </w:rPr>
        <w:tab/>
        <w:t xml:space="preserve">Tento dodatek se řídí právním řádem České republiky. </w:t>
      </w:r>
    </w:p>
    <w:p w14:paraId="2E56E6C5" w14:textId="77777777" w:rsidR="002D1018" w:rsidRPr="002D1018" w:rsidRDefault="002D1018" w:rsidP="00724C8B">
      <w:pPr>
        <w:spacing w:after="0" w:line="240" w:lineRule="auto"/>
        <w:ind w:left="426" w:hanging="426"/>
        <w:outlineLvl w:val="0"/>
        <w:rPr>
          <w:rFonts w:ascii="Garamond" w:hAnsi="Garamond"/>
        </w:rPr>
      </w:pPr>
      <w:r w:rsidRPr="002D1018">
        <w:rPr>
          <w:rFonts w:ascii="Garamond" w:hAnsi="Garamond"/>
        </w:rPr>
        <w:t>3.</w:t>
      </w:r>
      <w:r w:rsidRPr="002D1018">
        <w:rPr>
          <w:rFonts w:ascii="Garamond" w:hAnsi="Garamond"/>
        </w:rPr>
        <w:tab/>
        <w:t>Ostatní ustanovení Smlouvy zůstávají beze změn.</w:t>
      </w:r>
    </w:p>
    <w:p w14:paraId="56DFEADB" w14:textId="77777777" w:rsidR="002D1018" w:rsidRPr="002D1018" w:rsidRDefault="002D1018" w:rsidP="00724C8B">
      <w:pPr>
        <w:spacing w:after="0" w:line="240" w:lineRule="auto"/>
        <w:ind w:left="426" w:hanging="426"/>
        <w:outlineLvl w:val="0"/>
        <w:rPr>
          <w:rFonts w:ascii="Garamond" w:hAnsi="Garamond"/>
        </w:rPr>
      </w:pPr>
      <w:r w:rsidRPr="002D1018">
        <w:rPr>
          <w:rFonts w:ascii="Garamond" w:hAnsi="Garamond"/>
        </w:rPr>
        <w:t>4.</w:t>
      </w:r>
      <w:r w:rsidRPr="002D1018">
        <w:rPr>
          <w:rFonts w:ascii="Garamond" w:hAnsi="Garamond"/>
        </w:rPr>
        <w:tab/>
        <w:t xml:space="preserve">Tento dodatek nabývá platnosti dnem jejího podpisu oběma Smluvními stranami a účinnosti dnem uveřejnění v registru smluv. </w:t>
      </w:r>
    </w:p>
    <w:p w14:paraId="6129AB3F" w14:textId="5DBFC50C" w:rsidR="002D1018" w:rsidRPr="002D1018" w:rsidRDefault="002D1018" w:rsidP="00724C8B">
      <w:pPr>
        <w:spacing w:after="0" w:line="240" w:lineRule="auto"/>
        <w:ind w:left="426" w:hanging="426"/>
        <w:outlineLvl w:val="0"/>
        <w:rPr>
          <w:rFonts w:ascii="Garamond" w:hAnsi="Garamond"/>
        </w:rPr>
      </w:pPr>
      <w:r w:rsidRPr="002D1018">
        <w:rPr>
          <w:rFonts w:ascii="Garamond" w:hAnsi="Garamond"/>
        </w:rPr>
        <w:t>5.</w:t>
      </w:r>
      <w:r w:rsidRPr="002D1018">
        <w:rPr>
          <w:rFonts w:ascii="Garamond" w:hAnsi="Garamond"/>
        </w:rPr>
        <w:tab/>
        <w:t>Smluvní strany souhlasí s uveřejněním této smlouvy</w:t>
      </w:r>
      <w:r w:rsidR="00724C8B">
        <w:rPr>
          <w:rFonts w:ascii="Garamond" w:hAnsi="Garamond"/>
        </w:rPr>
        <w:t xml:space="preserve"> v Registru smluv podle zákona </w:t>
      </w:r>
      <w:r w:rsidR="00724C8B">
        <w:rPr>
          <w:rFonts w:ascii="Garamond" w:hAnsi="Garamond"/>
        </w:rPr>
        <w:br/>
      </w:r>
      <w:r w:rsidRPr="002D1018">
        <w:rPr>
          <w:rFonts w:ascii="Garamond" w:hAnsi="Garamond"/>
        </w:rPr>
        <w:t xml:space="preserve">č. 340/2015 Sb., o registru smluv, které zajistí </w:t>
      </w:r>
      <w:r w:rsidR="00724C8B">
        <w:rPr>
          <w:rFonts w:ascii="Garamond" w:hAnsi="Garamond"/>
        </w:rPr>
        <w:t>Zhotovitel</w:t>
      </w:r>
      <w:r w:rsidRPr="002D1018">
        <w:rPr>
          <w:rFonts w:ascii="Garamond" w:hAnsi="Garamond"/>
        </w:rPr>
        <w:t>; pro účel</w:t>
      </w:r>
      <w:r w:rsidR="00724C8B">
        <w:rPr>
          <w:rFonts w:ascii="Garamond" w:hAnsi="Garamond"/>
        </w:rPr>
        <w:t>y jejího uveřejnění nepovažují S</w:t>
      </w:r>
      <w:r w:rsidRPr="002D1018">
        <w:rPr>
          <w:rFonts w:ascii="Garamond" w:hAnsi="Garamond"/>
        </w:rPr>
        <w:t>mluvní strany nic z obsahu této smlouvy ani z metadat k ní se váží</w:t>
      </w:r>
      <w:r w:rsidR="00724C8B">
        <w:rPr>
          <w:rFonts w:ascii="Garamond" w:hAnsi="Garamond"/>
        </w:rPr>
        <w:t>cích za vyloučené z uveřejnění.</w:t>
      </w:r>
    </w:p>
    <w:p w14:paraId="654D5E0E" w14:textId="280C7EE4" w:rsidR="002D1018" w:rsidRPr="002D1018" w:rsidRDefault="002D1018" w:rsidP="00B15202">
      <w:pPr>
        <w:spacing w:after="0" w:line="240" w:lineRule="auto"/>
        <w:ind w:left="426" w:hanging="426"/>
        <w:outlineLvl w:val="0"/>
        <w:rPr>
          <w:rFonts w:ascii="Garamond" w:hAnsi="Garamond"/>
        </w:rPr>
      </w:pPr>
      <w:r w:rsidRPr="002D1018">
        <w:rPr>
          <w:rFonts w:ascii="Garamond" w:hAnsi="Garamond"/>
        </w:rPr>
        <w:t>6.</w:t>
      </w:r>
      <w:r w:rsidRPr="002D1018">
        <w:rPr>
          <w:rFonts w:ascii="Garamond" w:hAnsi="Garamond"/>
        </w:rPr>
        <w:tab/>
        <w:t>T</w:t>
      </w:r>
      <w:r w:rsidR="00724C8B">
        <w:rPr>
          <w:rFonts w:ascii="Garamond" w:hAnsi="Garamond"/>
        </w:rPr>
        <w:t>ento D</w:t>
      </w:r>
      <w:r w:rsidRPr="002D1018">
        <w:rPr>
          <w:rFonts w:ascii="Garamond" w:hAnsi="Garamond"/>
        </w:rPr>
        <w:t>odatek je vyhotov</w:t>
      </w:r>
      <w:r w:rsidR="00724C8B">
        <w:rPr>
          <w:rFonts w:ascii="Garamond" w:hAnsi="Garamond"/>
        </w:rPr>
        <w:t xml:space="preserve">en ve </w:t>
      </w:r>
      <w:r w:rsidR="00B15202" w:rsidRPr="009408D3">
        <w:rPr>
          <w:rFonts w:ascii="Garamond" w:hAnsi="Garamond"/>
        </w:rPr>
        <w:t>dvou rovnocenných vyhotovení</w:t>
      </w:r>
      <w:r w:rsidR="00B15202">
        <w:rPr>
          <w:rFonts w:ascii="Garamond" w:hAnsi="Garamond"/>
        </w:rPr>
        <w:t>ch</w:t>
      </w:r>
      <w:r w:rsidR="00B15202" w:rsidRPr="009408D3">
        <w:rPr>
          <w:rFonts w:ascii="Garamond" w:hAnsi="Garamond"/>
        </w:rPr>
        <w:t>, z nichž každé má platnost originálu. Každá ze smluvních stran obdrží po jednom vyhotovení.</w:t>
      </w:r>
    </w:p>
    <w:p w14:paraId="641E3B77" w14:textId="77777777" w:rsidR="002D1018" w:rsidRPr="002D1018" w:rsidRDefault="002D1018" w:rsidP="002D1018">
      <w:pPr>
        <w:spacing w:after="0"/>
        <w:outlineLvl w:val="0"/>
        <w:rPr>
          <w:rFonts w:ascii="Garamond" w:hAnsi="Garamond"/>
        </w:rPr>
      </w:pPr>
    </w:p>
    <w:p w14:paraId="76DC3226" w14:textId="77777777" w:rsidR="002D1018" w:rsidRPr="002D1018" w:rsidRDefault="002D1018" w:rsidP="002D1018">
      <w:pPr>
        <w:spacing w:after="0"/>
        <w:outlineLvl w:val="0"/>
        <w:rPr>
          <w:rFonts w:ascii="Garamond" w:hAnsi="Garamond"/>
        </w:rPr>
      </w:pPr>
    </w:p>
    <w:p w14:paraId="787CC78C" w14:textId="77777777" w:rsidR="002D1018" w:rsidRPr="002D1018" w:rsidRDefault="002D1018" w:rsidP="002D1018">
      <w:pPr>
        <w:spacing w:after="0"/>
        <w:outlineLvl w:val="0"/>
        <w:rPr>
          <w:rFonts w:ascii="Garamond" w:hAnsi="Garamond"/>
        </w:rPr>
      </w:pPr>
    </w:p>
    <w:p w14:paraId="581A8FDA" w14:textId="77777777" w:rsidR="002D1018" w:rsidRDefault="002D1018" w:rsidP="00866B5D">
      <w:pPr>
        <w:spacing w:after="0"/>
        <w:outlineLvl w:val="0"/>
        <w:rPr>
          <w:rFonts w:ascii="Garamond" w:hAnsi="Garamond"/>
        </w:rPr>
      </w:pPr>
    </w:p>
    <w:p w14:paraId="0E088088" w14:textId="35A8C249" w:rsidR="00866B5D" w:rsidRPr="00FC1E12" w:rsidRDefault="00866B5D" w:rsidP="00866B5D">
      <w:pPr>
        <w:spacing w:after="0"/>
        <w:outlineLvl w:val="0"/>
        <w:rPr>
          <w:rFonts w:ascii="Garamond" w:hAnsi="Garamond"/>
        </w:rPr>
      </w:pPr>
      <w:r w:rsidRPr="00FC1E12">
        <w:rPr>
          <w:rFonts w:ascii="Garamond" w:hAnsi="Garamond"/>
        </w:rPr>
        <w:t>V</w:t>
      </w:r>
      <w:r w:rsidR="00AE5E38" w:rsidRPr="00FC1E12">
        <w:rPr>
          <w:rFonts w:ascii="Garamond" w:hAnsi="Garamond"/>
        </w:rPr>
        <w:t> </w:t>
      </w:r>
      <w:r w:rsidR="00576EE9" w:rsidRPr="00FC1E12">
        <w:rPr>
          <w:rFonts w:ascii="Garamond" w:hAnsi="Garamond"/>
        </w:rPr>
        <w:t>Hostomicích</w:t>
      </w:r>
      <w:r w:rsidR="00AE5E38" w:rsidRPr="00FC1E12">
        <w:rPr>
          <w:rFonts w:ascii="Garamond" w:hAnsi="Garamond"/>
        </w:rPr>
        <w:t xml:space="preserve"> dne</w:t>
      </w:r>
      <w:r w:rsidR="00F745CF">
        <w:rPr>
          <w:rFonts w:ascii="Garamond" w:hAnsi="Garamond"/>
        </w:rPr>
        <w:t xml:space="preserve"> </w:t>
      </w:r>
      <w:r w:rsidR="003F2B6C">
        <w:rPr>
          <w:rFonts w:ascii="Garamond" w:hAnsi="Garamond"/>
        </w:rPr>
        <w:t>24. 10. 2018</w:t>
      </w:r>
      <w:r w:rsidR="00AE5E38" w:rsidRPr="00FC1E12">
        <w:rPr>
          <w:rFonts w:ascii="Garamond" w:hAnsi="Garamond"/>
        </w:rPr>
        <w:tab/>
      </w:r>
      <w:r w:rsidR="00AE5E38" w:rsidRPr="00FC1E12">
        <w:rPr>
          <w:rFonts w:ascii="Garamond" w:hAnsi="Garamond"/>
        </w:rPr>
        <w:tab/>
      </w:r>
      <w:r w:rsidR="00AE5E38" w:rsidRPr="00FC1E12">
        <w:rPr>
          <w:rFonts w:ascii="Garamond" w:hAnsi="Garamond"/>
        </w:rPr>
        <w:tab/>
      </w:r>
      <w:r w:rsidR="00B33C01">
        <w:rPr>
          <w:rFonts w:ascii="Garamond" w:hAnsi="Garamond"/>
        </w:rPr>
        <w:t xml:space="preserve">            </w:t>
      </w:r>
      <w:r w:rsidR="00AE5E38" w:rsidRPr="00FC1E12">
        <w:rPr>
          <w:rFonts w:ascii="Garamond" w:hAnsi="Garamond"/>
        </w:rPr>
        <w:t xml:space="preserve">V </w:t>
      </w:r>
      <w:r w:rsidRPr="00FC1E12">
        <w:rPr>
          <w:rFonts w:ascii="Garamond" w:hAnsi="Garamond"/>
        </w:rPr>
        <w:t>Buštěhradě dne</w:t>
      </w:r>
      <w:r w:rsidR="003F2B6C">
        <w:rPr>
          <w:rFonts w:ascii="Garamond" w:hAnsi="Garamond"/>
        </w:rPr>
        <w:t xml:space="preserve"> 24. 10. 2018</w:t>
      </w:r>
    </w:p>
    <w:p w14:paraId="7737957A" w14:textId="77777777" w:rsidR="00866B5D" w:rsidRPr="00FC1E12" w:rsidRDefault="00866B5D" w:rsidP="00866B5D">
      <w:pPr>
        <w:spacing w:after="0"/>
        <w:rPr>
          <w:rFonts w:ascii="Garamond" w:hAnsi="Garamond"/>
        </w:rPr>
      </w:pPr>
    </w:p>
    <w:p w14:paraId="2A6E72BE" w14:textId="77777777" w:rsidR="00866B5D" w:rsidRPr="00FC1E12" w:rsidRDefault="00866B5D" w:rsidP="00866B5D">
      <w:pPr>
        <w:spacing w:after="0"/>
        <w:rPr>
          <w:rFonts w:ascii="Garamond" w:hAnsi="Garamond"/>
        </w:rPr>
      </w:pPr>
    </w:p>
    <w:p w14:paraId="6A349B98" w14:textId="30668BF3" w:rsidR="00866B5D" w:rsidRDefault="00866B5D" w:rsidP="00866B5D">
      <w:pPr>
        <w:spacing w:after="0"/>
        <w:rPr>
          <w:rFonts w:ascii="Garamond" w:hAnsi="Garamond"/>
        </w:rPr>
      </w:pPr>
    </w:p>
    <w:p w14:paraId="6913C4B0" w14:textId="366D84DB" w:rsidR="008D672E" w:rsidRDefault="008D672E" w:rsidP="00866B5D">
      <w:pPr>
        <w:spacing w:after="0"/>
        <w:rPr>
          <w:rFonts w:ascii="Garamond" w:hAnsi="Garamond"/>
        </w:rPr>
      </w:pPr>
    </w:p>
    <w:p w14:paraId="228E9522" w14:textId="77777777" w:rsidR="008D672E" w:rsidRPr="00FC1E12" w:rsidRDefault="008D672E" w:rsidP="00866B5D">
      <w:pPr>
        <w:spacing w:after="0"/>
        <w:rPr>
          <w:rFonts w:ascii="Garamond" w:hAnsi="Garamond"/>
        </w:rPr>
      </w:pPr>
    </w:p>
    <w:p w14:paraId="7F41F560" w14:textId="77777777" w:rsidR="00866B5D" w:rsidRPr="00FC1E12" w:rsidRDefault="00866B5D" w:rsidP="00866B5D">
      <w:pPr>
        <w:spacing w:after="0"/>
        <w:rPr>
          <w:rFonts w:ascii="Garamond" w:hAnsi="Garamond"/>
        </w:rPr>
      </w:pPr>
    </w:p>
    <w:p w14:paraId="206F57F1" w14:textId="77777777" w:rsidR="00866B5D" w:rsidRPr="00FC1E12" w:rsidRDefault="00866B5D" w:rsidP="00866B5D">
      <w:pPr>
        <w:spacing w:after="0"/>
        <w:rPr>
          <w:rFonts w:ascii="Garamond" w:hAnsi="Garamond"/>
        </w:rPr>
      </w:pPr>
    </w:p>
    <w:p w14:paraId="6A8D79F6" w14:textId="15FE19E0" w:rsidR="00866B5D" w:rsidRPr="00FC1E12" w:rsidRDefault="00576EE9" w:rsidP="00866B5D">
      <w:pPr>
        <w:spacing w:after="0"/>
        <w:rPr>
          <w:rFonts w:ascii="Garamond" w:hAnsi="Garamond"/>
        </w:rPr>
      </w:pPr>
      <w:r w:rsidRPr="00FC1E12">
        <w:rPr>
          <w:rFonts w:ascii="Garamond" w:hAnsi="Garamond"/>
        </w:rPr>
        <w:t xml:space="preserve">       ...............</w:t>
      </w:r>
      <w:r w:rsidR="00942250" w:rsidRPr="00FC1E12">
        <w:rPr>
          <w:rFonts w:ascii="Garamond" w:hAnsi="Garamond"/>
        </w:rPr>
        <w:t>........................................................</w:t>
      </w:r>
      <w:r w:rsidRPr="00FC1E12">
        <w:rPr>
          <w:rFonts w:ascii="Garamond" w:hAnsi="Garamond"/>
        </w:rPr>
        <w:t>....                 ....</w:t>
      </w:r>
      <w:r w:rsidR="00942250" w:rsidRPr="00FC1E12">
        <w:rPr>
          <w:rFonts w:ascii="Garamond" w:hAnsi="Garamond"/>
        </w:rPr>
        <w:t>...................................................................</w:t>
      </w:r>
      <w:r w:rsidR="00866B5D" w:rsidRPr="00FC1E12">
        <w:rPr>
          <w:rFonts w:ascii="Garamond" w:hAnsi="Garamond"/>
        </w:rPr>
        <w:t>.</w:t>
      </w:r>
    </w:p>
    <w:p w14:paraId="508CC229" w14:textId="4EE89468" w:rsidR="00866B5D" w:rsidRPr="00FC1E12" w:rsidRDefault="00576EE9" w:rsidP="00576EE9">
      <w:pPr>
        <w:spacing w:after="0"/>
        <w:rPr>
          <w:rFonts w:ascii="Garamond" w:hAnsi="Garamond"/>
        </w:rPr>
      </w:pPr>
      <w:r w:rsidRPr="00FC1E12">
        <w:rPr>
          <w:rFonts w:ascii="Garamond" w:hAnsi="Garamond"/>
          <w:b/>
        </w:rPr>
        <w:t xml:space="preserve">       Mgr. Marcel Mandík, statutární ředitel</w:t>
      </w:r>
      <w:r w:rsidR="00866B5D" w:rsidRPr="00FC1E12">
        <w:rPr>
          <w:rFonts w:ascii="Garamond" w:hAnsi="Garamond"/>
          <w:b/>
        </w:rPr>
        <w:t xml:space="preserve"> </w:t>
      </w:r>
      <w:r w:rsidRPr="00FC1E12">
        <w:rPr>
          <w:rFonts w:ascii="Garamond" w:hAnsi="Garamond"/>
          <w:b/>
        </w:rPr>
        <w:tab/>
      </w:r>
      <w:r w:rsidRPr="00FC1E12">
        <w:rPr>
          <w:rFonts w:ascii="Garamond" w:hAnsi="Garamond"/>
          <w:b/>
        </w:rPr>
        <w:tab/>
      </w:r>
      <w:r w:rsidR="00866B5D" w:rsidRPr="00FC1E12">
        <w:rPr>
          <w:rFonts w:ascii="Garamond" w:hAnsi="Garamond"/>
          <w:b/>
        </w:rPr>
        <w:t>doc. Ing. Lukáš Ferkl, Ph.D., ředitel</w:t>
      </w:r>
    </w:p>
    <w:p w14:paraId="43017909" w14:textId="409531AA" w:rsidR="00866B5D" w:rsidRPr="00620115" w:rsidRDefault="00866B5D" w:rsidP="00866B5D">
      <w:pPr>
        <w:spacing w:after="0"/>
        <w:rPr>
          <w:rFonts w:ascii="Garamond" w:hAnsi="Garamond"/>
          <w:i/>
        </w:rPr>
      </w:pPr>
      <w:r w:rsidRPr="00FC1E12">
        <w:rPr>
          <w:rFonts w:ascii="Garamond" w:hAnsi="Garamond"/>
          <w:i/>
        </w:rPr>
        <w:t xml:space="preserve">                    </w:t>
      </w:r>
      <w:r w:rsidR="00AE5E38" w:rsidRPr="00FC1E12">
        <w:rPr>
          <w:rFonts w:ascii="Garamond" w:hAnsi="Garamond"/>
          <w:i/>
        </w:rPr>
        <w:tab/>
      </w:r>
      <w:r w:rsidR="00AE5E38" w:rsidRPr="00FC1E12">
        <w:rPr>
          <w:rFonts w:ascii="Garamond" w:hAnsi="Garamond"/>
          <w:i/>
        </w:rPr>
        <w:tab/>
      </w:r>
      <w:r w:rsidRPr="00FC1E12">
        <w:rPr>
          <w:rFonts w:ascii="Garamond" w:hAnsi="Garamond"/>
          <w:i/>
        </w:rPr>
        <w:t>objednatel</w:t>
      </w:r>
      <w:r w:rsidRPr="00FC1E12">
        <w:rPr>
          <w:rFonts w:ascii="Garamond" w:hAnsi="Garamond"/>
          <w:i/>
        </w:rPr>
        <w:tab/>
      </w:r>
      <w:r w:rsidRPr="00FC1E12">
        <w:rPr>
          <w:rFonts w:ascii="Garamond" w:hAnsi="Garamond"/>
          <w:i/>
        </w:rPr>
        <w:tab/>
      </w:r>
      <w:r w:rsidRPr="00FC1E12">
        <w:rPr>
          <w:rFonts w:ascii="Garamond" w:hAnsi="Garamond"/>
          <w:i/>
        </w:rPr>
        <w:tab/>
      </w:r>
      <w:r w:rsidRPr="00FC1E12">
        <w:rPr>
          <w:rFonts w:ascii="Garamond" w:hAnsi="Garamond"/>
          <w:i/>
        </w:rPr>
        <w:tab/>
      </w:r>
      <w:r w:rsidRPr="00FC1E12">
        <w:rPr>
          <w:rFonts w:ascii="Garamond" w:hAnsi="Garamond"/>
          <w:i/>
        </w:rPr>
        <w:tab/>
        <w:t>zhotovitel</w:t>
      </w:r>
    </w:p>
    <w:p w14:paraId="2A8D1574" w14:textId="77777777" w:rsidR="00866B5D" w:rsidRDefault="00866B5D" w:rsidP="00866B5D">
      <w:pPr>
        <w:spacing w:after="0"/>
      </w:pPr>
    </w:p>
    <w:p w14:paraId="017CCC0D" w14:textId="77777777" w:rsidR="00866B5D" w:rsidRDefault="00866B5D" w:rsidP="00866B5D">
      <w:pPr>
        <w:spacing w:after="0"/>
      </w:pPr>
    </w:p>
    <w:p w14:paraId="5F06C7B1" w14:textId="77777777" w:rsidR="00AE5E38" w:rsidRDefault="00AE5E38" w:rsidP="00866B5D">
      <w:pPr>
        <w:spacing w:after="0"/>
      </w:pPr>
    </w:p>
    <w:p w14:paraId="40629CED" w14:textId="77777777" w:rsidR="00942250" w:rsidRDefault="00942250" w:rsidP="00866B5D">
      <w:pPr>
        <w:spacing w:after="0"/>
      </w:pPr>
    </w:p>
    <w:p w14:paraId="2227B2A3" w14:textId="77777777" w:rsidR="00AE5E38" w:rsidRDefault="00AE5E38" w:rsidP="00866B5D">
      <w:pPr>
        <w:spacing w:after="0"/>
      </w:pPr>
    </w:p>
    <w:sectPr w:rsidR="00AE5E38" w:rsidSect="00382D4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701" w:bottom="1701" w:left="1701" w:header="567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1B34A" w14:textId="77777777" w:rsidR="00B86CDE" w:rsidRDefault="00B86CDE" w:rsidP="004010A7">
      <w:pPr>
        <w:spacing w:line="240" w:lineRule="auto"/>
      </w:pPr>
      <w:r>
        <w:separator/>
      </w:r>
    </w:p>
  </w:endnote>
  <w:endnote w:type="continuationSeparator" w:id="0">
    <w:p w14:paraId="203B22E9" w14:textId="77777777" w:rsidR="00B86CDE" w:rsidRDefault="00B86CDE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B26E8E" w14:paraId="26779A7C" w14:textId="77777777" w:rsidTr="002D4758">
      <w:trPr>
        <w:trHeight w:val="800"/>
      </w:trPr>
      <w:tc>
        <w:tcPr>
          <w:tcW w:w="5000" w:type="pct"/>
          <w:shd w:val="clear" w:color="auto" w:fill="auto"/>
        </w:tcPr>
        <w:p w14:paraId="1430889C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24F58A03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7ABC578C" w14:textId="5B25282C" w:rsidR="00B26E8E" w:rsidRPr="00B26E8E" w:rsidRDefault="00B26E8E" w:rsidP="007569BA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490D">
            <w:rPr>
              <w:noProof/>
            </w:rPr>
            <w:t>2</w:t>
          </w:r>
          <w:r>
            <w:fldChar w:fldCharType="end"/>
          </w:r>
          <w:r w:rsidR="000120A8">
            <w:t xml:space="preserve"> / </w:t>
          </w:r>
          <w:r w:rsidR="0084704E">
            <w:rPr>
              <w:noProof/>
            </w:rPr>
            <w:fldChar w:fldCharType="begin"/>
          </w:r>
          <w:r w:rsidR="0084704E">
            <w:rPr>
              <w:noProof/>
            </w:rPr>
            <w:instrText xml:space="preserve"> NUMPAGES   \* MERGEFORMAT </w:instrText>
          </w:r>
          <w:r w:rsidR="0084704E">
            <w:rPr>
              <w:noProof/>
            </w:rPr>
            <w:fldChar w:fldCharType="separate"/>
          </w:r>
          <w:r w:rsidR="0045490D">
            <w:rPr>
              <w:noProof/>
            </w:rPr>
            <w:t>2</w:t>
          </w:r>
          <w:r w:rsidR="0084704E">
            <w:rPr>
              <w:noProof/>
            </w:rPr>
            <w:fldChar w:fldCharType="end"/>
          </w:r>
        </w:p>
      </w:tc>
    </w:tr>
  </w:tbl>
  <w:p w14:paraId="556E4E01" w14:textId="77777777" w:rsidR="00B26E8E" w:rsidRPr="00B26E8E" w:rsidRDefault="00B26E8E" w:rsidP="00B26E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1"/>
      <w:gridCol w:w="1924"/>
      <w:gridCol w:w="2781"/>
      <w:gridCol w:w="1799"/>
    </w:tblGrid>
    <w:tr w:rsidR="00B26E8E" w14:paraId="42474BBA" w14:textId="77777777" w:rsidTr="00382D47">
      <w:trPr>
        <w:trHeight w:val="567"/>
      </w:trPr>
      <w:tc>
        <w:tcPr>
          <w:tcW w:w="2041" w:type="dxa"/>
          <w:shd w:val="clear" w:color="auto" w:fill="auto"/>
        </w:tcPr>
        <w:p w14:paraId="7DFA5655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lang w:val="en-GB"/>
            </w:rPr>
            <w:t>ČVUT UCEEB</w:t>
          </w:r>
        </w:p>
        <w:p w14:paraId="07CEFB16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caps w:val="0"/>
              <w:lang w:val="en-GB"/>
            </w:rPr>
            <w:t>T</w:t>
          </w:r>
          <w:r w:rsidRPr="005B0E46">
            <w:rPr>
              <w:lang w:val="en-GB"/>
            </w:rPr>
            <w:t>řinecká 1024</w:t>
          </w:r>
        </w:p>
        <w:p w14:paraId="2A832661" w14:textId="77777777" w:rsidR="00BB0493" w:rsidRPr="00B26E8E" w:rsidRDefault="00BB0493" w:rsidP="00BB0493">
          <w:pPr>
            <w:pStyle w:val="Zpat"/>
            <w:rPr>
              <w:caps w:val="0"/>
              <w:lang w:val="en-GB"/>
            </w:rPr>
          </w:pPr>
          <w:r w:rsidRPr="005B0E46">
            <w:rPr>
              <w:lang w:val="en-GB"/>
            </w:rPr>
            <w:t xml:space="preserve">273 43 </w:t>
          </w:r>
          <w:r>
            <w:rPr>
              <w:lang w:val="en-GB"/>
            </w:rPr>
            <w:t>B</w:t>
          </w:r>
          <w:r w:rsidRPr="005B0E46">
            <w:rPr>
              <w:lang w:val="en-GB"/>
            </w:rPr>
            <w:t>uštěhrad</w:t>
          </w:r>
        </w:p>
      </w:tc>
      <w:tc>
        <w:tcPr>
          <w:tcW w:w="1950" w:type="dxa"/>
          <w:shd w:val="clear" w:color="auto" w:fill="auto"/>
        </w:tcPr>
        <w:p w14:paraId="0464113D" w14:textId="77777777"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+420 224 356 701</w:t>
          </w:r>
        </w:p>
        <w:p w14:paraId="0DF5F4E8" w14:textId="77777777" w:rsidR="00B26E8E" w:rsidRPr="00B26E8E" w:rsidRDefault="009650A0" w:rsidP="00B26E8E">
          <w:pPr>
            <w:pStyle w:val="Zpat"/>
            <w:rPr>
              <w:caps w:val="0"/>
            </w:rPr>
          </w:pPr>
          <w:r>
            <w:t>info</w:t>
          </w:r>
          <w:r w:rsidR="00B26E8E" w:rsidRPr="00B26E8E">
            <w:t>@uceeb.cz</w:t>
          </w:r>
        </w:p>
        <w:p w14:paraId="2FC10E0C" w14:textId="77777777" w:rsidR="00B26E8E" w:rsidRDefault="00B26E8E" w:rsidP="00B26E8E">
          <w:pPr>
            <w:pStyle w:val="Zpat"/>
            <w:rPr>
              <w:caps w:val="0"/>
            </w:rPr>
          </w:pPr>
          <w:r w:rsidRPr="00B26E8E">
            <w:t>www.uceeb.cz</w:t>
          </w:r>
        </w:p>
      </w:tc>
      <w:tc>
        <w:tcPr>
          <w:tcW w:w="2840" w:type="dxa"/>
          <w:shd w:val="clear" w:color="auto" w:fill="auto"/>
        </w:tcPr>
        <w:p w14:paraId="1C44AAD1" w14:textId="77777777"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IČ 68407700 | DIČ CZ68407700</w:t>
          </w:r>
        </w:p>
        <w:p w14:paraId="1159E035" w14:textId="77777777"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BANKOVNÍ SPOJENÍ KB PRAHA 6</w:t>
          </w:r>
        </w:p>
        <w:p w14:paraId="3FFB0149" w14:textId="77777777" w:rsidR="00B26E8E" w:rsidRPr="00B26E8E" w:rsidRDefault="00B26E8E" w:rsidP="00B26E8E">
          <w:pPr>
            <w:pStyle w:val="Zpat"/>
            <w:rPr>
              <w:caps w:val="0"/>
              <w:lang w:val="en-GB"/>
            </w:rPr>
          </w:pPr>
          <w:r w:rsidRPr="000403B8">
            <w:rPr>
              <w:lang w:val="en-GB"/>
            </w:rPr>
            <w:t xml:space="preserve">Č. Ú. </w:t>
          </w:r>
          <w:r w:rsidRPr="00A04DC7">
            <w:rPr>
              <w:lang w:val="en-GB"/>
            </w:rPr>
            <w:t>107-4413090217</w:t>
          </w:r>
          <w:r w:rsidRPr="000403B8">
            <w:rPr>
              <w:lang w:val="en-GB"/>
            </w:rPr>
            <w:t>/0100</w:t>
          </w:r>
        </w:p>
      </w:tc>
      <w:tc>
        <w:tcPr>
          <w:tcW w:w="1860" w:type="dxa"/>
          <w:tcMar>
            <w:right w:w="0" w:type="dxa"/>
          </w:tcMar>
          <w:vAlign w:val="bottom"/>
        </w:tcPr>
        <w:p w14:paraId="1B6D118F" w14:textId="48DA708D" w:rsidR="00B26E8E" w:rsidRPr="00B26E8E" w:rsidRDefault="00B26E8E" w:rsidP="00B26E8E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6CDE">
            <w:rPr>
              <w:noProof/>
            </w:rPr>
            <w:t>1</w:t>
          </w:r>
          <w:r>
            <w:fldChar w:fldCharType="end"/>
          </w:r>
          <w:r w:rsidR="000120A8">
            <w:t xml:space="preserve"> / </w:t>
          </w:r>
          <w:r w:rsidR="0084704E">
            <w:rPr>
              <w:noProof/>
            </w:rPr>
            <w:fldChar w:fldCharType="begin"/>
          </w:r>
          <w:r w:rsidR="0084704E">
            <w:rPr>
              <w:noProof/>
            </w:rPr>
            <w:instrText xml:space="preserve"> NUMPAGES   \* MERGEFORMAT </w:instrText>
          </w:r>
          <w:r w:rsidR="0084704E">
            <w:rPr>
              <w:noProof/>
            </w:rPr>
            <w:fldChar w:fldCharType="separate"/>
          </w:r>
          <w:r w:rsidR="00B86CDE">
            <w:rPr>
              <w:noProof/>
            </w:rPr>
            <w:t>1</w:t>
          </w:r>
          <w:r w:rsidR="0084704E">
            <w:rPr>
              <w:noProof/>
            </w:rPr>
            <w:fldChar w:fldCharType="end"/>
          </w:r>
        </w:p>
      </w:tc>
    </w:tr>
  </w:tbl>
  <w:p w14:paraId="443101ED" w14:textId="77777777" w:rsidR="00B26E8E" w:rsidRDefault="00B26E8E" w:rsidP="00B26E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21A5B" w14:textId="77777777" w:rsidR="00B86CDE" w:rsidRDefault="00B86CDE" w:rsidP="004010A7">
      <w:pPr>
        <w:spacing w:line="240" w:lineRule="auto"/>
      </w:pPr>
      <w:r>
        <w:separator/>
      </w:r>
    </w:p>
  </w:footnote>
  <w:footnote w:type="continuationSeparator" w:id="0">
    <w:p w14:paraId="01ACAC9C" w14:textId="77777777" w:rsidR="00B86CDE" w:rsidRDefault="00B86CDE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406C" w14:textId="77777777" w:rsidR="000120A8" w:rsidRDefault="000120A8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7EB5AA1D" wp14:editId="1A4C0E74">
          <wp:extent cx="1476375" cy="723900"/>
          <wp:effectExtent l="0" t="0" r="9525" b="0"/>
          <wp:docPr id="11" name="Obrázek 11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564C9D" w14:paraId="3C527ECF" w14:textId="77777777" w:rsidTr="00060B77">
      <w:trPr>
        <w:trHeight w:val="1138"/>
      </w:trPr>
      <w:tc>
        <w:tcPr>
          <w:tcW w:w="2835" w:type="dxa"/>
        </w:tcPr>
        <w:p w14:paraId="1212F9A9" w14:textId="77777777" w:rsidR="00564C9D" w:rsidRDefault="001D4182">
          <w:pPr>
            <w:pStyle w:val="Zhlav"/>
          </w:pPr>
          <w:r>
            <w:rPr>
              <w:b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2D32B9D" wp14:editId="2A3D1E12">
                    <wp:simplePos x="0" y="0"/>
                    <wp:positionH relativeFrom="column">
                      <wp:posOffset>1492250</wp:posOffset>
                    </wp:positionH>
                    <wp:positionV relativeFrom="paragraph">
                      <wp:posOffset>310515</wp:posOffset>
                    </wp:positionV>
                    <wp:extent cx="4643120" cy="0"/>
                    <wp:effectExtent l="0" t="19050" r="5080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6431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3695998C" id="Přímá spojnic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4.45pt" to="48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" strokecolor="#005fb3 [3044]" strokeweight="3pt"/>
                </w:pict>
              </mc:Fallback>
            </mc:AlternateContent>
          </w:r>
          <w:r w:rsidRPr="008626C6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05B77215" wp14:editId="69A0456D">
                    <wp:simplePos x="0" y="0"/>
                    <wp:positionH relativeFrom="column">
                      <wp:posOffset>1414780</wp:posOffset>
                    </wp:positionH>
                    <wp:positionV relativeFrom="paragraph">
                      <wp:posOffset>-27940</wp:posOffset>
                    </wp:positionV>
                    <wp:extent cx="4809490" cy="72390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650CD3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 xml:space="preserve">ČESKÉ VYSOKÉ UČENÍ TECHNICKÉ V PRAZE </w:t>
                                </w:r>
                              </w:p>
                              <w:p w14:paraId="55A9A68F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>UNIVERZITNÍ CENTRUM ENERGETICKY EFEKTIVNÍCH BUDOV</w:t>
                                </w:r>
                              </w:p>
                              <w:p w14:paraId="6867A6B8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6B73DAD3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8626C6">
                                  <w:rPr>
                                    <w:sz w:val="16"/>
                                  </w:rPr>
                                  <w:t>TŘINECKÁ 1024, 273 43 BUŠTĚHRAD</w:t>
                                </w:r>
                              </w:p>
                              <w:p w14:paraId="569EC5C4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WWW.UCEEB.CZ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11.4pt;margin-top:-2.2pt;width:378.7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" filled="f" stroked="f">
                    <v:textbox>
                      <w:txbxContent>
                        <w:p w14:paraId="0E650CD3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 xml:space="preserve">ČESKÉ VYSOKÉ UČENÍ TECHNICKÉ V PRAZE </w:t>
                          </w:r>
                        </w:p>
                        <w:p w14:paraId="55A9A68F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14:paraId="6867A6B8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6B73DAD3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626C6">
                            <w:rPr>
                              <w:sz w:val="16"/>
                            </w:rPr>
                            <w:t>TŘINECKÁ 1024, 273 43 BUŠTĚHRAD</w:t>
                          </w:r>
                        </w:p>
                        <w:p w14:paraId="569EC5C4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WWW.UCEEB.CZ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04" w:type="dxa"/>
        </w:tcPr>
        <w:p w14:paraId="7D0084EF" w14:textId="77777777" w:rsidR="00060B77" w:rsidRPr="00060B77" w:rsidRDefault="00060B77" w:rsidP="00060B77">
          <w:pPr>
            <w:pStyle w:val="VUT"/>
            <w:spacing w:line="276" w:lineRule="auto"/>
            <w:ind w:left="705"/>
            <w:jc w:val="left"/>
            <w:rPr>
              <w:sz w:val="18"/>
            </w:rPr>
          </w:pPr>
        </w:p>
        <w:p w14:paraId="17F8BC0A" w14:textId="77777777" w:rsidR="00564C9D" w:rsidRPr="00060B77" w:rsidRDefault="00564C9D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</w:p>
      </w:tc>
    </w:tr>
  </w:tbl>
  <w:p w14:paraId="43D7A75C" w14:textId="77777777" w:rsidR="00564C9D" w:rsidRPr="004F2D73" w:rsidRDefault="00060B77" w:rsidP="004F2D73">
    <w:pPr>
      <w:pStyle w:val="Zhlav"/>
      <w:spacing w:after="0"/>
      <w:rPr>
        <w:sz w:val="2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4945079" wp14:editId="08DFFEB0">
          <wp:simplePos x="0" y="0"/>
          <wp:positionH relativeFrom="column">
            <wp:posOffset>-742950</wp:posOffset>
          </wp:positionH>
          <wp:positionV relativeFrom="paragraph">
            <wp:posOffset>-755955</wp:posOffset>
          </wp:positionV>
          <wp:extent cx="1476375" cy="723900"/>
          <wp:effectExtent l="0" t="0" r="9525" b="0"/>
          <wp:wrapNone/>
          <wp:docPr id="12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CEEB_logo_blue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3E44A6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Garamond" w:eastAsiaTheme="minorHAnsi" w:hAnsi="Garamond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729B5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952D8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B3506A"/>
    <w:multiLevelType w:val="multilevel"/>
    <w:tmpl w:val="65E6AB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4">
    <w:nsid w:val="1E0443E6"/>
    <w:multiLevelType w:val="hybridMultilevel"/>
    <w:tmpl w:val="36E8EE82"/>
    <w:lvl w:ilvl="0" w:tplc="C9CC2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C35D4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2603A"/>
    <w:multiLevelType w:val="hybridMultilevel"/>
    <w:tmpl w:val="E9C4C1C0"/>
    <w:lvl w:ilvl="0" w:tplc="5E7884E0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34CB7FBD"/>
    <w:multiLevelType w:val="hybridMultilevel"/>
    <w:tmpl w:val="72885FA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2C6AFD"/>
    <w:multiLevelType w:val="hybridMultilevel"/>
    <w:tmpl w:val="845C52AC"/>
    <w:lvl w:ilvl="0" w:tplc="3E6C2B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80101CF"/>
    <w:multiLevelType w:val="hybridMultilevel"/>
    <w:tmpl w:val="F0E40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156AA"/>
    <w:multiLevelType w:val="hybridMultilevel"/>
    <w:tmpl w:val="31FA9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1E58C0">
      <w:numFmt w:val="bullet"/>
      <w:lvlText w:val="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9130D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8C4272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16544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4137AC"/>
    <w:multiLevelType w:val="hybridMultilevel"/>
    <w:tmpl w:val="387C605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D4A29"/>
    <w:multiLevelType w:val="hybridMultilevel"/>
    <w:tmpl w:val="BE3478C0"/>
    <w:lvl w:ilvl="0" w:tplc="D57A2F6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>
    <w:nsid w:val="71563C43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16"/>
  </w:num>
  <w:num w:numId="10">
    <w:abstractNumId w:val="11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ocumentProtection w:edit="form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B"/>
    <w:rsid w:val="0000450B"/>
    <w:rsid w:val="00006D32"/>
    <w:rsid w:val="000120A8"/>
    <w:rsid w:val="000550D5"/>
    <w:rsid w:val="00060B77"/>
    <w:rsid w:val="00066B3C"/>
    <w:rsid w:val="00066DE9"/>
    <w:rsid w:val="0007051F"/>
    <w:rsid w:val="000762DD"/>
    <w:rsid w:val="000B2F53"/>
    <w:rsid w:val="000B7BC0"/>
    <w:rsid w:val="000C5559"/>
    <w:rsid w:val="000C6FE7"/>
    <w:rsid w:val="000D701D"/>
    <w:rsid w:val="000E26C5"/>
    <w:rsid w:val="000E6066"/>
    <w:rsid w:val="00103A68"/>
    <w:rsid w:val="001076B4"/>
    <w:rsid w:val="001134EB"/>
    <w:rsid w:val="00114211"/>
    <w:rsid w:val="001407B8"/>
    <w:rsid w:val="00152FDC"/>
    <w:rsid w:val="00166AE1"/>
    <w:rsid w:val="001707BB"/>
    <w:rsid w:val="001A4FE6"/>
    <w:rsid w:val="001A60B5"/>
    <w:rsid w:val="001A65A3"/>
    <w:rsid w:val="001C274E"/>
    <w:rsid w:val="001C2EE2"/>
    <w:rsid w:val="001D4182"/>
    <w:rsid w:val="001D6326"/>
    <w:rsid w:val="00213898"/>
    <w:rsid w:val="00226E84"/>
    <w:rsid w:val="00230E37"/>
    <w:rsid w:val="0023470A"/>
    <w:rsid w:val="00242A5C"/>
    <w:rsid w:val="00255853"/>
    <w:rsid w:val="002B4E10"/>
    <w:rsid w:val="002C06B0"/>
    <w:rsid w:val="002C0FE4"/>
    <w:rsid w:val="002D1018"/>
    <w:rsid w:val="002D4758"/>
    <w:rsid w:val="002E070B"/>
    <w:rsid w:val="002F4C99"/>
    <w:rsid w:val="002F607F"/>
    <w:rsid w:val="0030176C"/>
    <w:rsid w:val="00303356"/>
    <w:rsid w:val="00333AE8"/>
    <w:rsid w:val="00333C14"/>
    <w:rsid w:val="0033654D"/>
    <w:rsid w:val="00347324"/>
    <w:rsid w:val="00350402"/>
    <w:rsid w:val="0035405F"/>
    <w:rsid w:val="00367187"/>
    <w:rsid w:val="003770BC"/>
    <w:rsid w:val="003815E8"/>
    <w:rsid w:val="00382D47"/>
    <w:rsid w:val="00383D41"/>
    <w:rsid w:val="003A31D5"/>
    <w:rsid w:val="003A56CF"/>
    <w:rsid w:val="003C7672"/>
    <w:rsid w:val="003D27B5"/>
    <w:rsid w:val="003D2E57"/>
    <w:rsid w:val="003F2B6C"/>
    <w:rsid w:val="0040069A"/>
    <w:rsid w:val="004010A7"/>
    <w:rsid w:val="00417FB9"/>
    <w:rsid w:val="00432321"/>
    <w:rsid w:val="00442706"/>
    <w:rsid w:val="00451539"/>
    <w:rsid w:val="0045490D"/>
    <w:rsid w:val="0047113A"/>
    <w:rsid w:val="00485C5E"/>
    <w:rsid w:val="00495075"/>
    <w:rsid w:val="00497EF6"/>
    <w:rsid w:val="004A00AD"/>
    <w:rsid w:val="004A2BDC"/>
    <w:rsid w:val="004A5B59"/>
    <w:rsid w:val="004D0F0A"/>
    <w:rsid w:val="004E4329"/>
    <w:rsid w:val="004E556B"/>
    <w:rsid w:val="004F2D73"/>
    <w:rsid w:val="004F787D"/>
    <w:rsid w:val="0050348B"/>
    <w:rsid w:val="00503544"/>
    <w:rsid w:val="005068EB"/>
    <w:rsid w:val="00507DA8"/>
    <w:rsid w:val="005224B1"/>
    <w:rsid w:val="00535447"/>
    <w:rsid w:val="00542302"/>
    <w:rsid w:val="00544A78"/>
    <w:rsid w:val="0055423B"/>
    <w:rsid w:val="0055793C"/>
    <w:rsid w:val="00562109"/>
    <w:rsid w:val="00563241"/>
    <w:rsid w:val="00564C9D"/>
    <w:rsid w:val="00576EE9"/>
    <w:rsid w:val="005A6706"/>
    <w:rsid w:val="005A744D"/>
    <w:rsid w:val="005C5FA4"/>
    <w:rsid w:val="00607A9F"/>
    <w:rsid w:val="00630784"/>
    <w:rsid w:val="006322CE"/>
    <w:rsid w:val="0063586E"/>
    <w:rsid w:val="00652B5F"/>
    <w:rsid w:val="00667C0C"/>
    <w:rsid w:val="00674FF1"/>
    <w:rsid w:val="00677466"/>
    <w:rsid w:val="00686C3E"/>
    <w:rsid w:val="00692404"/>
    <w:rsid w:val="006C2022"/>
    <w:rsid w:val="006C4FF1"/>
    <w:rsid w:val="006E083E"/>
    <w:rsid w:val="006E30A4"/>
    <w:rsid w:val="006E6177"/>
    <w:rsid w:val="006E7C07"/>
    <w:rsid w:val="007146F4"/>
    <w:rsid w:val="00723EAD"/>
    <w:rsid w:val="00724C8B"/>
    <w:rsid w:val="0072633C"/>
    <w:rsid w:val="00757C55"/>
    <w:rsid w:val="00761172"/>
    <w:rsid w:val="00766E50"/>
    <w:rsid w:val="00770BE2"/>
    <w:rsid w:val="00773F09"/>
    <w:rsid w:val="007856C6"/>
    <w:rsid w:val="00787207"/>
    <w:rsid w:val="00792E9E"/>
    <w:rsid w:val="007957AC"/>
    <w:rsid w:val="007D60C7"/>
    <w:rsid w:val="007F5382"/>
    <w:rsid w:val="0080339B"/>
    <w:rsid w:val="00820BBF"/>
    <w:rsid w:val="00823FF3"/>
    <w:rsid w:val="008276F4"/>
    <w:rsid w:val="00833ABF"/>
    <w:rsid w:val="008368F1"/>
    <w:rsid w:val="00840E27"/>
    <w:rsid w:val="00842F1B"/>
    <w:rsid w:val="008445A1"/>
    <w:rsid w:val="0084704E"/>
    <w:rsid w:val="00852333"/>
    <w:rsid w:val="008626C6"/>
    <w:rsid w:val="00866B5D"/>
    <w:rsid w:val="00870FE3"/>
    <w:rsid w:val="0087399B"/>
    <w:rsid w:val="008A75A8"/>
    <w:rsid w:val="008B2B9A"/>
    <w:rsid w:val="008B3485"/>
    <w:rsid w:val="008C794E"/>
    <w:rsid w:val="008D672E"/>
    <w:rsid w:val="00901C5E"/>
    <w:rsid w:val="009129F4"/>
    <w:rsid w:val="0092707D"/>
    <w:rsid w:val="00940F67"/>
    <w:rsid w:val="00942250"/>
    <w:rsid w:val="00945B4B"/>
    <w:rsid w:val="009621A9"/>
    <w:rsid w:val="009650A0"/>
    <w:rsid w:val="00973DB2"/>
    <w:rsid w:val="00980766"/>
    <w:rsid w:val="00992E3A"/>
    <w:rsid w:val="009951B9"/>
    <w:rsid w:val="009B7C14"/>
    <w:rsid w:val="009C5AA8"/>
    <w:rsid w:val="00A07944"/>
    <w:rsid w:val="00A132F9"/>
    <w:rsid w:val="00A25BBB"/>
    <w:rsid w:val="00A26235"/>
    <w:rsid w:val="00A40C58"/>
    <w:rsid w:val="00A559FD"/>
    <w:rsid w:val="00A576EC"/>
    <w:rsid w:val="00A61A94"/>
    <w:rsid w:val="00A92AAD"/>
    <w:rsid w:val="00AE0509"/>
    <w:rsid w:val="00AE5E38"/>
    <w:rsid w:val="00AE6164"/>
    <w:rsid w:val="00AF6039"/>
    <w:rsid w:val="00B01461"/>
    <w:rsid w:val="00B15202"/>
    <w:rsid w:val="00B26E8E"/>
    <w:rsid w:val="00B30B71"/>
    <w:rsid w:val="00B33C01"/>
    <w:rsid w:val="00B54DE0"/>
    <w:rsid w:val="00B63060"/>
    <w:rsid w:val="00B64223"/>
    <w:rsid w:val="00B73C81"/>
    <w:rsid w:val="00B76D6B"/>
    <w:rsid w:val="00B83EC4"/>
    <w:rsid w:val="00B85697"/>
    <w:rsid w:val="00B86CDE"/>
    <w:rsid w:val="00BB0493"/>
    <w:rsid w:val="00BD0426"/>
    <w:rsid w:val="00BF6F63"/>
    <w:rsid w:val="00C22ADE"/>
    <w:rsid w:val="00C40B3C"/>
    <w:rsid w:val="00C42999"/>
    <w:rsid w:val="00C621E2"/>
    <w:rsid w:val="00C7182E"/>
    <w:rsid w:val="00C84DC1"/>
    <w:rsid w:val="00C86641"/>
    <w:rsid w:val="00CA2C25"/>
    <w:rsid w:val="00CB6AF1"/>
    <w:rsid w:val="00D05FF6"/>
    <w:rsid w:val="00D117E6"/>
    <w:rsid w:val="00D12333"/>
    <w:rsid w:val="00D16E0C"/>
    <w:rsid w:val="00D20B4A"/>
    <w:rsid w:val="00D2764A"/>
    <w:rsid w:val="00D54EBA"/>
    <w:rsid w:val="00D551C2"/>
    <w:rsid w:val="00D87ACC"/>
    <w:rsid w:val="00D90EEF"/>
    <w:rsid w:val="00DA7072"/>
    <w:rsid w:val="00DB3C7F"/>
    <w:rsid w:val="00DB417A"/>
    <w:rsid w:val="00DF3E80"/>
    <w:rsid w:val="00DF491C"/>
    <w:rsid w:val="00E01898"/>
    <w:rsid w:val="00E10B0B"/>
    <w:rsid w:val="00E217C8"/>
    <w:rsid w:val="00E2668D"/>
    <w:rsid w:val="00E34DD9"/>
    <w:rsid w:val="00E56F67"/>
    <w:rsid w:val="00E62792"/>
    <w:rsid w:val="00E65D41"/>
    <w:rsid w:val="00E6736A"/>
    <w:rsid w:val="00E75763"/>
    <w:rsid w:val="00E81487"/>
    <w:rsid w:val="00E93946"/>
    <w:rsid w:val="00EA3140"/>
    <w:rsid w:val="00ED42A1"/>
    <w:rsid w:val="00ED57BC"/>
    <w:rsid w:val="00EE061A"/>
    <w:rsid w:val="00EE11D4"/>
    <w:rsid w:val="00EE5214"/>
    <w:rsid w:val="00EF6691"/>
    <w:rsid w:val="00F03350"/>
    <w:rsid w:val="00F10197"/>
    <w:rsid w:val="00F16777"/>
    <w:rsid w:val="00F23646"/>
    <w:rsid w:val="00F23A3A"/>
    <w:rsid w:val="00F25B6A"/>
    <w:rsid w:val="00F367CB"/>
    <w:rsid w:val="00F41BBC"/>
    <w:rsid w:val="00F55AA0"/>
    <w:rsid w:val="00F745CF"/>
    <w:rsid w:val="00F82FED"/>
    <w:rsid w:val="00FA2F8D"/>
    <w:rsid w:val="00FB3A05"/>
    <w:rsid w:val="00FC1E12"/>
    <w:rsid w:val="00FC3A34"/>
    <w:rsid w:val="00FC3DA6"/>
    <w:rsid w:val="00FC5BA7"/>
    <w:rsid w:val="00FC7FF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A8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1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2" w:unhideWhenUsed="0"/>
    <w:lsdException w:name="Intense Emphasis" w:semiHidden="0" w:uiPriority="24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2D10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25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v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titul">
    <w:name w:val="Subtitle"/>
    <w:basedOn w:val="Normln"/>
    <w:next w:val="Normln"/>
    <w:link w:val="Podtitul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9951B9"/>
    <w:pPr>
      <w:spacing w:after="200" w:line="276" w:lineRule="auto"/>
      <w:ind w:left="720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995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1B9"/>
    <w:pPr>
      <w:spacing w:after="200" w:line="240" w:lineRule="auto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1B9"/>
    <w:rPr>
      <w:sz w:val="20"/>
      <w:szCs w:val="20"/>
    </w:rPr>
  </w:style>
  <w:style w:type="paragraph" w:customStyle="1" w:styleId="Nadpis1h1H1">
    <w:name w:val="Nadpis 1.h1.H1"/>
    <w:basedOn w:val="Normln"/>
    <w:next w:val="Normln"/>
    <w:rsid w:val="00866B5D"/>
    <w:pPr>
      <w:keepNext/>
      <w:tabs>
        <w:tab w:val="num" w:pos="360"/>
      </w:tabs>
      <w:spacing w:before="300" w:after="200" w:line="240" w:lineRule="auto"/>
      <w:ind w:left="360" w:hanging="360"/>
      <w:outlineLvl w:val="0"/>
    </w:pPr>
    <w:rPr>
      <w:rFonts w:ascii="Arial" w:eastAsia="Times New Roman" w:hAnsi="Arial" w:cs="Times New Roman"/>
      <w:b/>
      <w:caps/>
      <w:color w:val="000000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33C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33C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018"/>
    <w:rPr>
      <w:rFonts w:asciiTheme="majorHAnsi" w:eastAsiaTheme="majorEastAsia" w:hAnsiTheme="majorHAnsi" w:cstheme="majorBidi"/>
      <w:color w:val="00325E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1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2" w:unhideWhenUsed="0"/>
    <w:lsdException w:name="Intense Emphasis" w:semiHidden="0" w:uiPriority="24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2D10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25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v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titul">
    <w:name w:val="Subtitle"/>
    <w:basedOn w:val="Normln"/>
    <w:next w:val="Normln"/>
    <w:link w:val="Podtitul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9951B9"/>
    <w:pPr>
      <w:spacing w:after="200" w:line="276" w:lineRule="auto"/>
      <w:ind w:left="720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995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1B9"/>
    <w:pPr>
      <w:spacing w:after="200" w:line="240" w:lineRule="auto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1B9"/>
    <w:rPr>
      <w:sz w:val="20"/>
      <w:szCs w:val="20"/>
    </w:rPr>
  </w:style>
  <w:style w:type="paragraph" w:customStyle="1" w:styleId="Nadpis1h1H1">
    <w:name w:val="Nadpis 1.h1.H1"/>
    <w:basedOn w:val="Normln"/>
    <w:next w:val="Normln"/>
    <w:rsid w:val="00866B5D"/>
    <w:pPr>
      <w:keepNext/>
      <w:tabs>
        <w:tab w:val="num" w:pos="360"/>
      </w:tabs>
      <w:spacing w:before="300" w:after="200" w:line="240" w:lineRule="auto"/>
      <w:ind w:left="360" w:hanging="360"/>
      <w:outlineLvl w:val="0"/>
    </w:pPr>
    <w:rPr>
      <w:rFonts w:ascii="Arial" w:eastAsia="Times New Roman" w:hAnsi="Arial" w:cs="Times New Roman"/>
      <w:b/>
      <w:caps/>
      <w:color w:val="000000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33C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33C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018"/>
    <w:rPr>
      <w:rFonts w:asciiTheme="majorHAnsi" w:eastAsiaTheme="majorEastAsia" w:hAnsiTheme="majorHAnsi" w:cstheme="majorBidi"/>
      <w:color w:val="00325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FD42-A9AF-4ACA-A2AF-1D3FAC1E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0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34</vt:i4>
      </vt:variant>
    </vt:vector>
  </HeadingPairs>
  <TitlesOfParts>
    <vt:vector size="35" baseType="lpstr">
      <vt:lpstr/>
      <vt:lpstr>DODATEK Č. 1 KE SMLOUVĚ O DÍLO</vt:lpstr>
      <vt:lpstr>(dále jen „Dodatek“)</vt:lpstr>
      <vt:lpstr>uzavřený mezi níže uvedenými Smluvními stranami dle zák. č. 89/2012 Sb., občansk</vt:lpstr>
      <vt:lpstr/>
      <vt:lpstr>Hostomice, Dobříšská 550, okres Beroun, PSČ 26724</vt:lpstr>
      <vt:lpstr>zastoupena: 	Mgr. Marcelem Mandíkem,</vt:lpstr>
      <vt:lpstr>IČO: 26718405, DIČ: CZ 26718405</vt:lpstr>
      <vt:lpstr/>
      <vt:lpstr>Zhotovitel:	České vysoké učení technické v Praze</vt:lpstr>
      <vt:lpstr>Univerzitní centrum energeticky efektivních budov</vt:lpstr>
      <vt:lpstr>Třinecká 1024, 273 43 Buštěhrad</vt:lpstr>
      <vt:lpstr>zastoupena doc. Ing. Lukášem Ferklem, Ph.D., ředitelem</vt:lpstr>
      <vt:lpstr>IČO: 68407700, DIČ: CZ68407700</vt:lpstr>
      <vt:lpstr>Č.ú.: 107-4413090217/0100 vedený u Komerční banky a.s.</vt:lpstr>
      <vt:lpstr/>
      <vt:lpstr>uzavírají tento dodatek č. 1 ke Smlouvě o dílo ze dne 26. 6. 2018:</vt:lpstr>
      <vt:lpstr>I.</vt:lpstr>
      <vt:lpstr>Předmět a účel Dodatku</vt:lpstr>
      <vt:lpstr>    Předmětem tohoto Dodatku je potřebné bližší věcné vymezení předmětu Díla v závis</vt:lpstr>
      <vt:lpstr>    Jelikož v průběhu řešení Díla bylo prokázáno, že plánované řešení v Nabídce a Sm</vt:lpstr>
      <vt:lpstr>    Z důvodů uvedených v bodě I. 2. dochází k úpravě ceny stanovené za Dílo, a to ná</vt:lpstr>
      <vt:lpstr/>
      <vt:lpstr>II. Závěrečná ustanovení</vt:lpstr>
      <vt:lpstr>1.	Na uzavření tohoto Dodatku se Smluvní strany rozhodly v souladu se zákonem č.</vt:lpstr>
      <vt:lpstr>2.	Tento dodatek se řídí právním řádem České republiky. </vt:lpstr>
      <vt:lpstr>3.	Ostatní ustanovení Smlouvy zůstávají beze změn.</vt:lpstr>
      <vt:lpstr>4.	Tento dodatek nabývá platnosti dnem jejího podpisu oběma Smluvními stranami a</vt:lpstr>
      <vt:lpstr>5.	Smluvní strany souhlasí s uveřejněním této smlouvy v Registru smluv podle zák</vt:lpstr>
      <vt:lpstr>6.	Tento Dodatek je vyhotoven ve dvou rovnocenných vyhotoveních, z nichž každé m</vt:lpstr>
      <vt:lpstr/>
      <vt:lpstr/>
      <vt:lpstr/>
      <vt:lpstr/>
      <vt:lpstr>V Hostomicích dne 24. 10. 2018			            V Buštěhradě dne 24. 10. 2018</vt:lpstr>
    </vt:vector>
  </TitlesOfParts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2018-11-28T13:49:00Z</dcterms:created>
  <dcterms:modified xsi:type="dcterms:W3CDTF">2018-11-28T13:51:00Z</dcterms:modified>
</cp:coreProperties>
</file>