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5" w:rsidRDefault="004461E5" w:rsidP="004461E5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</w:t>
      </w:r>
      <w:hyperlink r:id="rId4" w:history="1">
        <w:r w:rsidRPr="00CE1850">
          <w:rPr>
            <w:rStyle w:val="Hypertextovodkaz"/>
            <w:rFonts w:ascii="Calibri" w:hAnsi="Calibri"/>
            <w:sz w:val="22"/>
            <w:szCs w:val="22"/>
          </w:rPr>
          <w:t>XXXXXXXXX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5" w:history="1">
        <w:r w:rsidRPr="00CE1850">
          <w:rPr>
            <w:rStyle w:val="Hypertextovodkaz"/>
            <w:rFonts w:ascii="Calibri" w:hAnsi="Calibri"/>
            <w:sz w:val="22"/>
            <w:szCs w:val="22"/>
          </w:rPr>
          <w:t>mailto:XXXXXXXX.cz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Monday, November 19, 2018 12:41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XXXXXXX</w:t>
        </w:r>
        <w:bookmarkStart w:id="0" w:name="_GoBack"/>
        <w:bookmarkEnd w:id="0"/>
        <w:r>
          <w:rPr>
            <w:rStyle w:val="Hypertextovodkaz"/>
            <w:rFonts w:ascii="Calibri" w:hAnsi="Calibri"/>
            <w:sz w:val="22"/>
            <w:szCs w:val="22"/>
          </w:rPr>
          <w:t>@satalice.cz</w:t>
        </w:r>
      </w:hyperlink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oprava terasa</w:t>
      </w:r>
    </w:p>
    <w:p w:rsidR="004461E5" w:rsidRDefault="004461E5" w:rsidP="004461E5"/>
    <w:p w:rsidR="004461E5" w:rsidRDefault="004461E5" w:rsidP="004461E5">
      <w:r>
        <w:t>                  </w:t>
      </w:r>
      <w:r>
        <w:rPr>
          <w:color w:val="990033"/>
        </w:rPr>
        <w:t>Dobrý den,  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Demontáž Dřevná  rošt   3 500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Demontáž  plech. Křetína  + odvaz   4 000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Uprav pod Krytina 1500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Mont až   Folie pod  plech.  Křetína 950 kc    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Mont až  pl. Křetína  15 000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Mont až  Dřevná rošt 4 000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Demontáž   a  Mont až   28 950 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Mate rial  plech 13 300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Folie 5 700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Spojovací mate rial  5 400 kc   /hmoždinky,přihydki ,šrouby ,silikon ,li pici paska pod dreva /   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 Doprava 3 500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Mate rial  s  Dopravu  27 900 kc   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Mont až  a  pronájem lešení  na 12 dni  5500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Celkova cena opravu 62 350 kc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Hezký  den  </w:t>
      </w:r>
    </w:p>
    <w:p w:rsidR="004461E5" w:rsidRDefault="004461E5" w:rsidP="004461E5">
      <w:pPr>
        <w:rPr>
          <w:color w:val="990033"/>
        </w:rPr>
      </w:pPr>
      <w:r>
        <w:rPr>
          <w:color w:val="990033"/>
        </w:rPr>
        <w:t>                           S       Pozdravem  Georgi   Ralev         </w:t>
      </w:r>
    </w:p>
    <w:p w:rsidR="007B6E34" w:rsidRDefault="007B6E34"/>
    <w:sectPr w:rsidR="007B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74"/>
    <w:rsid w:val="003F3E74"/>
    <w:rsid w:val="004461E5"/>
    <w:rsid w:val="007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32BB-5A61-4D15-A1B6-4355E6A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1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1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ova@satalice.cz" TargetMode="External"/><Relationship Id="rId5" Type="http://schemas.openxmlformats.org/officeDocument/2006/relationships/hyperlink" Target="mailto:XXXXXXXX.cz" TargetMode="External"/><Relationship Id="rId4" Type="http://schemas.openxmlformats.org/officeDocument/2006/relationships/hyperlink" Target="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2018-11-28T07:01:00Z</dcterms:created>
  <dcterms:modified xsi:type="dcterms:W3CDTF">2018-11-28T07:02:00Z</dcterms:modified>
</cp:coreProperties>
</file>