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A4" w:rsidRDefault="00797846">
      <w:pPr>
        <w:pStyle w:val="Zkladntext20"/>
        <w:shd w:val="clear" w:color="auto" w:fill="auto"/>
        <w:spacing w:line="210" w:lineRule="exact"/>
        <w:sectPr w:rsidR="007143A4">
          <w:headerReference w:type="default" r:id="rId6"/>
          <w:footerReference w:type="default" r:id="rId7"/>
          <w:type w:val="continuous"/>
          <w:pgSz w:w="11909" w:h="16838"/>
          <w:pgMar w:top="1420" w:right="8988" w:bottom="8092" w:left="751" w:header="0" w:footer="3" w:gutter="0"/>
          <w:cols w:space="720"/>
          <w:noEndnote/>
          <w:docGrid w:linePitch="360"/>
        </w:sectPr>
      </w:pPr>
      <w:r>
        <w:rPr>
          <w:rStyle w:val="Zkladntext21"/>
          <w:b/>
          <w:bCs/>
        </w:rPr>
        <w:t xml:space="preserve">      </w:t>
      </w:r>
      <w:r w:rsidR="00134566">
        <w:rPr>
          <w:rStyle w:val="Zkladntext21"/>
          <w:b/>
          <w:bCs/>
        </w:rPr>
        <w:t>Rothova Barbora</w:t>
      </w:r>
    </w:p>
    <w:p w:rsidR="007143A4" w:rsidRDefault="007143A4">
      <w:pPr>
        <w:spacing w:before="25" w:after="25" w:line="240" w:lineRule="exact"/>
        <w:rPr>
          <w:sz w:val="19"/>
          <w:szCs w:val="19"/>
        </w:rPr>
      </w:pPr>
    </w:p>
    <w:p w:rsidR="007143A4" w:rsidRDefault="007143A4">
      <w:pPr>
        <w:rPr>
          <w:sz w:val="2"/>
          <w:szCs w:val="2"/>
        </w:rPr>
        <w:sectPr w:rsidR="007143A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143A4" w:rsidRDefault="00134566">
      <w:pPr>
        <w:pStyle w:val="Zkladntext4"/>
        <w:framePr w:w="1024" w:h="1320" w:wrap="around" w:vAnchor="text" w:hAnchor="margin" w:x="219" w:y="-56"/>
        <w:shd w:val="clear" w:color="auto" w:fill="auto"/>
      </w:pPr>
      <w:r>
        <w:rPr>
          <w:rStyle w:val="Zkladntext4Exact0"/>
          <w:b/>
          <w:bCs/>
          <w:spacing w:val="0"/>
        </w:rPr>
        <w:t>Od:</w:t>
      </w:r>
    </w:p>
    <w:p w:rsidR="007143A4" w:rsidRDefault="00134566">
      <w:pPr>
        <w:pStyle w:val="Zkladntext4"/>
        <w:framePr w:w="1024" w:h="1320" w:wrap="around" w:vAnchor="text" w:hAnchor="margin" w:x="219" w:y="-56"/>
        <w:shd w:val="clear" w:color="auto" w:fill="auto"/>
      </w:pPr>
      <w:r>
        <w:rPr>
          <w:rStyle w:val="Zkladntext4Exact0"/>
          <w:b/>
          <w:bCs/>
          <w:spacing w:val="0"/>
        </w:rPr>
        <w:t>Odesláno:</w:t>
      </w:r>
    </w:p>
    <w:p w:rsidR="007143A4" w:rsidRDefault="00134566">
      <w:pPr>
        <w:pStyle w:val="Zkladntext4"/>
        <w:framePr w:w="1024" w:h="1320" w:wrap="around" w:vAnchor="text" w:hAnchor="margin" w:x="219" w:y="-56"/>
        <w:shd w:val="clear" w:color="auto" w:fill="auto"/>
      </w:pPr>
      <w:r>
        <w:rPr>
          <w:rStyle w:val="Zkladntext4Exact0"/>
          <w:b/>
          <w:bCs/>
          <w:spacing w:val="0"/>
        </w:rPr>
        <w:t>Komu:</w:t>
      </w:r>
    </w:p>
    <w:p w:rsidR="007143A4" w:rsidRDefault="00134566">
      <w:pPr>
        <w:pStyle w:val="Zkladntext4"/>
        <w:framePr w:w="1024" w:h="1320" w:wrap="around" w:vAnchor="text" w:hAnchor="margin" w:x="219" w:y="-56"/>
        <w:shd w:val="clear" w:color="auto" w:fill="auto"/>
      </w:pPr>
      <w:r>
        <w:rPr>
          <w:rStyle w:val="Zkladntext4Exact0"/>
          <w:b/>
          <w:bCs/>
          <w:spacing w:val="0"/>
        </w:rPr>
        <w:t>Předmět:</w:t>
      </w:r>
    </w:p>
    <w:p w:rsidR="007143A4" w:rsidRDefault="00134566">
      <w:pPr>
        <w:pStyle w:val="Zkladntext4"/>
        <w:framePr w:w="1024" w:h="1320" w:wrap="around" w:vAnchor="text" w:hAnchor="margin" w:x="219" w:y="-56"/>
        <w:shd w:val="clear" w:color="auto" w:fill="auto"/>
      </w:pPr>
      <w:r>
        <w:rPr>
          <w:rStyle w:val="Zkladntext4Exact0"/>
          <w:b/>
          <w:bCs/>
          <w:spacing w:val="0"/>
        </w:rPr>
        <w:t>Přílohy:</w:t>
      </w:r>
    </w:p>
    <w:p w:rsidR="00797846" w:rsidRDefault="00134566">
      <w:pPr>
        <w:pStyle w:val="Zkladntext30"/>
        <w:shd w:val="clear" w:color="auto" w:fill="auto"/>
        <w:ind w:left="2040" w:right="3920"/>
        <w:rPr>
          <w:rStyle w:val="Zkladntext31"/>
        </w:rPr>
      </w:pPr>
      <w:r>
        <w:rPr>
          <w:rStyle w:val="Zkladntext31"/>
        </w:rPr>
        <w:lastRenderedPageBreak/>
        <w:t>Rothova Barbora &lt;</w:t>
      </w:r>
      <w:hyperlink r:id="rId8" w:history="1">
        <w:r>
          <w:rPr>
            <w:rStyle w:val="Hypertextovodkaz"/>
          </w:rPr>
          <w:t>referent@ouu.pb.cz</w:t>
        </w:r>
      </w:hyperlink>
      <w:r w:rsidR="00797846">
        <w:rPr>
          <w:rStyle w:val="Zkladntext31"/>
        </w:rPr>
        <w:t xml:space="preserve">&gt; </w:t>
      </w:r>
    </w:p>
    <w:p w:rsidR="007143A4" w:rsidRDefault="00797846">
      <w:pPr>
        <w:pStyle w:val="Zkladntext30"/>
        <w:shd w:val="clear" w:color="auto" w:fill="auto"/>
        <w:ind w:left="2040" w:right="3920"/>
      </w:pPr>
      <w:r>
        <w:rPr>
          <w:rStyle w:val="Zkladntext31"/>
        </w:rPr>
        <w:t>čtvrtek 12. č</w:t>
      </w:r>
      <w:r w:rsidR="00134566">
        <w:rPr>
          <w:rStyle w:val="Zkladntext31"/>
        </w:rPr>
        <w:t xml:space="preserve">ervence 2018 9:32 </w:t>
      </w:r>
      <w:r w:rsidR="00134566">
        <w:rPr>
          <w:rStyle w:val="Zkladntext31"/>
          <w:lang w:val="en-US" w:eastAsia="en-US" w:bidi="en-US"/>
        </w:rPr>
        <w:t>'j-zemek@volny.cz'</w:t>
      </w:r>
    </w:p>
    <w:p w:rsidR="007143A4" w:rsidRDefault="00134566">
      <w:pPr>
        <w:pStyle w:val="Zkladntext30"/>
        <w:shd w:val="clear" w:color="auto" w:fill="auto"/>
        <w:spacing w:after="847"/>
        <w:ind w:left="2040" w:right="4260"/>
      </w:pPr>
      <w:r>
        <w:rPr>
          <w:rStyle w:val="Zkladntext31"/>
        </w:rPr>
        <w:t xml:space="preserve">Objednávka klimatizačních jednotek Cenová </w:t>
      </w:r>
      <w:r>
        <w:rPr>
          <w:rStyle w:val="Zkladntext31"/>
          <w:lang w:val="en-US" w:eastAsia="en-US" w:bidi="en-US"/>
        </w:rPr>
        <w:t>nabidka.PDF</w:t>
      </w:r>
    </w:p>
    <w:p w:rsidR="007143A4" w:rsidRDefault="00134566">
      <w:pPr>
        <w:pStyle w:val="Zkladntext30"/>
        <w:shd w:val="clear" w:color="auto" w:fill="auto"/>
        <w:spacing w:after="212" w:line="180" w:lineRule="exact"/>
      </w:pPr>
      <w:r>
        <w:rPr>
          <w:rStyle w:val="Zkladntext31"/>
        </w:rPr>
        <w:t>Dobrý den,</w:t>
      </w:r>
    </w:p>
    <w:p w:rsidR="007143A4" w:rsidRDefault="00134566">
      <w:pPr>
        <w:pStyle w:val="Zkladntext30"/>
        <w:shd w:val="clear" w:color="auto" w:fill="auto"/>
        <w:spacing w:after="803" w:line="269" w:lineRule="exact"/>
        <w:ind w:right="220"/>
      </w:pPr>
      <w:r>
        <w:rPr>
          <w:rStyle w:val="Zkladntext31"/>
        </w:rPr>
        <w:t>dle předložené cenové nabídky ze dne 25.6.2018 objednáváme 4ks klimatizačních jed</w:t>
      </w:r>
      <w:r>
        <w:rPr>
          <w:rStyle w:val="Zkladntext31"/>
        </w:rPr>
        <w:t>notek NOXA 3,5kW (učebna + server). Děkuji</w:t>
      </w:r>
    </w:p>
    <w:p w:rsidR="007143A4" w:rsidRDefault="00134566" w:rsidP="00797846">
      <w:pPr>
        <w:pStyle w:val="Zkladntext22"/>
        <w:shd w:val="clear" w:color="auto" w:fill="auto"/>
        <w:spacing w:before="0" w:after="0" w:line="240" w:lineRule="exact"/>
        <w:rPr>
          <w:rStyle w:val="Zkladntext1"/>
        </w:rPr>
      </w:pPr>
      <w:r>
        <w:rPr>
          <w:rStyle w:val="Zkladntext1"/>
        </w:rPr>
        <w:t>S pozdravem a přáním příjemného dne</w:t>
      </w:r>
    </w:p>
    <w:p w:rsidR="00797846" w:rsidRDefault="00797846" w:rsidP="00797846">
      <w:pPr>
        <w:pStyle w:val="Zkladntext22"/>
        <w:shd w:val="clear" w:color="auto" w:fill="auto"/>
        <w:spacing w:before="0" w:after="0" w:line="240" w:lineRule="exact"/>
        <w:rPr>
          <w:rStyle w:val="Zkladntext1"/>
        </w:rPr>
      </w:pPr>
    </w:p>
    <w:p w:rsidR="00797846" w:rsidRDefault="00797846" w:rsidP="00797846">
      <w:pPr>
        <w:pStyle w:val="Zkladntext22"/>
        <w:shd w:val="clear" w:color="auto" w:fill="auto"/>
        <w:spacing w:before="0" w:after="0" w:line="240" w:lineRule="exact"/>
      </w:pPr>
    </w:p>
    <w:p w:rsidR="00797846" w:rsidRDefault="00134566" w:rsidP="00797846">
      <w:pPr>
        <w:pStyle w:val="Zkladntext22"/>
        <w:shd w:val="clear" w:color="auto" w:fill="auto"/>
        <w:spacing w:before="0" w:after="0" w:line="278" w:lineRule="exact"/>
        <w:ind w:right="220"/>
        <w:rPr>
          <w:rStyle w:val="Zkladntext1"/>
        </w:rPr>
      </w:pPr>
      <w:r>
        <w:rPr>
          <w:rStyle w:val="Zkladntext1"/>
        </w:rPr>
        <w:t xml:space="preserve">Ing. Barbora Rothová </w:t>
      </w:r>
    </w:p>
    <w:p w:rsidR="007143A4" w:rsidRDefault="00134566">
      <w:pPr>
        <w:pStyle w:val="Zkladntext22"/>
        <w:shd w:val="clear" w:color="auto" w:fill="auto"/>
        <w:spacing w:before="0" w:after="244" w:line="278" w:lineRule="exact"/>
        <w:ind w:right="220"/>
      </w:pPr>
      <w:r>
        <w:rPr>
          <w:rStyle w:val="Zkladntext1"/>
        </w:rPr>
        <w:t>Investiční referent</w:t>
      </w:r>
    </w:p>
    <w:p w:rsidR="007143A4" w:rsidRDefault="007143A4">
      <w:pPr>
        <w:framePr w:h="346" w:wrap="around" w:vAnchor="text" w:hAnchor="margin" w:x="6824" w:y="1177"/>
        <w:jc w:val="center"/>
        <w:rPr>
          <w:sz w:val="2"/>
          <w:szCs w:val="2"/>
        </w:rPr>
      </w:pPr>
    </w:p>
    <w:p w:rsidR="007143A4" w:rsidRDefault="007143A4">
      <w:pPr>
        <w:framePr w:w="2275" w:h="480" w:wrap="notBeside" w:vAnchor="text" w:hAnchor="margin" w:x="6901" w:y="1695"/>
        <w:rPr>
          <w:sz w:val="2"/>
          <w:szCs w:val="2"/>
        </w:rPr>
      </w:pPr>
    </w:p>
    <w:p w:rsidR="007143A4" w:rsidRDefault="007143A4">
      <w:pPr>
        <w:pStyle w:val="Titulekobrzku"/>
        <w:framePr w:w="1882" w:h="211" w:wrap="notBeside" w:vAnchor="text" w:hAnchor="margin" w:x="6978" w:y="1508"/>
        <w:shd w:val="clear" w:color="auto" w:fill="auto"/>
        <w:spacing w:line="130" w:lineRule="exact"/>
      </w:pPr>
    </w:p>
    <w:p w:rsidR="007143A4" w:rsidRDefault="00134566">
      <w:pPr>
        <w:pStyle w:val="Zkladntext22"/>
        <w:framePr w:w="3019" w:h="557" w:wrap="notBeside" w:vAnchor="text" w:hAnchor="margin" w:x="229" w:y="829"/>
        <w:shd w:val="clear" w:color="auto" w:fill="auto"/>
        <w:spacing w:before="0" w:after="0" w:line="278" w:lineRule="exact"/>
        <w:jc w:val="both"/>
      </w:pPr>
      <w:r>
        <w:rPr>
          <w:rStyle w:val="ZkladntextExact0"/>
          <w:spacing w:val="0"/>
        </w:rPr>
        <w:t xml:space="preserve">Tel.: 731 506 025,318 472 129 E-mail: </w:t>
      </w:r>
      <w:hyperlink r:id="rId9" w:history="1">
        <w:r>
          <w:rPr>
            <w:rStyle w:val="Hypertextovodkaz"/>
          </w:rPr>
          <w:t>referent@ouu.pb.cz</w:t>
        </w:r>
      </w:hyperlink>
    </w:p>
    <w:p w:rsidR="00797846" w:rsidRDefault="00134566">
      <w:pPr>
        <w:pStyle w:val="Zkladntext22"/>
        <w:shd w:val="clear" w:color="auto" w:fill="auto"/>
        <w:spacing w:before="0" w:after="0" w:line="274" w:lineRule="exact"/>
        <w:ind w:right="220"/>
        <w:rPr>
          <w:rStyle w:val="Zkladntext1"/>
        </w:rPr>
      </w:pPr>
      <w:r>
        <w:rPr>
          <w:rStyle w:val="Zkladntext1"/>
        </w:rPr>
        <w:t xml:space="preserve">OU, PrŠ, ZŠ a MŠ Příbram IV, p. o. </w:t>
      </w:r>
    </w:p>
    <w:p w:rsidR="007143A4" w:rsidRDefault="00134566">
      <w:pPr>
        <w:pStyle w:val="Zkladntext22"/>
        <w:shd w:val="clear" w:color="auto" w:fill="auto"/>
        <w:spacing w:before="0" w:after="0" w:line="274" w:lineRule="exact"/>
        <w:ind w:right="220"/>
      </w:pPr>
      <w:r>
        <w:rPr>
          <w:rStyle w:val="Zkladntext1"/>
        </w:rPr>
        <w:t>Pod Šachtami 335, 261 01 Příbram IV</w:t>
      </w:r>
      <w:r>
        <w:br w:type="page"/>
      </w:r>
    </w:p>
    <w:p w:rsidR="00797846" w:rsidRDefault="00797846">
      <w:pPr>
        <w:pStyle w:val="Nadpis10"/>
        <w:keepNext/>
        <w:keepLines/>
        <w:shd w:val="clear" w:color="auto" w:fill="auto"/>
        <w:spacing w:after="646" w:line="280" w:lineRule="exact"/>
        <w:ind w:left="200"/>
        <w:rPr>
          <w:rStyle w:val="Nadpis11"/>
          <w:b/>
          <w:bCs/>
        </w:rPr>
      </w:pPr>
      <w:bookmarkStart w:id="0" w:name="bookmark0"/>
    </w:p>
    <w:p w:rsidR="007143A4" w:rsidRDefault="00797846">
      <w:pPr>
        <w:pStyle w:val="Nadpis10"/>
        <w:keepNext/>
        <w:keepLines/>
        <w:shd w:val="clear" w:color="auto" w:fill="auto"/>
        <w:spacing w:after="646" w:line="280" w:lineRule="exact"/>
        <w:ind w:left="200"/>
      </w:pPr>
      <w:r>
        <w:rPr>
          <w:rStyle w:val="Nadpis11"/>
          <w:b/>
          <w:bCs/>
        </w:rPr>
        <w:t xml:space="preserve">                          </w:t>
      </w:r>
      <w:r w:rsidR="00134566">
        <w:rPr>
          <w:rStyle w:val="Nadpis11"/>
          <w:b/>
          <w:bCs/>
        </w:rPr>
        <w:t>Cenová nabídka na dodání klimatizační jednotky - učebna + server</w:t>
      </w:r>
      <w:bookmarkEnd w:id="0"/>
    </w:p>
    <w:p w:rsidR="007143A4" w:rsidRDefault="00797846">
      <w:pPr>
        <w:pStyle w:val="Nadpis10"/>
        <w:keepNext/>
        <w:keepLines/>
        <w:shd w:val="clear" w:color="auto" w:fill="auto"/>
        <w:spacing w:after="263" w:line="280" w:lineRule="exact"/>
        <w:ind w:left="300"/>
      </w:pPr>
      <w:bookmarkStart w:id="1" w:name="bookmark1"/>
      <w:r>
        <w:rPr>
          <w:rStyle w:val="Nadpis11"/>
          <w:b/>
          <w:bCs/>
        </w:rPr>
        <w:t xml:space="preserve">              </w:t>
      </w:r>
      <w:r w:rsidR="00134566">
        <w:rPr>
          <w:rStyle w:val="Nadpis11"/>
          <w:b/>
          <w:bCs/>
        </w:rPr>
        <w:t>Varian</w:t>
      </w:r>
      <w:r w:rsidR="00134566">
        <w:rPr>
          <w:rStyle w:val="Nadpis11"/>
          <w:b/>
          <w:bCs/>
        </w:rPr>
        <w:t>ta č.l</w:t>
      </w:r>
      <w:bookmarkEnd w:id="1"/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/>
        <w:ind w:left="300"/>
      </w:pPr>
      <w:r>
        <w:rPr>
          <w:rStyle w:val="Zkladntext61"/>
          <w:b/>
          <w:bCs/>
        </w:rPr>
        <w:t xml:space="preserve">              </w:t>
      </w:r>
      <w:r w:rsidR="00134566">
        <w:rPr>
          <w:rStyle w:val="Zkladntext61"/>
          <w:b/>
          <w:bCs/>
        </w:rPr>
        <w:t>klimatizační jednotka NOXA 3,5 kW 2 ks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</w:t>
      </w:r>
      <w:r w:rsidR="00134566">
        <w:rPr>
          <w:rStyle w:val="Zkladntext61"/>
          <w:b/>
          <w:bCs/>
        </w:rPr>
        <w:t>24.980,-</w:t>
      </w:r>
    </w:p>
    <w:p w:rsidR="007143A4" w:rsidRDefault="00797846">
      <w:pPr>
        <w:pStyle w:val="Zkladntext60"/>
        <w:shd w:val="clear" w:color="auto" w:fill="auto"/>
        <w:tabs>
          <w:tab w:val="right" w:pos="5407"/>
          <w:tab w:val="right" w:leader="underscore" w:pos="5945"/>
          <w:tab w:val="right" w:pos="7688"/>
        </w:tabs>
        <w:spacing w:before="0"/>
        <w:ind w:left="300"/>
      </w:pPr>
      <w:r>
        <w:rPr>
          <w:rStyle w:val="Zkladntext61"/>
          <w:b/>
          <w:bCs/>
        </w:rPr>
        <w:t xml:space="preserve">               </w:t>
      </w:r>
      <w:r w:rsidR="00134566">
        <w:rPr>
          <w:rStyle w:val="Zkladntext61"/>
          <w:b/>
          <w:bCs/>
        </w:rPr>
        <w:t>+ doprava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</w:t>
      </w:r>
      <w:r w:rsidR="00134566">
        <w:rPr>
          <w:rStyle w:val="Zkladntext61"/>
          <w:b/>
          <w:bCs/>
        </w:rPr>
        <w:t>300,-</w:t>
      </w:r>
    </w:p>
    <w:p w:rsidR="007143A4" w:rsidRDefault="00797846">
      <w:pPr>
        <w:pStyle w:val="Zkladntext22"/>
        <w:shd w:val="clear" w:color="auto" w:fill="auto"/>
        <w:tabs>
          <w:tab w:val="right" w:pos="7688"/>
        </w:tabs>
        <w:spacing w:before="0" w:after="0" w:line="1128" w:lineRule="exact"/>
        <w:ind w:left="200"/>
        <w:jc w:val="both"/>
      </w:pPr>
      <w:r>
        <w:rPr>
          <w:rStyle w:val="Zkladntext1"/>
        </w:rPr>
        <w:t xml:space="preserve">                </w:t>
      </w:r>
      <w:r w:rsidR="00134566">
        <w:rPr>
          <w:rStyle w:val="Zkladntext1"/>
        </w:rPr>
        <w:t>Cena celkem včetně DPH</w:t>
      </w:r>
      <w:r w:rsidR="00134566">
        <w:rPr>
          <w:rStyle w:val="Zkladntext1"/>
        </w:rPr>
        <w:tab/>
      </w:r>
      <w:r>
        <w:rPr>
          <w:rStyle w:val="Zkladntext1"/>
        </w:rPr>
        <w:t xml:space="preserve">                                                                            </w:t>
      </w:r>
      <w:r w:rsidR="00134566">
        <w:rPr>
          <w:rStyle w:val="Zkladntext1"/>
        </w:rPr>
        <w:t>25.280,-</w:t>
      </w:r>
    </w:p>
    <w:p w:rsidR="007143A4" w:rsidRDefault="00797846">
      <w:pPr>
        <w:pStyle w:val="Nadpis10"/>
        <w:keepNext/>
        <w:keepLines/>
        <w:shd w:val="clear" w:color="auto" w:fill="auto"/>
        <w:spacing w:after="0" w:line="1128" w:lineRule="exact"/>
        <w:ind w:left="300"/>
      </w:pPr>
      <w:bookmarkStart w:id="2" w:name="bookmark2"/>
      <w:r>
        <w:rPr>
          <w:rStyle w:val="Nadpis11"/>
          <w:b/>
          <w:bCs/>
        </w:rPr>
        <w:t xml:space="preserve">              </w:t>
      </w:r>
      <w:r w:rsidR="00134566">
        <w:rPr>
          <w:rStyle w:val="Nadpis11"/>
          <w:b/>
          <w:bCs/>
        </w:rPr>
        <w:t>Varianta č.2</w:t>
      </w:r>
      <w:bookmarkEnd w:id="2"/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 w:line="317" w:lineRule="exact"/>
        <w:ind w:left="300"/>
      </w:pPr>
      <w:r>
        <w:rPr>
          <w:rStyle w:val="Zkladntext61"/>
          <w:b/>
          <w:bCs/>
        </w:rPr>
        <w:t xml:space="preserve">             </w:t>
      </w:r>
      <w:r w:rsidR="00134566">
        <w:rPr>
          <w:rStyle w:val="Zkladntext61"/>
          <w:b/>
          <w:bCs/>
        </w:rPr>
        <w:t>klimatizační jednotka Acond 7,5 kW 1 ks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 </w:t>
      </w:r>
      <w:r w:rsidR="00134566">
        <w:rPr>
          <w:rStyle w:val="Zkladntext61"/>
          <w:b/>
          <w:bCs/>
        </w:rPr>
        <w:t>42.592,-</w:t>
      </w:r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 w:line="317" w:lineRule="exact"/>
        <w:ind w:left="300"/>
      </w:pPr>
      <w:r>
        <w:rPr>
          <w:rStyle w:val="Zkladntext61"/>
          <w:b/>
          <w:bCs/>
        </w:rPr>
        <w:t xml:space="preserve">             </w:t>
      </w:r>
      <w:r w:rsidR="00134566">
        <w:rPr>
          <w:rStyle w:val="Zkladntext61"/>
          <w:b/>
          <w:bCs/>
        </w:rPr>
        <w:t>+ instalační materiál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                                      </w:t>
      </w:r>
      <w:r w:rsidR="00134566">
        <w:rPr>
          <w:rStyle w:val="Zkladntext61"/>
          <w:b/>
          <w:bCs/>
        </w:rPr>
        <w:t>3.500,-</w:t>
      </w:r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 w:line="317" w:lineRule="exact"/>
        <w:ind w:left="300"/>
      </w:pPr>
      <w:r>
        <w:rPr>
          <w:rStyle w:val="Zkladntext61"/>
          <w:b/>
          <w:bCs/>
        </w:rPr>
        <w:t xml:space="preserve">             </w:t>
      </w:r>
      <w:r w:rsidR="00134566">
        <w:rPr>
          <w:rStyle w:val="Zkladntext61"/>
          <w:b/>
          <w:bCs/>
        </w:rPr>
        <w:t>+ čerpadlo kondenzátu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                                  </w:t>
      </w:r>
      <w:r w:rsidR="00134566">
        <w:rPr>
          <w:rStyle w:val="Zkladntext61"/>
          <w:b/>
          <w:bCs/>
        </w:rPr>
        <w:t>2.800,-</w:t>
      </w:r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 w:line="317" w:lineRule="exact"/>
        <w:ind w:left="300"/>
      </w:pPr>
      <w:r>
        <w:rPr>
          <w:rStyle w:val="Zkladntext61"/>
          <w:b/>
          <w:bCs/>
        </w:rPr>
        <w:t xml:space="preserve">             </w:t>
      </w:r>
      <w:r w:rsidR="00134566">
        <w:rPr>
          <w:rStyle w:val="Zkladntext61"/>
          <w:b/>
          <w:bCs/>
        </w:rPr>
        <w:t>+ práce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                                                            </w:t>
      </w:r>
      <w:r w:rsidR="00134566">
        <w:rPr>
          <w:rStyle w:val="Zkladntext61"/>
          <w:b/>
          <w:bCs/>
        </w:rPr>
        <w:t>6.000,-</w:t>
      </w:r>
    </w:p>
    <w:p w:rsidR="007143A4" w:rsidRDefault="00797846">
      <w:pPr>
        <w:pStyle w:val="Zkladntext60"/>
        <w:shd w:val="clear" w:color="auto" w:fill="auto"/>
        <w:tabs>
          <w:tab w:val="right" w:pos="7688"/>
        </w:tabs>
        <w:spacing w:before="0" w:after="242" w:line="317" w:lineRule="exact"/>
        <w:ind w:left="300"/>
      </w:pPr>
      <w:r>
        <w:rPr>
          <w:rStyle w:val="Zkladntext61"/>
          <w:b/>
          <w:bCs/>
        </w:rPr>
        <w:t xml:space="preserve">             </w:t>
      </w:r>
      <w:r w:rsidR="00134566">
        <w:rPr>
          <w:rStyle w:val="Zkladntext61"/>
          <w:b/>
          <w:bCs/>
        </w:rPr>
        <w:t>+ doprava</w:t>
      </w:r>
      <w:r w:rsidR="00134566"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 xml:space="preserve">                                                                                              </w:t>
      </w:r>
      <w:r w:rsidR="00134566">
        <w:rPr>
          <w:rStyle w:val="Zkladntext61"/>
          <w:b/>
          <w:bCs/>
        </w:rPr>
        <w:t>300,-</w:t>
      </w:r>
    </w:p>
    <w:p w:rsidR="007143A4" w:rsidRDefault="00797846">
      <w:pPr>
        <w:pStyle w:val="Zkladntext22"/>
        <w:shd w:val="clear" w:color="auto" w:fill="auto"/>
        <w:tabs>
          <w:tab w:val="right" w:pos="7688"/>
        </w:tabs>
        <w:spacing w:before="0" w:after="284" w:line="240" w:lineRule="exact"/>
        <w:jc w:val="both"/>
      </w:pPr>
      <w:r>
        <w:rPr>
          <w:rStyle w:val="Zkladntext1"/>
        </w:rPr>
        <w:t xml:space="preserve">                  </w:t>
      </w:r>
      <w:r w:rsidR="00134566">
        <w:rPr>
          <w:rStyle w:val="Zkladntext1"/>
        </w:rPr>
        <w:t>Cena celkem včetně DPH</w:t>
      </w:r>
      <w:r w:rsidR="00134566">
        <w:rPr>
          <w:rStyle w:val="Zkladntext1"/>
        </w:rPr>
        <w:tab/>
      </w:r>
      <w:r>
        <w:rPr>
          <w:rStyle w:val="Zkladntext1"/>
        </w:rPr>
        <w:t xml:space="preserve">                                                                            </w:t>
      </w:r>
      <w:r w:rsidR="00134566">
        <w:rPr>
          <w:rStyle w:val="Zkladntext1"/>
        </w:rPr>
        <w:t>55.192,-</w:t>
      </w:r>
    </w:p>
    <w:p w:rsidR="007143A4" w:rsidRDefault="007143A4">
      <w:pPr>
        <w:pStyle w:val="Zkladntext9"/>
        <w:framePr w:h="310" w:wrap="around" w:vAnchor="text" w:hAnchor="margin" w:x="7273" w:y="1326"/>
        <w:shd w:val="clear" w:color="auto" w:fill="auto"/>
        <w:spacing w:line="230" w:lineRule="exact"/>
        <w:ind w:left="100"/>
      </w:pPr>
    </w:p>
    <w:p w:rsidR="00797846" w:rsidRDefault="00797846" w:rsidP="00797846">
      <w:pPr>
        <w:pStyle w:val="Zkladntext22"/>
        <w:shd w:val="clear" w:color="auto" w:fill="auto"/>
        <w:spacing w:before="0" w:after="1037" w:line="269" w:lineRule="exact"/>
        <w:ind w:right="1880"/>
        <w:jc w:val="both"/>
        <w:rPr>
          <w:rStyle w:val="Zkladntext1"/>
        </w:rPr>
      </w:pPr>
      <w:r>
        <w:rPr>
          <w:rStyle w:val="Zkladntext1"/>
        </w:rPr>
        <w:t xml:space="preserve">               </w:t>
      </w:r>
      <w:r w:rsidR="00134566">
        <w:rPr>
          <w:rStyle w:val="Zkladntext1"/>
        </w:rPr>
        <w:t>V</w:t>
      </w:r>
      <w:r>
        <w:rPr>
          <w:rStyle w:val="Zkladntext1"/>
        </w:rPr>
        <w:t> </w:t>
      </w:r>
      <w:r w:rsidR="00134566">
        <w:rPr>
          <w:rStyle w:val="Zkladntext1"/>
        </w:rPr>
        <w:t>ceně</w:t>
      </w:r>
      <w:r>
        <w:rPr>
          <w:rStyle w:val="Zkladntext1"/>
        </w:rPr>
        <w:t xml:space="preserve"> </w:t>
      </w:r>
      <w:r w:rsidR="00134566">
        <w:rPr>
          <w:rStyle w:val="Zkladntext1"/>
        </w:rPr>
        <w:t>není zahrnut elektrický přívod</w:t>
      </w:r>
      <w:r w:rsidR="00134566">
        <w:rPr>
          <w:rStyle w:val="Zkladntext1"/>
        </w:rPr>
        <w:t xml:space="preserve">, nutno zajistit </w:t>
      </w:r>
      <w:r>
        <w:rPr>
          <w:rStyle w:val="Zkladntext1"/>
        </w:rPr>
        <w:t xml:space="preserve">prostup střechou pro chladivové potrubí.                       </w:t>
      </w:r>
    </w:p>
    <w:p w:rsidR="00797846" w:rsidRDefault="00797846" w:rsidP="00594CE7">
      <w:pPr>
        <w:pStyle w:val="Zkladntext22"/>
        <w:shd w:val="clear" w:color="auto" w:fill="auto"/>
        <w:spacing w:before="0" w:after="0" w:line="269" w:lineRule="exact"/>
        <w:ind w:right="1880"/>
        <w:jc w:val="both"/>
        <w:rPr>
          <w:rStyle w:val="Zkladntext1"/>
        </w:rPr>
      </w:pPr>
      <w:r>
        <w:rPr>
          <w:rStyle w:val="Zkladntext1"/>
        </w:rPr>
        <w:t xml:space="preserve">                 Dne 25.6.2018            ..................................................                                                                   </w:t>
      </w:r>
    </w:p>
    <w:p w:rsidR="00797846" w:rsidRDefault="00797846" w:rsidP="00594CE7">
      <w:pPr>
        <w:pStyle w:val="Zkladntext22"/>
        <w:shd w:val="clear" w:color="auto" w:fill="auto"/>
        <w:spacing w:before="0" w:after="0" w:line="269" w:lineRule="exact"/>
        <w:ind w:right="1880"/>
        <w:jc w:val="both"/>
        <w:rPr>
          <w:rStyle w:val="Zkladntext1"/>
        </w:rPr>
      </w:pPr>
      <w:r>
        <w:rPr>
          <w:rStyle w:val="Zkladntext1"/>
        </w:rPr>
        <w:t xml:space="preserve">               </w:t>
      </w:r>
      <w:r w:rsidR="00594CE7">
        <w:rPr>
          <w:rStyle w:val="Zkladntext1"/>
        </w:rPr>
        <w:t xml:space="preserve">                                                    Josef Zemek</w:t>
      </w:r>
    </w:p>
    <w:p w:rsidR="00594CE7" w:rsidRDefault="00594CE7" w:rsidP="00594CE7">
      <w:pPr>
        <w:pStyle w:val="Zkladntext22"/>
        <w:shd w:val="clear" w:color="auto" w:fill="auto"/>
        <w:spacing w:before="0" w:after="0" w:line="269" w:lineRule="exact"/>
        <w:ind w:right="1880"/>
        <w:jc w:val="both"/>
        <w:rPr>
          <w:rStyle w:val="Zkladntext1"/>
        </w:rPr>
      </w:pPr>
      <w:r>
        <w:rPr>
          <w:rStyle w:val="Zkladntext1"/>
        </w:rPr>
        <w:t xml:space="preserve">                                                                 </w:t>
      </w:r>
      <w:bookmarkStart w:id="3" w:name="_GoBack"/>
      <w:bookmarkEnd w:id="3"/>
      <w:r>
        <w:rPr>
          <w:rStyle w:val="Zkladntext1"/>
        </w:rPr>
        <w:t>servis chlazení</w:t>
      </w:r>
    </w:p>
    <w:p w:rsidR="00594CE7" w:rsidRDefault="00594CE7" w:rsidP="00797846">
      <w:pPr>
        <w:pStyle w:val="Zkladntext22"/>
        <w:shd w:val="clear" w:color="auto" w:fill="auto"/>
        <w:spacing w:before="0" w:after="1037" w:line="269" w:lineRule="exact"/>
        <w:ind w:right="1880"/>
        <w:jc w:val="both"/>
        <w:rPr>
          <w:rStyle w:val="Zkladntext1"/>
        </w:rPr>
      </w:pPr>
    </w:p>
    <w:p w:rsidR="00797846" w:rsidRDefault="00797846" w:rsidP="00797846">
      <w:pPr>
        <w:pStyle w:val="Zkladntext22"/>
        <w:shd w:val="clear" w:color="auto" w:fill="auto"/>
        <w:spacing w:before="0" w:after="1037" w:line="269" w:lineRule="exact"/>
        <w:ind w:right="1880"/>
        <w:jc w:val="both"/>
        <w:rPr>
          <w:rStyle w:val="Zkladntext1"/>
        </w:rPr>
      </w:pPr>
      <w:r>
        <w:rPr>
          <w:rStyle w:val="Zkladntext1"/>
        </w:rPr>
        <w:t xml:space="preserve">          </w:t>
      </w:r>
    </w:p>
    <w:p w:rsidR="007143A4" w:rsidRPr="00797846" w:rsidRDefault="00797846" w:rsidP="00797846">
      <w:pPr>
        <w:pStyle w:val="Zkladntext22"/>
        <w:shd w:val="clear" w:color="auto" w:fill="auto"/>
        <w:spacing w:before="0" w:after="1037" w:line="269" w:lineRule="exact"/>
        <w:ind w:right="1880"/>
        <w:jc w:val="both"/>
        <w:sectPr w:rsidR="007143A4" w:rsidRPr="0079784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Style w:val="Zkladntext1"/>
        </w:rPr>
        <w:t xml:space="preserve">                                                                 </w:t>
      </w:r>
    </w:p>
    <w:p w:rsidR="007143A4" w:rsidRDefault="007143A4" w:rsidP="00797846">
      <w:pPr>
        <w:pStyle w:val="Zkladntext100"/>
        <w:shd w:val="clear" w:color="auto" w:fill="auto"/>
        <w:ind w:right="180"/>
      </w:pPr>
    </w:p>
    <w:sectPr w:rsidR="007143A4">
      <w:type w:val="continuous"/>
      <w:pgSz w:w="11909" w:h="16838"/>
      <w:pgMar w:top="3027" w:right="2052" w:bottom="3257" w:left="7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66" w:rsidRDefault="00134566">
      <w:r>
        <w:separator/>
      </w:r>
    </w:p>
  </w:endnote>
  <w:endnote w:type="continuationSeparator" w:id="0">
    <w:p w:rsidR="00134566" w:rsidRDefault="0013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A4" w:rsidRDefault="00594CE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10387330</wp:posOffset>
              </wp:positionV>
              <wp:extent cx="51435" cy="116840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4" w:rsidRDefault="0013456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8pt"/>
                              <w:rFonts w:eastAsia="Franklin Gothic Demi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7.5pt;margin-top:817.9pt;width:4.0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" filled="f" stroked="f">
              <v:textbox style="mso-fit-shape-to-text:t" inset="0,0,0,0">
                <w:txbxContent>
                  <w:p w:rsidR="007143A4" w:rsidRDefault="0013456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8pt"/>
                        <w:rFonts w:eastAsia="Franklin Gothic Dem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66" w:rsidRDefault="00134566"/>
  </w:footnote>
  <w:footnote w:type="continuationSeparator" w:id="0">
    <w:p w:rsidR="00134566" w:rsidRDefault="001345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6" w:rsidRDefault="00797846">
    <w:pPr>
      <w:pStyle w:val="Zhlav"/>
    </w:pPr>
  </w:p>
  <w:p w:rsidR="007143A4" w:rsidRDefault="007143A4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A4"/>
    <w:rsid w:val="00134566"/>
    <w:rsid w:val="00594CE7"/>
    <w:rsid w:val="007143A4"/>
    <w:rsid w:val="007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41402"/>
  <w15:docId w15:val="{2E84AE6B-42B9-40EA-B44E-7FE6E06C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TimesNewRoman12ptKurzvadkovn-1pt">
    <w:name w:val="Záhlaví nebo Zápatí + Times New Roman;12 pt;Kurzíva;Řádkování -1 pt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rial105pt">
    <w:name w:val="Záhlaví nebo Zápatí + Arial;10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ahoma95ptKurzva">
    <w:name w:val="Záhlaví nebo Zápatí + Tahoma;9;5 pt;Kurzíva"/>
    <w:basedOn w:val="ZhlavneboZpa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ahoma95ptKurzvadkovn-1pt">
    <w:name w:val="Záhlaví nebo Zápatí + Tahoma;9;5 pt;Kurzíva;Řádkování -1 pt"/>
    <w:basedOn w:val="ZhlavneboZpa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imesNewRoman8pt">
    <w:name w:val="Záhlaví nebo Zápatí + Times New Roman;8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TahomaNekurzvadkovn0ptExact">
    <w:name w:val="Základní text (5) + Tahoma;Ne kurzíva;Řádkování 0 pt Exact"/>
    <w:basedOn w:val="Zkladntext5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9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Exact"/>
    <w:rPr>
      <w:rFonts w:ascii="Lucida Sans Unicode" w:eastAsia="Lucida Sans Unicode" w:hAnsi="Lucida Sans Unicode" w:cs="Lucida Sans Unicode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TitulekobrzkuTahoma6ptdkovn0ptExact">
    <w:name w:val="Titulek obrázku + Tahoma;6 pt;Řádkování 0 pt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Exact1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single"/>
      <w:lang w:val="en-US" w:eastAsia="en-US" w:bidi="en-US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Zkladntext9Exact0">
    <w:name w:val="Základní text (9) Exact"/>
    <w:basedOn w:val="Zkladn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1">
    <w:name w:val="Základní text (10)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5pt">
    <w:name w:val="Základní text (10) + Candara;6;5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pacing w:val="-1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ndara" w:eastAsia="Candara" w:hAnsi="Candara" w:cs="Candara"/>
      <w:spacing w:val="4"/>
      <w:sz w:val="13"/>
      <w:szCs w:val="13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ahoma" w:eastAsia="Tahoma" w:hAnsi="Tahoma" w:cs="Tahoma"/>
      <w:spacing w:val="9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60" w:line="173" w:lineRule="exact"/>
      <w:jc w:val="both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  <w:jc w:val="center"/>
    </w:pPr>
    <w:rPr>
      <w:rFonts w:ascii="Franklin Gothic Demi" w:eastAsia="Franklin Gothic Demi" w:hAnsi="Franklin Gothic Demi" w:cs="Franklin Gothic Demi"/>
      <w:spacing w:val="20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54" w:lineRule="exact"/>
    </w:pPr>
    <w:rPr>
      <w:rFonts w:ascii="Tahoma" w:eastAsia="Tahoma" w:hAnsi="Tahoma" w:cs="Tahoma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797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84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97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8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@ouu.pb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ferent@ouu.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referent@OUU.INT</cp:lastModifiedBy>
  <cp:revision>2</cp:revision>
  <dcterms:created xsi:type="dcterms:W3CDTF">2018-11-28T08:19:00Z</dcterms:created>
  <dcterms:modified xsi:type="dcterms:W3CDTF">2018-11-28T08:31:00Z</dcterms:modified>
</cp:coreProperties>
</file>