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76" w:rsidRDefault="00DD4837" w:rsidP="006A1D76">
      <w:pPr>
        <w:jc w:val="center"/>
        <w:outlineLvl w:val="0"/>
        <w:rPr>
          <w:b/>
        </w:rPr>
      </w:pPr>
      <w:r>
        <w:rPr>
          <w:b/>
          <w:szCs w:val="24"/>
        </w:rPr>
        <w:t>RÁMCOVÁ SMLOUVA</w:t>
      </w:r>
      <w:r w:rsidR="007932DD">
        <w:rPr>
          <w:b/>
          <w:szCs w:val="24"/>
        </w:rPr>
        <w:t xml:space="preserve"> č. 1238-1/2016-11</w:t>
      </w:r>
    </w:p>
    <w:p w:rsidR="006A1D76" w:rsidRDefault="006A1D76" w:rsidP="006A1D76">
      <w:pPr>
        <w:pStyle w:val="Nzev"/>
        <w:jc w:val="left"/>
        <w:rPr>
          <w:sz w:val="24"/>
          <w:szCs w:val="24"/>
        </w:rPr>
      </w:pPr>
    </w:p>
    <w:p w:rsidR="006A1D76" w:rsidRDefault="006A1D76" w:rsidP="006A1D76">
      <w:pPr>
        <w:pStyle w:val="Nzev"/>
        <w:jc w:val="left"/>
        <w:rPr>
          <w:sz w:val="24"/>
          <w:szCs w:val="24"/>
        </w:rPr>
      </w:pPr>
    </w:p>
    <w:p w:rsidR="006A1D76" w:rsidRDefault="006A1D76" w:rsidP="006A1D76">
      <w:pPr>
        <w:pStyle w:val="Zkladntext"/>
      </w:pPr>
      <w:r>
        <w:t xml:space="preserve"> Níže uvedeného dne, měsíce a roku smluvní strany:</w:t>
      </w:r>
    </w:p>
    <w:p w:rsidR="006A1D76" w:rsidRDefault="006A1D76" w:rsidP="006A1D76">
      <w:pPr>
        <w:rPr>
          <w:b/>
        </w:rPr>
      </w:pPr>
    </w:p>
    <w:p w:rsidR="006A1D76" w:rsidRPr="004F1AB4" w:rsidRDefault="006A1D76" w:rsidP="006A1D76">
      <w:pPr>
        <w:rPr>
          <w:b/>
          <w:szCs w:val="24"/>
        </w:rPr>
      </w:pPr>
      <w:r w:rsidRPr="004F1AB4">
        <w:rPr>
          <w:b/>
          <w:szCs w:val="24"/>
        </w:rPr>
        <w:t>1. Národní institut pro další vzdělávání</w:t>
      </w:r>
    </w:p>
    <w:p w:rsidR="006A1D76" w:rsidRPr="004F1AB4" w:rsidRDefault="006A1D76" w:rsidP="006A1D76">
      <w:pPr>
        <w:rPr>
          <w:szCs w:val="24"/>
        </w:rPr>
      </w:pPr>
      <w:r w:rsidRPr="004F1AB4">
        <w:rPr>
          <w:szCs w:val="24"/>
        </w:rPr>
        <w:t>(zařízení pro další vzdělávání pedagogických pracovníků)</w:t>
      </w:r>
    </w:p>
    <w:p w:rsidR="006A1D76" w:rsidRPr="004F1AB4" w:rsidRDefault="006A1D76" w:rsidP="006A1D76">
      <w:pPr>
        <w:rPr>
          <w:szCs w:val="24"/>
        </w:rPr>
      </w:pPr>
      <w:r w:rsidRPr="004F1AB4">
        <w:rPr>
          <w:szCs w:val="24"/>
        </w:rPr>
        <w:t>Se sídlem:</w:t>
      </w:r>
      <w:r w:rsidRPr="004F1AB4">
        <w:rPr>
          <w:szCs w:val="24"/>
        </w:rPr>
        <w:tab/>
      </w:r>
      <w:r w:rsidRPr="004F1AB4">
        <w:rPr>
          <w:szCs w:val="24"/>
        </w:rPr>
        <w:tab/>
      </w:r>
      <w:r w:rsidRPr="004F1AB4">
        <w:rPr>
          <w:szCs w:val="24"/>
        </w:rPr>
        <w:tab/>
        <w:t>Senovážné nám. 872/25, 110 00 Praha 1</w:t>
      </w:r>
    </w:p>
    <w:p w:rsidR="006A1D76" w:rsidRPr="004F1AB4" w:rsidRDefault="006A1D76" w:rsidP="006A1D76">
      <w:pPr>
        <w:rPr>
          <w:szCs w:val="24"/>
        </w:rPr>
      </w:pPr>
      <w:r w:rsidRPr="004F1AB4">
        <w:rPr>
          <w:bCs/>
          <w:szCs w:val="24"/>
        </w:rPr>
        <w:t>Jejímž jménem jedná:</w:t>
      </w:r>
      <w:r w:rsidRPr="004F1AB4">
        <w:rPr>
          <w:bCs/>
          <w:szCs w:val="24"/>
        </w:rPr>
        <w:tab/>
        <w:t xml:space="preserve">ředitelka </w:t>
      </w:r>
      <w:r w:rsidRPr="004F1AB4">
        <w:rPr>
          <w:szCs w:val="24"/>
        </w:rPr>
        <w:t xml:space="preserve">Mgr. et Mgr. Helena </w:t>
      </w:r>
      <w:proofErr w:type="spellStart"/>
      <w:r w:rsidRPr="004F1AB4">
        <w:rPr>
          <w:szCs w:val="24"/>
        </w:rPr>
        <w:t>Plitzová</w:t>
      </w:r>
      <w:proofErr w:type="spellEnd"/>
    </w:p>
    <w:p w:rsidR="006A1D76" w:rsidRPr="004F1AB4" w:rsidRDefault="006A1D76" w:rsidP="006A1D76">
      <w:pPr>
        <w:rPr>
          <w:szCs w:val="24"/>
        </w:rPr>
      </w:pPr>
      <w:r w:rsidRPr="004F1AB4">
        <w:rPr>
          <w:szCs w:val="24"/>
        </w:rPr>
        <w:t>IČO:</w:t>
      </w:r>
      <w:r w:rsidRPr="004F1AB4">
        <w:rPr>
          <w:szCs w:val="24"/>
        </w:rPr>
        <w:tab/>
      </w:r>
      <w:r w:rsidRPr="004F1AB4">
        <w:rPr>
          <w:szCs w:val="24"/>
        </w:rPr>
        <w:tab/>
      </w:r>
      <w:r w:rsidRPr="004F1AB4">
        <w:rPr>
          <w:szCs w:val="24"/>
        </w:rPr>
        <w:tab/>
      </w:r>
      <w:r w:rsidRPr="004F1AB4">
        <w:rPr>
          <w:szCs w:val="24"/>
        </w:rPr>
        <w:tab/>
        <w:t>457 68 455</w:t>
      </w:r>
    </w:p>
    <w:p w:rsidR="006A1D76" w:rsidRPr="004F1AB4" w:rsidRDefault="006A1D76" w:rsidP="006A1D76">
      <w:pPr>
        <w:rPr>
          <w:szCs w:val="24"/>
        </w:rPr>
      </w:pPr>
      <w:r w:rsidRPr="004F1AB4">
        <w:rPr>
          <w:szCs w:val="24"/>
        </w:rPr>
        <w:t>DIČ:</w:t>
      </w:r>
      <w:r w:rsidRPr="004F1AB4">
        <w:rPr>
          <w:szCs w:val="24"/>
        </w:rPr>
        <w:tab/>
      </w:r>
      <w:r w:rsidRPr="004F1AB4">
        <w:rPr>
          <w:szCs w:val="24"/>
        </w:rPr>
        <w:tab/>
      </w:r>
      <w:r w:rsidRPr="004F1AB4">
        <w:rPr>
          <w:szCs w:val="24"/>
        </w:rPr>
        <w:tab/>
      </w:r>
      <w:r w:rsidRPr="004F1AB4">
        <w:rPr>
          <w:szCs w:val="24"/>
        </w:rPr>
        <w:tab/>
        <w:t>CZ45768455</w:t>
      </w:r>
    </w:p>
    <w:p w:rsidR="006A1D76" w:rsidRPr="004F1AB4" w:rsidRDefault="006A1D76" w:rsidP="006A1D76">
      <w:pPr>
        <w:rPr>
          <w:szCs w:val="24"/>
        </w:rPr>
      </w:pPr>
      <w:r w:rsidRPr="004F1AB4">
        <w:rPr>
          <w:szCs w:val="24"/>
        </w:rPr>
        <w:t xml:space="preserve">Bankovní spojení: </w:t>
      </w:r>
      <w:r w:rsidRPr="004F1AB4">
        <w:rPr>
          <w:szCs w:val="24"/>
        </w:rPr>
        <w:tab/>
      </w:r>
      <w:r w:rsidRPr="004F1AB4">
        <w:rPr>
          <w:szCs w:val="24"/>
        </w:rPr>
        <w:tab/>
        <w:t>Komerční banka a.s.</w:t>
      </w:r>
    </w:p>
    <w:p w:rsidR="006A1D76" w:rsidRPr="004F1AB4" w:rsidRDefault="006A1D76" w:rsidP="006A1D76">
      <w:pPr>
        <w:rPr>
          <w:szCs w:val="24"/>
        </w:rPr>
      </w:pPr>
      <w:r w:rsidRPr="004F1AB4">
        <w:rPr>
          <w:szCs w:val="24"/>
        </w:rPr>
        <w:t>Číslo účtu:</w:t>
      </w:r>
      <w:r w:rsidRPr="004F1AB4">
        <w:rPr>
          <w:szCs w:val="24"/>
        </w:rPr>
        <w:tab/>
      </w:r>
      <w:r w:rsidRPr="004F1AB4">
        <w:rPr>
          <w:szCs w:val="24"/>
        </w:rPr>
        <w:tab/>
      </w:r>
      <w:r w:rsidRPr="004F1AB4">
        <w:rPr>
          <w:szCs w:val="24"/>
        </w:rPr>
        <w:tab/>
      </w:r>
      <w:proofErr w:type="spellStart"/>
      <w:r w:rsidR="00406854">
        <w:rPr>
          <w:szCs w:val="24"/>
        </w:rPr>
        <w:t>xxxxxxxxxxx</w:t>
      </w:r>
      <w:proofErr w:type="spellEnd"/>
    </w:p>
    <w:p w:rsidR="006A1D76" w:rsidRPr="004F1AB4" w:rsidRDefault="006A1D76" w:rsidP="006A1D76">
      <w:pPr>
        <w:pStyle w:val="Zkladntext"/>
        <w:rPr>
          <w:szCs w:val="24"/>
        </w:rPr>
      </w:pPr>
      <w:r w:rsidRPr="004F1AB4">
        <w:rPr>
          <w:szCs w:val="24"/>
        </w:rPr>
        <w:t>Kontaktní osoba ve věcech smluvních:</w:t>
      </w:r>
      <w:r w:rsidR="00406854">
        <w:rPr>
          <w:szCs w:val="24"/>
        </w:rPr>
        <w:t xml:space="preserve"> </w:t>
      </w:r>
      <w:proofErr w:type="spellStart"/>
      <w:r w:rsidR="00406854">
        <w:rPr>
          <w:szCs w:val="24"/>
        </w:rPr>
        <w:t>xxxxxxxxxxx</w:t>
      </w:r>
      <w:proofErr w:type="spellEnd"/>
      <w:r w:rsidRPr="004F1AB4">
        <w:rPr>
          <w:szCs w:val="24"/>
        </w:rPr>
        <w:tab/>
      </w:r>
      <w:r w:rsidRPr="004F1AB4">
        <w:rPr>
          <w:szCs w:val="24"/>
        </w:rPr>
        <w:tab/>
      </w:r>
    </w:p>
    <w:p w:rsidR="006A1D76" w:rsidRPr="004F1AB4" w:rsidRDefault="007E26DC" w:rsidP="006A1D76">
      <w:pPr>
        <w:rPr>
          <w:szCs w:val="24"/>
        </w:rPr>
      </w:pPr>
      <w:r>
        <w:rPr>
          <w:szCs w:val="24"/>
        </w:rPr>
        <w:t>Telefonické,</w:t>
      </w:r>
      <w:r w:rsidR="006A1D76" w:rsidRPr="004F1AB4">
        <w:rPr>
          <w:szCs w:val="24"/>
        </w:rPr>
        <w:t xml:space="preserve"> e-mailové spojení:</w:t>
      </w:r>
    </w:p>
    <w:p w:rsidR="006A1D76" w:rsidRPr="004F1AB4" w:rsidRDefault="006A1D76" w:rsidP="006A1D76">
      <w:pPr>
        <w:rPr>
          <w:szCs w:val="24"/>
        </w:rPr>
      </w:pPr>
      <w:r w:rsidRPr="004F1AB4">
        <w:rPr>
          <w:b/>
          <w:szCs w:val="24"/>
        </w:rPr>
        <w:t xml:space="preserve"> </w:t>
      </w:r>
      <w:r w:rsidRPr="004F1AB4">
        <w:rPr>
          <w:b/>
          <w:szCs w:val="24"/>
        </w:rPr>
        <w:tab/>
      </w:r>
      <w:r w:rsidRPr="004F1AB4">
        <w:rPr>
          <w:b/>
          <w:szCs w:val="24"/>
        </w:rPr>
        <w:tab/>
      </w:r>
      <w:r w:rsidRPr="004F1AB4">
        <w:rPr>
          <w:b/>
          <w:szCs w:val="24"/>
        </w:rPr>
        <w:tab/>
      </w:r>
      <w:r w:rsidRPr="004F1AB4">
        <w:rPr>
          <w:b/>
          <w:szCs w:val="24"/>
        </w:rPr>
        <w:tab/>
      </w:r>
      <w:r w:rsidRPr="004F1AB4">
        <w:rPr>
          <w:szCs w:val="24"/>
        </w:rPr>
        <w:t xml:space="preserve">telefon: </w:t>
      </w:r>
      <w:proofErr w:type="spellStart"/>
      <w:r w:rsidR="00406854">
        <w:rPr>
          <w:szCs w:val="24"/>
        </w:rPr>
        <w:t>xxxxxxxxxxxxx</w:t>
      </w:r>
      <w:proofErr w:type="spellEnd"/>
    </w:p>
    <w:p w:rsidR="006A1D76" w:rsidRDefault="006A1D76" w:rsidP="006A1D76">
      <w:pPr>
        <w:rPr>
          <w:bCs/>
          <w:szCs w:val="24"/>
        </w:rPr>
      </w:pPr>
      <w:r w:rsidRPr="004F1AB4">
        <w:rPr>
          <w:szCs w:val="24"/>
        </w:rPr>
        <w:tab/>
      </w:r>
      <w:r w:rsidRPr="004F1AB4">
        <w:rPr>
          <w:szCs w:val="24"/>
        </w:rPr>
        <w:tab/>
      </w:r>
      <w:r w:rsidRPr="004F1AB4">
        <w:rPr>
          <w:szCs w:val="24"/>
        </w:rPr>
        <w:tab/>
      </w:r>
      <w:r w:rsidRPr="004F1AB4">
        <w:rPr>
          <w:szCs w:val="24"/>
        </w:rPr>
        <w:tab/>
      </w:r>
      <w:r w:rsidRPr="004F1AB4">
        <w:rPr>
          <w:bCs/>
          <w:szCs w:val="24"/>
        </w:rPr>
        <w:t xml:space="preserve">e-mail: </w:t>
      </w:r>
      <w:proofErr w:type="spellStart"/>
      <w:r w:rsidR="00406854">
        <w:rPr>
          <w:bCs/>
          <w:szCs w:val="24"/>
        </w:rPr>
        <w:t>xxxxxxxxxxxx</w:t>
      </w:r>
      <w:proofErr w:type="spellEnd"/>
    </w:p>
    <w:p w:rsidR="006A1D76" w:rsidRDefault="006A1D76" w:rsidP="006A1D76">
      <w:pPr>
        <w:rPr>
          <w:szCs w:val="24"/>
        </w:rPr>
      </w:pPr>
      <w:r w:rsidRPr="004F1AB4">
        <w:rPr>
          <w:szCs w:val="24"/>
        </w:rPr>
        <w:t>Kontaktní osoba ve věcech techni</w:t>
      </w:r>
      <w:r w:rsidR="00E8365F">
        <w:rPr>
          <w:szCs w:val="24"/>
        </w:rPr>
        <w:t>c</w:t>
      </w:r>
      <w:r w:rsidRPr="004F1AB4">
        <w:rPr>
          <w:szCs w:val="24"/>
        </w:rPr>
        <w:t>kých</w:t>
      </w:r>
      <w:r w:rsidR="0065437E">
        <w:rPr>
          <w:szCs w:val="24"/>
        </w:rPr>
        <w:t>:</w:t>
      </w:r>
    </w:p>
    <w:p w:rsidR="0065437E" w:rsidRPr="004F1AB4" w:rsidRDefault="0065437E" w:rsidP="006A1D76">
      <w:pPr>
        <w:rPr>
          <w:bCs/>
          <w:szCs w:val="24"/>
        </w:rPr>
      </w:pPr>
      <w:r>
        <w:rPr>
          <w:szCs w:val="24"/>
        </w:rPr>
        <w:tab/>
      </w:r>
      <w:r>
        <w:rPr>
          <w:szCs w:val="24"/>
        </w:rPr>
        <w:tab/>
      </w:r>
      <w:r>
        <w:rPr>
          <w:szCs w:val="24"/>
        </w:rPr>
        <w:tab/>
      </w:r>
      <w:r>
        <w:rPr>
          <w:szCs w:val="24"/>
        </w:rPr>
        <w:tab/>
      </w:r>
      <w:proofErr w:type="spellStart"/>
      <w:r w:rsidR="00406854">
        <w:rPr>
          <w:szCs w:val="24"/>
        </w:rPr>
        <w:t>xxxxxxxxxxxxx</w:t>
      </w:r>
      <w:proofErr w:type="spellEnd"/>
    </w:p>
    <w:p w:rsidR="006A1D76" w:rsidRPr="004F1AB4" w:rsidRDefault="006A1D76" w:rsidP="006A1D76">
      <w:pPr>
        <w:rPr>
          <w:bCs/>
          <w:szCs w:val="24"/>
        </w:rPr>
      </w:pPr>
      <w:r w:rsidRPr="004F1AB4">
        <w:rPr>
          <w:szCs w:val="24"/>
        </w:rPr>
        <w:tab/>
      </w:r>
      <w:r w:rsidRPr="004F1AB4">
        <w:rPr>
          <w:szCs w:val="24"/>
        </w:rPr>
        <w:tab/>
      </w:r>
      <w:r w:rsidRPr="004F1AB4">
        <w:rPr>
          <w:szCs w:val="24"/>
        </w:rPr>
        <w:tab/>
      </w:r>
      <w:r w:rsidRPr="004F1AB4">
        <w:rPr>
          <w:szCs w:val="24"/>
        </w:rPr>
        <w:tab/>
        <w:t xml:space="preserve">telefon: </w:t>
      </w:r>
      <w:proofErr w:type="spellStart"/>
      <w:r w:rsidR="00406854">
        <w:rPr>
          <w:szCs w:val="24"/>
        </w:rPr>
        <w:t>xxxxxxxxxx</w:t>
      </w:r>
      <w:proofErr w:type="spellEnd"/>
    </w:p>
    <w:p w:rsidR="006A1D76" w:rsidRPr="004F1AB4" w:rsidRDefault="006A1D76" w:rsidP="006A1D76">
      <w:pPr>
        <w:rPr>
          <w:szCs w:val="24"/>
        </w:rPr>
      </w:pPr>
      <w:r w:rsidRPr="004F1AB4">
        <w:rPr>
          <w:szCs w:val="24"/>
        </w:rPr>
        <w:tab/>
      </w:r>
      <w:r w:rsidRPr="004F1AB4">
        <w:rPr>
          <w:szCs w:val="24"/>
        </w:rPr>
        <w:tab/>
      </w:r>
      <w:r w:rsidRPr="004F1AB4">
        <w:rPr>
          <w:szCs w:val="24"/>
        </w:rPr>
        <w:tab/>
      </w:r>
      <w:r w:rsidRPr="004F1AB4">
        <w:rPr>
          <w:szCs w:val="24"/>
        </w:rPr>
        <w:tab/>
        <w:t xml:space="preserve">e-mail: </w:t>
      </w:r>
      <w:proofErr w:type="spellStart"/>
      <w:r w:rsidR="00406854">
        <w:rPr>
          <w:szCs w:val="24"/>
        </w:rPr>
        <w:t>xxxxxxxxxx</w:t>
      </w:r>
      <w:proofErr w:type="spellEnd"/>
    </w:p>
    <w:p w:rsidR="006A1D76" w:rsidRDefault="006A1D76" w:rsidP="006A1D76">
      <w:pPr>
        <w:rPr>
          <w:szCs w:val="24"/>
        </w:rPr>
      </w:pPr>
    </w:p>
    <w:p w:rsidR="00377545" w:rsidRDefault="00377545" w:rsidP="006A1D76">
      <w:pPr>
        <w:rPr>
          <w:szCs w:val="24"/>
        </w:rPr>
      </w:pPr>
      <w:r>
        <w:rPr>
          <w:szCs w:val="24"/>
        </w:rPr>
        <w:tab/>
      </w:r>
      <w:r>
        <w:rPr>
          <w:szCs w:val="24"/>
        </w:rPr>
        <w:tab/>
      </w:r>
      <w:r>
        <w:rPr>
          <w:szCs w:val="24"/>
        </w:rPr>
        <w:tab/>
      </w:r>
      <w:r>
        <w:rPr>
          <w:szCs w:val="24"/>
        </w:rPr>
        <w:tab/>
      </w:r>
      <w:proofErr w:type="spellStart"/>
      <w:r w:rsidR="00406854">
        <w:rPr>
          <w:szCs w:val="24"/>
        </w:rPr>
        <w:t>xxxxxxxxxxxxx</w:t>
      </w:r>
      <w:proofErr w:type="spellEnd"/>
    </w:p>
    <w:p w:rsidR="00377545" w:rsidRDefault="00377545" w:rsidP="006A1D76">
      <w:pPr>
        <w:rPr>
          <w:szCs w:val="24"/>
        </w:rPr>
      </w:pPr>
      <w:r>
        <w:rPr>
          <w:szCs w:val="24"/>
        </w:rPr>
        <w:tab/>
      </w:r>
      <w:r>
        <w:rPr>
          <w:szCs w:val="24"/>
        </w:rPr>
        <w:tab/>
      </w:r>
      <w:r>
        <w:rPr>
          <w:szCs w:val="24"/>
        </w:rPr>
        <w:tab/>
      </w:r>
      <w:r>
        <w:rPr>
          <w:szCs w:val="24"/>
        </w:rPr>
        <w:tab/>
        <w:t xml:space="preserve">Telefon: </w:t>
      </w:r>
      <w:proofErr w:type="spellStart"/>
      <w:r w:rsidR="00406854">
        <w:rPr>
          <w:szCs w:val="24"/>
        </w:rPr>
        <w:t>xxxxxxxxxxx</w:t>
      </w:r>
      <w:proofErr w:type="spellEnd"/>
    </w:p>
    <w:p w:rsidR="00377545" w:rsidRPr="004F1AB4" w:rsidRDefault="00377545" w:rsidP="006A1D76">
      <w:pPr>
        <w:rPr>
          <w:szCs w:val="24"/>
        </w:rPr>
      </w:pPr>
      <w:r>
        <w:rPr>
          <w:szCs w:val="24"/>
        </w:rPr>
        <w:tab/>
      </w:r>
      <w:r>
        <w:rPr>
          <w:szCs w:val="24"/>
        </w:rPr>
        <w:tab/>
      </w:r>
      <w:r>
        <w:rPr>
          <w:szCs w:val="24"/>
        </w:rPr>
        <w:tab/>
      </w:r>
      <w:r>
        <w:rPr>
          <w:szCs w:val="24"/>
        </w:rPr>
        <w:tab/>
        <w:t xml:space="preserve">e-mail: </w:t>
      </w:r>
      <w:proofErr w:type="spellStart"/>
      <w:r w:rsidR="00406854">
        <w:rPr>
          <w:szCs w:val="24"/>
        </w:rPr>
        <w:t>xxxxxxxxxxxx</w:t>
      </w:r>
      <w:proofErr w:type="spellEnd"/>
    </w:p>
    <w:p w:rsidR="006A1D76" w:rsidRPr="004F1AB4" w:rsidRDefault="006A1D76" w:rsidP="006A1D76">
      <w:pPr>
        <w:rPr>
          <w:szCs w:val="24"/>
        </w:rPr>
      </w:pPr>
      <w:r w:rsidRPr="004F1AB4">
        <w:rPr>
          <w:szCs w:val="24"/>
        </w:rPr>
        <w:t>(dále jen „kupující“)</w:t>
      </w:r>
    </w:p>
    <w:p w:rsidR="006A1D76" w:rsidRPr="004F1AB4" w:rsidRDefault="006A1D76" w:rsidP="006A1D76">
      <w:pPr>
        <w:rPr>
          <w:bCs/>
          <w:szCs w:val="24"/>
        </w:rPr>
      </w:pPr>
    </w:p>
    <w:p w:rsidR="006A1D76" w:rsidRPr="004F1AB4" w:rsidRDefault="006A1D76" w:rsidP="006A1D76">
      <w:pPr>
        <w:rPr>
          <w:b/>
          <w:szCs w:val="24"/>
        </w:rPr>
      </w:pPr>
      <w:r w:rsidRPr="004F1AB4">
        <w:rPr>
          <w:b/>
          <w:szCs w:val="24"/>
        </w:rPr>
        <w:t>a</w:t>
      </w:r>
    </w:p>
    <w:p w:rsidR="006A1D76" w:rsidRPr="004F1AB4" w:rsidRDefault="006A1D76" w:rsidP="006A1D76">
      <w:pPr>
        <w:rPr>
          <w:szCs w:val="24"/>
        </w:rPr>
      </w:pPr>
      <w:r w:rsidRPr="004F1AB4">
        <w:rPr>
          <w:b/>
          <w:szCs w:val="24"/>
        </w:rPr>
        <w:t>2.</w:t>
      </w:r>
      <w:r>
        <w:rPr>
          <w:b/>
          <w:szCs w:val="24"/>
        </w:rPr>
        <w:t xml:space="preserve"> Továrna – Design s.r.o.</w:t>
      </w:r>
      <w:r w:rsidRPr="004F1AB4">
        <w:rPr>
          <w:b/>
          <w:color w:val="000000"/>
          <w:szCs w:val="24"/>
        </w:rPr>
        <w:t xml:space="preserve"> </w:t>
      </w:r>
    </w:p>
    <w:p w:rsidR="006A1D76" w:rsidRPr="004F1AB4" w:rsidRDefault="006A1D76" w:rsidP="006A1D76">
      <w:pPr>
        <w:rPr>
          <w:bCs/>
          <w:color w:val="000000"/>
          <w:szCs w:val="24"/>
        </w:rPr>
      </w:pPr>
      <w:r w:rsidRPr="004F1AB4">
        <w:rPr>
          <w:b/>
          <w:color w:val="000000"/>
          <w:szCs w:val="24"/>
        </w:rPr>
        <w:t xml:space="preserve">Se sídlem:      </w:t>
      </w:r>
      <w:r>
        <w:rPr>
          <w:b/>
          <w:color w:val="000000"/>
          <w:szCs w:val="24"/>
        </w:rPr>
        <w:t>Eliášova 460 / 35, 160 00 Praha 6</w:t>
      </w:r>
      <w:r w:rsidRPr="004F1AB4">
        <w:rPr>
          <w:b/>
          <w:color w:val="000000"/>
          <w:szCs w:val="24"/>
        </w:rPr>
        <w:t xml:space="preserve">            </w:t>
      </w:r>
    </w:p>
    <w:p w:rsidR="006A1D76" w:rsidRPr="004F1AB4" w:rsidRDefault="006A1D76" w:rsidP="006A1D76">
      <w:pPr>
        <w:rPr>
          <w:bCs/>
          <w:color w:val="000000"/>
          <w:szCs w:val="24"/>
        </w:rPr>
      </w:pPr>
      <w:r w:rsidRPr="004F1AB4">
        <w:rPr>
          <w:b/>
          <w:color w:val="000000"/>
          <w:szCs w:val="24"/>
        </w:rPr>
        <w:t xml:space="preserve">Zapsaný:                 </w:t>
      </w:r>
      <w:r w:rsidRPr="004F1AB4">
        <w:rPr>
          <w:b/>
          <w:color w:val="000000"/>
          <w:szCs w:val="24"/>
        </w:rPr>
        <w:tab/>
      </w:r>
      <w:r>
        <w:rPr>
          <w:color w:val="000000"/>
          <w:szCs w:val="24"/>
        </w:rPr>
        <w:t>v obchodním rejstříku vedeném u Městského soudu v Praze, oddíl C, vložka 77233</w:t>
      </w:r>
    </w:p>
    <w:p w:rsidR="006A1D76" w:rsidRPr="004F1AB4" w:rsidRDefault="006A1D76" w:rsidP="006A1D76">
      <w:pPr>
        <w:rPr>
          <w:color w:val="000000"/>
          <w:szCs w:val="24"/>
        </w:rPr>
      </w:pPr>
      <w:r w:rsidRPr="004F1AB4">
        <w:rPr>
          <w:b/>
          <w:color w:val="000000"/>
          <w:szCs w:val="24"/>
        </w:rPr>
        <w:t>Jednající:</w:t>
      </w:r>
      <w:r>
        <w:rPr>
          <w:b/>
          <w:color w:val="000000"/>
          <w:szCs w:val="24"/>
        </w:rPr>
        <w:t xml:space="preserve"> Kryštof Sýkora</w:t>
      </w:r>
      <w:r w:rsidRPr="004F1AB4">
        <w:rPr>
          <w:i/>
          <w:color w:val="000000"/>
          <w:szCs w:val="24"/>
        </w:rPr>
        <w:tab/>
        <w:t xml:space="preserve">            </w:t>
      </w:r>
    </w:p>
    <w:p w:rsidR="006A1D76" w:rsidRPr="004F1AB4" w:rsidRDefault="006A1D76" w:rsidP="006A1D76">
      <w:pPr>
        <w:rPr>
          <w:color w:val="000000"/>
          <w:szCs w:val="24"/>
        </w:rPr>
      </w:pPr>
      <w:r w:rsidRPr="004F1AB4">
        <w:rPr>
          <w:b/>
          <w:iCs/>
          <w:color w:val="000000"/>
          <w:szCs w:val="24"/>
        </w:rPr>
        <w:t>IČO:</w:t>
      </w:r>
      <w:r w:rsidRPr="004F1AB4">
        <w:rPr>
          <w:iCs/>
          <w:color w:val="000000"/>
          <w:szCs w:val="24"/>
        </w:rPr>
        <w:tab/>
        <w:t xml:space="preserve">         </w:t>
      </w:r>
      <w:r>
        <w:rPr>
          <w:iCs/>
          <w:color w:val="000000"/>
          <w:szCs w:val="24"/>
        </w:rPr>
        <w:t>26177471</w:t>
      </w:r>
      <w:r w:rsidRPr="004F1AB4">
        <w:rPr>
          <w:iCs/>
          <w:color w:val="000000"/>
          <w:szCs w:val="24"/>
        </w:rPr>
        <w:t xml:space="preserve">            </w:t>
      </w:r>
      <w:r w:rsidRPr="004F1AB4">
        <w:rPr>
          <w:iCs/>
          <w:color w:val="000000"/>
          <w:szCs w:val="24"/>
        </w:rPr>
        <w:tab/>
      </w:r>
    </w:p>
    <w:p w:rsidR="006A1D76" w:rsidRPr="004F1AB4" w:rsidRDefault="006A1D76" w:rsidP="006A1D76">
      <w:pPr>
        <w:rPr>
          <w:iCs/>
          <w:color w:val="000000"/>
          <w:szCs w:val="24"/>
        </w:rPr>
      </w:pPr>
      <w:r w:rsidRPr="004F1AB4">
        <w:rPr>
          <w:b/>
          <w:iCs/>
          <w:color w:val="000000"/>
          <w:szCs w:val="24"/>
        </w:rPr>
        <w:t>DIČ:</w:t>
      </w:r>
      <w:r w:rsidR="00890A05">
        <w:rPr>
          <w:iCs/>
          <w:color w:val="000000"/>
          <w:szCs w:val="24"/>
        </w:rPr>
        <w:tab/>
        <w:t xml:space="preserve">    </w:t>
      </w:r>
      <w:r>
        <w:rPr>
          <w:iCs/>
          <w:color w:val="000000"/>
          <w:szCs w:val="24"/>
        </w:rPr>
        <w:t>CZ26177471</w:t>
      </w:r>
      <w:r w:rsidRPr="004F1AB4">
        <w:rPr>
          <w:iCs/>
          <w:color w:val="000000"/>
          <w:szCs w:val="24"/>
        </w:rPr>
        <w:t xml:space="preserve">          </w:t>
      </w:r>
      <w:r w:rsidRPr="004F1AB4">
        <w:rPr>
          <w:iCs/>
          <w:color w:val="000000"/>
          <w:szCs w:val="24"/>
        </w:rPr>
        <w:tab/>
      </w:r>
    </w:p>
    <w:p w:rsidR="006A1D76" w:rsidRPr="004F1AB4" w:rsidRDefault="006A1D76" w:rsidP="006A1D76">
      <w:pPr>
        <w:rPr>
          <w:b/>
          <w:iCs/>
          <w:color w:val="000000"/>
          <w:szCs w:val="24"/>
        </w:rPr>
      </w:pPr>
      <w:r w:rsidRPr="004F1AB4">
        <w:rPr>
          <w:b/>
          <w:iCs/>
          <w:color w:val="000000"/>
          <w:szCs w:val="24"/>
        </w:rPr>
        <w:t>Bankovní spojení:</w:t>
      </w:r>
      <w:r w:rsidRPr="004F1AB4">
        <w:rPr>
          <w:iCs/>
          <w:color w:val="000000"/>
          <w:szCs w:val="24"/>
        </w:rPr>
        <w:t xml:space="preserve">   </w:t>
      </w:r>
      <w:r w:rsidRPr="004F1AB4">
        <w:rPr>
          <w:iCs/>
          <w:color w:val="000000"/>
          <w:szCs w:val="24"/>
        </w:rPr>
        <w:tab/>
      </w:r>
      <w:proofErr w:type="spellStart"/>
      <w:r>
        <w:rPr>
          <w:iCs/>
          <w:color w:val="000000"/>
          <w:szCs w:val="24"/>
        </w:rPr>
        <w:t>Unicredit</w:t>
      </w:r>
      <w:proofErr w:type="spellEnd"/>
      <w:r>
        <w:rPr>
          <w:iCs/>
          <w:color w:val="000000"/>
          <w:szCs w:val="24"/>
        </w:rPr>
        <w:t xml:space="preserve"> Bank Czech Republic and Slovakia, a.s.</w:t>
      </w:r>
    </w:p>
    <w:p w:rsidR="006A1D76" w:rsidRPr="004F1AB4" w:rsidRDefault="006A1D76" w:rsidP="006A1D76">
      <w:pPr>
        <w:rPr>
          <w:iCs/>
          <w:color w:val="000000"/>
          <w:szCs w:val="24"/>
        </w:rPr>
      </w:pPr>
      <w:r w:rsidRPr="004F1AB4">
        <w:rPr>
          <w:b/>
          <w:color w:val="000000"/>
          <w:szCs w:val="24"/>
        </w:rPr>
        <w:t>Číslo účtu:</w:t>
      </w:r>
      <w:r w:rsidRPr="004F1AB4">
        <w:rPr>
          <w:i/>
          <w:color w:val="000000"/>
          <w:szCs w:val="24"/>
        </w:rPr>
        <w:tab/>
        <w:t xml:space="preserve"> </w:t>
      </w:r>
      <w:r w:rsidRPr="004F1AB4">
        <w:rPr>
          <w:iCs/>
          <w:color w:val="000000"/>
          <w:szCs w:val="24"/>
        </w:rPr>
        <w:t xml:space="preserve">         </w:t>
      </w:r>
      <w:r w:rsidRPr="004F1AB4">
        <w:rPr>
          <w:iCs/>
          <w:color w:val="000000"/>
          <w:szCs w:val="24"/>
        </w:rPr>
        <w:tab/>
      </w:r>
      <w:proofErr w:type="spellStart"/>
      <w:r w:rsidR="00406854">
        <w:rPr>
          <w:iCs/>
          <w:color w:val="000000"/>
          <w:szCs w:val="24"/>
        </w:rPr>
        <w:t>xxxxxxxxxxxx</w:t>
      </w:r>
      <w:proofErr w:type="spellEnd"/>
    </w:p>
    <w:p w:rsidR="006A1D76" w:rsidRPr="004F1AB4" w:rsidRDefault="006A1D76" w:rsidP="006A1D76">
      <w:pPr>
        <w:rPr>
          <w:iCs/>
          <w:color w:val="000000"/>
          <w:szCs w:val="24"/>
        </w:rPr>
      </w:pPr>
      <w:r w:rsidRPr="004F1AB4">
        <w:rPr>
          <w:b/>
          <w:szCs w:val="24"/>
        </w:rPr>
        <w:t xml:space="preserve">Kontaktní osoba ve věcech smluvních:  </w:t>
      </w:r>
      <w:r w:rsidRPr="004F1AB4">
        <w:rPr>
          <w:iCs/>
          <w:color w:val="000000"/>
          <w:szCs w:val="24"/>
        </w:rPr>
        <w:t xml:space="preserve">       </w:t>
      </w:r>
      <w:r>
        <w:rPr>
          <w:iCs/>
          <w:color w:val="000000"/>
          <w:szCs w:val="24"/>
        </w:rPr>
        <w:t>Kryštof Sýkora</w:t>
      </w:r>
      <w:r w:rsidRPr="004F1AB4">
        <w:rPr>
          <w:iCs/>
          <w:color w:val="000000"/>
          <w:szCs w:val="24"/>
        </w:rPr>
        <w:t xml:space="preserve">               </w:t>
      </w:r>
    </w:p>
    <w:p w:rsidR="006A1D76" w:rsidRPr="004F1AB4" w:rsidRDefault="006A1D76" w:rsidP="006A1D76">
      <w:pPr>
        <w:rPr>
          <w:b/>
          <w:color w:val="000000"/>
          <w:szCs w:val="24"/>
        </w:rPr>
      </w:pPr>
      <w:r w:rsidRPr="004F1AB4">
        <w:rPr>
          <w:b/>
          <w:color w:val="000000"/>
          <w:szCs w:val="24"/>
        </w:rPr>
        <w:t>Telefonické, e-mailové spojení:</w:t>
      </w:r>
      <w:r>
        <w:rPr>
          <w:b/>
          <w:color w:val="000000"/>
          <w:szCs w:val="24"/>
        </w:rPr>
        <w:t xml:space="preserve"> </w:t>
      </w:r>
    </w:p>
    <w:p w:rsidR="006A1D76" w:rsidRPr="004F1AB4" w:rsidRDefault="006A1D76" w:rsidP="006A1D76">
      <w:pPr>
        <w:ind w:firstLine="567"/>
        <w:rPr>
          <w:color w:val="000000"/>
          <w:szCs w:val="24"/>
        </w:rPr>
      </w:pPr>
      <w:r w:rsidRPr="004F1AB4">
        <w:rPr>
          <w:b/>
          <w:color w:val="000000"/>
          <w:szCs w:val="24"/>
        </w:rPr>
        <w:t xml:space="preserve">  </w:t>
      </w:r>
      <w:r>
        <w:rPr>
          <w:b/>
          <w:color w:val="000000"/>
          <w:szCs w:val="24"/>
        </w:rPr>
        <w:t xml:space="preserve">                               </w:t>
      </w:r>
      <w:r w:rsidRPr="004F1AB4">
        <w:rPr>
          <w:b/>
          <w:color w:val="000000"/>
          <w:szCs w:val="24"/>
        </w:rPr>
        <w:tab/>
      </w:r>
      <w:r w:rsidRPr="004F1AB4">
        <w:rPr>
          <w:bCs/>
          <w:color w:val="000000"/>
          <w:szCs w:val="24"/>
        </w:rPr>
        <w:t>telefon</w:t>
      </w:r>
      <w:r w:rsidRPr="004F1AB4">
        <w:rPr>
          <w:color w:val="000000"/>
          <w:szCs w:val="24"/>
        </w:rPr>
        <w:t>:+</w:t>
      </w:r>
      <w:proofErr w:type="spellStart"/>
      <w:r w:rsidR="00406854">
        <w:rPr>
          <w:color w:val="000000"/>
          <w:szCs w:val="24"/>
        </w:rPr>
        <w:t>xxxxxxxxxxx</w:t>
      </w:r>
      <w:proofErr w:type="spellEnd"/>
      <w:r w:rsidRPr="004F1AB4">
        <w:rPr>
          <w:color w:val="000000"/>
          <w:szCs w:val="24"/>
        </w:rPr>
        <w:t xml:space="preserve"> </w:t>
      </w:r>
    </w:p>
    <w:p w:rsidR="006A1D76" w:rsidRPr="004F1AB4" w:rsidRDefault="006A1D76" w:rsidP="006A1D76">
      <w:pPr>
        <w:ind w:firstLine="567"/>
        <w:rPr>
          <w:color w:val="000000"/>
          <w:szCs w:val="24"/>
        </w:rPr>
      </w:pPr>
      <w:r w:rsidRPr="004F1AB4">
        <w:rPr>
          <w:color w:val="000000"/>
          <w:szCs w:val="24"/>
        </w:rPr>
        <w:t xml:space="preserve">                     </w:t>
      </w:r>
      <w:r w:rsidRPr="004F1AB4">
        <w:rPr>
          <w:color w:val="000000"/>
          <w:szCs w:val="24"/>
        </w:rPr>
        <w:tab/>
        <w:t xml:space="preserve"> </w:t>
      </w:r>
      <w:r w:rsidRPr="004F1AB4">
        <w:rPr>
          <w:color w:val="000000"/>
          <w:szCs w:val="24"/>
        </w:rPr>
        <w:tab/>
        <w:t xml:space="preserve">e-mail: </w:t>
      </w:r>
      <w:proofErr w:type="spellStart"/>
      <w:r w:rsidR="00406854">
        <w:rPr>
          <w:color w:val="000000"/>
          <w:szCs w:val="24"/>
        </w:rPr>
        <w:t>xxxxxxxxxxxxx</w:t>
      </w:r>
      <w:proofErr w:type="spellEnd"/>
    </w:p>
    <w:p w:rsidR="006A1D76" w:rsidRPr="004F1AB4" w:rsidRDefault="006A1D76" w:rsidP="006A1D76">
      <w:pPr>
        <w:pStyle w:val="Zkladntext"/>
        <w:rPr>
          <w:b/>
          <w:szCs w:val="24"/>
        </w:rPr>
      </w:pPr>
      <w:r w:rsidRPr="004F1AB4">
        <w:rPr>
          <w:b/>
          <w:szCs w:val="24"/>
        </w:rPr>
        <w:t>Kontaktní osoba ve věcech techni</w:t>
      </w:r>
      <w:r w:rsidR="00EF2945">
        <w:rPr>
          <w:b/>
          <w:szCs w:val="24"/>
        </w:rPr>
        <w:t>c</w:t>
      </w:r>
      <w:r w:rsidRPr="004F1AB4">
        <w:rPr>
          <w:b/>
          <w:szCs w:val="24"/>
        </w:rPr>
        <w:t>kých:</w:t>
      </w:r>
      <w:r>
        <w:rPr>
          <w:b/>
          <w:szCs w:val="24"/>
        </w:rPr>
        <w:t xml:space="preserve"> </w:t>
      </w:r>
      <w:r>
        <w:rPr>
          <w:iCs/>
          <w:color w:val="000000"/>
          <w:szCs w:val="24"/>
        </w:rPr>
        <w:t>Kryštof Sýkora</w:t>
      </w:r>
      <w:r w:rsidRPr="004F1AB4">
        <w:rPr>
          <w:iCs/>
          <w:color w:val="000000"/>
          <w:szCs w:val="24"/>
        </w:rPr>
        <w:t xml:space="preserve">               </w:t>
      </w:r>
    </w:p>
    <w:p w:rsidR="006A1D76" w:rsidRPr="004F1AB4" w:rsidRDefault="006A1D76" w:rsidP="006A1D76">
      <w:pPr>
        <w:ind w:left="2127" w:firstLine="709"/>
        <w:rPr>
          <w:color w:val="000000"/>
          <w:szCs w:val="24"/>
        </w:rPr>
      </w:pPr>
      <w:r w:rsidRPr="004F1AB4">
        <w:rPr>
          <w:bCs/>
          <w:color w:val="000000"/>
          <w:szCs w:val="24"/>
        </w:rPr>
        <w:t>telefon</w:t>
      </w:r>
      <w:r w:rsidRPr="004F1AB4">
        <w:rPr>
          <w:color w:val="000000"/>
          <w:szCs w:val="24"/>
        </w:rPr>
        <w:t>:+</w:t>
      </w:r>
      <w:proofErr w:type="spellStart"/>
      <w:r w:rsidR="00406854">
        <w:rPr>
          <w:color w:val="000000"/>
          <w:szCs w:val="24"/>
        </w:rPr>
        <w:t>xxxxxxxxxxxxx</w:t>
      </w:r>
      <w:proofErr w:type="spellEnd"/>
      <w:r w:rsidRPr="004F1AB4">
        <w:rPr>
          <w:color w:val="000000"/>
          <w:szCs w:val="24"/>
        </w:rPr>
        <w:t xml:space="preserve"> </w:t>
      </w:r>
    </w:p>
    <w:p w:rsidR="006A1D76" w:rsidRPr="004F1AB4" w:rsidRDefault="006A1D76" w:rsidP="006A1D76">
      <w:pPr>
        <w:ind w:firstLine="567"/>
        <w:rPr>
          <w:color w:val="000000"/>
          <w:szCs w:val="24"/>
        </w:rPr>
      </w:pPr>
      <w:r w:rsidRPr="004F1AB4">
        <w:rPr>
          <w:color w:val="000000"/>
          <w:szCs w:val="24"/>
        </w:rPr>
        <w:t xml:space="preserve">                     </w:t>
      </w:r>
      <w:r w:rsidRPr="004F1AB4">
        <w:rPr>
          <w:color w:val="000000"/>
          <w:szCs w:val="24"/>
        </w:rPr>
        <w:tab/>
        <w:t xml:space="preserve"> </w:t>
      </w:r>
      <w:r w:rsidRPr="004F1AB4">
        <w:rPr>
          <w:color w:val="000000"/>
          <w:szCs w:val="24"/>
        </w:rPr>
        <w:tab/>
        <w:t xml:space="preserve">e-mail: </w:t>
      </w:r>
      <w:proofErr w:type="spellStart"/>
      <w:r w:rsidR="00406854">
        <w:rPr>
          <w:color w:val="000000"/>
          <w:szCs w:val="24"/>
        </w:rPr>
        <w:t>xxxxxxxxxxxxx</w:t>
      </w:r>
      <w:proofErr w:type="spellEnd"/>
    </w:p>
    <w:p w:rsidR="006A1D76" w:rsidRPr="004F1AB4" w:rsidRDefault="006A1D76" w:rsidP="006A1D76">
      <w:pPr>
        <w:rPr>
          <w:bCs/>
          <w:color w:val="000000"/>
          <w:szCs w:val="24"/>
        </w:rPr>
      </w:pPr>
      <w:r w:rsidRPr="004F1AB4">
        <w:rPr>
          <w:b/>
          <w:color w:val="000000"/>
          <w:szCs w:val="24"/>
        </w:rPr>
        <w:t xml:space="preserve">Adresa pro doručování korespondence: </w:t>
      </w:r>
    </w:p>
    <w:p w:rsidR="006A1D76" w:rsidRPr="004F1AB4" w:rsidRDefault="006A1D76" w:rsidP="006A1D76">
      <w:pPr>
        <w:ind w:firstLine="567"/>
        <w:rPr>
          <w:b/>
          <w:bCs/>
          <w:color w:val="000000"/>
          <w:szCs w:val="24"/>
        </w:rPr>
      </w:pPr>
    </w:p>
    <w:p w:rsidR="006A1D76" w:rsidRPr="004F1AB4" w:rsidRDefault="006A1D76" w:rsidP="006A1D76">
      <w:pPr>
        <w:spacing w:after="120"/>
        <w:ind w:firstLine="567"/>
        <w:rPr>
          <w:szCs w:val="24"/>
        </w:rPr>
      </w:pPr>
      <w:r w:rsidRPr="004F1AB4">
        <w:rPr>
          <w:b/>
          <w:color w:val="000000"/>
          <w:szCs w:val="24"/>
        </w:rPr>
        <w:t xml:space="preserve"> </w:t>
      </w:r>
      <w:r w:rsidRPr="004F1AB4">
        <w:rPr>
          <w:szCs w:val="24"/>
        </w:rPr>
        <w:t>(dále jen „prodávající”)</w:t>
      </w:r>
      <w:r w:rsidRPr="004F1AB4">
        <w:rPr>
          <w:szCs w:val="24"/>
        </w:rPr>
        <w:tab/>
      </w:r>
    </w:p>
    <w:p w:rsidR="006A1D76" w:rsidRDefault="006A1D76" w:rsidP="006A1D76">
      <w:pPr>
        <w:pStyle w:val="Zkladntext"/>
      </w:pPr>
      <w:r>
        <w:tab/>
      </w:r>
    </w:p>
    <w:p w:rsidR="006A1D76" w:rsidRDefault="006A1D76" w:rsidP="006A1D76">
      <w:pPr>
        <w:jc w:val="both"/>
      </w:pPr>
    </w:p>
    <w:p w:rsidR="006A1D76" w:rsidRPr="00931483" w:rsidRDefault="006A1D76" w:rsidP="00931483">
      <w:pPr>
        <w:tabs>
          <w:tab w:val="left" w:pos="2268"/>
        </w:tabs>
        <w:jc w:val="both"/>
        <w:rPr>
          <w:bCs/>
        </w:rPr>
      </w:pPr>
      <w:r>
        <w:rPr>
          <w:bCs/>
        </w:rPr>
        <w:lastRenderedPageBreak/>
        <w:t xml:space="preserve">uzavřely s použitím § 2079 a násl. zákona č. </w:t>
      </w:r>
      <w:r>
        <w:rPr>
          <w:bCs/>
          <w:szCs w:val="22"/>
        </w:rPr>
        <w:t>89/2012 Sb., občanský zákoník, v platném znění (dále jen „OZ“)</w:t>
      </w:r>
      <w:r>
        <w:rPr>
          <w:bCs/>
        </w:rPr>
        <w:t xml:space="preserve"> </w:t>
      </w:r>
      <w:r>
        <w:rPr>
          <w:bCs/>
          <w:szCs w:val="24"/>
        </w:rPr>
        <w:t xml:space="preserve">za účelem nákupu </w:t>
      </w:r>
      <w:r>
        <w:rPr>
          <w:rStyle w:val="FontStyle50"/>
          <w:szCs w:val="24"/>
        </w:rPr>
        <w:t xml:space="preserve">upomínkových a reklamních předmětů </w:t>
      </w:r>
      <w:r>
        <w:rPr>
          <w:bCs/>
          <w:szCs w:val="24"/>
        </w:rPr>
        <w:t>tuto rámcovou kupní smlouvu (dále též jen „</w:t>
      </w:r>
      <w:r>
        <w:rPr>
          <w:szCs w:val="24"/>
        </w:rPr>
        <w:t>smlouva</w:t>
      </w:r>
      <w:r>
        <w:rPr>
          <w:bCs/>
          <w:szCs w:val="24"/>
        </w:rPr>
        <w:t xml:space="preserve">” či „rámcová smlouva“). </w:t>
      </w:r>
    </w:p>
    <w:p w:rsidR="006A1D76" w:rsidRPr="004B6D58" w:rsidRDefault="006A1D76" w:rsidP="006A1D76"/>
    <w:p w:rsidR="006A1D76" w:rsidRPr="004B6D58" w:rsidRDefault="006A1D76" w:rsidP="006A1D76">
      <w:pPr>
        <w:jc w:val="both"/>
        <w:rPr>
          <w:bCs/>
        </w:rPr>
      </w:pPr>
      <w:r w:rsidRPr="004B6D58">
        <w:rPr>
          <w:bCs/>
        </w:rPr>
        <w:t>Tato rámcová smlouva je uzavřena s jedním (1) uchazečem na základě výsledku veřejné zakázky malého rozsahu.</w:t>
      </w:r>
    </w:p>
    <w:p w:rsidR="006A1D76" w:rsidRPr="004B6D58" w:rsidRDefault="006A1D76" w:rsidP="006A1D76"/>
    <w:p w:rsidR="006A1D76" w:rsidRPr="004B6D58" w:rsidRDefault="006A1D76" w:rsidP="006A1D76">
      <w:pPr>
        <w:jc w:val="both"/>
        <w:rPr>
          <w:szCs w:val="24"/>
        </w:rPr>
      </w:pPr>
      <w:r w:rsidRPr="004B6D58">
        <w:t xml:space="preserve">Tato rámcová smlouva vymezuje veškeré podmínky týkající se dílčích plnění na pořízení opakujících se dodávek. </w:t>
      </w:r>
    </w:p>
    <w:p w:rsidR="006A1D76" w:rsidRDefault="006A1D76" w:rsidP="006A1D76">
      <w:pPr>
        <w:jc w:val="center"/>
        <w:rPr>
          <w:b/>
          <w:szCs w:val="24"/>
        </w:rPr>
      </w:pPr>
    </w:p>
    <w:p w:rsidR="006A1D76" w:rsidRDefault="006A1D76" w:rsidP="006A1D76">
      <w:pPr>
        <w:jc w:val="center"/>
        <w:rPr>
          <w:b/>
          <w:szCs w:val="24"/>
        </w:rPr>
      </w:pPr>
      <w:r>
        <w:rPr>
          <w:b/>
          <w:szCs w:val="24"/>
        </w:rPr>
        <w:t>I.</w:t>
      </w:r>
    </w:p>
    <w:p w:rsidR="006A1D76" w:rsidRDefault="006A1D76" w:rsidP="006A1D76">
      <w:pPr>
        <w:jc w:val="center"/>
        <w:rPr>
          <w:b/>
          <w:szCs w:val="24"/>
        </w:rPr>
      </w:pPr>
      <w:r>
        <w:rPr>
          <w:b/>
          <w:szCs w:val="24"/>
        </w:rPr>
        <w:t xml:space="preserve"> Předmět smlouvy</w:t>
      </w:r>
    </w:p>
    <w:p w:rsidR="006A1D76" w:rsidRDefault="006A1D76" w:rsidP="006A1D76">
      <w:pPr>
        <w:jc w:val="both"/>
        <w:rPr>
          <w:szCs w:val="24"/>
        </w:rPr>
      </w:pPr>
    </w:p>
    <w:p w:rsidR="006A1D76" w:rsidRPr="00C32CCA" w:rsidRDefault="006A1D76" w:rsidP="006A1D76">
      <w:pPr>
        <w:numPr>
          <w:ilvl w:val="0"/>
          <w:numId w:val="4"/>
        </w:numPr>
        <w:tabs>
          <w:tab w:val="num" w:pos="426"/>
        </w:tabs>
        <w:spacing w:after="80"/>
        <w:ind w:left="426" w:hanging="426"/>
        <w:jc w:val="both"/>
        <w:rPr>
          <w:szCs w:val="24"/>
        </w:rPr>
      </w:pPr>
      <w:r>
        <w:t>Prodávající se zavazuje dodávat kupujícímu na základě kupujícím vystavených písemných objednávek reklamní a upomínkové předměty</w:t>
      </w:r>
      <w:r>
        <w:rPr>
          <w:b/>
          <w:bCs/>
        </w:rPr>
        <w:t xml:space="preserve"> </w:t>
      </w:r>
      <w:r>
        <w:rPr>
          <w:bCs/>
        </w:rPr>
        <w:t xml:space="preserve">(dále jen „zboží“) a </w:t>
      </w:r>
      <w:r>
        <w:t>provádět jejich potisk logem, textem či jiným kupujícím specifikovaným grafickým ztvárněním různými tiskovými technologiemi</w:t>
      </w:r>
      <w:r>
        <w:rPr>
          <w:bCs/>
        </w:rPr>
        <w:t xml:space="preserve"> (dále jen „potisk“) v rozsahu specifikovaném kupujícím ve vystavených dílčích objednávkách </w:t>
      </w:r>
      <w:r>
        <w:t>a převádět na kupujícího vlastnické právo k nim, resp. nabytí vlastnického práva kupujícímu umožnit. Rozsah a specifikace zboží, které je kupující oprávněn objednávat a prodávající povinen dodávat, je stanovena přílohou č. 1 této smlouvy „S</w:t>
      </w:r>
      <w:r>
        <w:rPr>
          <w:bCs/>
          <w:szCs w:val="24"/>
        </w:rPr>
        <w:t>pecifikace zboží</w:t>
      </w:r>
      <w:r>
        <w:t xml:space="preserve">“ (dále jen „příloha č. 1 smlouvy“). </w:t>
      </w:r>
    </w:p>
    <w:p w:rsidR="006A1D76" w:rsidRPr="00BB3421" w:rsidRDefault="006A1D76" w:rsidP="006A1D76">
      <w:pPr>
        <w:spacing w:after="80"/>
        <w:ind w:left="426"/>
        <w:jc w:val="both"/>
        <w:rPr>
          <w:szCs w:val="24"/>
        </w:rPr>
      </w:pPr>
      <w:r w:rsidRPr="00835332">
        <w:rPr>
          <w:color w:val="000000"/>
        </w:rPr>
        <w:t>Kupující</w:t>
      </w:r>
      <w:r w:rsidRPr="00835332">
        <w:rPr>
          <w:iCs/>
          <w:color w:val="000000"/>
        </w:rPr>
        <w:t xml:space="preserve"> je oprávněn, po předchozí dohodě s prodávajícím objednávat i jiné položky místo položek uvedených v příloze č. 1, avšak pouze věcně a technicky </w:t>
      </w:r>
      <w:r w:rsidRPr="00BB3421">
        <w:rPr>
          <w:iCs/>
          <w:color w:val="000000"/>
        </w:rPr>
        <w:t>srovnatelné s položkami uvedenými v příloze č. 1</w:t>
      </w:r>
      <w:r w:rsidRPr="00BB3421">
        <w:rPr>
          <w:szCs w:val="24"/>
        </w:rPr>
        <w:t xml:space="preserve">, které budou v technických možnostech prodávajícího, jím </w:t>
      </w:r>
      <w:proofErr w:type="spellStart"/>
      <w:r w:rsidRPr="00BB3421">
        <w:rPr>
          <w:szCs w:val="24"/>
        </w:rPr>
        <w:t>naceněny</w:t>
      </w:r>
      <w:proofErr w:type="spellEnd"/>
      <w:r w:rsidRPr="00BB3421">
        <w:rPr>
          <w:szCs w:val="24"/>
        </w:rPr>
        <w:t xml:space="preserve"> a kupujícím odsouhlaseny, a výsledná cena bude v daném </w:t>
      </w:r>
      <w:r>
        <w:rPr>
          <w:szCs w:val="24"/>
        </w:rPr>
        <w:t>čase a místě obvyklá, p</w:t>
      </w:r>
      <w:r w:rsidRPr="00BB3421">
        <w:rPr>
          <w:szCs w:val="24"/>
        </w:rPr>
        <w:t>rodávající je povinen</w:t>
      </w:r>
      <w:r>
        <w:rPr>
          <w:szCs w:val="24"/>
        </w:rPr>
        <w:t xml:space="preserve"> </w:t>
      </w:r>
      <w:r w:rsidRPr="00BB3421">
        <w:rPr>
          <w:szCs w:val="24"/>
        </w:rPr>
        <w:t xml:space="preserve">položky objednávané dle tohoto odst. </w:t>
      </w:r>
      <w:proofErr w:type="spellStart"/>
      <w:r w:rsidRPr="00BB3421">
        <w:rPr>
          <w:szCs w:val="24"/>
        </w:rPr>
        <w:t>nacenit</w:t>
      </w:r>
      <w:proofErr w:type="spellEnd"/>
      <w:r w:rsidRPr="00BB3421">
        <w:rPr>
          <w:szCs w:val="24"/>
        </w:rPr>
        <w:t xml:space="preserve"> v souladu s přílohou č. 1 této smlouvy</w:t>
      </w:r>
      <w:r>
        <w:rPr>
          <w:szCs w:val="24"/>
        </w:rPr>
        <w:t>.</w:t>
      </w:r>
    </w:p>
    <w:p w:rsidR="006A1D76" w:rsidRPr="00DC0ED0" w:rsidRDefault="006A1D76" w:rsidP="00692D4D">
      <w:pPr>
        <w:numPr>
          <w:ilvl w:val="0"/>
          <w:numId w:val="4"/>
        </w:numPr>
        <w:tabs>
          <w:tab w:val="clear" w:pos="2629"/>
          <w:tab w:val="num" w:pos="426"/>
        </w:tabs>
        <w:spacing w:after="80"/>
        <w:ind w:left="426" w:hanging="426"/>
        <w:jc w:val="both"/>
        <w:rPr>
          <w:szCs w:val="24"/>
        </w:rPr>
      </w:pPr>
      <w:r>
        <w:t xml:space="preserve">Pro účely plnění práv a povinností z této smlouvy je ve věcech týkajících se objednávání zboží, fakturace a ve věcech týkajících se uplatňování práv z vadného plnění a ze záruky za jakost oprávněn </w:t>
      </w:r>
      <w:r w:rsidRPr="000329D1">
        <w:t xml:space="preserve">za kupujícího </w:t>
      </w:r>
      <w:r>
        <w:t>jednat</w:t>
      </w:r>
      <w:r w:rsidR="00692D4D">
        <w:t>:</w:t>
      </w:r>
      <w:r w:rsidR="005E6A28">
        <w:t xml:space="preserve"> </w:t>
      </w:r>
      <w:proofErr w:type="spellStart"/>
      <w:r w:rsidR="00D83CA2">
        <w:t>xxxxxxxxxxxxxx</w:t>
      </w:r>
      <w:proofErr w:type="spellEnd"/>
      <w:r w:rsidR="007822AF">
        <w:t>,</w:t>
      </w:r>
      <w:r>
        <w:t xml:space="preserve"> </w:t>
      </w:r>
      <w:r w:rsidR="00931483">
        <w:t>případně ji</w:t>
      </w:r>
      <w:r w:rsidRPr="000329D1">
        <w:t>m</w:t>
      </w:r>
      <w:r w:rsidR="00931483">
        <w:t>i</w:t>
      </w:r>
      <w:r w:rsidRPr="000329D1">
        <w:t xml:space="preserve"> pověřená osoba</w:t>
      </w:r>
      <w:r>
        <w:t xml:space="preserve">. </w:t>
      </w:r>
      <w:r>
        <w:rPr>
          <w:bCs/>
        </w:rPr>
        <w:t>Osobou, kterou kupující pověřil k zasílání jednotlivých dílčích objednávek</w:t>
      </w:r>
      <w:r w:rsidR="00692D4D">
        <w:rPr>
          <w:bCs/>
        </w:rPr>
        <w:t xml:space="preserve"> je:</w:t>
      </w:r>
      <w:r w:rsidR="005E6A28">
        <w:rPr>
          <w:bCs/>
        </w:rPr>
        <w:t xml:space="preserve"> </w:t>
      </w:r>
      <w:bookmarkStart w:id="0" w:name="_GoBack"/>
      <w:bookmarkEnd w:id="0"/>
      <w:proofErr w:type="spellStart"/>
      <w:r w:rsidR="00D83CA2">
        <w:rPr>
          <w:bCs/>
        </w:rPr>
        <w:t>xxxxxxxxxxxxxxxxxxxxxxxxxx</w:t>
      </w:r>
      <w:proofErr w:type="spellEnd"/>
      <w:r w:rsidR="00692D4D">
        <w:t>. K</w:t>
      </w:r>
      <w:r>
        <w:t xml:space="preserve">de se dále ve smlouvě hovoří o kupujícím, jsou tím v rozsahu dle první a druhé věty tohoto odstavce myšleny též výše uvedené osoby. </w:t>
      </w:r>
    </w:p>
    <w:p w:rsidR="006A1D76" w:rsidRDefault="006A1D76" w:rsidP="006A1D76">
      <w:pPr>
        <w:numPr>
          <w:ilvl w:val="0"/>
          <w:numId w:val="4"/>
        </w:numPr>
        <w:tabs>
          <w:tab w:val="num" w:pos="426"/>
        </w:tabs>
        <w:spacing w:after="120"/>
        <w:ind w:left="426" w:hanging="426"/>
        <w:jc w:val="both"/>
        <w:rPr>
          <w:szCs w:val="24"/>
        </w:rPr>
      </w:pPr>
      <w:r>
        <w:t xml:space="preserve">Dojde-li v průběhu plnění smlouvy k ukončení výroby některého ze zboží specifikovaného v příloze č. 1 této smlouvy, navrhne prodávající kupujícímu dodávku případné možné adekvátní náhrady včetně ceny. Tuto změnu je prodávající povinen neprodleně písemně oznámit kupujícímu a kupující musí tuto změnu písemně odsouhlasit </w:t>
      </w:r>
      <w:r w:rsidRPr="00A719F8">
        <w:t>(</w:t>
      </w:r>
      <w:r>
        <w:t>způsob písemného oznámení této skutečnosti a jejího písemného odsouhlasení je totožný se způsobem objednávání zboží a jeho písemného potvrzení dle čl. III. smlouvy</w:t>
      </w:r>
      <w:r w:rsidRPr="00A43509">
        <w:t>).</w:t>
      </w:r>
      <w:r>
        <w:t xml:space="preserve"> Prodávající v takovém případě předloží kupujícímu potvrzení výrobce, že požadovaný typ zboží se již nevyrábí a nedistribuuje. Adekvátní náhradou se rozumí konkrétní zboží plně nahrazující původní zboží při dodržení minimálně požadovaných vlastností na dané zboží. V případě neexistence adekvátní náhrady, nebude dále uvedené konkrétní zboží kupujícím objednáváno a prodávajícím dodáváno. Cena adekvátní náhrady nesmí nikdy překročit cenu původního (nahrazovaného) zboží. </w:t>
      </w:r>
    </w:p>
    <w:p w:rsidR="006A1D76" w:rsidRDefault="006A1D76" w:rsidP="006A1D76">
      <w:pPr>
        <w:numPr>
          <w:ilvl w:val="0"/>
          <w:numId w:val="4"/>
        </w:numPr>
        <w:tabs>
          <w:tab w:val="num" w:pos="0"/>
          <w:tab w:val="num" w:pos="426"/>
        </w:tabs>
        <w:spacing w:after="120"/>
        <w:ind w:left="426" w:hanging="426"/>
        <w:jc w:val="both"/>
        <w:rPr>
          <w:bCs/>
          <w:iCs/>
          <w:snapToGrid w:val="0"/>
          <w:szCs w:val="22"/>
        </w:rPr>
      </w:pPr>
      <w:r>
        <w:t xml:space="preserve">Prodávající se zavazuje dodávat zboží nové, vyrobené maximálně 1 rok před datem jeho dodání, s  platnou dobou </w:t>
      </w:r>
      <w:proofErr w:type="spellStart"/>
      <w:r>
        <w:t>expirace</w:t>
      </w:r>
      <w:proofErr w:type="spellEnd"/>
      <w:r>
        <w:t xml:space="preserve"> (vztahuje-li se ke zboží), nepoužité, v  neporušeném obalu a musí splňovat minimálně požadavky uvedené v příloze č. 1 smlouvy. </w:t>
      </w:r>
    </w:p>
    <w:p w:rsidR="006A1D76" w:rsidRDefault="006A1D76" w:rsidP="006A1D76">
      <w:pPr>
        <w:numPr>
          <w:ilvl w:val="0"/>
          <w:numId w:val="4"/>
        </w:numPr>
        <w:tabs>
          <w:tab w:val="num" w:pos="0"/>
          <w:tab w:val="num" w:pos="426"/>
        </w:tabs>
        <w:spacing w:after="120"/>
        <w:ind w:left="426" w:hanging="426"/>
        <w:jc w:val="both"/>
        <w:rPr>
          <w:bCs/>
          <w:iCs/>
          <w:snapToGrid w:val="0"/>
          <w:szCs w:val="22"/>
        </w:rPr>
      </w:pPr>
      <w:r>
        <w:lastRenderedPageBreak/>
        <w:t xml:space="preserve">Prodávající se zavazuje před dodávkou zboží na základě požadavku kupujícího uvedeného v objednávce, předložit kupujícímu do 5 pracovních dnů od doručení objednávky k posouzení grafické návrhy na provedení potisku zboží. Posouzení grafických návrhů potisku proběhne nejpozději do 5 pracovních dnů od jejich předložení (doručení) kupujícímu. O výsledku tohoto posouzení bude prodávající neprodleně písemně vyrozuměn. V případě shledání závad kupující poskytnuté grafické návrhy vrátí prodávajícímu s upozorněním na jejich vady, které se prodávající zavazuje bezodkladně odstranit a nejpozději do 5 pracovních dnů od jejich vrácení (doručení) znovu předložit k posouzení kupujícímu. </w:t>
      </w:r>
    </w:p>
    <w:p w:rsidR="006A1D76" w:rsidRDefault="006A1D76" w:rsidP="006A1D76">
      <w:pPr>
        <w:numPr>
          <w:ilvl w:val="0"/>
          <w:numId w:val="4"/>
        </w:numPr>
        <w:tabs>
          <w:tab w:val="num" w:pos="426"/>
        </w:tabs>
        <w:spacing w:after="120"/>
        <w:ind w:left="426" w:hanging="426"/>
        <w:jc w:val="both"/>
        <w:rPr>
          <w:bCs/>
          <w:iCs/>
          <w:snapToGrid w:val="0"/>
          <w:szCs w:val="22"/>
        </w:rPr>
      </w:pPr>
      <w:r>
        <w:rPr>
          <w:bCs/>
          <w:iCs/>
          <w:snapToGrid w:val="0"/>
          <w:szCs w:val="22"/>
        </w:rPr>
        <w:t xml:space="preserve">V případě požadavku kupujícího uvedeného v objednávce na předložení vzorků zboží, je prodávající povinen tyto vzorky předložit kupujícímu k posouzení do 10 pracovních dnů od doručení objednávky. Posouzení vzorků proběhne nejpozději do 5 pracovních dnů od jejich předložení (doručení) kupujícímu. O výsledku </w:t>
      </w:r>
      <w:r>
        <w:t>tohoto posouzení bude prodávající neprodleně písemně vyrozuměn. V případě shledání závad vzorků kupující předložené vzorky vrátí prodávajícímu s upozorněním na jejich vady, které se prodávající zavazuje bezodkladně odstranit a nejpozději do 5 pracovních dnů od jejich vrácení (doručení) znovu předložit k posouzení kupujícímu. Vzorky, které budou vyhovovat požadavkům kupujícího, se stanou součástí dodávaného zboží.</w:t>
      </w:r>
    </w:p>
    <w:p w:rsidR="006A1D76" w:rsidRDefault="006A1D76" w:rsidP="006A1D76">
      <w:pPr>
        <w:numPr>
          <w:ilvl w:val="0"/>
          <w:numId w:val="4"/>
        </w:numPr>
        <w:tabs>
          <w:tab w:val="clear" w:pos="2629"/>
          <w:tab w:val="num" w:pos="0"/>
          <w:tab w:val="num" w:pos="426"/>
        </w:tabs>
        <w:spacing w:after="80"/>
        <w:ind w:left="426" w:hanging="426"/>
        <w:jc w:val="both"/>
        <w:rPr>
          <w:iCs/>
          <w:szCs w:val="24"/>
        </w:rPr>
      </w:pPr>
      <w:r>
        <w:rPr>
          <w:bCs/>
          <w:iCs/>
          <w:snapToGrid w:val="0"/>
          <w:szCs w:val="22"/>
        </w:rPr>
        <w:t>Prodávající je povinen zboží dodávat do místa plnění v objednávce specifikovaných požadovaných obalech zboží a s uvedením záručních podmínek.</w:t>
      </w:r>
      <w:r>
        <w:rPr>
          <w:bCs/>
          <w:iCs/>
          <w:snapToGrid w:val="0"/>
          <w:szCs w:val="24"/>
        </w:rPr>
        <w:t xml:space="preserve"> </w:t>
      </w:r>
    </w:p>
    <w:p w:rsidR="006A1D76" w:rsidRPr="00FD6438" w:rsidRDefault="006A1D76" w:rsidP="006A1D76">
      <w:pPr>
        <w:numPr>
          <w:ilvl w:val="0"/>
          <w:numId w:val="4"/>
        </w:numPr>
        <w:tabs>
          <w:tab w:val="num" w:pos="426"/>
        </w:tabs>
        <w:spacing w:after="120"/>
        <w:ind w:left="426" w:hanging="426"/>
        <w:jc w:val="both"/>
        <w:rPr>
          <w:iCs/>
          <w:szCs w:val="24"/>
        </w:rPr>
      </w:pPr>
      <w:r>
        <w:rPr>
          <w:iCs/>
        </w:rPr>
        <w:t>Kupující se zavazuje zboží, na které vystavil dílčí písemnou objednávku na základě uzavřené smlouvy, dodávané v souladu s podmínkami stanovenými touto smlouvou přebírat a platit prodávajícímu dohodnutou kupní cenu.</w:t>
      </w:r>
    </w:p>
    <w:p w:rsidR="006A1D76" w:rsidRDefault="006A1D76" w:rsidP="006A1D76">
      <w:pPr>
        <w:tabs>
          <w:tab w:val="num" w:pos="426"/>
        </w:tabs>
        <w:ind w:left="426" w:hanging="426"/>
        <w:jc w:val="center"/>
        <w:rPr>
          <w:b/>
          <w:szCs w:val="24"/>
        </w:rPr>
      </w:pPr>
      <w:r>
        <w:rPr>
          <w:b/>
          <w:szCs w:val="24"/>
        </w:rPr>
        <w:t xml:space="preserve">II. </w:t>
      </w:r>
    </w:p>
    <w:p w:rsidR="006A1D76" w:rsidRDefault="006A1D76" w:rsidP="006A1D76">
      <w:pPr>
        <w:tabs>
          <w:tab w:val="num" w:pos="426"/>
        </w:tabs>
        <w:ind w:left="426" w:hanging="426"/>
        <w:jc w:val="center"/>
        <w:rPr>
          <w:b/>
          <w:szCs w:val="24"/>
        </w:rPr>
      </w:pPr>
      <w:r>
        <w:rPr>
          <w:b/>
          <w:szCs w:val="24"/>
        </w:rPr>
        <w:t>Kupní cena</w:t>
      </w:r>
    </w:p>
    <w:p w:rsidR="006A1D76" w:rsidRDefault="006A1D76" w:rsidP="006A1D76">
      <w:pPr>
        <w:tabs>
          <w:tab w:val="num" w:pos="426"/>
          <w:tab w:val="left" w:pos="709"/>
        </w:tabs>
        <w:ind w:left="426" w:hanging="426"/>
        <w:jc w:val="both"/>
        <w:rPr>
          <w:bCs/>
          <w:szCs w:val="24"/>
        </w:rPr>
      </w:pPr>
    </w:p>
    <w:p w:rsidR="006A1D76" w:rsidRDefault="006A1D76" w:rsidP="006A1D76">
      <w:pPr>
        <w:numPr>
          <w:ilvl w:val="0"/>
          <w:numId w:val="5"/>
        </w:numPr>
        <w:tabs>
          <w:tab w:val="num" w:pos="426"/>
        </w:tabs>
        <w:ind w:left="426" w:hanging="426"/>
        <w:jc w:val="both"/>
      </w:pPr>
      <w:r>
        <w:t>Smluvní strany se ve smyslu zákona č. 526/1990 Sb., o cenách, ve znění pozdějších předpisů, dohodly na cenách zboží, které jsou stanoveny v příloze č. 1 smlouvy.</w:t>
      </w:r>
    </w:p>
    <w:p w:rsidR="006A1D76" w:rsidRDefault="006A1D76" w:rsidP="006A1D76">
      <w:pPr>
        <w:numPr>
          <w:ilvl w:val="0"/>
          <w:numId w:val="5"/>
        </w:numPr>
        <w:tabs>
          <w:tab w:val="num" w:pos="426"/>
        </w:tabs>
        <w:spacing w:before="120"/>
        <w:ind w:left="426" w:hanging="426"/>
        <w:jc w:val="both"/>
      </w:pPr>
      <w:r>
        <w:rPr>
          <w:bCs/>
        </w:rPr>
        <w:t xml:space="preserve">Ceny stanovené dle odst. 1. tohoto článku smlouvy jsou cenami nejvýše přípustnými za zboží a potisk </w:t>
      </w:r>
      <w:r>
        <w:rPr>
          <w:szCs w:val="24"/>
        </w:rPr>
        <w:t>s výjimkou případu, kdy dochází k úpravě výše zákonné sazby DPH.</w:t>
      </w:r>
      <w:r>
        <w:t xml:space="preserve"> Účinností takové úpravy se ceny za zboží a potisk včetně DPH upravují dle příslušné sazby DPH. Ve sjednaných cenách</w:t>
      </w:r>
      <w:r>
        <w:rPr>
          <w:bCs/>
        </w:rPr>
        <w:t xml:space="preserve"> zboží a potisku jsou </w:t>
      </w:r>
      <w:r>
        <w:t>zahrnuty veškeré náklady prodávajícího spojené s plněním podle této smlouvy, tj. ve sjednaných cenách zboží jsou zahrnuty veškeré náklady spojené s dodáním zboží do místa plnění (například náklady na clo, balné, na dopravu, na pojistné za pojištění zboží během dopravy apod.) a ve sjednaných cenách za provádění potisku zboží jsou zahrnuty veškeré náklady prodávajícího spojené s potiskem zboží (např. příprava tisku, seřízení tiskového zařízení apod.).</w:t>
      </w:r>
    </w:p>
    <w:p w:rsidR="006A1D76" w:rsidRDefault="006A1D76" w:rsidP="006A1D76">
      <w:pPr>
        <w:tabs>
          <w:tab w:val="num" w:pos="426"/>
        </w:tabs>
        <w:rPr>
          <w:b/>
          <w:szCs w:val="24"/>
        </w:rPr>
      </w:pPr>
    </w:p>
    <w:p w:rsidR="006A1D76" w:rsidRDefault="006A1D76" w:rsidP="006A1D76">
      <w:pPr>
        <w:tabs>
          <w:tab w:val="num" w:pos="426"/>
        </w:tabs>
        <w:ind w:left="426" w:hanging="426"/>
        <w:jc w:val="center"/>
        <w:rPr>
          <w:b/>
          <w:szCs w:val="24"/>
        </w:rPr>
      </w:pPr>
    </w:p>
    <w:p w:rsidR="006A1D76" w:rsidRDefault="006A1D76" w:rsidP="006A1D76">
      <w:pPr>
        <w:tabs>
          <w:tab w:val="num" w:pos="426"/>
        </w:tabs>
        <w:ind w:left="426" w:hanging="426"/>
        <w:jc w:val="center"/>
        <w:rPr>
          <w:b/>
          <w:szCs w:val="24"/>
        </w:rPr>
      </w:pPr>
      <w:r>
        <w:rPr>
          <w:b/>
          <w:szCs w:val="24"/>
        </w:rPr>
        <w:t>III.</w:t>
      </w:r>
    </w:p>
    <w:p w:rsidR="006A1D76" w:rsidRDefault="006A1D76" w:rsidP="006A1D76">
      <w:pPr>
        <w:tabs>
          <w:tab w:val="num" w:pos="426"/>
        </w:tabs>
        <w:ind w:left="426" w:hanging="426"/>
        <w:jc w:val="center"/>
        <w:rPr>
          <w:b/>
          <w:szCs w:val="24"/>
        </w:rPr>
      </w:pPr>
      <w:r>
        <w:rPr>
          <w:b/>
          <w:szCs w:val="24"/>
        </w:rPr>
        <w:t xml:space="preserve"> Místo a doba plnění</w:t>
      </w:r>
    </w:p>
    <w:p w:rsidR="006A1D76" w:rsidRDefault="006A1D76" w:rsidP="006A1D76">
      <w:pPr>
        <w:tabs>
          <w:tab w:val="num" w:pos="426"/>
        </w:tabs>
        <w:ind w:left="426" w:hanging="426"/>
        <w:jc w:val="both"/>
        <w:rPr>
          <w:szCs w:val="24"/>
        </w:rPr>
      </w:pPr>
    </w:p>
    <w:p w:rsidR="006A1D76" w:rsidRDefault="006A1D76" w:rsidP="006A1D76">
      <w:pPr>
        <w:pStyle w:val="Zkladntext3"/>
        <w:numPr>
          <w:ilvl w:val="0"/>
          <w:numId w:val="6"/>
        </w:numPr>
        <w:tabs>
          <w:tab w:val="clear" w:pos="720"/>
          <w:tab w:val="num" w:pos="426"/>
        </w:tabs>
        <w:spacing w:after="120"/>
        <w:ind w:left="426" w:hanging="426"/>
        <w:rPr>
          <w:b w:val="0"/>
          <w:iCs/>
          <w:szCs w:val="24"/>
        </w:rPr>
      </w:pPr>
      <w:r>
        <w:rPr>
          <w:b w:val="0"/>
        </w:rPr>
        <w:t xml:space="preserve">Prodávající je povinen dodávat zboží dle čl. I této smlouvy v souladu s písemnými objednávkami kupujícího </w:t>
      </w:r>
      <w:r>
        <w:t>od data účinnosti smlouvy do 30. 6. 2017 nebo do vyčerpání finančního limitu ve výši 242 000,00 Kč včetně DPH.</w:t>
      </w:r>
      <w:r>
        <w:rPr>
          <w:b w:val="0"/>
        </w:rPr>
        <w:t xml:space="preserve"> Vyčerpáním finančního limitu se rozumí takový stav, či zůstatek plánovaných prostředků, při kterém již nelze objednávku učinit, resp. zbývající finanční prostředky nejsou v dostatečné výši pro uplatnění dalšího požadavku odpovídajícího potřebám kupujícího. Konstatování vyčerpání finančního limitu stanoveného touto smlouvou je v </w:t>
      </w:r>
      <w:r>
        <w:rPr>
          <w:b w:val="0"/>
        </w:rPr>
        <w:lastRenderedPageBreak/>
        <w:t>kompetenci pouze kupujícího. O vyčerpání výše uvedeného finančního limitu bude kupující prodávajícího informovat písemně s tím, že se má za to, že doručením písemné informace je finanční limit vyčerpán.</w:t>
      </w:r>
    </w:p>
    <w:p w:rsidR="006A1D76" w:rsidRPr="003F1DFF" w:rsidRDefault="006A1D76" w:rsidP="006A1D76">
      <w:pPr>
        <w:pStyle w:val="Zkladntext3"/>
        <w:numPr>
          <w:ilvl w:val="0"/>
          <w:numId w:val="6"/>
        </w:numPr>
        <w:tabs>
          <w:tab w:val="clear" w:pos="720"/>
        </w:tabs>
        <w:spacing w:after="120"/>
        <w:ind w:left="426" w:hanging="426"/>
        <w:rPr>
          <w:b w:val="0"/>
          <w:szCs w:val="24"/>
        </w:rPr>
      </w:pPr>
      <w:r w:rsidRPr="003F1DFF">
        <w:rPr>
          <w:b w:val="0"/>
          <w:szCs w:val="24"/>
        </w:rPr>
        <w:t xml:space="preserve">Místem plnění jsou objekty ve správě nebo užívání kupujícího níže uvedené. </w:t>
      </w:r>
    </w:p>
    <w:p w:rsidR="006A1D76" w:rsidRPr="00C70ADD" w:rsidRDefault="006A1D76" w:rsidP="006A1D76">
      <w:pPr>
        <w:pStyle w:val="Default"/>
        <w:numPr>
          <w:ilvl w:val="0"/>
          <w:numId w:val="14"/>
        </w:numPr>
        <w:tabs>
          <w:tab w:val="left" w:pos="1080"/>
          <w:tab w:val="left" w:pos="3316"/>
        </w:tabs>
        <w:rPr>
          <w:rFonts w:ascii="Times New Roman" w:hAnsi="Times New Roman" w:cs="Times New Roman"/>
        </w:rPr>
      </w:pPr>
      <w:r w:rsidRPr="00C70ADD">
        <w:rPr>
          <w:rFonts w:ascii="Times New Roman" w:hAnsi="Times New Roman" w:cs="Times New Roman"/>
        </w:rPr>
        <w:t>Praha 1; Senovážné náměstí 872/25, budovy A, B, C a K</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 xml:space="preserve">České Budějovice; Hlinsko 49 </w:t>
      </w:r>
    </w:p>
    <w:p w:rsidR="006A1D76" w:rsidRPr="00C70ADD" w:rsidRDefault="006A1D76" w:rsidP="006A1D76">
      <w:pPr>
        <w:pStyle w:val="Default"/>
        <w:numPr>
          <w:ilvl w:val="0"/>
          <w:numId w:val="14"/>
        </w:numPr>
        <w:rPr>
          <w:rFonts w:ascii="Times New Roman" w:hAnsi="Times New Roman" w:cs="Times New Roman"/>
        </w:rPr>
      </w:pPr>
      <w:r w:rsidRPr="00C70ADD">
        <w:rPr>
          <w:rFonts w:ascii="Times New Roman" w:hAnsi="Times New Roman" w:cs="Times New Roman"/>
        </w:rPr>
        <w:t xml:space="preserve">Plzeň; Čermákova 18 </w:t>
      </w:r>
    </w:p>
    <w:p w:rsidR="006A1D76" w:rsidRPr="00C70ADD" w:rsidRDefault="006A1D76" w:rsidP="006A1D76">
      <w:pPr>
        <w:pStyle w:val="Default"/>
        <w:numPr>
          <w:ilvl w:val="0"/>
          <w:numId w:val="14"/>
        </w:numPr>
        <w:rPr>
          <w:rFonts w:ascii="Times New Roman" w:hAnsi="Times New Roman" w:cs="Times New Roman"/>
        </w:rPr>
      </w:pPr>
      <w:r w:rsidRPr="00C70ADD">
        <w:rPr>
          <w:rFonts w:ascii="Times New Roman" w:hAnsi="Times New Roman" w:cs="Times New Roman"/>
        </w:rPr>
        <w:t xml:space="preserve">Karlovy Vary; Západní 15 </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Ústí nad Labem; Winstona Churchilla 1348/6</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Liberec; Masarykova 28</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Hradec Králové; Luční 460</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Pardubice; Za Pasáží 657</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Ostrava; Blahoslavova 1576/2</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Olomouc; Wellnerova 25</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Brno; Křížová 22</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Zlín; Potoky 267</w:t>
      </w:r>
    </w:p>
    <w:p w:rsidR="006A1D76" w:rsidRPr="00C70ADD" w:rsidRDefault="006A1D76" w:rsidP="006A1D76">
      <w:pPr>
        <w:pStyle w:val="Default"/>
        <w:numPr>
          <w:ilvl w:val="0"/>
          <w:numId w:val="14"/>
        </w:numPr>
        <w:tabs>
          <w:tab w:val="left" w:pos="1080"/>
        </w:tabs>
        <w:rPr>
          <w:rFonts w:ascii="Times New Roman" w:hAnsi="Times New Roman" w:cs="Times New Roman"/>
        </w:rPr>
      </w:pPr>
      <w:r w:rsidRPr="00C70ADD">
        <w:rPr>
          <w:rFonts w:ascii="Times New Roman" w:hAnsi="Times New Roman" w:cs="Times New Roman"/>
        </w:rPr>
        <w:t>Jihlava; Zborovská 3</w:t>
      </w:r>
    </w:p>
    <w:p w:rsidR="006A1D76" w:rsidRPr="002C0C4A" w:rsidRDefault="006A1D76" w:rsidP="006A1D76">
      <w:pPr>
        <w:pStyle w:val="Zkladntext3"/>
        <w:snapToGrid w:val="0"/>
        <w:spacing w:after="120"/>
        <w:rPr>
          <w:b w:val="0"/>
          <w:iCs/>
          <w:szCs w:val="24"/>
        </w:rPr>
      </w:pPr>
      <w:r>
        <w:rPr>
          <w:b w:val="0"/>
          <w:bCs/>
        </w:rPr>
        <w:t>Osoba</w:t>
      </w:r>
      <w:r w:rsidRPr="002C0C4A">
        <w:rPr>
          <w:b w:val="0"/>
          <w:bCs/>
        </w:rPr>
        <w:t>, kterou kupující pověřil  k převzetí zboží</w:t>
      </w:r>
      <w:r w:rsidR="009E7AD3">
        <w:rPr>
          <w:b w:val="0"/>
          <w:bCs/>
        </w:rPr>
        <w:t>,</w:t>
      </w:r>
      <w:r>
        <w:rPr>
          <w:b w:val="0"/>
          <w:bCs/>
        </w:rPr>
        <w:t xml:space="preserve"> bude uvedena v jednotlivých objednávkách</w:t>
      </w:r>
      <w:r w:rsidRPr="002C0C4A">
        <w:rPr>
          <w:b w:val="0"/>
          <w:bCs/>
        </w:rPr>
        <w:t xml:space="preserve"> (dále jen „příjemce“).</w:t>
      </w:r>
      <w:r w:rsidRPr="002C0C4A">
        <w:rPr>
          <w:b w:val="0"/>
        </w:rPr>
        <w:t xml:space="preserve"> </w:t>
      </w:r>
    </w:p>
    <w:p w:rsidR="006A1D76" w:rsidRPr="002C0C4A" w:rsidRDefault="006A1D76" w:rsidP="00BD2C7E">
      <w:pPr>
        <w:numPr>
          <w:ilvl w:val="0"/>
          <w:numId w:val="6"/>
        </w:numPr>
        <w:tabs>
          <w:tab w:val="clear" w:pos="720"/>
          <w:tab w:val="num" w:pos="426"/>
        </w:tabs>
        <w:spacing w:after="120"/>
        <w:ind w:left="426" w:hanging="284"/>
        <w:jc w:val="both"/>
        <w:rPr>
          <w:bCs/>
        </w:rPr>
      </w:pPr>
      <w:r>
        <w:t>Objednávky kupujícího budou prodávajícímu doručovány průběžně</w:t>
      </w:r>
      <w:r>
        <w:rPr>
          <w:bCs/>
        </w:rPr>
        <w:t xml:space="preserve">. </w:t>
      </w:r>
      <w:r>
        <w:rPr>
          <w:iCs/>
          <w:szCs w:val="24"/>
        </w:rPr>
        <w:t>Písemné</w:t>
      </w:r>
      <w:r w:rsidRPr="00C33159">
        <w:t xml:space="preserve"> </w:t>
      </w:r>
      <w:r>
        <w:t>o</w:t>
      </w:r>
      <w:r w:rsidRPr="00C33159">
        <w:t>bjednávky budou</w:t>
      </w:r>
      <w:r>
        <w:t xml:space="preserve"> naskenovány a</w:t>
      </w:r>
      <w:r w:rsidRPr="00C33159">
        <w:t xml:space="preserve"> </w:t>
      </w:r>
      <w:r>
        <w:t>odesílány</w:t>
      </w:r>
      <w:r w:rsidRPr="00C33159">
        <w:t xml:space="preserve"> elektronick</w:t>
      </w:r>
      <w:r>
        <w:t xml:space="preserve">y na e-mailovou adresu prodávajícího </w:t>
      </w:r>
      <w:proofErr w:type="spellStart"/>
      <w:r w:rsidR="0063607F">
        <w:t>xxxxxxxxxxxxx</w:t>
      </w:r>
      <w:proofErr w:type="spellEnd"/>
      <w:r w:rsidR="0063607F">
        <w:t xml:space="preserve"> </w:t>
      </w:r>
      <w:r>
        <w:t xml:space="preserve">a </w:t>
      </w:r>
      <w:r>
        <w:rPr>
          <w:iCs/>
          <w:szCs w:val="24"/>
        </w:rPr>
        <w:t xml:space="preserve">souběžně na e-mailovou adresu kupujícího </w:t>
      </w:r>
      <w:proofErr w:type="spellStart"/>
      <w:r w:rsidR="0063607F">
        <w:rPr>
          <w:iCs/>
          <w:szCs w:val="24"/>
        </w:rPr>
        <w:t>xxxxxxxxxxxxx</w:t>
      </w:r>
      <w:proofErr w:type="spellEnd"/>
      <w:r>
        <w:rPr>
          <w:iCs/>
          <w:szCs w:val="24"/>
        </w:rPr>
        <w:t>.</w:t>
      </w:r>
      <w:r>
        <w:rPr>
          <w:iCs/>
          <w:szCs w:val="24"/>
        </w:rPr>
        <w:tab/>
      </w:r>
      <w:r>
        <w:rPr>
          <w:iCs/>
          <w:szCs w:val="24"/>
        </w:rPr>
        <w:tab/>
      </w:r>
      <w:r>
        <w:rPr>
          <w:iCs/>
          <w:szCs w:val="24"/>
        </w:rPr>
        <w:tab/>
      </w:r>
      <w:r>
        <w:rPr>
          <w:iCs/>
          <w:szCs w:val="24"/>
        </w:rPr>
        <w:tab/>
      </w:r>
    </w:p>
    <w:p w:rsidR="006A1D76" w:rsidRDefault="006A1D76" w:rsidP="006A1D76">
      <w:pPr>
        <w:spacing w:after="120"/>
        <w:ind w:left="426" w:hanging="426"/>
        <w:jc w:val="both"/>
      </w:pPr>
      <w:r>
        <w:t xml:space="preserve">4. </w:t>
      </w:r>
      <w:r>
        <w:tab/>
        <w:t xml:space="preserve">Prodávající je povinen neprodleně, </w:t>
      </w:r>
      <w:r w:rsidRPr="00A43509">
        <w:rPr>
          <w:b/>
        </w:rPr>
        <w:t>nejpozději však následující pracovní den od doručení objednávky provést její písemné potvrzení</w:t>
      </w:r>
      <w:r>
        <w:t>. Písemným potvrzením se rozumí též potvrzení e-m</w:t>
      </w:r>
      <w:r w:rsidRPr="00C33159">
        <w:t>ailem</w:t>
      </w:r>
      <w:r w:rsidRPr="00DB336C">
        <w:t xml:space="preserve"> </w:t>
      </w:r>
      <w:r>
        <w:t xml:space="preserve">podepsaným zaručeným elektronickým podpisem, případně potvrzení v listinné podobě podepsané prodávajícím, naskenované a přiložené k e-mailu nebo datové zprávě jako elektronická příloha. Písemným potvrzením objednávky se prodávající zavazuje zboží v objednávce konkretizované a s požadovaným potiskem </w:t>
      </w:r>
      <w:r w:rsidRPr="00A43509">
        <w:rPr>
          <w:b/>
        </w:rPr>
        <w:t>dodat</w:t>
      </w:r>
      <w:r>
        <w:t xml:space="preserve"> kupujícímu do místa plnění </w:t>
      </w:r>
      <w:r w:rsidRPr="00A43509">
        <w:rPr>
          <w:b/>
        </w:rPr>
        <w:t xml:space="preserve">do </w:t>
      </w:r>
      <w:r>
        <w:rPr>
          <w:b/>
        </w:rPr>
        <w:t xml:space="preserve">15 kalendářních </w:t>
      </w:r>
      <w:r w:rsidRPr="00A43509">
        <w:rPr>
          <w:b/>
        </w:rPr>
        <w:t>dnů</w:t>
      </w:r>
      <w:r w:rsidRPr="00A43509">
        <w:rPr>
          <w:b/>
          <w:i/>
        </w:rPr>
        <w:t xml:space="preserve"> </w:t>
      </w:r>
      <w:r>
        <w:t xml:space="preserve">od doručení objednávky, resp. od doručení protokolu o kladném výsledku posouzení grafického ztvárnění potisku zboží kupujícím, resp. od doručení protokolu o kladném výsledku posouzení  vzorků kupujícím. Přijetí protokolu o výsledku posouzení grafického ztvárnění potisku zboží kupujícím, resp. protokolu o výsledku posouzení vzorků kupujícím se zavazuje prodávající kupujícímu elektronicky potvrdit do následujícího pracovního dne od jeho doručení. </w:t>
      </w:r>
    </w:p>
    <w:p w:rsidR="006A1D76" w:rsidRDefault="006A1D76" w:rsidP="006A1D76">
      <w:pPr>
        <w:tabs>
          <w:tab w:val="num" w:pos="426"/>
        </w:tabs>
        <w:spacing w:before="120"/>
        <w:ind w:left="426" w:hanging="426"/>
        <w:jc w:val="both"/>
      </w:pPr>
      <w:r>
        <w:t xml:space="preserve">5. </w:t>
      </w:r>
      <w:r>
        <w:tab/>
        <w:t>Prodávající je povinen dodávat kupujícímu zboží v místě plnění v pracovních dnech od 8:00 hod. do 15:00 hod., mimo tuto dobu pouze ve výjimečných případech a po předchozí dohodě s příjemcem. Dále je prodávající povinen telefonicky vyrozumět příjemce o připravenosti dodat zboží nejméně 3 pracovní dny předem.</w:t>
      </w:r>
    </w:p>
    <w:p w:rsidR="006A1D76" w:rsidRDefault="006A1D76" w:rsidP="006A1D76">
      <w:pPr>
        <w:numPr>
          <w:ilvl w:val="0"/>
          <w:numId w:val="13"/>
        </w:numPr>
        <w:spacing w:before="120"/>
        <w:ind w:left="426" w:hanging="426"/>
        <w:jc w:val="both"/>
        <w:rPr>
          <w:b/>
          <w:i/>
        </w:rPr>
      </w:pPr>
      <w:r>
        <w:rPr>
          <w:bCs/>
          <w:iCs/>
          <w:szCs w:val="24"/>
        </w:rPr>
        <w:t xml:space="preserve">Prodávající určí </w:t>
      </w:r>
      <w:r>
        <w:rPr>
          <w:szCs w:val="24"/>
        </w:rPr>
        <w:t>kontaktní osoby odpovědné za plnění předmětu smlouvy, které budou v součinnosti s kupujícím řešit problematiku objednávání, fakturace apod.</w:t>
      </w:r>
      <w:r>
        <w:t xml:space="preserve"> </w:t>
      </w:r>
      <w:r>
        <w:rPr>
          <w:szCs w:val="24"/>
        </w:rPr>
        <w:t xml:space="preserve">Tyto osoby musí komunikovat slovem i písmem v českém jazyce. </w:t>
      </w:r>
      <w:r>
        <w:t>Kontaktní údaje těchto osob (telefon,                    e-mail):</w:t>
      </w:r>
      <w:r>
        <w:rPr>
          <w:b/>
          <w:bCs/>
        </w:rPr>
        <w:t xml:space="preserve"> </w:t>
      </w:r>
    </w:p>
    <w:p w:rsidR="006A1D76" w:rsidRDefault="006A1D76" w:rsidP="006A1D76">
      <w:pPr>
        <w:tabs>
          <w:tab w:val="left" w:pos="-1980"/>
          <w:tab w:val="left" w:pos="-1800"/>
          <w:tab w:val="left" w:pos="-1080"/>
        </w:tabs>
        <w:spacing w:before="120"/>
        <w:ind w:left="720"/>
        <w:jc w:val="both"/>
      </w:pPr>
      <w:r>
        <w:t xml:space="preserve">Kryštof Sýkora, </w:t>
      </w:r>
      <w:proofErr w:type="spellStart"/>
      <w:r w:rsidR="0063607F">
        <w:t>xxxxxxxxxxxxx</w:t>
      </w:r>
      <w:proofErr w:type="spellEnd"/>
    </w:p>
    <w:p w:rsidR="006A1D76" w:rsidRDefault="006A1D76" w:rsidP="006A1D76">
      <w:pPr>
        <w:tabs>
          <w:tab w:val="num" w:pos="426"/>
        </w:tabs>
        <w:ind w:left="426" w:hanging="426"/>
        <w:jc w:val="center"/>
        <w:rPr>
          <w:b/>
          <w:szCs w:val="24"/>
        </w:rPr>
      </w:pPr>
    </w:p>
    <w:p w:rsidR="00217D42" w:rsidRDefault="00217D42" w:rsidP="006A1D76">
      <w:pPr>
        <w:tabs>
          <w:tab w:val="num" w:pos="426"/>
        </w:tabs>
        <w:ind w:left="426" w:hanging="426"/>
        <w:jc w:val="center"/>
        <w:rPr>
          <w:b/>
          <w:szCs w:val="24"/>
        </w:rPr>
      </w:pPr>
    </w:p>
    <w:p w:rsidR="006A1D76" w:rsidRDefault="006A1D76" w:rsidP="006A1D76">
      <w:pPr>
        <w:tabs>
          <w:tab w:val="num" w:pos="426"/>
        </w:tabs>
        <w:ind w:left="426" w:hanging="426"/>
        <w:jc w:val="center"/>
        <w:rPr>
          <w:b/>
          <w:szCs w:val="24"/>
        </w:rPr>
      </w:pPr>
      <w:r>
        <w:rPr>
          <w:b/>
          <w:szCs w:val="24"/>
        </w:rPr>
        <w:t xml:space="preserve">IV. </w:t>
      </w:r>
    </w:p>
    <w:p w:rsidR="006A1D76" w:rsidRDefault="006A1D76" w:rsidP="006A1D76">
      <w:pPr>
        <w:tabs>
          <w:tab w:val="num" w:pos="426"/>
        </w:tabs>
        <w:ind w:left="426" w:hanging="426"/>
        <w:jc w:val="center"/>
        <w:rPr>
          <w:b/>
          <w:szCs w:val="24"/>
        </w:rPr>
      </w:pPr>
      <w:r>
        <w:rPr>
          <w:b/>
          <w:szCs w:val="24"/>
        </w:rPr>
        <w:t>Fakturační a platební podmínky</w:t>
      </w:r>
    </w:p>
    <w:p w:rsidR="006A1D76" w:rsidRDefault="006A1D76" w:rsidP="006A1D76">
      <w:pPr>
        <w:tabs>
          <w:tab w:val="num" w:pos="426"/>
        </w:tabs>
        <w:ind w:left="426" w:hanging="426"/>
        <w:rPr>
          <w:b/>
          <w:szCs w:val="24"/>
        </w:rPr>
      </w:pPr>
    </w:p>
    <w:p w:rsidR="006A1D76" w:rsidRDefault="006A1D76" w:rsidP="006A1D76">
      <w:pPr>
        <w:pStyle w:val="Zkladntext3"/>
        <w:numPr>
          <w:ilvl w:val="0"/>
          <w:numId w:val="7"/>
        </w:numPr>
        <w:tabs>
          <w:tab w:val="clear" w:pos="720"/>
          <w:tab w:val="num" w:pos="426"/>
        </w:tabs>
        <w:spacing w:after="80"/>
        <w:ind w:left="426" w:hanging="426"/>
        <w:rPr>
          <w:b w:val="0"/>
          <w:szCs w:val="24"/>
        </w:rPr>
      </w:pPr>
      <w:r>
        <w:rPr>
          <w:b w:val="0"/>
          <w:szCs w:val="24"/>
        </w:rPr>
        <w:t>P</w:t>
      </w:r>
      <w:r>
        <w:rPr>
          <w:b w:val="0"/>
        </w:rPr>
        <w:t>rávo fakturovat vzniká prodávajícímu dnem dodání zboží na základě každé dílčí objednávky.</w:t>
      </w:r>
    </w:p>
    <w:p w:rsidR="006A1D76" w:rsidRDefault="006A1D76" w:rsidP="006A1D76">
      <w:pPr>
        <w:pStyle w:val="Zkladntext3"/>
        <w:numPr>
          <w:ilvl w:val="0"/>
          <w:numId w:val="7"/>
        </w:numPr>
        <w:tabs>
          <w:tab w:val="clear" w:pos="720"/>
          <w:tab w:val="num" w:pos="426"/>
        </w:tabs>
        <w:spacing w:after="120"/>
        <w:ind w:left="426" w:hanging="426"/>
        <w:rPr>
          <w:b w:val="0"/>
          <w:bCs/>
        </w:rPr>
      </w:pPr>
      <w:r>
        <w:rPr>
          <w:b w:val="0"/>
          <w:szCs w:val="24"/>
        </w:rPr>
        <w:t xml:space="preserve">Prodávající je povinen </w:t>
      </w:r>
      <w:r>
        <w:rPr>
          <w:b w:val="0"/>
        </w:rPr>
        <w:t xml:space="preserve">po vzniku práva fakturovat, vystavit a do 5 pracovních dnů </w:t>
      </w:r>
      <w:r>
        <w:rPr>
          <w:b w:val="0"/>
          <w:szCs w:val="24"/>
        </w:rPr>
        <w:t xml:space="preserve">doručit </w:t>
      </w:r>
      <w:r>
        <w:rPr>
          <w:b w:val="0"/>
        </w:rPr>
        <w:t xml:space="preserve">kupujícímu originál daňového dokladu (dále jen „faktura“) za dodané zboží na dohodnutou smluvní cenu s rozepsáním jednotlivých položek podle § 29 zákona č. 235/2004 Sb., o dani z přidané hodnoty, ve znění pozdějších předpisů (dále jen „zákon o dani z přidané hodnoty“). </w:t>
      </w:r>
      <w:r>
        <w:rPr>
          <w:b w:val="0"/>
          <w:szCs w:val="24"/>
        </w:rPr>
        <w:t xml:space="preserve">Faktura musí obsahovat též náležitosti dle </w:t>
      </w:r>
      <w:proofErr w:type="spellStart"/>
      <w:r>
        <w:rPr>
          <w:b w:val="0"/>
          <w:szCs w:val="24"/>
        </w:rPr>
        <w:t>ust</w:t>
      </w:r>
      <w:proofErr w:type="spellEnd"/>
      <w:r>
        <w:rPr>
          <w:b w:val="0"/>
          <w:szCs w:val="24"/>
        </w:rPr>
        <w:t>. § 435 OZ.</w:t>
      </w:r>
      <w:r>
        <w:rPr>
          <w:b w:val="0"/>
          <w:bCs/>
        </w:rPr>
        <w:t xml:space="preserve">. </w:t>
      </w:r>
    </w:p>
    <w:p w:rsidR="006A1D76" w:rsidRDefault="006A1D76" w:rsidP="006A1D76">
      <w:pPr>
        <w:pStyle w:val="Zkladntext3"/>
        <w:ind w:left="426" w:hanging="426"/>
        <w:rPr>
          <w:b w:val="0"/>
          <w:szCs w:val="24"/>
        </w:rPr>
      </w:pPr>
      <w:r>
        <w:rPr>
          <w:b w:val="0"/>
          <w:bCs/>
        </w:rPr>
        <w:t xml:space="preserve">3.  </w:t>
      </w:r>
      <w:r>
        <w:rPr>
          <w:b w:val="0"/>
        </w:rPr>
        <w:t>Kromě náležitostí uvedených v zákoně o dani z přidané hodnoty je prodávající povinen na faktuře uvést tyto údaje:</w:t>
      </w:r>
    </w:p>
    <w:p w:rsidR="006A1D76" w:rsidRDefault="006A1D76" w:rsidP="006A1D76">
      <w:pPr>
        <w:pStyle w:val="Zkladntext3"/>
        <w:numPr>
          <w:ilvl w:val="1"/>
          <w:numId w:val="7"/>
        </w:numPr>
        <w:tabs>
          <w:tab w:val="num" w:pos="426"/>
        </w:tabs>
        <w:ind w:left="425" w:hanging="425"/>
        <w:rPr>
          <w:b w:val="0"/>
          <w:szCs w:val="24"/>
        </w:rPr>
      </w:pPr>
      <w:r>
        <w:rPr>
          <w:b w:val="0"/>
        </w:rPr>
        <w:t>označení dokladu - faktura,</w:t>
      </w:r>
    </w:p>
    <w:p w:rsidR="006A1D76" w:rsidRDefault="006A1D76" w:rsidP="006A1D76">
      <w:pPr>
        <w:pStyle w:val="Zkladntext3"/>
        <w:numPr>
          <w:ilvl w:val="1"/>
          <w:numId w:val="7"/>
        </w:numPr>
        <w:tabs>
          <w:tab w:val="num" w:pos="426"/>
        </w:tabs>
        <w:ind w:left="425" w:hanging="425"/>
        <w:rPr>
          <w:b w:val="0"/>
          <w:szCs w:val="24"/>
        </w:rPr>
      </w:pPr>
      <w:r>
        <w:rPr>
          <w:b w:val="0"/>
        </w:rPr>
        <w:t>číslo smlouvy dle číslování kupujícího,</w:t>
      </w:r>
    </w:p>
    <w:p w:rsidR="006A1D76" w:rsidRDefault="006A1D76" w:rsidP="006A1D76">
      <w:pPr>
        <w:pStyle w:val="Zkladntext3"/>
        <w:numPr>
          <w:ilvl w:val="1"/>
          <w:numId w:val="7"/>
        </w:numPr>
        <w:tabs>
          <w:tab w:val="num" w:pos="426"/>
        </w:tabs>
        <w:ind w:left="425" w:hanging="425"/>
        <w:rPr>
          <w:b w:val="0"/>
          <w:szCs w:val="24"/>
        </w:rPr>
      </w:pPr>
      <w:r>
        <w:rPr>
          <w:b w:val="0"/>
        </w:rPr>
        <w:t>den vystavení, den odeslání a den (lhůta) splatnosti faktury,</w:t>
      </w:r>
    </w:p>
    <w:p w:rsidR="006A1D76" w:rsidRDefault="006A1D76" w:rsidP="006A1D76">
      <w:pPr>
        <w:pStyle w:val="Zkladntext3"/>
        <w:numPr>
          <w:ilvl w:val="1"/>
          <w:numId w:val="7"/>
        </w:numPr>
        <w:tabs>
          <w:tab w:val="num" w:pos="426"/>
        </w:tabs>
        <w:ind w:left="425" w:hanging="425"/>
        <w:rPr>
          <w:b w:val="0"/>
          <w:szCs w:val="24"/>
        </w:rPr>
      </w:pPr>
      <w:r>
        <w:rPr>
          <w:b w:val="0"/>
          <w:szCs w:val="24"/>
        </w:rPr>
        <w:t>příjemce</w:t>
      </w:r>
      <w:r>
        <w:rPr>
          <w:b w:val="0"/>
        </w:rPr>
        <w:t xml:space="preserve"> a místo dodání zboží,</w:t>
      </w:r>
    </w:p>
    <w:p w:rsidR="006A1D76" w:rsidRDefault="006A1D76" w:rsidP="006A1D76">
      <w:pPr>
        <w:pStyle w:val="Zkladntext3"/>
        <w:numPr>
          <w:ilvl w:val="1"/>
          <w:numId w:val="7"/>
        </w:numPr>
        <w:tabs>
          <w:tab w:val="num" w:pos="426"/>
        </w:tabs>
        <w:ind w:left="425" w:hanging="425"/>
        <w:rPr>
          <w:b w:val="0"/>
          <w:szCs w:val="24"/>
        </w:rPr>
      </w:pPr>
      <w:r>
        <w:rPr>
          <w:b w:val="0"/>
        </w:rPr>
        <w:t>IČO a DIČ smluvních stran,</w:t>
      </w:r>
    </w:p>
    <w:p w:rsidR="006A1D76" w:rsidRDefault="006A1D76" w:rsidP="006A1D76">
      <w:pPr>
        <w:pStyle w:val="Zkladntext3"/>
        <w:numPr>
          <w:ilvl w:val="1"/>
          <w:numId w:val="7"/>
        </w:numPr>
        <w:tabs>
          <w:tab w:val="num" w:pos="426"/>
        </w:tabs>
        <w:ind w:left="425" w:hanging="425"/>
        <w:rPr>
          <w:b w:val="0"/>
          <w:szCs w:val="24"/>
        </w:rPr>
      </w:pPr>
      <w:r>
        <w:rPr>
          <w:b w:val="0"/>
        </w:rPr>
        <w:t>označení peněžního ústavu a čísla účtu, na který má být placeno</w:t>
      </w:r>
      <w:r>
        <w:rPr>
          <w:b w:val="0"/>
          <w:iCs/>
        </w:rPr>
        <w:t>,</w:t>
      </w:r>
    </w:p>
    <w:p w:rsidR="006A1D76" w:rsidRDefault="006A1D76" w:rsidP="006A1D76">
      <w:pPr>
        <w:pStyle w:val="Zkladntext3"/>
        <w:numPr>
          <w:ilvl w:val="1"/>
          <w:numId w:val="7"/>
        </w:numPr>
        <w:tabs>
          <w:tab w:val="num" w:pos="426"/>
        </w:tabs>
        <w:ind w:left="425" w:hanging="425"/>
        <w:rPr>
          <w:b w:val="0"/>
          <w:szCs w:val="24"/>
        </w:rPr>
      </w:pPr>
      <w:r>
        <w:rPr>
          <w:b w:val="0"/>
        </w:rPr>
        <w:t>počet příloh a razítko s podpisem prodávajícího,</w:t>
      </w:r>
    </w:p>
    <w:p w:rsidR="006A1D76" w:rsidRDefault="006A1D76" w:rsidP="006A1D76">
      <w:pPr>
        <w:numPr>
          <w:ilvl w:val="1"/>
          <w:numId w:val="7"/>
        </w:numPr>
        <w:tabs>
          <w:tab w:val="num" w:pos="426"/>
        </w:tabs>
        <w:ind w:left="425" w:hanging="425"/>
        <w:jc w:val="both"/>
      </w:pPr>
      <w:bookmarkStart w:id="1" w:name="_Ref98150626"/>
      <w:bookmarkStart w:id="2" w:name="_Ref98150848"/>
      <w:r w:rsidRPr="002C0C4A">
        <w:t xml:space="preserve">odběratele: </w:t>
      </w:r>
      <w:r w:rsidRPr="002C0C4A">
        <w:rPr>
          <w:szCs w:val="24"/>
        </w:rPr>
        <w:t>Národní institut pro další vzdělávání (zařízení pro další vzdělávání pedagogických pracovníků), Senovážné nám. 872/25, 110 00 Praha 1.</w:t>
      </w:r>
    </w:p>
    <w:p w:rsidR="006A1D76" w:rsidRDefault="006A1D76" w:rsidP="006A1D76">
      <w:pPr>
        <w:tabs>
          <w:tab w:val="num" w:pos="1440"/>
        </w:tabs>
        <w:ind w:left="426"/>
        <w:jc w:val="both"/>
      </w:pPr>
    </w:p>
    <w:p w:rsidR="006A1D76" w:rsidRDefault="006A1D76" w:rsidP="006A1D76">
      <w:pPr>
        <w:pStyle w:val="Zkladntext3"/>
        <w:tabs>
          <w:tab w:val="num" w:pos="426"/>
        </w:tabs>
        <w:spacing w:before="120"/>
        <w:ind w:left="426" w:hanging="426"/>
        <w:rPr>
          <w:b w:val="0"/>
          <w:szCs w:val="24"/>
        </w:rPr>
      </w:pPr>
      <w:r>
        <w:rPr>
          <w:b w:val="0"/>
        </w:rPr>
        <w:t>4.</w:t>
      </w:r>
      <w:r>
        <w:rPr>
          <w:b w:val="0"/>
        </w:rPr>
        <w:tab/>
        <w:t xml:space="preserve">Společně s fakturou je prodávající povinen předložit též originál přejímacího protokolu potvrzeného příjemcem. </w:t>
      </w:r>
    </w:p>
    <w:p w:rsidR="006A1D76" w:rsidRDefault="006A1D76" w:rsidP="006A1D76">
      <w:pPr>
        <w:tabs>
          <w:tab w:val="num" w:pos="426"/>
        </w:tabs>
        <w:spacing w:before="120"/>
        <w:ind w:left="426" w:hanging="426"/>
        <w:jc w:val="both"/>
        <w:rPr>
          <w:bCs/>
        </w:rPr>
      </w:pPr>
      <w:r>
        <w:t>5.</w:t>
      </w:r>
      <w:r>
        <w:rPr>
          <w:b/>
        </w:rPr>
        <w:t xml:space="preserve">  </w:t>
      </w:r>
      <w:bookmarkEnd w:id="1"/>
      <w:bookmarkEnd w:id="2"/>
      <w:r>
        <w:rPr>
          <w:b/>
        </w:rPr>
        <w:tab/>
      </w:r>
      <w:r>
        <w:t xml:space="preserve">Splatnost faktury činí 30 dnů ode dne jejího doručení </w:t>
      </w:r>
      <w:r w:rsidRPr="002C0C4A">
        <w:t>na adresu kupujícího.</w:t>
      </w:r>
    </w:p>
    <w:p w:rsidR="006A1D76" w:rsidRDefault="006A1D76" w:rsidP="006A1D76">
      <w:pPr>
        <w:pStyle w:val="Zkladntext3"/>
        <w:tabs>
          <w:tab w:val="num" w:pos="426"/>
        </w:tabs>
        <w:spacing w:before="120"/>
        <w:ind w:left="426" w:hanging="426"/>
        <w:rPr>
          <w:b w:val="0"/>
          <w:szCs w:val="24"/>
        </w:rPr>
      </w:pPr>
      <w:r>
        <w:rPr>
          <w:b w:val="0"/>
        </w:rPr>
        <w:t xml:space="preserve">6. </w:t>
      </w:r>
      <w:r>
        <w:rPr>
          <w:b w:val="0"/>
        </w:rPr>
        <w:tab/>
        <w:t>V případě, že faktura bude obsahovat nesprávné nebo neúplné údaje nebo nebude obsahovat požadované doklady, je kupující oprávněn ji do data její splatnosti vrátit prodávajícímu. Prodávající vrácenou fakturu opraví, eventuálně vyhotoví novou, bezvadnou. V takovém případě běží kupujícímu nová lhůta splatnosti dle odstavce 5. tohoto článku ode dne doručení opravené nebo nové faktury.</w:t>
      </w:r>
    </w:p>
    <w:p w:rsidR="006A1D76" w:rsidRDefault="006A1D76" w:rsidP="006A1D76">
      <w:pPr>
        <w:pStyle w:val="Zkladntext3"/>
        <w:tabs>
          <w:tab w:val="num" w:pos="426"/>
        </w:tabs>
        <w:spacing w:before="120"/>
        <w:ind w:left="426" w:hanging="426"/>
        <w:rPr>
          <w:b w:val="0"/>
          <w:szCs w:val="24"/>
        </w:rPr>
      </w:pPr>
      <w:r>
        <w:rPr>
          <w:b w:val="0"/>
        </w:rPr>
        <w:t>7.</w:t>
      </w:r>
      <w:r>
        <w:rPr>
          <w:b w:val="0"/>
        </w:rPr>
        <w:tab/>
        <w:t xml:space="preserve">Zaplacením smluvní ceny se rozumí odepsání fakturované částky z účtu kupujícího a její směrování na účet prodávajícího. </w:t>
      </w:r>
    </w:p>
    <w:p w:rsidR="006A1D76" w:rsidRDefault="006A1D76" w:rsidP="006A1D76">
      <w:pPr>
        <w:pStyle w:val="Zkladntext3"/>
        <w:tabs>
          <w:tab w:val="num" w:pos="426"/>
        </w:tabs>
        <w:spacing w:before="120"/>
        <w:ind w:left="426" w:hanging="426"/>
        <w:rPr>
          <w:b w:val="0"/>
        </w:rPr>
      </w:pPr>
      <w:r>
        <w:rPr>
          <w:b w:val="0"/>
        </w:rPr>
        <w:t xml:space="preserve"> 8. </w:t>
      </w:r>
      <w:r>
        <w:rPr>
          <w:b w:val="0"/>
        </w:rPr>
        <w:tab/>
        <w:t>Kupující neposkytuje zálohové platby.</w:t>
      </w:r>
    </w:p>
    <w:p w:rsidR="006A1D76" w:rsidRDefault="006A1D76" w:rsidP="006A1D76">
      <w:pPr>
        <w:tabs>
          <w:tab w:val="num" w:pos="426"/>
        </w:tabs>
        <w:spacing w:before="120" w:after="120"/>
        <w:ind w:left="426" w:hanging="426"/>
        <w:jc w:val="both"/>
        <w:rPr>
          <w:u w:val="single"/>
        </w:rPr>
      </w:pPr>
      <w:r>
        <w:t xml:space="preserve"> 9. </w:t>
      </w:r>
      <w:r>
        <w:tab/>
        <w:t>Pokud budou u prodávajícího zdanitelného plnění shledány důvody k naplnění institutu ručení za daň podle § 109 zákona o dani z přidané hodnoty, bude kupující při zasílání úplaty vždy postupovat zvláštním způsobem zajištění daně podle § 109a tohoto zákona.</w:t>
      </w:r>
    </w:p>
    <w:p w:rsidR="006A1D76" w:rsidRDefault="006A1D76" w:rsidP="006A1D76">
      <w:pPr>
        <w:keepNext/>
        <w:tabs>
          <w:tab w:val="num" w:pos="426"/>
        </w:tabs>
        <w:spacing w:before="120"/>
        <w:ind w:left="425" w:hanging="425"/>
        <w:jc w:val="center"/>
        <w:rPr>
          <w:b/>
          <w:szCs w:val="24"/>
        </w:rPr>
      </w:pPr>
      <w:r>
        <w:rPr>
          <w:b/>
          <w:szCs w:val="24"/>
        </w:rPr>
        <w:t>V.</w:t>
      </w:r>
    </w:p>
    <w:p w:rsidR="006A1D76" w:rsidRDefault="006A1D76" w:rsidP="006A1D76">
      <w:pPr>
        <w:keepNext/>
        <w:tabs>
          <w:tab w:val="num" w:pos="426"/>
        </w:tabs>
        <w:ind w:left="426" w:hanging="426"/>
        <w:jc w:val="center"/>
        <w:rPr>
          <w:b/>
          <w:szCs w:val="24"/>
        </w:rPr>
      </w:pPr>
      <w:r>
        <w:rPr>
          <w:b/>
          <w:szCs w:val="24"/>
        </w:rPr>
        <w:t xml:space="preserve"> Předání a převzetí zboží</w:t>
      </w:r>
    </w:p>
    <w:p w:rsidR="006A1D76" w:rsidRDefault="006A1D76" w:rsidP="006A1D76">
      <w:pPr>
        <w:pStyle w:val="Zkladntext"/>
        <w:numPr>
          <w:ilvl w:val="0"/>
          <w:numId w:val="3"/>
        </w:numPr>
        <w:tabs>
          <w:tab w:val="clear" w:pos="720"/>
          <w:tab w:val="num" w:pos="426"/>
          <w:tab w:val="num" w:pos="1545"/>
        </w:tabs>
        <w:spacing w:before="100" w:beforeAutospacing="1"/>
        <w:ind w:left="426" w:hanging="426"/>
      </w:pPr>
      <w:r>
        <w:t>Kupující je oprávněn zboží včetně provedení jeho potisku průběžně objednávat a prodávající je povinen objednané zboží dodávat ve lhůtě dle článku III. odst. 4 smlouvy.</w:t>
      </w:r>
    </w:p>
    <w:p w:rsidR="006A1D76" w:rsidRDefault="006A1D76" w:rsidP="006A1D76">
      <w:pPr>
        <w:pStyle w:val="Zkladntext"/>
        <w:numPr>
          <w:ilvl w:val="0"/>
          <w:numId w:val="3"/>
        </w:numPr>
        <w:tabs>
          <w:tab w:val="clear" w:pos="720"/>
          <w:tab w:val="num" w:pos="426"/>
          <w:tab w:val="num" w:pos="1545"/>
        </w:tabs>
        <w:spacing w:before="100" w:beforeAutospacing="1"/>
        <w:ind w:left="426" w:hanging="426"/>
      </w:pPr>
      <w:r>
        <w:t>Povinnost prodávajícího dodat zboží dle čl. I. smlouvy je považována za splněnou provedením přejímky zboží příjemcem či jeho pověřeným zástupcem a prodávajícím či jeho pověřeným zástupcem v místě plnění dle čl. III. odst. 2 smlouvy.</w:t>
      </w:r>
    </w:p>
    <w:p w:rsidR="006A1D76" w:rsidRDefault="006A1D76" w:rsidP="006A1D76">
      <w:pPr>
        <w:pStyle w:val="Zkladntext"/>
        <w:numPr>
          <w:ilvl w:val="0"/>
          <w:numId w:val="3"/>
        </w:numPr>
        <w:tabs>
          <w:tab w:val="clear" w:pos="720"/>
          <w:tab w:val="num" w:pos="426"/>
          <w:tab w:val="num" w:pos="1545"/>
        </w:tabs>
        <w:spacing w:before="100" w:beforeAutospacing="1"/>
        <w:ind w:left="425" w:hanging="425"/>
      </w:pPr>
      <w:r>
        <w:lastRenderedPageBreak/>
        <w:t xml:space="preserve">Přejímkou se rozumí předání zboží </w:t>
      </w:r>
      <w:r>
        <w:rPr>
          <w:bCs/>
          <w:szCs w:val="24"/>
        </w:rPr>
        <w:t>včetně splnění všech podmínek stanovených v čl. I. této smlouvy</w:t>
      </w:r>
      <w:r>
        <w:t xml:space="preserve"> prodávajícím a jeho převzetí příjemcem. Zjistí-li příjemce, že zboží trpí vadami, odmítne jeho převzetí s vytčením vad. O takovém odmítnutí sepíší smluvní strany zápis. Povinnost prodávajícího dle čl. III. odst. 1 a 4 smlouvy tím není dotčena.</w:t>
      </w:r>
    </w:p>
    <w:p w:rsidR="006A1D76" w:rsidRDefault="006A1D76" w:rsidP="006A1D76">
      <w:pPr>
        <w:pStyle w:val="Zkladntext"/>
        <w:keepNext/>
        <w:numPr>
          <w:ilvl w:val="0"/>
          <w:numId w:val="3"/>
        </w:numPr>
        <w:tabs>
          <w:tab w:val="clear" w:pos="720"/>
          <w:tab w:val="num" w:pos="426"/>
        </w:tabs>
        <w:spacing w:before="100" w:beforeAutospacing="1" w:after="120"/>
        <w:ind w:left="425" w:hanging="425"/>
        <w:rPr>
          <w:b/>
          <w:szCs w:val="24"/>
        </w:rPr>
      </w:pPr>
      <w:r>
        <w:t>O provedení přejímky bude prodávajícím a příjemcem sepsán přejímací protokol (vyhotoven v originálu a dvou kopiích) s uvedením data provedení přejímky. Toto datum je dnem dodání zboží a je rozhodné pro splnění povinnosti prodávajícího dle čl. III. odst. 1 a 4 smlouvy. V přejímacím protokolu prodávající uvede označení zboží, čitelné jméno a podpis, příjemce uvede též své čitelné jméno a podpis. Originál a jednu kopii si ponechá prodávající (originál přiloží k faktuře) a jednu kopii si ponechá příjemce.</w:t>
      </w:r>
    </w:p>
    <w:p w:rsidR="006A1D76" w:rsidRDefault="006A1D76" w:rsidP="006A1D76">
      <w:pPr>
        <w:keepNext/>
        <w:spacing w:before="120"/>
        <w:jc w:val="center"/>
        <w:rPr>
          <w:b/>
          <w:szCs w:val="24"/>
        </w:rPr>
      </w:pPr>
      <w:r>
        <w:rPr>
          <w:b/>
          <w:szCs w:val="24"/>
        </w:rPr>
        <w:t xml:space="preserve">VI. </w:t>
      </w:r>
    </w:p>
    <w:p w:rsidR="006A1D76" w:rsidRDefault="006A1D76" w:rsidP="006A1D76">
      <w:pPr>
        <w:keepNext/>
        <w:jc w:val="center"/>
        <w:rPr>
          <w:b/>
          <w:szCs w:val="24"/>
        </w:rPr>
      </w:pPr>
      <w:r>
        <w:rPr>
          <w:b/>
          <w:szCs w:val="22"/>
        </w:rPr>
        <w:t>Práva a povinnosti smluvních stran</w:t>
      </w:r>
    </w:p>
    <w:p w:rsidR="006A1D76" w:rsidRDefault="006A1D76" w:rsidP="006A1D76">
      <w:pPr>
        <w:numPr>
          <w:ilvl w:val="0"/>
          <w:numId w:val="2"/>
        </w:numPr>
        <w:tabs>
          <w:tab w:val="num" w:pos="426"/>
        </w:tabs>
        <w:spacing w:before="100" w:beforeAutospacing="1"/>
        <w:ind w:left="425" w:hanging="425"/>
        <w:jc w:val="both"/>
        <w:rPr>
          <w:bCs/>
          <w:szCs w:val="22"/>
        </w:rPr>
      </w:pPr>
      <w:r>
        <w:rPr>
          <w:szCs w:val="22"/>
        </w:rPr>
        <w:t>Prodávající je povinen při plnění smlouvy postupovat s odbornou péčí, dodržovat obecně závazné právní předpisy, technické normy, podmínky této smlouvy a pokyny kupujícího.</w:t>
      </w:r>
    </w:p>
    <w:p w:rsidR="006A1D76" w:rsidRDefault="006A1D76" w:rsidP="006A1D76">
      <w:pPr>
        <w:pStyle w:val="Zkladntextodsazen21"/>
        <w:numPr>
          <w:ilvl w:val="0"/>
          <w:numId w:val="2"/>
        </w:numPr>
        <w:tabs>
          <w:tab w:val="clear" w:pos="720"/>
          <w:tab w:val="left" w:pos="426"/>
        </w:tabs>
        <w:spacing w:before="120" w:after="60" w:line="240" w:lineRule="auto"/>
        <w:ind w:left="426" w:hanging="426"/>
        <w:jc w:val="both"/>
      </w:pPr>
      <w:r>
        <w:t>Kupující má povinnost u zboží, u kterého požaduje provedení potisku předložit prodávajícímu současně s objednávkou podklady pro potisk, tj. grafickou předlohu apod.</w:t>
      </w:r>
    </w:p>
    <w:p w:rsidR="006A1D76" w:rsidRDefault="006A1D76" w:rsidP="006A1D76">
      <w:pPr>
        <w:numPr>
          <w:ilvl w:val="0"/>
          <w:numId w:val="2"/>
        </w:numPr>
        <w:tabs>
          <w:tab w:val="clear" w:pos="720"/>
          <w:tab w:val="left" w:pos="426"/>
        </w:tabs>
        <w:spacing w:before="100" w:beforeAutospacing="1"/>
        <w:ind w:left="426" w:hanging="426"/>
        <w:jc w:val="both"/>
        <w:rPr>
          <w:bCs/>
          <w:szCs w:val="22"/>
        </w:rPr>
      </w:pPr>
      <w:r>
        <w:t>Grafickou předlohu nebo jiné podklady pro potisk poskytnuté prodávajícímu kupujícím nesmí prodávající užít jiným způsobem ani k jinému účelu než vyplývá z této smlouvy a současně je nesmí poskytnout dalším osobám bez předchozího písemného souhlasu kupujícího</w:t>
      </w:r>
      <w:r>
        <w:rPr>
          <w:bCs/>
        </w:rPr>
        <w:t>.</w:t>
      </w:r>
    </w:p>
    <w:p w:rsidR="006A1D76" w:rsidRDefault="006A1D76" w:rsidP="006A1D76">
      <w:pPr>
        <w:numPr>
          <w:ilvl w:val="0"/>
          <w:numId w:val="2"/>
        </w:numPr>
        <w:tabs>
          <w:tab w:val="num" w:pos="426"/>
        </w:tabs>
        <w:spacing w:before="100" w:beforeAutospacing="1"/>
        <w:ind w:left="425" w:hanging="425"/>
        <w:jc w:val="both"/>
        <w:rPr>
          <w:bCs/>
          <w:szCs w:val="22"/>
        </w:rPr>
      </w:pPr>
      <w:r>
        <w:t>Vlastnické právo ke zboží přechází z prodávajícího na kupujícího provedením přejímky zboží dle čl. V. smlouvy.</w:t>
      </w:r>
    </w:p>
    <w:p w:rsidR="006A1D76" w:rsidRDefault="006A1D76" w:rsidP="006A1D76">
      <w:pPr>
        <w:numPr>
          <w:ilvl w:val="0"/>
          <w:numId w:val="2"/>
        </w:numPr>
        <w:tabs>
          <w:tab w:val="num" w:pos="426"/>
        </w:tabs>
        <w:spacing w:before="100" w:beforeAutospacing="1"/>
        <w:ind w:left="425" w:hanging="425"/>
        <w:jc w:val="both"/>
        <w:rPr>
          <w:szCs w:val="22"/>
        </w:rPr>
      </w:pPr>
      <w:r>
        <w:t>Nebezpečí škody na zboží přechází na kupujícího ve smyslu ustanovení § 2121 odst. 1 OZ provedením přejímky zboží dle čl. V. smlouvy.</w:t>
      </w:r>
    </w:p>
    <w:p w:rsidR="006A1D76" w:rsidRDefault="006A1D76" w:rsidP="006A1D76">
      <w:pPr>
        <w:numPr>
          <w:ilvl w:val="0"/>
          <w:numId w:val="2"/>
        </w:numPr>
        <w:tabs>
          <w:tab w:val="num" w:pos="426"/>
        </w:tabs>
        <w:spacing w:before="100" w:beforeAutospacing="1"/>
        <w:ind w:left="425" w:hanging="425"/>
        <w:jc w:val="both"/>
        <w:rPr>
          <w:szCs w:val="24"/>
        </w:rPr>
      </w:pPr>
      <w:r>
        <w:t>Prodávající přejímá odpovědnost za škody způsobené kupujícímu dodaným zbožím.</w:t>
      </w:r>
      <w:bookmarkStart w:id="3" w:name="_Ref100718012"/>
    </w:p>
    <w:p w:rsidR="006A1D76" w:rsidRDefault="006A1D76" w:rsidP="006A1D76">
      <w:pPr>
        <w:ind w:left="360"/>
        <w:jc w:val="center"/>
        <w:rPr>
          <w:b/>
          <w:szCs w:val="24"/>
        </w:rPr>
      </w:pPr>
    </w:p>
    <w:p w:rsidR="006A1D76" w:rsidRDefault="006A1D76" w:rsidP="006A1D76">
      <w:pPr>
        <w:ind w:left="360"/>
        <w:jc w:val="center"/>
        <w:rPr>
          <w:b/>
          <w:szCs w:val="24"/>
        </w:rPr>
      </w:pPr>
    </w:p>
    <w:p w:rsidR="006A1D76" w:rsidRDefault="006A1D76" w:rsidP="006A1D76">
      <w:pPr>
        <w:ind w:left="360"/>
        <w:jc w:val="center"/>
        <w:rPr>
          <w:b/>
          <w:szCs w:val="24"/>
        </w:rPr>
      </w:pPr>
      <w:r>
        <w:rPr>
          <w:b/>
          <w:szCs w:val="24"/>
        </w:rPr>
        <w:t>VII.</w:t>
      </w:r>
    </w:p>
    <w:p w:rsidR="006A1D76" w:rsidRDefault="006A1D76" w:rsidP="006A1D76">
      <w:pPr>
        <w:spacing w:after="120"/>
        <w:ind w:left="357"/>
        <w:jc w:val="center"/>
        <w:rPr>
          <w:b/>
          <w:szCs w:val="24"/>
        </w:rPr>
      </w:pPr>
      <w:r>
        <w:rPr>
          <w:b/>
          <w:szCs w:val="24"/>
        </w:rPr>
        <w:t xml:space="preserve"> Záruka a reklamační podmínky</w:t>
      </w:r>
      <w:bookmarkEnd w:id="3"/>
    </w:p>
    <w:p w:rsidR="006A1D76" w:rsidRDefault="006A1D76" w:rsidP="006A1D76">
      <w:pPr>
        <w:pStyle w:val="Zkladntext3"/>
        <w:numPr>
          <w:ilvl w:val="0"/>
          <w:numId w:val="8"/>
        </w:numPr>
        <w:tabs>
          <w:tab w:val="clear" w:pos="720"/>
          <w:tab w:val="num" w:pos="426"/>
          <w:tab w:val="left" w:leader="underscore" w:pos="5670"/>
        </w:tabs>
        <w:ind w:left="426" w:hanging="426"/>
        <w:rPr>
          <w:b w:val="0"/>
          <w:bCs/>
        </w:rPr>
      </w:pPr>
      <w:r>
        <w:rPr>
          <w:b w:val="0"/>
          <w:bCs/>
        </w:rPr>
        <w:t xml:space="preserve">Prodávající poskytuje kupujícímu na zboží záruku za jakost a vlastnosti zboží, jež odpovídají předmětu a účelu této smlouvy, a to po </w:t>
      </w:r>
      <w:r>
        <w:rPr>
          <w:bCs/>
        </w:rPr>
        <w:t>dobu  24  měsíců</w:t>
      </w:r>
      <w:r>
        <w:rPr>
          <w:b w:val="0"/>
          <w:bCs/>
          <w:i/>
          <w:iCs/>
        </w:rPr>
        <w:t>.</w:t>
      </w:r>
      <w:r>
        <w:rPr>
          <w:b w:val="0"/>
          <w:bCs/>
        </w:rPr>
        <w:t xml:space="preserve"> </w:t>
      </w:r>
      <w:r>
        <w:rPr>
          <w:b w:val="0"/>
        </w:rPr>
        <w:t>Sjednaná záruční lhůta neplatí pro zboží, na které je výrobcem tohoto zboží stanovena záruční doba delší. Záruční doba neběží po dobu, po kterou nemohl kupující zboží užívat pro jeho vady, ze které odpovídá prodávající.</w:t>
      </w:r>
    </w:p>
    <w:p w:rsidR="006A1D76" w:rsidRDefault="006A1D76" w:rsidP="006A1D76">
      <w:pPr>
        <w:pStyle w:val="Zkladntext3"/>
        <w:numPr>
          <w:ilvl w:val="0"/>
          <w:numId w:val="8"/>
        </w:numPr>
        <w:tabs>
          <w:tab w:val="clear" w:pos="720"/>
          <w:tab w:val="num" w:pos="426"/>
          <w:tab w:val="left" w:leader="underscore" w:pos="5670"/>
        </w:tabs>
        <w:spacing w:before="120"/>
        <w:ind w:left="425" w:hanging="425"/>
        <w:rPr>
          <w:b w:val="0"/>
          <w:bCs/>
        </w:rPr>
      </w:pPr>
      <w:r>
        <w:rPr>
          <w:b w:val="0"/>
        </w:rPr>
        <w:t xml:space="preserve">Kupující je povinen u prodávajícího písemně uplatnit zjištěné vady (dále jen „reklamace“) bez zbytečného odkladu poté, co je zjistil. Prodávající je povinen doručit kupujícímu písemné vyjádření k reklamaci ve lhůtě do 5 kalendářních dnů ode dne jejího doručení. Pokud během této lhůty nebude kupujícímu doručeno písemné vyjádření prodávajícího k reklamované vadě, platí, že uznává reklamaci v plném rozsahu. Místo plnění je současně místem pro vyřízení reklamací, pokud se smluvní strany nedohodnou jinak. </w:t>
      </w:r>
    </w:p>
    <w:p w:rsidR="006A1D76" w:rsidRDefault="006A1D76" w:rsidP="006A1D76">
      <w:pPr>
        <w:pStyle w:val="Zkladntext3"/>
        <w:numPr>
          <w:ilvl w:val="0"/>
          <w:numId w:val="8"/>
        </w:numPr>
        <w:tabs>
          <w:tab w:val="clear" w:pos="720"/>
          <w:tab w:val="num" w:pos="426"/>
          <w:tab w:val="left" w:leader="underscore" w:pos="5670"/>
        </w:tabs>
        <w:spacing w:before="120"/>
        <w:ind w:left="425" w:hanging="425"/>
        <w:rPr>
          <w:i/>
          <w:iCs/>
        </w:rPr>
      </w:pPr>
      <w:r>
        <w:rPr>
          <w:b w:val="0"/>
          <w:bCs/>
          <w:szCs w:val="24"/>
        </w:rPr>
        <w:t>Prodávající je povinen bezplatně odstranit reklamované vady, které uznal nebo ke kterým se nevyjádřil podle odst. 2. tohoto článku do 21 kalendářních dnů ode dne doručení oznámení o reklamaci</w:t>
      </w:r>
      <w:r>
        <w:rPr>
          <w:b w:val="0"/>
          <w:bCs/>
          <w:i/>
          <w:szCs w:val="24"/>
        </w:rPr>
        <w:t>.</w:t>
      </w:r>
    </w:p>
    <w:p w:rsidR="006A1D76" w:rsidRDefault="006A1D76" w:rsidP="006A1D76">
      <w:pPr>
        <w:pStyle w:val="Zkladntext3"/>
        <w:tabs>
          <w:tab w:val="num" w:pos="426"/>
          <w:tab w:val="left" w:leader="underscore" w:pos="5670"/>
        </w:tabs>
        <w:spacing w:before="120" w:after="120"/>
        <w:ind w:left="425" w:hanging="425"/>
        <w:rPr>
          <w:b w:val="0"/>
        </w:rPr>
      </w:pPr>
      <w:r>
        <w:rPr>
          <w:b w:val="0"/>
        </w:rPr>
        <w:t>4.   Způsob vyřízení reklamace určuje kupující.</w:t>
      </w:r>
      <w:bookmarkStart w:id="4" w:name="_Ref98319971"/>
      <w:r>
        <w:rPr>
          <w:b w:val="0"/>
        </w:rPr>
        <w:t xml:space="preserve"> V případě řešení reklamace dodáním nového zboží se na toto vztahuje plná záruka (tj. záruka v délce dle prvního odstavce tohoto článku).</w:t>
      </w:r>
    </w:p>
    <w:p w:rsidR="006A1D76" w:rsidRDefault="006A1D76" w:rsidP="006A1D76">
      <w:pPr>
        <w:jc w:val="center"/>
        <w:rPr>
          <w:b/>
          <w:szCs w:val="24"/>
        </w:rPr>
      </w:pPr>
    </w:p>
    <w:p w:rsidR="006A1D76" w:rsidRDefault="006A1D76" w:rsidP="006A1D76">
      <w:pPr>
        <w:jc w:val="center"/>
        <w:rPr>
          <w:b/>
          <w:szCs w:val="24"/>
        </w:rPr>
      </w:pPr>
      <w:r>
        <w:rPr>
          <w:b/>
          <w:szCs w:val="24"/>
        </w:rPr>
        <w:lastRenderedPageBreak/>
        <w:t>VIII.</w:t>
      </w:r>
    </w:p>
    <w:p w:rsidR="006A1D76" w:rsidRDefault="006A1D76" w:rsidP="006A1D76">
      <w:pPr>
        <w:jc w:val="center"/>
        <w:rPr>
          <w:b/>
          <w:szCs w:val="24"/>
        </w:rPr>
      </w:pPr>
      <w:r>
        <w:rPr>
          <w:b/>
          <w:szCs w:val="24"/>
        </w:rPr>
        <w:t>Smluvní pokuta a úrok z prodlení</w:t>
      </w:r>
      <w:bookmarkEnd w:id="4"/>
    </w:p>
    <w:p w:rsidR="006A1D76" w:rsidRDefault="006A1D76" w:rsidP="006A1D76">
      <w:pPr>
        <w:numPr>
          <w:ilvl w:val="0"/>
          <w:numId w:val="1"/>
        </w:numPr>
        <w:tabs>
          <w:tab w:val="clear" w:pos="720"/>
          <w:tab w:val="left" w:pos="426"/>
        </w:tabs>
        <w:spacing w:before="120"/>
        <w:ind w:left="426" w:hanging="426"/>
        <w:jc w:val="both"/>
      </w:pPr>
      <w:r>
        <w:rPr>
          <w:bCs/>
        </w:rPr>
        <w:t xml:space="preserve">V případě prodlení prodávajícího s předložením </w:t>
      </w:r>
      <w:r>
        <w:t>grafického návrhu na provedení potisku zboží</w:t>
      </w:r>
      <w:r>
        <w:rPr>
          <w:bCs/>
        </w:rPr>
        <w:t xml:space="preserve"> ve lhůtě dle čl. I. odst. 5. smlouvy nebo</w:t>
      </w:r>
      <w:r>
        <w:t xml:space="preserve"> </w:t>
      </w:r>
      <w:r>
        <w:rPr>
          <w:bCs/>
        </w:rPr>
        <w:t>prodlení prodávajícího</w:t>
      </w:r>
      <w:r>
        <w:t xml:space="preserve"> s předložením vzorku zboží</w:t>
      </w:r>
      <w:r>
        <w:rPr>
          <w:bCs/>
        </w:rPr>
        <w:t xml:space="preserve"> kupujícímu ve lhůtě dle čl. I. odst. 6. smlouvy je prodávající povinen zaplatit kupujícímu smluvní pokutu ve výši </w:t>
      </w:r>
      <w:r>
        <w:rPr>
          <w:bCs/>
          <w:iCs/>
        </w:rPr>
        <w:t>50,- Kč</w:t>
      </w:r>
      <w:r>
        <w:rPr>
          <w:bCs/>
        </w:rPr>
        <w:t xml:space="preserve"> za každý i započatý den prodlení.</w:t>
      </w:r>
    </w:p>
    <w:p w:rsidR="006A1D76" w:rsidRDefault="006A1D76" w:rsidP="006A1D76">
      <w:pPr>
        <w:numPr>
          <w:ilvl w:val="0"/>
          <w:numId w:val="1"/>
        </w:numPr>
        <w:tabs>
          <w:tab w:val="clear" w:pos="720"/>
          <w:tab w:val="left" w:pos="426"/>
        </w:tabs>
        <w:spacing w:before="120"/>
        <w:ind w:left="426" w:hanging="426"/>
        <w:jc w:val="both"/>
      </w:pPr>
      <w:r>
        <w:rPr>
          <w:bCs/>
        </w:rPr>
        <w:t xml:space="preserve">V případě prodlení prodávajícího s odstraněním vytčených vad na předložených grafických návrzích potisku zboží ve lhůtě dle čl. I. odst. 5. smlouvy nebo na předložených vzorcích ve lhůtě dle čl. I. odst. 6. smlouvy je prodávající povinen zaplatit kupujícímu smluvní pokutu ve výši </w:t>
      </w:r>
      <w:r>
        <w:rPr>
          <w:bCs/>
          <w:iCs/>
        </w:rPr>
        <w:t xml:space="preserve">100,- Kč </w:t>
      </w:r>
      <w:r>
        <w:rPr>
          <w:bCs/>
        </w:rPr>
        <w:t>za každý i započatý den prodlení.</w:t>
      </w:r>
    </w:p>
    <w:p w:rsidR="006A1D76" w:rsidRDefault="006A1D76" w:rsidP="006A1D76">
      <w:pPr>
        <w:numPr>
          <w:ilvl w:val="0"/>
          <w:numId w:val="1"/>
        </w:numPr>
        <w:tabs>
          <w:tab w:val="clear" w:pos="720"/>
          <w:tab w:val="left" w:pos="426"/>
        </w:tabs>
        <w:spacing w:before="120"/>
        <w:ind w:left="426" w:hanging="426"/>
        <w:jc w:val="both"/>
      </w:pPr>
      <w:r>
        <w:rPr>
          <w:bCs/>
          <w:szCs w:val="24"/>
        </w:rPr>
        <w:t xml:space="preserve">V případě prodlení prodávajícího s potvrzením objednávky ve sjednané lhůtě dle čl. III. odst. 4 smlouvy je prodávající povinen zaplatit kupujícímu smluvní pokutu </w:t>
      </w:r>
      <w:r>
        <w:rPr>
          <w:bCs/>
        </w:rPr>
        <w:t>ve výši 0,5 % z ceny zboží uvedeného v objednávce včetně ceny potisku (minimálně však 50,-Kč) za každý i započatý den prodlení</w:t>
      </w:r>
      <w:r>
        <w:rPr>
          <w:bCs/>
          <w:szCs w:val="24"/>
        </w:rPr>
        <w:t>.</w:t>
      </w:r>
    </w:p>
    <w:p w:rsidR="006A1D76" w:rsidRDefault="006A1D76" w:rsidP="006A1D76">
      <w:pPr>
        <w:pStyle w:val="Zkladntext3"/>
        <w:numPr>
          <w:ilvl w:val="0"/>
          <w:numId w:val="1"/>
        </w:numPr>
        <w:tabs>
          <w:tab w:val="clear" w:pos="720"/>
          <w:tab w:val="left" w:pos="426"/>
          <w:tab w:val="left" w:leader="underscore" w:pos="8931"/>
        </w:tabs>
        <w:spacing w:before="120"/>
        <w:ind w:left="426" w:hanging="426"/>
        <w:rPr>
          <w:b w:val="0"/>
          <w:bCs/>
          <w:szCs w:val="24"/>
        </w:rPr>
      </w:pPr>
      <w:r>
        <w:rPr>
          <w:b w:val="0"/>
          <w:bCs/>
          <w:szCs w:val="24"/>
        </w:rPr>
        <w:t>V případě prodlení prodávajícího s dodáním zboží ve sjednané lhůtě dle čl. III. odst. 4 smlouvy je prodávající povinen zaplatit kupujícímu smluvní pokutu ve výši</w:t>
      </w:r>
      <w:r>
        <w:rPr>
          <w:b w:val="0"/>
          <w:bCs/>
        </w:rPr>
        <w:t xml:space="preserve"> 0,2 % z ceny zboží uvedeného v objednávce včetně ceny potisku (minimálně však 100,-Kč) </w:t>
      </w:r>
      <w:r>
        <w:rPr>
          <w:b w:val="0"/>
          <w:bCs/>
          <w:szCs w:val="24"/>
        </w:rPr>
        <w:t>za každý i započatý den prodlení.</w:t>
      </w:r>
    </w:p>
    <w:p w:rsidR="006A1D76" w:rsidRDefault="006A1D76" w:rsidP="006A1D76">
      <w:pPr>
        <w:pStyle w:val="Zkladntext3"/>
        <w:numPr>
          <w:ilvl w:val="0"/>
          <w:numId w:val="1"/>
        </w:numPr>
        <w:tabs>
          <w:tab w:val="clear" w:pos="720"/>
          <w:tab w:val="left" w:pos="426"/>
          <w:tab w:val="left" w:leader="underscore" w:pos="8931"/>
        </w:tabs>
        <w:spacing w:before="120" w:after="120"/>
        <w:ind w:left="426" w:hanging="426"/>
        <w:rPr>
          <w:b w:val="0"/>
          <w:bCs/>
          <w:szCs w:val="24"/>
        </w:rPr>
      </w:pPr>
      <w:r>
        <w:rPr>
          <w:b w:val="0"/>
          <w:bCs/>
          <w:szCs w:val="24"/>
        </w:rPr>
        <w:t>V případě prodlení prodávajícího s odstraněním reklamovaných vad zboží uplatněných v záruční době ve lhůtě dle čl. VII. odst. 3 smlouvy je prodávající povinen zaplatit kupujícímu smluvní pokutu ve výši 100,- Kč za každý i započatý den prodlení.</w:t>
      </w:r>
    </w:p>
    <w:p w:rsidR="006A1D76" w:rsidRDefault="006A1D76" w:rsidP="006A1D76">
      <w:pPr>
        <w:pStyle w:val="Zkladntext3"/>
        <w:numPr>
          <w:ilvl w:val="0"/>
          <w:numId w:val="1"/>
        </w:numPr>
        <w:tabs>
          <w:tab w:val="clear" w:pos="720"/>
          <w:tab w:val="left" w:pos="426"/>
          <w:tab w:val="left" w:leader="underscore" w:pos="8931"/>
        </w:tabs>
        <w:spacing w:before="120"/>
        <w:ind w:left="426" w:hanging="426"/>
        <w:rPr>
          <w:b w:val="0"/>
          <w:bCs/>
          <w:szCs w:val="24"/>
        </w:rPr>
      </w:pPr>
      <w:r>
        <w:rPr>
          <w:b w:val="0"/>
          <w:bCs/>
          <w:szCs w:val="24"/>
        </w:rPr>
        <w:t xml:space="preserve">V případě porušení povinnosti prodávajícího uvedené v čl. IX. odst. 2. nebo odst. 3. smlouvy je prodávající povinen zaplatit kupujícímu jednorázovou smluvní pokutu ve výši 1 000,- Kč, a to za každé jednotlivé porušení. </w:t>
      </w:r>
    </w:p>
    <w:p w:rsidR="006A1D76" w:rsidRDefault="006A1D76" w:rsidP="006A1D76">
      <w:pPr>
        <w:pStyle w:val="Zkladntext3"/>
        <w:numPr>
          <w:ilvl w:val="0"/>
          <w:numId w:val="1"/>
        </w:numPr>
        <w:tabs>
          <w:tab w:val="clear" w:pos="720"/>
          <w:tab w:val="left" w:pos="426"/>
          <w:tab w:val="left" w:leader="underscore" w:pos="8931"/>
        </w:tabs>
        <w:spacing w:before="120"/>
        <w:ind w:left="426" w:hanging="426"/>
        <w:rPr>
          <w:b w:val="0"/>
          <w:bCs/>
          <w:szCs w:val="24"/>
        </w:rPr>
      </w:pPr>
      <w:r>
        <w:rPr>
          <w:b w:val="0"/>
          <w:bCs/>
          <w:szCs w:val="24"/>
        </w:rPr>
        <w:t xml:space="preserve">Právo fakturovat a vymáhat smluvní pokutu a úrok z prodlení vzniká kupujícímu prvním dnem následujícím po marném uplynutí lhůty k plnění závazku nebo dnem následujícím po porušení povinnosti prodávajícím a prodávajícímu prvním dnem následujícím po marném uplynutí lhůty k zaplacení faktury. </w:t>
      </w:r>
    </w:p>
    <w:p w:rsidR="006A1D76" w:rsidRDefault="006A1D76" w:rsidP="006A1D76">
      <w:pPr>
        <w:pStyle w:val="Zkladntext3"/>
        <w:numPr>
          <w:ilvl w:val="0"/>
          <w:numId w:val="1"/>
        </w:numPr>
        <w:tabs>
          <w:tab w:val="clear" w:pos="720"/>
          <w:tab w:val="left" w:pos="426"/>
          <w:tab w:val="left" w:leader="underscore" w:pos="8931"/>
        </w:tabs>
        <w:spacing w:before="120"/>
        <w:ind w:left="426" w:hanging="426"/>
        <w:rPr>
          <w:b w:val="0"/>
          <w:bCs/>
          <w:szCs w:val="24"/>
        </w:rPr>
      </w:pPr>
      <w:r>
        <w:rPr>
          <w:b w:val="0"/>
          <w:bCs/>
          <w:szCs w:val="24"/>
        </w:rPr>
        <w:t>Smluvní pokuty a úroky z prodlení jsou splatné do 30 dnů ode dne doručení písemného oznámení o jejich uplatnění.</w:t>
      </w:r>
    </w:p>
    <w:p w:rsidR="006A1D76" w:rsidRPr="005A1520" w:rsidRDefault="006A1D76" w:rsidP="006A1D76">
      <w:pPr>
        <w:pStyle w:val="Zkladntext3"/>
        <w:numPr>
          <w:ilvl w:val="0"/>
          <w:numId w:val="1"/>
        </w:numPr>
        <w:tabs>
          <w:tab w:val="clear" w:pos="720"/>
          <w:tab w:val="num" w:pos="426"/>
          <w:tab w:val="left" w:leader="underscore" w:pos="8931"/>
        </w:tabs>
        <w:spacing w:before="120" w:after="120"/>
        <w:ind w:left="426" w:hanging="426"/>
        <w:rPr>
          <w:szCs w:val="24"/>
        </w:rPr>
      </w:pPr>
      <w:r w:rsidRPr="005A1520">
        <w:rPr>
          <w:b w:val="0"/>
          <w:bCs/>
          <w:szCs w:val="24"/>
        </w:rPr>
        <w:t>Smluvní strany se dohodly, že zaplacením smluvní pokuty nebo úroku z prodlení není dotčeno právo na náhradu škody, a to i ve výši přesahující vyúčtovanou, resp. uhrazenou smluvní pokutu a úrok z prodlení, a rovněž není dotčena povinnost řádně splnit závazky vyplývající z této smlouvy.</w:t>
      </w:r>
    </w:p>
    <w:p w:rsidR="008D6AF5" w:rsidRDefault="008D6AF5" w:rsidP="006A1D76">
      <w:pPr>
        <w:pStyle w:val="Zkladntext3"/>
        <w:tabs>
          <w:tab w:val="left" w:leader="underscore" w:pos="8931"/>
        </w:tabs>
        <w:spacing w:before="120" w:after="120"/>
        <w:ind w:left="426"/>
        <w:jc w:val="center"/>
        <w:rPr>
          <w:szCs w:val="24"/>
        </w:rPr>
      </w:pPr>
    </w:p>
    <w:p w:rsidR="006A1D76" w:rsidRPr="005A1520" w:rsidRDefault="006A1D76" w:rsidP="006A1D76">
      <w:pPr>
        <w:pStyle w:val="Zkladntext3"/>
        <w:tabs>
          <w:tab w:val="left" w:leader="underscore" w:pos="8931"/>
        </w:tabs>
        <w:spacing w:before="120" w:after="120"/>
        <w:ind w:left="426"/>
        <w:jc w:val="center"/>
        <w:rPr>
          <w:szCs w:val="24"/>
        </w:rPr>
      </w:pPr>
      <w:r w:rsidRPr="005A1520">
        <w:rPr>
          <w:szCs w:val="24"/>
        </w:rPr>
        <w:t>IX.</w:t>
      </w:r>
    </w:p>
    <w:p w:rsidR="006A1D76" w:rsidRDefault="006A1D76" w:rsidP="006A1D76">
      <w:pPr>
        <w:spacing w:before="120"/>
        <w:jc w:val="center"/>
        <w:rPr>
          <w:b/>
          <w:szCs w:val="24"/>
        </w:rPr>
      </w:pPr>
      <w:r>
        <w:rPr>
          <w:b/>
        </w:rPr>
        <w:t>Zvláštní ujednání</w:t>
      </w:r>
    </w:p>
    <w:p w:rsidR="006A1D76" w:rsidRDefault="006A1D76" w:rsidP="006A1D76">
      <w:pPr>
        <w:pStyle w:val="Zkladntext3"/>
        <w:numPr>
          <w:ilvl w:val="0"/>
          <w:numId w:val="9"/>
        </w:numPr>
        <w:tabs>
          <w:tab w:val="clear" w:pos="360"/>
          <w:tab w:val="num" w:pos="426"/>
        </w:tabs>
        <w:spacing w:before="120"/>
        <w:ind w:left="426" w:hanging="426"/>
        <w:rPr>
          <w:b w:val="0"/>
          <w:bCs/>
          <w:szCs w:val="24"/>
        </w:rPr>
      </w:pPr>
      <w:r>
        <w:rPr>
          <w:b w:val="0"/>
          <w:szCs w:val="24"/>
        </w:rPr>
        <w:t>Prodávající prohlašuje, že dodávané zboží není zatíženo právy třetích osob.</w:t>
      </w:r>
    </w:p>
    <w:p w:rsidR="006A1D76" w:rsidRDefault="006A1D76" w:rsidP="006A1D76">
      <w:pPr>
        <w:pStyle w:val="Zkladntext3"/>
        <w:numPr>
          <w:ilvl w:val="0"/>
          <w:numId w:val="9"/>
        </w:numPr>
        <w:tabs>
          <w:tab w:val="clear" w:pos="360"/>
          <w:tab w:val="num" w:pos="426"/>
        </w:tabs>
        <w:spacing w:before="120"/>
        <w:ind w:left="426" w:hanging="426"/>
        <w:rPr>
          <w:b w:val="0"/>
          <w:bCs/>
          <w:szCs w:val="24"/>
        </w:rPr>
      </w:pPr>
      <w:r>
        <w:rPr>
          <w:b w:val="0"/>
          <w:szCs w:val="24"/>
        </w:rPr>
        <w:t>Prodávající nesmí postoupit pohledávku nebo její část vyplývající z této smlouvy vůči kupujícímu třetí osobě bez předchozího písemného souhlasu kupujícího.</w:t>
      </w:r>
    </w:p>
    <w:p w:rsidR="006A1D76" w:rsidRDefault="006A1D76" w:rsidP="006A1D76">
      <w:pPr>
        <w:pStyle w:val="Zkladntext3"/>
        <w:numPr>
          <w:ilvl w:val="0"/>
          <w:numId w:val="9"/>
        </w:numPr>
        <w:tabs>
          <w:tab w:val="clear" w:pos="360"/>
          <w:tab w:val="num" w:pos="426"/>
        </w:tabs>
        <w:spacing w:before="120"/>
        <w:ind w:left="426" w:hanging="426"/>
        <w:rPr>
          <w:b w:val="0"/>
          <w:bCs/>
          <w:szCs w:val="24"/>
        </w:rPr>
      </w:pPr>
      <w:r>
        <w:rPr>
          <w:b w:val="0"/>
          <w:szCs w:val="24"/>
        </w:rPr>
        <w:t>Prodávající se zavazuje zachovávat mlčenlivost ohledně všech skutečností, se kterými se seznámí při plnění této smlouvy.</w:t>
      </w:r>
    </w:p>
    <w:p w:rsidR="006A1D76" w:rsidRDefault="006A1D76" w:rsidP="006A1D76">
      <w:pPr>
        <w:pStyle w:val="Zkladntext3"/>
        <w:numPr>
          <w:ilvl w:val="0"/>
          <w:numId w:val="9"/>
        </w:numPr>
        <w:tabs>
          <w:tab w:val="clear" w:pos="360"/>
          <w:tab w:val="num" w:pos="426"/>
        </w:tabs>
        <w:spacing w:before="120"/>
        <w:ind w:left="426" w:hanging="426"/>
        <w:rPr>
          <w:b w:val="0"/>
          <w:bCs/>
          <w:szCs w:val="24"/>
        </w:rPr>
      </w:pPr>
      <w:r>
        <w:rPr>
          <w:b w:val="0"/>
        </w:rPr>
        <w:lastRenderedPageBreak/>
        <w:t xml:space="preserve">Smluvní strany jsou si povinny navzájem sdělit bez zbytečného odkladu veškeré změny, týkající se např. změn </w:t>
      </w:r>
      <w:r>
        <w:rPr>
          <w:b w:val="0"/>
          <w:szCs w:val="24"/>
        </w:rPr>
        <w:t xml:space="preserve">identifikačních </w:t>
      </w:r>
      <w:r>
        <w:rPr>
          <w:rFonts w:cs="Arial"/>
          <w:b w:val="0"/>
          <w:bCs/>
          <w:szCs w:val="24"/>
        </w:rPr>
        <w:t>nebo kontaktních</w:t>
      </w:r>
      <w:r>
        <w:rPr>
          <w:rFonts w:ascii="Arial" w:hAnsi="Arial" w:cs="Arial"/>
          <w:b w:val="0"/>
          <w:bCs/>
          <w:sz w:val="20"/>
        </w:rPr>
        <w:t xml:space="preserve"> </w:t>
      </w:r>
      <w:r>
        <w:rPr>
          <w:b w:val="0"/>
        </w:rPr>
        <w:t>údajů, včetně jejich vstupu do likvidace, insolvence a jejich nástupnictví apod</w:t>
      </w:r>
      <w:r>
        <w:rPr>
          <w:b w:val="0"/>
          <w:szCs w:val="24"/>
        </w:rPr>
        <w:t>.</w:t>
      </w:r>
    </w:p>
    <w:p w:rsidR="006A1D76" w:rsidRPr="004B6D58" w:rsidRDefault="006A1D76" w:rsidP="006A1D76">
      <w:pPr>
        <w:numPr>
          <w:ilvl w:val="0"/>
          <w:numId w:val="9"/>
        </w:numPr>
        <w:tabs>
          <w:tab w:val="clear" w:pos="360"/>
          <w:tab w:val="num" w:pos="426"/>
        </w:tabs>
        <w:spacing w:before="120" w:after="120"/>
        <w:ind w:left="426" w:hanging="426"/>
        <w:jc w:val="both"/>
        <w:rPr>
          <w:bCs/>
          <w:szCs w:val="22"/>
        </w:rPr>
      </w:pPr>
      <w:r>
        <w:rPr>
          <w:szCs w:val="24"/>
        </w:rPr>
        <w:t xml:space="preserve">Kupující </w:t>
      </w:r>
      <w:r>
        <w:t xml:space="preserve">je oprávněn, resp. stanoví-li tak právní předpis, povinen, uzavřenou smlouvu zveřejnit na profilu </w:t>
      </w:r>
      <w:r w:rsidRPr="00D30356">
        <w:t>Národního institutu pro další vzdělávání</w:t>
      </w:r>
      <w:r>
        <w:t xml:space="preserve"> jako zadavatele a/nebo na internetových stránkách </w:t>
      </w:r>
      <w:r w:rsidRPr="00D30356">
        <w:t>Národního institutu pro další vzdělávání</w:t>
      </w:r>
      <w:r>
        <w:t xml:space="preserve"> a v Registru smluv.</w:t>
      </w:r>
    </w:p>
    <w:p w:rsidR="006A1D76" w:rsidRDefault="006A1D76" w:rsidP="006A1D76">
      <w:pPr>
        <w:pStyle w:val="Zkladntext"/>
        <w:widowControl w:val="0"/>
        <w:numPr>
          <w:ilvl w:val="0"/>
          <w:numId w:val="9"/>
        </w:numPr>
        <w:tabs>
          <w:tab w:val="clear" w:pos="360"/>
          <w:tab w:val="num" w:pos="426"/>
        </w:tabs>
        <w:ind w:left="426" w:hanging="426"/>
      </w:pPr>
      <w:r>
        <w:t>Smluvní strany se dohodly, že všechny závazné projevy vůle je třeba činit písemnou formou                a prokazatelně doručit druhé smluvní straně na adresu pro doručování korespondence uvedenou v úvodních ustanoveních této smlouvy. Pokud smluvní strana, které je písemnost adresována, její přijetí odmítne nebo jiným způsobem zmaří, má se za to, že došlá zásilka odeslaná s využitím provozovatele poštovních služeb došla třetí pracovní den po odeslání, byla-li však odeslána na adresu v jiném státu, pak patnáctý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 uložení písemnosti na poště. Toto však neplatí, využije-li některá ze smluvních stran pro doručení písemnosti datovou schránku ve smyslu zákona č. 300/2008 Sb., o elektronických úkonech a autorizované konverzi dokumentů, ve znění pozdějších předpisů.</w:t>
      </w:r>
    </w:p>
    <w:p w:rsidR="006A1D76" w:rsidRDefault="006A1D76" w:rsidP="006A1D76">
      <w:pPr>
        <w:jc w:val="both"/>
        <w:rPr>
          <w:b/>
          <w:szCs w:val="24"/>
        </w:rPr>
      </w:pPr>
    </w:p>
    <w:p w:rsidR="006A1D76" w:rsidRDefault="006A1D76" w:rsidP="006A1D76">
      <w:pPr>
        <w:jc w:val="center"/>
        <w:rPr>
          <w:b/>
        </w:rPr>
      </w:pPr>
      <w:r>
        <w:rPr>
          <w:b/>
        </w:rPr>
        <w:t>X.</w:t>
      </w:r>
    </w:p>
    <w:p w:rsidR="006A1D76" w:rsidRDefault="006A1D76" w:rsidP="006A1D76">
      <w:pPr>
        <w:jc w:val="center"/>
        <w:rPr>
          <w:b/>
          <w:bCs/>
        </w:rPr>
      </w:pPr>
      <w:r>
        <w:rPr>
          <w:b/>
          <w:bCs/>
        </w:rPr>
        <w:t>Zánik závazků</w:t>
      </w:r>
    </w:p>
    <w:p w:rsidR="006A1D76" w:rsidRDefault="006A1D76" w:rsidP="006A1D76">
      <w:pPr>
        <w:numPr>
          <w:ilvl w:val="0"/>
          <w:numId w:val="10"/>
        </w:numPr>
        <w:spacing w:before="120"/>
        <w:ind w:left="567" w:hanging="425"/>
        <w:jc w:val="both"/>
      </w:pPr>
      <w:r>
        <w:t>Zánik závazků z této smlouvy se řídí příslušnými ustanovením OZ.</w:t>
      </w:r>
    </w:p>
    <w:p w:rsidR="006A1D76" w:rsidRDefault="006A1D76" w:rsidP="006A1D76">
      <w:pPr>
        <w:numPr>
          <w:ilvl w:val="0"/>
          <w:numId w:val="10"/>
        </w:numPr>
        <w:spacing w:before="120"/>
        <w:ind w:left="567" w:hanging="425"/>
        <w:jc w:val="both"/>
      </w:pPr>
      <w:r>
        <w:t>Smluvní strany se dohodly, že podstatným porušením smlouvy ve smyslu ustanovení § 2002 odst. 1 OZ se rozumí i:</w:t>
      </w:r>
    </w:p>
    <w:p w:rsidR="006A1D76" w:rsidRDefault="006A1D76" w:rsidP="006A1D76">
      <w:pPr>
        <w:numPr>
          <w:ilvl w:val="0"/>
          <w:numId w:val="11"/>
        </w:numPr>
        <w:spacing w:before="120"/>
        <w:ind w:left="1778"/>
        <w:jc w:val="both"/>
      </w:pPr>
      <w:r>
        <w:t xml:space="preserve">prodlení prodávajícího </w:t>
      </w:r>
      <w:r>
        <w:rPr>
          <w:bCs/>
          <w:szCs w:val="24"/>
        </w:rPr>
        <w:t>s </w:t>
      </w:r>
      <w:r>
        <w:t>písemným potvrzením</w:t>
      </w:r>
      <w:r>
        <w:rPr>
          <w:bCs/>
        </w:rPr>
        <w:t xml:space="preserve"> objednávky </w:t>
      </w:r>
      <w:r>
        <w:rPr>
          <w:bCs/>
          <w:szCs w:val="24"/>
        </w:rPr>
        <w:t xml:space="preserve">ve sjednaném termínu dle čl. III. odst. 4 smlouvy </w:t>
      </w:r>
      <w:r>
        <w:t>delší než 3 kalendářní dny,</w:t>
      </w:r>
    </w:p>
    <w:p w:rsidR="006A1D76" w:rsidRDefault="006A1D76" w:rsidP="006A1D76">
      <w:pPr>
        <w:numPr>
          <w:ilvl w:val="0"/>
          <w:numId w:val="11"/>
        </w:numPr>
        <w:spacing w:before="120"/>
        <w:ind w:left="1778"/>
        <w:jc w:val="both"/>
      </w:pPr>
      <w:r>
        <w:t xml:space="preserve">opakované (dvě a vícekrát) prodlení prodávajícího </w:t>
      </w:r>
      <w:r>
        <w:rPr>
          <w:bCs/>
          <w:szCs w:val="24"/>
        </w:rPr>
        <w:t>s </w:t>
      </w:r>
      <w:r>
        <w:t>písemným potvrzením</w:t>
      </w:r>
      <w:r>
        <w:rPr>
          <w:bCs/>
        </w:rPr>
        <w:t xml:space="preserve"> objednávky </w:t>
      </w:r>
      <w:r>
        <w:rPr>
          <w:bCs/>
          <w:szCs w:val="24"/>
        </w:rPr>
        <w:t>ve sjednaném termínu dle čl. III. odst. 4 smlouvy,</w:t>
      </w:r>
    </w:p>
    <w:p w:rsidR="006A1D76" w:rsidRDefault="006A1D76" w:rsidP="006A1D76">
      <w:pPr>
        <w:numPr>
          <w:ilvl w:val="0"/>
          <w:numId w:val="11"/>
        </w:numPr>
        <w:spacing w:before="120"/>
        <w:ind w:left="1778"/>
        <w:jc w:val="both"/>
      </w:pPr>
      <w:r>
        <w:t xml:space="preserve">prodlení prodávajícího </w:t>
      </w:r>
      <w:r>
        <w:rPr>
          <w:bCs/>
          <w:szCs w:val="24"/>
        </w:rPr>
        <w:t>s </w:t>
      </w:r>
      <w:r>
        <w:t>dodáním zboží dle</w:t>
      </w:r>
      <w:r>
        <w:rPr>
          <w:bCs/>
        </w:rPr>
        <w:t xml:space="preserve"> objednávky </w:t>
      </w:r>
      <w:r>
        <w:rPr>
          <w:bCs/>
          <w:szCs w:val="24"/>
        </w:rPr>
        <w:t xml:space="preserve">ve sjednaném termínu dle čl. III. </w:t>
      </w:r>
      <w:r>
        <w:t xml:space="preserve">odst. 4 </w:t>
      </w:r>
      <w:r>
        <w:rPr>
          <w:bCs/>
          <w:szCs w:val="24"/>
        </w:rPr>
        <w:t xml:space="preserve">smlouvy </w:t>
      </w:r>
      <w:r>
        <w:t>delší než 10 kalendářních dnů,</w:t>
      </w:r>
    </w:p>
    <w:p w:rsidR="006A1D76" w:rsidRDefault="006A1D76" w:rsidP="006A1D76">
      <w:pPr>
        <w:numPr>
          <w:ilvl w:val="0"/>
          <w:numId w:val="11"/>
        </w:numPr>
        <w:spacing w:before="120"/>
        <w:ind w:left="1778"/>
        <w:jc w:val="both"/>
      </w:pPr>
      <w:r>
        <w:t>opakované (dvě a vícekrát) prodlení prodávajícího s dodáním zboží dle</w:t>
      </w:r>
      <w:r>
        <w:rPr>
          <w:bCs/>
        </w:rPr>
        <w:t xml:space="preserve"> objednávky </w:t>
      </w:r>
      <w:r>
        <w:rPr>
          <w:bCs/>
          <w:szCs w:val="24"/>
        </w:rPr>
        <w:t xml:space="preserve">ve sjednaném termínu dle čl. III. </w:t>
      </w:r>
      <w:r>
        <w:t xml:space="preserve">odst. 4 </w:t>
      </w:r>
      <w:r>
        <w:rPr>
          <w:bCs/>
          <w:szCs w:val="24"/>
        </w:rPr>
        <w:t xml:space="preserve">smlouvy, </w:t>
      </w:r>
    </w:p>
    <w:p w:rsidR="006A1D76" w:rsidRDefault="006A1D76" w:rsidP="006A1D76">
      <w:pPr>
        <w:numPr>
          <w:ilvl w:val="0"/>
          <w:numId w:val="11"/>
        </w:numPr>
        <w:spacing w:before="120"/>
        <w:ind w:left="1778"/>
        <w:jc w:val="both"/>
      </w:pPr>
      <w:r>
        <w:t xml:space="preserve">prodlení prodávajícího s odstraněním reklamované vady v termínu dle článku VII. odst. 3 smlouvy delší než 7 kalendářních dnů, </w:t>
      </w:r>
    </w:p>
    <w:p w:rsidR="006A1D76" w:rsidRDefault="006A1D76" w:rsidP="006A1D76">
      <w:pPr>
        <w:numPr>
          <w:ilvl w:val="0"/>
          <w:numId w:val="11"/>
        </w:numPr>
        <w:spacing w:before="120"/>
        <w:ind w:left="1778"/>
        <w:jc w:val="both"/>
      </w:pPr>
      <w:r>
        <w:t>opakované (dva a vícekrát) prodlení prodávajícího s odstraněním reklamové vady v termínu dle čl. VII. odst. 3. smlouvy,</w:t>
      </w:r>
    </w:p>
    <w:p w:rsidR="006A1D76" w:rsidRDefault="006A1D76" w:rsidP="006A1D76">
      <w:pPr>
        <w:numPr>
          <w:ilvl w:val="0"/>
          <w:numId w:val="11"/>
        </w:numPr>
        <w:spacing w:before="120"/>
        <w:ind w:left="1778"/>
        <w:jc w:val="both"/>
      </w:pPr>
      <w:r>
        <w:t xml:space="preserve">případ, kdy prodávající uvedl ve své nabídce (která vedla k uzavření rámcové smlouvy) informace nebo doklady, které neodpovídají skutečnosti a zároveň měly nebo mohly mít vliv na výsledek výběrového řízení (tj. jde o nepravdivé údaje k prokázání kvalifikace, v případě, že prodávající ve skutečnosti kvalifikaci nesplňuje, tak i údaje věcné či technické povahy, jimiž prodávající deklaroval splnění zadávacích podmínek, které však jím skutečně dodávané zboží nesplňuje nebo případ, kdy je prokázáno, že prodávající uzavřel v souvislosti s veřejnou </w:t>
      </w:r>
      <w:r>
        <w:lastRenderedPageBreak/>
        <w:t>zakázkou zakázanou kartelovou dohodu podle zákona č. 143/2001 Sb.), dále zahájení insolvenčního řízení na návrh prodávajícího a rovněž tak vstup prodávajícího do likvidace.</w:t>
      </w:r>
    </w:p>
    <w:p w:rsidR="006A1D76" w:rsidRDefault="006A1D76" w:rsidP="006A1D76">
      <w:pPr>
        <w:ind w:left="567"/>
        <w:jc w:val="both"/>
      </w:pPr>
    </w:p>
    <w:p w:rsidR="006A1D76" w:rsidRDefault="006A1D76" w:rsidP="006A1D76">
      <w:pPr>
        <w:ind w:left="567"/>
        <w:jc w:val="both"/>
        <w:rPr>
          <w:b/>
        </w:rPr>
      </w:pPr>
      <w:r>
        <w:t>Z důvodů dle písm. a), písm. c) a písm. e) má kupující právo odstoupit v každém jednotlivém případě i jen od dílčího plnění dle písemné objednávky nebo části dílčího plnění dle písemné objednávky. Všechny výše uvedené důvody (</w:t>
      </w:r>
      <w:r w:rsidR="00277942">
        <w:t>písm. a) až písm. g)</w:t>
      </w:r>
      <w:r>
        <w:t>) jsou pak důvodem k odstoupení kupujícího od celé rámcové smlouvy.</w:t>
      </w:r>
    </w:p>
    <w:p w:rsidR="006A1D76" w:rsidRDefault="006A1D76" w:rsidP="006A1D76">
      <w:pPr>
        <w:numPr>
          <w:ilvl w:val="0"/>
          <w:numId w:val="10"/>
        </w:numPr>
        <w:spacing w:before="120"/>
        <w:ind w:left="567" w:hanging="567"/>
        <w:jc w:val="both"/>
      </w:pPr>
      <w:r>
        <w:rPr>
          <w:szCs w:val="24"/>
        </w:rPr>
        <w:t>Kupující</w:t>
      </w:r>
      <w:r>
        <w:t xml:space="preserve"> je oprávněn vypovědět tuto smlouvu nebo jakoukoliv část jejího předmětu bez udání důvodu. Výpovědní doba v takovém případě činí 3 měsíce a začíná běžet prvním dnem měsíce následujícího po doručení výpovědi prodávajícímu.</w:t>
      </w:r>
    </w:p>
    <w:p w:rsidR="006A1D76" w:rsidRDefault="006A1D76" w:rsidP="006A1D76">
      <w:pPr>
        <w:rPr>
          <w:b/>
          <w:szCs w:val="24"/>
        </w:rPr>
      </w:pPr>
    </w:p>
    <w:p w:rsidR="006A1D76" w:rsidRDefault="006A1D76" w:rsidP="006A1D76">
      <w:pPr>
        <w:ind w:left="360"/>
        <w:jc w:val="center"/>
        <w:rPr>
          <w:b/>
          <w:szCs w:val="24"/>
        </w:rPr>
      </w:pPr>
      <w:r>
        <w:rPr>
          <w:b/>
          <w:szCs w:val="24"/>
        </w:rPr>
        <w:t>XI.</w:t>
      </w:r>
    </w:p>
    <w:p w:rsidR="006A1D76" w:rsidRDefault="006A1D76" w:rsidP="006A1D76">
      <w:pPr>
        <w:ind w:left="360"/>
        <w:jc w:val="center"/>
        <w:rPr>
          <w:b/>
          <w:szCs w:val="24"/>
        </w:rPr>
      </w:pPr>
      <w:r>
        <w:rPr>
          <w:b/>
          <w:szCs w:val="24"/>
        </w:rPr>
        <w:t>Závěrečná ujednání</w:t>
      </w:r>
    </w:p>
    <w:p w:rsidR="006A1D76" w:rsidRDefault="006A1D76" w:rsidP="006A1D76">
      <w:pPr>
        <w:pStyle w:val="Zkladntext"/>
        <w:widowControl w:val="0"/>
        <w:numPr>
          <w:ilvl w:val="0"/>
          <w:numId w:val="12"/>
        </w:numPr>
        <w:tabs>
          <w:tab w:val="left" w:pos="567"/>
        </w:tabs>
        <w:spacing w:before="120"/>
        <w:ind w:left="567" w:hanging="425"/>
      </w:pPr>
      <w:r>
        <w:t xml:space="preserve">Právní vztahy </w:t>
      </w:r>
      <w:r>
        <w:rPr>
          <w:szCs w:val="22"/>
        </w:rPr>
        <w:t>vzniklé na základě této smlouvy, i ty, které nejsou přímo ve smlouvě upraveny</w:t>
      </w:r>
      <w:r>
        <w:t>, se řídí příslušnými ustanoveními OZ, zákonem č. 137/2006 Sb. a ostatními právními předpisy vztahujícími se k předmětu této smlouvy.</w:t>
      </w:r>
    </w:p>
    <w:p w:rsidR="006A1D76" w:rsidRDefault="006A1D76" w:rsidP="00992169">
      <w:pPr>
        <w:pStyle w:val="Zkladntext"/>
        <w:widowControl w:val="0"/>
        <w:numPr>
          <w:ilvl w:val="0"/>
          <w:numId w:val="12"/>
        </w:numPr>
        <w:tabs>
          <w:tab w:val="left" w:pos="567"/>
        </w:tabs>
        <w:spacing w:before="120" w:after="120"/>
        <w:ind w:left="567" w:hanging="425"/>
      </w:pPr>
      <w:r>
        <w:t>Smlouva je vyhotove</w:t>
      </w:r>
      <w:r w:rsidR="00992169">
        <w:t>na ve 2 stejnopisech, každý o 9</w:t>
      </w:r>
      <w:r>
        <w:t xml:space="preserve"> stranách. Každý stejnopis má platnost originálu. Jeden stejnopis obdrží kupující a jeden stejnopis obdrží prodávající.</w:t>
      </w:r>
    </w:p>
    <w:p w:rsidR="006A1D76" w:rsidRDefault="006A1D76" w:rsidP="006A1D76">
      <w:pPr>
        <w:pStyle w:val="Zkladntext"/>
        <w:widowControl w:val="0"/>
        <w:numPr>
          <w:ilvl w:val="0"/>
          <w:numId w:val="12"/>
        </w:numPr>
        <w:tabs>
          <w:tab w:val="left" w:pos="567"/>
        </w:tabs>
        <w:ind w:left="567" w:hanging="425"/>
      </w:pPr>
      <w:r>
        <w:t>Smlouva může být měněna či doplňována písemnými, oboustranně dohodnutými, vzestupně číslovanými dodatky, které se stávají její nedílnou součástí. Za změnu smlouvy se nepovažuje změna identifikačních nebo kontaktních údajů.</w:t>
      </w:r>
    </w:p>
    <w:p w:rsidR="006A1D76" w:rsidRDefault="006A1D76" w:rsidP="006A1D76">
      <w:pPr>
        <w:pStyle w:val="Zkladntext"/>
        <w:widowControl w:val="0"/>
        <w:numPr>
          <w:ilvl w:val="0"/>
          <w:numId w:val="12"/>
        </w:numPr>
        <w:tabs>
          <w:tab w:val="left" w:pos="567"/>
        </w:tabs>
        <w:spacing w:before="120" w:after="120"/>
        <w:ind w:left="567" w:hanging="425"/>
      </w:pPr>
      <w:r>
        <w:t>Smlouva nabývá účinnosti dnem jejího podpisu poslední smluvní stranou.</w:t>
      </w:r>
    </w:p>
    <w:p w:rsidR="006A1D76" w:rsidRDefault="006A1D76" w:rsidP="006A1D76">
      <w:pPr>
        <w:pStyle w:val="Zkladntext"/>
        <w:widowControl w:val="0"/>
        <w:numPr>
          <w:ilvl w:val="0"/>
          <w:numId w:val="12"/>
        </w:numPr>
        <w:tabs>
          <w:tab w:val="left" w:pos="567"/>
        </w:tabs>
        <w:ind w:left="567" w:hanging="425"/>
      </w:pPr>
      <w:r>
        <w:t>Nedílnou součástí této smlouvy j</w:t>
      </w:r>
      <w:r w:rsidR="00761E4E">
        <w:t>e</w:t>
      </w:r>
      <w:r>
        <w:t xml:space="preserve"> následující příloh</w:t>
      </w:r>
      <w:r w:rsidR="00761E4E">
        <w:t>a</w:t>
      </w:r>
      <w:r>
        <w:t>:</w:t>
      </w:r>
    </w:p>
    <w:p w:rsidR="006A1D76" w:rsidRDefault="006A1D76" w:rsidP="006A1D76">
      <w:pPr>
        <w:spacing w:before="100" w:beforeAutospacing="1"/>
        <w:ind w:left="567"/>
        <w:jc w:val="both"/>
      </w:pPr>
      <w:r>
        <w:t xml:space="preserve">Příloha č. 1 – </w:t>
      </w:r>
      <w:r w:rsidR="00104BB9">
        <w:rPr>
          <w:szCs w:val="24"/>
        </w:rPr>
        <w:t>Specifikace zboží, 2 strany</w:t>
      </w:r>
    </w:p>
    <w:p w:rsidR="006A1D76" w:rsidRDefault="006A1D76" w:rsidP="006A1D76">
      <w:pPr>
        <w:ind w:hanging="425"/>
        <w:jc w:val="both"/>
        <w:rPr>
          <w:i/>
          <w:iCs/>
        </w:rPr>
      </w:pPr>
    </w:p>
    <w:p w:rsidR="006A1D76" w:rsidRDefault="006A1D76" w:rsidP="006A1D76">
      <w:pPr>
        <w:ind w:hanging="425"/>
        <w:jc w:val="both"/>
        <w:rPr>
          <w:i/>
          <w:iCs/>
        </w:rPr>
      </w:pPr>
      <w:r>
        <w:rPr>
          <w:i/>
          <w:iCs/>
        </w:rPr>
        <w:tab/>
      </w:r>
    </w:p>
    <w:p w:rsidR="006A1D76" w:rsidRDefault="006A1D76" w:rsidP="006A1D76">
      <w:pPr>
        <w:pStyle w:val="Zkladntext2"/>
        <w:ind w:right="-284"/>
        <w:rPr>
          <w:szCs w:val="24"/>
        </w:rPr>
      </w:pPr>
      <w:r>
        <w:rPr>
          <w:szCs w:val="24"/>
        </w:rPr>
        <w:t>V Praze dne ………….. 2016</w:t>
      </w:r>
      <w:r>
        <w:rPr>
          <w:szCs w:val="24"/>
        </w:rPr>
        <w:tab/>
      </w:r>
      <w:r>
        <w:rPr>
          <w:szCs w:val="24"/>
        </w:rPr>
        <w:tab/>
        <w:t xml:space="preserve">      </w:t>
      </w:r>
      <w:r>
        <w:rPr>
          <w:szCs w:val="24"/>
        </w:rPr>
        <w:tab/>
        <w:t xml:space="preserve"> V Praze dne </w:t>
      </w:r>
      <w:r w:rsidR="00761E4E">
        <w:rPr>
          <w:szCs w:val="24"/>
        </w:rPr>
        <w:t>……</w:t>
      </w:r>
      <w:proofErr w:type="gramStart"/>
      <w:r w:rsidR="00761E4E">
        <w:rPr>
          <w:szCs w:val="24"/>
        </w:rPr>
        <w:t>….</w:t>
      </w:r>
      <w:r>
        <w:rPr>
          <w:szCs w:val="24"/>
        </w:rPr>
        <w:t>2016</w:t>
      </w:r>
      <w:proofErr w:type="gramEnd"/>
    </w:p>
    <w:p w:rsidR="006A1D76" w:rsidRDefault="006A1D76" w:rsidP="006A1D76">
      <w:pPr>
        <w:pStyle w:val="Zkladntext2"/>
        <w:ind w:right="-284"/>
        <w:rPr>
          <w:szCs w:val="24"/>
        </w:rPr>
      </w:pPr>
      <w:r>
        <w:rPr>
          <w:szCs w:val="24"/>
        </w:rPr>
        <w:t xml:space="preserve">   </w:t>
      </w:r>
    </w:p>
    <w:p w:rsidR="006A1D76" w:rsidRDefault="006A1D76" w:rsidP="006A1D76">
      <w:pPr>
        <w:pStyle w:val="Zkladntext2"/>
        <w:ind w:right="-284"/>
        <w:rPr>
          <w:szCs w:val="24"/>
        </w:rPr>
      </w:pPr>
    </w:p>
    <w:p w:rsidR="006A1D76" w:rsidRDefault="006A1D76" w:rsidP="006A1D76">
      <w:pPr>
        <w:pStyle w:val="Zkladntext2"/>
        <w:ind w:right="-284"/>
        <w:rPr>
          <w:szCs w:val="24"/>
        </w:rPr>
      </w:pPr>
      <w:r>
        <w:rPr>
          <w:szCs w:val="24"/>
        </w:rPr>
        <w:t xml:space="preserve"> Kupující                                                                    Prodávající</w:t>
      </w:r>
    </w:p>
    <w:p w:rsidR="006A1D76" w:rsidRDefault="006A1D76" w:rsidP="006A1D76">
      <w:pPr>
        <w:pStyle w:val="Zkladntext2"/>
        <w:ind w:right="-284"/>
        <w:rPr>
          <w:szCs w:val="24"/>
        </w:rPr>
      </w:pPr>
    </w:p>
    <w:p w:rsidR="006A1D76" w:rsidRDefault="006A1D76" w:rsidP="006A1D76">
      <w:pPr>
        <w:pStyle w:val="Zkladntext2"/>
        <w:ind w:right="-284"/>
        <w:rPr>
          <w:szCs w:val="24"/>
        </w:rPr>
      </w:pPr>
      <w:r>
        <w:rPr>
          <w:szCs w:val="24"/>
        </w:rPr>
        <w:t>………………………………………….                    ……………………………………..</w:t>
      </w:r>
    </w:p>
    <w:p w:rsidR="006A1D76" w:rsidRDefault="006A1D76" w:rsidP="006A1D76">
      <w:pPr>
        <w:pStyle w:val="Zkladntext2"/>
        <w:ind w:right="-284"/>
        <w:rPr>
          <w:szCs w:val="24"/>
        </w:rPr>
      </w:pPr>
      <w:r>
        <w:rPr>
          <w:szCs w:val="24"/>
        </w:rPr>
        <w:t xml:space="preserve">  Mgr. et Mgr. Helena </w:t>
      </w:r>
      <w:proofErr w:type="spellStart"/>
      <w:r>
        <w:rPr>
          <w:szCs w:val="24"/>
        </w:rPr>
        <w:t>Plitzová</w:t>
      </w:r>
      <w:proofErr w:type="spellEnd"/>
      <w:r>
        <w:rPr>
          <w:szCs w:val="24"/>
        </w:rPr>
        <w:t>, ředitelka                             Kryštof Sýkora, jednatel</w:t>
      </w:r>
    </w:p>
    <w:p w:rsidR="003D2A87" w:rsidRDefault="003D2A87" w:rsidP="00C52B5A">
      <w:pPr>
        <w:ind w:hanging="284"/>
      </w:pPr>
    </w:p>
    <w:sectPr w:rsidR="003D2A87">
      <w:headerReference w:type="default" r:id="rId7"/>
      <w:footerReference w:type="even" r:id="rId8"/>
      <w:footerReference w:type="default" r:id="rId9"/>
      <w:headerReference w:type="first" r:id="rId10"/>
      <w:pgSz w:w="11906" w:h="16838"/>
      <w:pgMar w:top="1134" w:right="1134" w:bottom="1134" w:left="1134" w:header="851" w:footer="141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CD" w:rsidRDefault="002A31CD" w:rsidP="00DD4837">
      <w:r>
        <w:separator/>
      </w:r>
    </w:p>
  </w:endnote>
  <w:endnote w:type="continuationSeparator" w:id="0">
    <w:p w:rsidR="002A31CD" w:rsidRDefault="002A31CD" w:rsidP="00DD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D6" w:rsidRDefault="00C20E6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ED07D6" w:rsidRDefault="002A3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D6" w:rsidRDefault="00C20E6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6A28">
      <w:rPr>
        <w:rStyle w:val="slostrnky"/>
        <w:noProof/>
      </w:rPr>
      <w:t>9</w:t>
    </w:r>
    <w:r>
      <w:rPr>
        <w:rStyle w:val="slostrnky"/>
      </w:rPr>
      <w:fldChar w:fldCharType="end"/>
    </w:r>
  </w:p>
  <w:p w:rsidR="00ED07D6" w:rsidRDefault="002A31CD">
    <w:pPr>
      <w:pStyle w:val="Zpat"/>
      <w:framePr w:wrap="around" w:vAnchor="text" w:hAnchor="page" w:x="1342" w:y="-69"/>
      <w:rPr>
        <w:rStyle w:val="slostrnky"/>
      </w:rPr>
    </w:pPr>
  </w:p>
  <w:p w:rsidR="00ED07D6" w:rsidRDefault="002A31CD">
    <w:pPr>
      <w:pStyle w:val="Zpat"/>
      <w:framePr w:wrap="around" w:vAnchor="text" w:hAnchor="page" w:x="1342" w:y="-69"/>
      <w:rPr>
        <w:rStyle w:val="slostrnky"/>
      </w:rPr>
    </w:pPr>
  </w:p>
  <w:p w:rsidR="00ED07D6" w:rsidRDefault="00C20E6C">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CD" w:rsidRDefault="002A31CD" w:rsidP="00DD4837">
      <w:r>
        <w:separator/>
      </w:r>
    </w:p>
  </w:footnote>
  <w:footnote w:type="continuationSeparator" w:id="0">
    <w:p w:rsidR="002A31CD" w:rsidRDefault="002A31CD" w:rsidP="00DD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D6" w:rsidRDefault="002A31CD">
    <w:pPr>
      <w:pStyle w:val="Zhlav"/>
    </w:pPr>
  </w:p>
  <w:p w:rsidR="00ED07D6" w:rsidRDefault="002A31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55" w:rsidRDefault="002A31CD" w:rsidP="00FF3355">
    <w:pPr>
      <w:pStyle w:val="Zhlav"/>
    </w:pPr>
  </w:p>
  <w:p w:rsidR="00ED07D6" w:rsidRDefault="00C20E6C" w:rsidP="00DD4837">
    <w:pPr>
      <w:pStyle w:val="Nzev"/>
      <w:jc w:val="left"/>
      <w:rPr>
        <w:bCs/>
        <w:sz w:val="24"/>
        <w:szCs w:val="28"/>
      </w:rPr>
    </w:pPr>
    <w:r>
      <w:rPr>
        <w:b/>
        <w:sz w:val="28"/>
        <w:szCs w:val="28"/>
      </w:rPr>
      <w:tab/>
      <w:t xml:space="preserve"> </w:t>
    </w:r>
    <w:r>
      <w:rPr>
        <w:b/>
        <w:sz w:val="28"/>
        <w:szCs w:val="28"/>
      </w:rPr>
      <w:tab/>
    </w:r>
    <w:r>
      <w:rPr>
        <w:b/>
        <w:sz w:val="28"/>
        <w:szCs w:val="28"/>
      </w:rPr>
      <w:tab/>
    </w:r>
    <w:r>
      <w:rPr>
        <w:b/>
        <w:sz w:val="28"/>
        <w:szCs w:val="28"/>
      </w:rPr>
      <w:tab/>
    </w:r>
  </w:p>
  <w:p w:rsidR="00ED07D6" w:rsidRDefault="002A31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C0C"/>
    <w:multiLevelType w:val="hybridMultilevel"/>
    <w:tmpl w:val="7CF2BB9E"/>
    <w:lvl w:ilvl="0" w:tplc="EF4262FC">
      <w:start w:val="1"/>
      <w:numFmt w:val="decimal"/>
      <w:lvlText w:val="%1."/>
      <w:lvlJc w:val="left"/>
      <w:pPr>
        <w:tabs>
          <w:tab w:val="num" w:pos="786"/>
        </w:tabs>
        <w:ind w:left="786" w:hanging="360"/>
      </w:pPr>
      <w:rPr>
        <w:rFonts w:ascii="Times New Roman" w:hAnsi="Times New Roman" w:cs="Times New Roman" w:hint="default"/>
        <w:sz w:val="24"/>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 w15:restartNumberingAfterBreak="0">
    <w:nsid w:val="08013528"/>
    <w:multiLevelType w:val="hybridMultilevel"/>
    <w:tmpl w:val="90162F52"/>
    <w:lvl w:ilvl="0" w:tplc="DD0CC976">
      <w:start w:val="1"/>
      <w:numFmt w:val="decimal"/>
      <w:lvlText w:val="%1."/>
      <w:lvlJc w:val="left"/>
      <w:pPr>
        <w:tabs>
          <w:tab w:val="num" w:pos="2629"/>
        </w:tabs>
        <w:ind w:left="2629" w:hanging="360"/>
      </w:pPr>
      <w:rPr>
        <w:rFonts w:ascii="Times New Roman" w:hAnsi="Times New Roman" w:cs="Times New Roman" w:hint="default"/>
        <w:color w:val="auto"/>
        <w:sz w:val="24"/>
      </w:rPr>
    </w:lvl>
    <w:lvl w:ilvl="1" w:tplc="04050019" w:tentative="1">
      <w:start w:val="1"/>
      <w:numFmt w:val="lowerLetter"/>
      <w:lvlText w:val="%2."/>
      <w:lvlJc w:val="left"/>
      <w:pPr>
        <w:tabs>
          <w:tab w:val="num" w:pos="3349"/>
        </w:tabs>
        <w:ind w:left="3349" w:hanging="360"/>
      </w:pPr>
    </w:lvl>
    <w:lvl w:ilvl="2" w:tplc="0405001B" w:tentative="1">
      <w:start w:val="1"/>
      <w:numFmt w:val="lowerRoman"/>
      <w:lvlText w:val="%3."/>
      <w:lvlJc w:val="right"/>
      <w:pPr>
        <w:tabs>
          <w:tab w:val="num" w:pos="4069"/>
        </w:tabs>
        <w:ind w:left="4069" w:hanging="180"/>
      </w:pPr>
    </w:lvl>
    <w:lvl w:ilvl="3" w:tplc="0405000F" w:tentative="1">
      <w:start w:val="1"/>
      <w:numFmt w:val="decimal"/>
      <w:lvlText w:val="%4."/>
      <w:lvlJc w:val="left"/>
      <w:pPr>
        <w:tabs>
          <w:tab w:val="num" w:pos="4789"/>
        </w:tabs>
        <w:ind w:left="4789" w:hanging="360"/>
      </w:pPr>
    </w:lvl>
    <w:lvl w:ilvl="4" w:tplc="04050019" w:tentative="1">
      <w:start w:val="1"/>
      <w:numFmt w:val="lowerLetter"/>
      <w:lvlText w:val="%5."/>
      <w:lvlJc w:val="left"/>
      <w:pPr>
        <w:tabs>
          <w:tab w:val="num" w:pos="5509"/>
        </w:tabs>
        <w:ind w:left="5509" w:hanging="360"/>
      </w:pPr>
    </w:lvl>
    <w:lvl w:ilvl="5" w:tplc="0405001B" w:tentative="1">
      <w:start w:val="1"/>
      <w:numFmt w:val="lowerRoman"/>
      <w:lvlText w:val="%6."/>
      <w:lvlJc w:val="right"/>
      <w:pPr>
        <w:tabs>
          <w:tab w:val="num" w:pos="6229"/>
        </w:tabs>
        <w:ind w:left="6229" w:hanging="180"/>
      </w:pPr>
    </w:lvl>
    <w:lvl w:ilvl="6" w:tplc="0405000F" w:tentative="1">
      <w:start w:val="1"/>
      <w:numFmt w:val="decimal"/>
      <w:lvlText w:val="%7."/>
      <w:lvlJc w:val="left"/>
      <w:pPr>
        <w:tabs>
          <w:tab w:val="num" w:pos="6949"/>
        </w:tabs>
        <w:ind w:left="6949" w:hanging="360"/>
      </w:pPr>
    </w:lvl>
    <w:lvl w:ilvl="7" w:tplc="04050019" w:tentative="1">
      <w:start w:val="1"/>
      <w:numFmt w:val="lowerLetter"/>
      <w:lvlText w:val="%8."/>
      <w:lvlJc w:val="left"/>
      <w:pPr>
        <w:tabs>
          <w:tab w:val="num" w:pos="7669"/>
        </w:tabs>
        <w:ind w:left="7669" w:hanging="360"/>
      </w:pPr>
    </w:lvl>
    <w:lvl w:ilvl="8" w:tplc="0405001B" w:tentative="1">
      <w:start w:val="1"/>
      <w:numFmt w:val="lowerRoman"/>
      <w:lvlText w:val="%9."/>
      <w:lvlJc w:val="right"/>
      <w:pPr>
        <w:tabs>
          <w:tab w:val="num" w:pos="8389"/>
        </w:tabs>
        <w:ind w:left="8389" w:hanging="180"/>
      </w:pPr>
    </w:lvl>
  </w:abstractNum>
  <w:abstractNum w:abstractNumId="2" w15:restartNumberingAfterBreak="0">
    <w:nsid w:val="0DF0720B"/>
    <w:multiLevelType w:val="hybridMultilevel"/>
    <w:tmpl w:val="D564DD34"/>
    <w:lvl w:ilvl="0" w:tplc="6E5C5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115EDB"/>
    <w:multiLevelType w:val="hybridMultilevel"/>
    <w:tmpl w:val="6F1E39A6"/>
    <w:lvl w:ilvl="0" w:tplc="EF4262FC">
      <w:start w:val="1"/>
      <w:numFmt w:val="decimal"/>
      <w:lvlText w:val="%1."/>
      <w:lvlJc w:val="left"/>
      <w:pPr>
        <w:tabs>
          <w:tab w:val="num" w:pos="360"/>
        </w:tabs>
        <w:ind w:left="360" w:hanging="360"/>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21717D"/>
    <w:multiLevelType w:val="hybridMultilevel"/>
    <w:tmpl w:val="F3C20048"/>
    <w:lvl w:ilvl="0" w:tplc="26A27E18">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9D62E4"/>
    <w:multiLevelType w:val="hybridMultilevel"/>
    <w:tmpl w:val="2E0876F6"/>
    <w:lvl w:ilvl="0" w:tplc="F280B4C4">
      <w:start w:val="6"/>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03911"/>
    <w:multiLevelType w:val="hybridMultilevel"/>
    <w:tmpl w:val="2B6AC8FE"/>
    <w:lvl w:ilvl="0" w:tplc="04050017">
      <w:start w:val="1"/>
      <w:numFmt w:val="lowerLetter"/>
      <w:lvlText w:val="%1)"/>
      <w:lvlJc w:val="left"/>
      <w:pPr>
        <w:ind w:left="1434" w:hanging="360"/>
      </w:pPr>
    </w:lvl>
    <w:lvl w:ilvl="1" w:tplc="5FB41062">
      <w:start w:val="1"/>
      <w:numFmt w:val="lowerLetter"/>
      <w:lvlText w:val="%2)"/>
      <w:lvlJc w:val="left"/>
      <w:pPr>
        <w:ind w:left="2154" w:hanging="360"/>
      </w:pPr>
      <w:rPr>
        <w:b w:val="0"/>
      </w:r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406D55CC"/>
    <w:multiLevelType w:val="hybridMultilevel"/>
    <w:tmpl w:val="9D240A24"/>
    <w:lvl w:ilvl="0" w:tplc="0405000F">
      <w:start w:val="1"/>
      <w:numFmt w:val="decimal"/>
      <w:lvlText w:val="%1."/>
      <w:lvlJc w:val="left"/>
      <w:pPr>
        <w:ind w:left="720" w:hanging="360"/>
      </w:pPr>
    </w:lvl>
    <w:lvl w:ilvl="1" w:tplc="5B3C70AE">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137491"/>
    <w:multiLevelType w:val="hybridMultilevel"/>
    <w:tmpl w:val="CD84E9B2"/>
    <w:lvl w:ilvl="0" w:tplc="EF4262FC">
      <w:start w:val="1"/>
      <w:numFmt w:val="decimal"/>
      <w:lvlText w:val="%1."/>
      <w:lvlJc w:val="left"/>
      <w:pPr>
        <w:tabs>
          <w:tab w:val="num" w:pos="720"/>
        </w:tabs>
        <w:ind w:left="720" w:hanging="360"/>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F01E6E"/>
    <w:multiLevelType w:val="hybridMultilevel"/>
    <w:tmpl w:val="17FCA5D0"/>
    <w:lvl w:ilvl="0" w:tplc="89D8CD1C">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CE35CCC"/>
    <w:multiLevelType w:val="hybridMultilevel"/>
    <w:tmpl w:val="72A6AB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5F451E"/>
    <w:multiLevelType w:val="hybridMultilevel"/>
    <w:tmpl w:val="B7408BC0"/>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690D53C1"/>
    <w:multiLevelType w:val="hybridMultilevel"/>
    <w:tmpl w:val="EAA69984"/>
    <w:lvl w:ilvl="0" w:tplc="EF4262FC">
      <w:start w:val="1"/>
      <w:numFmt w:val="decimal"/>
      <w:lvlText w:val="%1."/>
      <w:lvlJc w:val="left"/>
      <w:pPr>
        <w:tabs>
          <w:tab w:val="num" w:pos="720"/>
        </w:tabs>
        <w:ind w:left="720" w:hanging="360"/>
      </w:pPr>
      <w:rPr>
        <w:rFonts w:ascii="Times New Roman" w:hAnsi="Times New Roman" w:cs="Times New Roman" w:hint="default"/>
        <w:sz w:val="24"/>
      </w:rPr>
    </w:lvl>
    <w:lvl w:ilvl="1" w:tplc="858A899A">
      <w:start w:val="1"/>
      <w:numFmt w:val="lowerLetter"/>
      <w:lvlText w:val="%2)"/>
      <w:lvlJc w:val="left"/>
      <w:pPr>
        <w:tabs>
          <w:tab w:val="num" w:pos="1440"/>
        </w:tabs>
        <w:ind w:left="1440" w:hanging="360"/>
      </w:pPr>
      <w:rPr>
        <w:rFonts w:hint="default"/>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9AE7572"/>
    <w:multiLevelType w:val="hybridMultilevel"/>
    <w:tmpl w:val="B54E1F52"/>
    <w:lvl w:ilvl="0" w:tplc="DA78BE8A">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4"/>
  </w:num>
  <w:num w:numId="4">
    <w:abstractNumId w:val="1"/>
  </w:num>
  <w:num w:numId="5">
    <w:abstractNumId w:val="0"/>
  </w:num>
  <w:num w:numId="6">
    <w:abstractNumId w:val="8"/>
  </w:num>
  <w:num w:numId="7">
    <w:abstractNumId w:val="12"/>
  </w:num>
  <w:num w:numId="8">
    <w:abstractNumId w:val="13"/>
  </w:num>
  <w:num w:numId="9">
    <w:abstractNumId w:val="3"/>
  </w:num>
  <w:num w:numId="10">
    <w:abstractNumId w:val="7"/>
  </w:num>
  <w:num w:numId="11">
    <w:abstractNumId w:val="6"/>
  </w:num>
  <w:num w:numId="12">
    <w:abstractNumId w:val="10"/>
  </w:num>
  <w:num w:numId="13">
    <w:abstractNumId w:val="5"/>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76"/>
    <w:rsid w:val="00104BB9"/>
    <w:rsid w:val="001F1248"/>
    <w:rsid w:val="00217D42"/>
    <w:rsid w:val="00277942"/>
    <w:rsid w:val="002A31CD"/>
    <w:rsid w:val="002E0EC9"/>
    <w:rsid w:val="00377545"/>
    <w:rsid w:val="003D2A87"/>
    <w:rsid w:val="00406854"/>
    <w:rsid w:val="004B5601"/>
    <w:rsid w:val="004B70FC"/>
    <w:rsid w:val="005955C2"/>
    <w:rsid w:val="005D3378"/>
    <w:rsid w:val="005E6A28"/>
    <w:rsid w:val="006211F8"/>
    <w:rsid w:val="0063607F"/>
    <w:rsid w:val="0065437E"/>
    <w:rsid w:val="0068559D"/>
    <w:rsid w:val="00692D4D"/>
    <w:rsid w:val="006A1D76"/>
    <w:rsid w:val="00761E4E"/>
    <w:rsid w:val="007822AF"/>
    <w:rsid w:val="007932DD"/>
    <w:rsid w:val="007A522F"/>
    <w:rsid w:val="007E26DC"/>
    <w:rsid w:val="00890A05"/>
    <w:rsid w:val="008D6AF5"/>
    <w:rsid w:val="00931483"/>
    <w:rsid w:val="00992169"/>
    <w:rsid w:val="009D25F3"/>
    <w:rsid w:val="009E7AD3"/>
    <w:rsid w:val="00A6681B"/>
    <w:rsid w:val="00BD2C7E"/>
    <w:rsid w:val="00C20E6C"/>
    <w:rsid w:val="00C52B5A"/>
    <w:rsid w:val="00CF0D13"/>
    <w:rsid w:val="00D83CA2"/>
    <w:rsid w:val="00DD4837"/>
    <w:rsid w:val="00E8365F"/>
    <w:rsid w:val="00EF29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3968"/>
  <w15:chartTrackingRefBased/>
  <w15:docId w15:val="{D3CB26A1-5887-4E12-AEAA-47F3403F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1D7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A1D76"/>
    <w:pPr>
      <w:jc w:val="center"/>
    </w:pPr>
    <w:rPr>
      <w:sz w:val="36"/>
    </w:rPr>
  </w:style>
  <w:style w:type="character" w:customStyle="1" w:styleId="NzevChar">
    <w:name w:val="Název Char"/>
    <w:basedOn w:val="Standardnpsmoodstavce"/>
    <w:link w:val="Nzev"/>
    <w:rsid w:val="006A1D76"/>
    <w:rPr>
      <w:rFonts w:ascii="Times New Roman" w:eastAsia="Times New Roman" w:hAnsi="Times New Roman" w:cs="Times New Roman"/>
      <w:sz w:val="36"/>
      <w:szCs w:val="20"/>
      <w:lang w:eastAsia="cs-CZ"/>
    </w:rPr>
  </w:style>
  <w:style w:type="paragraph" w:styleId="Zkladntext3">
    <w:name w:val="Body Text 3"/>
    <w:basedOn w:val="Normln"/>
    <w:link w:val="Zkladntext3Char"/>
    <w:semiHidden/>
    <w:rsid w:val="006A1D76"/>
    <w:pPr>
      <w:jc w:val="both"/>
    </w:pPr>
    <w:rPr>
      <w:b/>
    </w:rPr>
  </w:style>
  <w:style w:type="character" w:customStyle="1" w:styleId="Zkladntext3Char">
    <w:name w:val="Základní text 3 Char"/>
    <w:basedOn w:val="Standardnpsmoodstavce"/>
    <w:link w:val="Zkladntext3"/>
    <w:semiHidden/>
    <w:rsid w:val="006A1D76"/>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rsid w:val="006A1D76"/>
    <w:pPr>
      <w:jc w:val="both"/>
    </w:pPr>
  </w:style>
  <w:style w:type="character" w:customStyle="1" w:styleId="ZkladntextChar">
    <w:name w:val="Základní text Char"/>
    <w:basedOn w:val="Standardnpsmoodstavce"/>
    <w:link w:val="Zkladntext"/>
    <w:semiHidden/>
    <w:rsid w:val="006A1D76"/>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6A1D76"/>
  </w:style>
  <w:style w:type="character" w:customStyle="1" w:styleId="Zkladntext2Char">
    <w:name w:val="Základní text 2 Char"/>
    <w:basedOn w:val="Standardnpsmoodstavce"/>
    <w:link w:val="Zkladntext2"/>
    <w:semiHidden/>
    <w:rsid w:val="006A1D76"/>
    <w:rPr>
      <w:rFonts w:ascii="Times New Roman" w:eastAsia="Times New Roman" w:hAnsi="Times New Roman" w:cs="Times New Roman"/>
      <w:sz w:val="24"/>
      <w:szCs w:val="20"/>
      <w:lang w:eastAsia="cs-CZ"/>
    </w:rPr>
  </w:style>
  <w:style w:type="character" w:styleId="slostrnky">
    <w:name w:val="page number"/>
    <w:basedOn w:val="Standardnpsmoodstavce"/>
    <w:semiHidden/>
    <w:rsid w:val="006A1D76"/>
  </w:style>
  <w:style w:type="paragraph" w:styleId="Zpat">
    <w:name w:val="footer"/>
    <w:basedOn w:val="Normln"/>
    <w:link w:val="ZpatChar"/>
    <w:semiHidden/>
    <w:rsid w:val="006A1D76"/>
    <w:pPr>
      <w:tabs>
        <w:tab w:val="center" w:pos="4536"/>
        <w:tab w:val="right" w:pos="9072"/>
      </w:tabs>
    </w:pPr>
    <w:rPr>
      <w:sz w:val="20"/>
    </w:rPr>
  </w:style>
  <w:style w:type="character" w:customStyle="1" w:styleId="ZpatChar">
    <w:name w:val="Zápatí Char"/>
    <w:basedOn w:val="Standardnpsmoodstavce"/>
    <w:link w:val="Zpat"/>
    <w:semiHidden/>
    <w:rsid w:val="006A1D76"/>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6A1D76"/>
    <w:pPr>
      <w:tabs>
        <w:tab w:val="center" w:pos="4536"/>
        <w:tab w:val="right" w:pos="9072"/>
      </w:tabs>
    </w:pPr>
  </w:style>
  <w:style w:type="character" w:customStyle="1" w:styleId="ZhlavChar">
    <w:name w:val="Záhlaví Char"/>
    <w:basedOn w:val="Standardnpsmoodstavce"/>
    <w:link w:val="Zhlav"/>
    <w:uiPriority w:val="99"/>
    <w:rsid w:val="006A1D76"/>
    <w:rPr>
      <w:rFonts w:ascii="Times New Roman" w:eastAsia="Times New Roman" w:hAnsi="Times New Roman" w:cs="Times New Roman"/>
      <w:sz w:val="24"/>
      <w:szCs w:val="20"/>
      <w:lang w:eastAsia="cs-CZ"/>
    </w:rPr>
  </w:style>
  <w:style w:type="character" w:styleId="Hypertextovodkaz">
    <w:name w:val="Hyperlink"/>
    <w:rsid w:val="006A1D76"/>
    <w:rPr>
      <w:color w:val="0000FF"/>
      <w:u w:val="single"/>
    </w:rPr>
  </w:style>
  <w:style w:type="character" w:customStyle="1" w:styleId="FontStyle50">
    <w:name w:val="Font Style50"/>
    <w:rsid w:val="006A1D76"/>
    <w:rPr>
      <w:rFonts w:ascii="Times New Roman" w:hAnsi="Times New Roman" w:cs="Times New Roman"/>
      <w:b/>
      <w:bCs/>
      <w:color w:val="000000"/>
      <w:sz w:val="22"/>
      <w:szCs w:val="22"/>
    </w:rPr>
  </w:style>
  <w:style w:type="paragraph" w:customStyle="1" w:styleId="Zkladntextodsazen21">
    <w:name w:val="Základní text odsazený 21"/>
    <w:basedOn w:val="Normln"/>
    <w:rsid w:val="006A1D76"/>
    <w:pPr>
      <w:suppressAutoHyphens/>
      <w:spacing w:after="120" w:line="480" w:lineRule="auto"/>
      <w:ind w:left="283"/>
    </w:pPr>
    <w:rPr>
      <w:szCs w:val="24"/>
      <w:lang w:eastAsia="zh-CN"/>
    </w:rPr>
  </w:style>
  <w:style w:type="paragraph" w:customStyle="1" w:styleId="Default">
    <w:name w:val="Default"/>
    <w:rsid w:val="006A1D76"/>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82425">
      <w:bodyDiv w:val="1"/>
      <w:marLeft w:val="0"/>
      <w:marRight w:val="0"/>
      <w:marTop w:val="0"/>
      <w:marBottom w:val="0"/>
      <w:divBdr>
        <w:top w:val="none" w:sz="0" w:space="0" w:color="auto"/>
        <w:left w:val="none" w:sz="0" w:space="0" w:color="auto"/>
        <w:bottom w:val="none" w:sz="0" w:space="0" w:color="auto"/>
        <w:right w:val="none" w:sz="0" w:space="0" w:color="auto"/>
      </w:divBdr>
    </w:div>
    <w:div w:id="13188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9</Pages>
  <Words>3494</Words>
  <Characters>20615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NIDV</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Slavatová Jaroslava</dc:creator>
  <cp:keywords/>
  <dc:description/>
  <cp:lastModifiedBy>Slavatová Jaroslava</cp:lastModifiedBy>
  <cp:revision>25</cp:revision>
  <dcterms:created xsi:type="dcterms:W3CDTF">2016-08-11T12:15:00Z</dcterms:created>
  <dcterms:modified xsi:type="dcterms:W3CDTF">2016-11-28T11:47:00Z</dcterms:modified>
</cp:coreProperties>
</file>