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421183">
        <w:trPr>
          <w:cantSplit/>
        </w:trPr>
        <w:tc>
          <w:tcPr>
            <w:tcW w:w="215" w:type="dxa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421183">
        <w:trPr>
          <w:cantSplit/>
        </w:trPr>
        <w:tc>
          <w:tcPr>
            <w:tcW w:w="215" w:type="dxa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421183" w:rsidRDefault="00421183"/>
        </w:tc>
        <w:tc>
          <w:tcPr>
            <w:tcW w:w="323" w:type="dxa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421183">
        <w:trPr>
          <w:cantSplit/>
        </w:trPr>
        <w:tc>
          <w:tcPr>
            <w:tcW w:w="1831" w:type="dxa"/>
            <w:gridSpan w:val="3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1183">
        <w:trPr>
          <w:cantSplit/>
        </w:trPr>
        <w:tc>
          <w:tcPr>
            <w:tcW w:w="1831" w:type="dxa"/>
            <w:gridSpan w:val="3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29161941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CZ29161941</w:t>
            </w:r>
          </w:p>
        </w:tc>
      </w:tr>
      <w:tr w:rsidR="00421183">
        <w:trPr>
          <w:cantSplit/>
        </w:trPr>
        <w:tc>
          <w:tcPr>
            <w:tcW w:w="1831" w:type="dxa"/>
            <w:gridSpan w:val="3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Stamed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421183">
        <w:trPr>
          <w:cantSplit/>
        </w:trPr>
        <w:tc>
          <w:tcPr>
            <w:tcW w:w="1831" w:type="dxa"/>
            <w:gridSpan w:val="3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Toužimská 1705</w:t>
            </w:r>
          </w:p>
        </w:tc>
      </w:tr>
      <w:tr w:rsidR="00421183">
        <w:trPr>
          <w:cantSplit/>
        </w:trPr>
        <w:tc>
          <w:tcPr>
            <w:tcW w:w="1831" w:type="dxa"/>
            <w:gridSpan w:val="3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Bolevec</w:t>
            </w:r>
          </w:p>
        </w:tc>
      </w:tr>
      <w:tr w:rsidR="00421183">
        <w:trPr>
          <w:cantSplit/>
        </w:trPr>
        <w:tc>
          <w:tcPr>
            <w:tcW w:w="1831" w:type="dxa"/>
            <w:gridSpan w:val="3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323  00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Plzeň</w:t>
            </w:r>
          </w:p>
        </w:tc>
      </w:tr>
      <w:tr w:rsidR="00421183">
        <w:trPr>
          <w:cantSplit/>
        </w:trPr>
        <w:tc>
          <w:tcPr>
            <w:tcW w:w="5278" w:type="dxa"/>
            <w:gridSpan w:val="8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21183">
        <w:trPr>
          <w:cantSplit/>
        </w:trPr>
        <w:tc>
          <w:tcPr>
            <w:tcW w:w="10772" w:type="dxa"/>
            <w:gridSpan w:val="15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1183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21183" w:rsidRDefault="00A463F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matrace Hyper </w:t>
            </w:r>
            <w:proofErr w:type="spellStart"/>
            <w:r>
              <w:rPr>
                <w:rFonts w:ascii="Arial" w:hAnsi="Arial"/>
                <w:b/>
                <w:sz w:val="25"/>
              </w:rPr>
              <w:t>Foam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Plus </w:t>
            </w:r>
            <w:proofErr w:type="spellStart"/>
            <w:r>
              <w:rPr>
                <w:rFonts w:ascii="Arial" w:hAnsi="Arial"/>
                <w:b/>
                <w:sz w:val="25"/>
              </w:rPr>
              <w:t>Clinic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- 58 ks</w:t>
            </w:r>
          </w:p>
        </w:tc>
      </w:tr>
      <w:tr w:rsidR="00421183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21183" w:rsidRDefault="00A463F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dle cenové nabídky NAB-18-167 58 ks matrací Hyper </w:t>
            </w:r>
            <w:proofErr w:type="spellStart"/>
            <w:r>
              <w:rPr>
                <w:rFonts w:ascii="Courier New" w:hAnsi="Courier New"/>
                <w:sz w:val="18"/>
              </w:rPr>
              <w:t>Foam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Plus </w:t>
            </w:r>
            <w:proofErr w:type="spellStart"/>
            <w:r>
              <w:rPr>
                <w:rFonts w:ascii="Courier New" w:hAnsi="Courier New"/>
                <w:sz w:val="18"/>
              </w:rPr>
              <w:t>Clinic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90x200x14 cm. Dohodnutá cena</w:t>
            </w:r>
          </w:p>
        </w:tc>
      </w:tr>
      <w:tr w:rsidR="00421183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21183" w:rsidRDefault="00A463F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227.722,30 Kč </w:t>
            </w:r>
            <w:proofErr w:type="spellStart"/>
            <w:r>
              <w:rPr>
                <w:rFonts w:ascii="Courier New" w:hAnsi="Courier New"/>
                <w:sz w:val="18"/>
              </w:rPr>
              <w:t>vč.DPH</w:t>
            </w:r>
            <w:proofErr w:type="spellEnd"/>
            <w:r>
              <w:rPr>
                <w:rFonts w:ascii="Courier New" w:hAnsi="Courier New"/>
                <w:sz w:val="18"/>
              </w:rPr>
              <w:t>. Termín dodání do 31.12.2018.</w:t>
            </w:r>
          </w:p>
        </w:tc>
      </w:tr>
      <w:tr w:rsidR="00421183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1183" w:rsidRDefault="004211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421183" w:rsidRDefault="00421183">
      <w:pPr>
        <w:sectPr w:rsidR="00421183">
          <w:headerReference w:type="default" r:id="rId6"/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81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10732"/>
        <w:gridCol w:w="40"/>
      </w:tblGrid>
      <w:tr w:rsidR="00421183" w:rsidTr="0094729D">
        <w:trPr>
          <w:gridAfter w:val="1"/>
          <w:wAfter w:w="40" w:type="dxa"/>
          <w:cantSplit/>
        </w:trPr>
        <w:tc>
          <w:tcPr>
            <w:tcW w:w="10772" w:type="dxa"/>
            <w:gridSpan w:val="2"/>
            <w:vAlign w:val="center"/>
          </w:tcPr>
          <w:p w:rsidR="00421183" w:rsidRDefault="0042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729D" w:rsidTr="0094729D">
        <w:tblPrEx>
          <w:tblCellMar>
            <w:top w:w="40" w:type="dxa"/>
            <w:bottom w:w="40" w:type="dxa"/>
          </w:tblCellMar>
          <w:tblLook w:val="04A0" w:firstRow="1" w:lastRow="0" w:firstColumn="1" w:lastColumn="0" w:noHBand="0" w:noVBand="1"/>
        </w:tblPrEx>
        <w:trPr>
          <w:gridBefore w:val="1"/>
          <w:wBefore w:w="40" w:type="dxa"/>
          <w:cantSplit/>
        </w:trPr>
        <w:tc>
          <w:tcPr>
            <w:tcW w:w="10772" w:type="dxa"/>
            <w:gridSpan w:val="2"/>
            <w:vAlign w:val="center"/>
          </w:tcPr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</w:p>
          <w:bookmarkEnd w:id="0"/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729D" w:rsidRDefault="0094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94729D" w:rsidRDefault="0094729D" w:rsidP="0094729D">
      <w:pPr>
        <w:rPr>
          <w:rFonts w:cs="Times New Roman"/>
        </w:rPr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94729D" w:rsidRDefault="0094729D" w:rsidP="0094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</w:t>
      </w:r>
    </w:p>
    <w:p w:rsidR="0094729D" w:rsidRDefault="0094729D" w:rsidP="0094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 1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2018</w:t>
      </w:r>
    </w:p>
    <w:p w:rsidR="0094729D" w:rsidRDefault="0094729D" w:rsidP="0094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Vyřizuje: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:rsidR="0094729D" w:rsidRDefault="0094729D" w:rsidP="0094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Telefon: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:rsidR="0094729D" w:rsidRDefault="0094729D" w:rsidP="0094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:rsidR="00A463FC" w:rsidRDefault="0094729D">
      <w:r>
        <w:rPr>
          <w:b/>
          <w:i/>
        </w:rPr>
        <w:t>Potvrzenou objednávku vraťte na výše uvedenou adresu</w:t>
      </w:r>
    </w:p>
    <w:sectPr w:rsidR="00A463FC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B9" w:rsidRDefault="00DB1AB9">
      <w:pPr>
        <w:spacing w:after="0" w:line="240" w:lineRule="auto"/>
      </w:pPr>
      <w:r>
        <w:separator/>
      </w:r>
    </w:p>
  </w:endnote>
  <w:endnote w:type="continuationSeparator" w:id="0">
    <w:p w:rsidR="00DB1AB9" w:rsidRDefault="00DB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C5" w:rsidRDefault="00A463F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B9" w:rsidRDefault="00DB1AB9">
      <w:pPr>
        <w:spacing w:after="0" w:line="240" w:lineRule="auto"/>
      </w:pPr>
      <w:r>
        <w:separator/>
      </w:r>
    </w:p>
  </w:footnote>
  <w:footnote w:type="continuationSeparator" w:id="0">
    <w:p w:rsidR="00DB1AB9" w:rsidRDefault="00DB1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21183">
      <w:trPr>
        <w:cantSplit/>
      </w:trPr>
      <w:tc>
        <w:tcPr>
          <w:tcW w:w="10772" w:type="dxa"/>
          <w:gridSpan w:val="2"/>
          <w:vAlign w:val="center"/>
        </w:tcPr>
        <w:p w:rsidR="00421183" w:rsidRDefault="0042118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21183">
      <w:trPr>
        <w:cantSplit/>
      </w:trPr>
      <w:tc>
        <w:tcPr>
          <w:tcW w:w="5924" w:type="dxa"/>
          <w:vAlign w:val="center"/>
        </w:tcPr>
        <w:p w:rsidR="00421183" w:rsidRDefault="00A463F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421183" w:rsidRDefault="00A463F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UCT020/2018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21183">
      <w:trPr>
        <w:cantSplit/>
      </w:trPr>
      <w:tc>
        <w:tcPr>
          <w:tcW w:w="10772" w:type="dxa"/>
          <w:gridSpan w:val="2"/>
          <w:vAlign w:val="center"/>
        </w:tcPr>
        <w:p w:rsidR="00421183" w:rsidRDefault="0042118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21183">
      <w:trPr>
        <w:cantSplit/>
      </w:trPr>
      <w:tc>
        <w:tcPr>
          <w:tcW w:w="5924" w:type="dxa"/>
          <w:vAlign w:val="center"/>
        </w:tcPr>
        <w:p w:rsidR="00421183" w:rsidRDefault="00A463F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421183" w:rsidRDefault="00A463F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UCT020/2018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C5" w:rsidRDefault="00A463F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83"/>
    <w:rsid w:val="002960C5"/>
    <w:rsid w:val="00421183"/>
    <w:rsid w:val="0094729D"/>
    <w:rsid w:val="00A463FC"/>
    <w:rsid w:val="00DB1AB9"/>
    <w:rsid w:val="00E1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02A6"/>
  <w15:docId w15:val="{D1E1CB09-077B-42D1-82BA-7CBB06D2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2018-11-27T12:22:00Z</dcterms:created>
  <dcterms:modified xsi:type="dcterms:W3CDTF">2018-11-27T12:22:00Z</dcterms:modified>
</cp:coreProperties>
</file>