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3D576D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984FC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984FC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984FC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984FC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984FC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984FC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984FC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984FC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984FC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984FC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984FC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984FC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984FC4">
                              <w:t>UT-25720/2016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984FC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984FC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984FC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984FC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984FC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984FC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984FC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984FC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984FC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984FC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984FC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984FC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984FC4">
                        <w:t>UT-25720/2016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EF0E81" w:rsidRPr="003873AF" w:rsidRDefault="00EF0E81" w:rsidP="00EF0E81">
      <w:pPr>
        <w:pStyle w:val="SMLOUVACISLO"/>
        <w:spacing w:before="0"/>
        <w:ind w:left="0" w:firstLine="0"/>
        <w:jc w:val="center"/>
        <w:rPr>
          <w:rFonts w:ascii="Arial Black" w:hAnsi="Arial Black"/>
          <w:sz w:val="32"/>
          <w:szCs w:val="32"/>
        </w:rPr>
      </w:pPr>
      <w:proofErr w:type="gramStart"/>
      <w:r w:rsidRPr="003873AF">
        <w:rPr>
          <w:rFonts w:ascii="Arial Black" w:hAnsi="Arial Black"/>
          <w:sz w:val="32"/>
          <w:szCs w:val="32"/>
        </w:rPr>
        <w:t>K U P N Í   S M L O U V A</w:t>
      </w:r>
      <w:proofErr w:type="gramEnd"/>
    </w:p>
    <w:p w:rsidR="00EF0E81" w:rsidRPr="00FB5A24" w:rsidRDefault="00EF0E81" w:rsidP="00EF0E81">
      <w:pPr>
        <w:pStyle w:val="SMLOUVACISLO"/>
        <w:spacing w:before="0"/>
        <w:ind w:left="0" w:firstLine="0"/>
        <w:jc w:val="center"/>
        <w:rPr>
          <w:rFonts w:ascii="Arial Black" w:hAnsi="Arial Black"/>
          <w:sz w:val="28"/>
          <w:szCs w:val="28"/>
        </w:rPr>
      </w:pPr>
    </w:p>
    <w:p w:rsidR="00EF0E81" w:rsidRPr="009C68C3" w:rsidRDefault="00EF0E81" w:rsidP="00EF0E8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9C68C3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EF0E81" w:rsidRDefault="00EF0E81" w:rsidP="00EF0E81">
      <w:pPr>
        <w:pStyle w:val="SMLOUVACISLO"/>
        <w:spacing w:before="0"/>
        <w:ind w:left="0" w:firstLine="0"/>
        <w:rPr>
          <w:rFonts w:ascii="Bookman Old Style" w:hAnsi="Bookman Old Style"/>
          <w:b w:val="0"/>
          <w:sz w:val="22"/>
          <w:szCs w:val="22"/>
        </w:rPr>
      </w:pPr>
    </w:p>
    <w:p w:rsidR="00EF0E81" w:rsidRPr="007F25F4" w:rsidRDefault="00EF0E81" w:rsidP="00EF0E81">
      <w:pPr>
        <w:pStyle w:val="SMLOUVACISLO"/>
        <w:spacing w:before="0"/>
        <w:ind w:left="0" w:firstLine="0"/>
        <w:jc w:val="center"/>
        <w:rPr>
          <w:rFonts w:ascii="Bookman Old Style" w:hAnsi="Bookman Old Style"/>
          <w:szCs w:val="24"/>
        </w:rPr>
      </w:pPr>
      <w:r w:rsidRPr="007F25F4">
        <w:rPr>
          <w:rFonts w:ascii="Bookman Old Style" w:hAnsi="Bookman Old Style"/>
          <w:szCs w:val="24"/>
        </w:rPr>
        <w:t>KRUFIN s.r.o</w:t>
      </w:r>
      <w:r>
        <w:rPr>
          <w:rFonts w:ascii="Bookman Old Style" w:hAnsi="Bookman Old Style"/>
          <w:szCs w:val="24"/>
        </w:rPr>
        <w:t>.</w:t>
      </w:r>
    </w:p>
    <w:p w:rsidR="00EF0E81" w:rsidRPr="007F25F4" w:rsidRDefault="00EF0E81" w:rsidP="00EF0E8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7F25F4">
        <w:rPr>
          <w:rFonts w:ascii="Bookman Old Style" w:hAnsi="Bookman Old Style"/>
          <w:b w:val="0"/>
          <w:sz w:val="22"/>
          <w:szCs w:val="22"/>
        </w:rPr>
        <w:t>společnost zapsaná v OR vedeném u KS v Plzni, oddíl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Pr="007F25F4">
        <w:rPr>
          <w:rFonts w:ascii="Bookman Old Style" w:hAnsi="Bookman Old Style"/>
          <w:b w:val="0"/>
          <w:sz w:val="22"/>
          <w:szCs w:val="22"/>
        </w:rPr>
        <w:t xml:space="preserve">C, vložka 14851, </w:t>
      </w:r>
    </w:p>
    <w:p w:rsidR="00EF0E81" w:rsidRPr="007F25F4" w:rsidRDefault="00EF0E81" w:rsidP="00EF0E8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7F25F4">
        <w:rPr>
          <w:rFonts w:ascii="Bookman Old Style" w:hAnsi="Bookman Old Style"/>
          <w:b w:val="0"/>
          <w:sz w:val="22"/>
          <w:szCs w:val="22"/>
        </w:rPr>
        <w:t>se sídlem Vítězná 2201,35601 Sokolov</w:t>
      </w:r>
      <w:r>
        <w:rPr>
          <w:rFonts w:ascii="Bookman Old Style" w:hAnsi="Bookman Old Style"/>
          <w:b w:val="0"/>
          <w:sz w:val="22"/>
          <w:szCs w:val="22"/>
        </w:rPr>
        <w:t>, IČ</w:t>
      </w:r>
      <w:r w:rsidRPr="007F25F4">
        <w:rPr>
          <w:rFonts w:ascii="Bookman Old Style" w:hAnsi="Bookman Old Style"/>
          <w:b w:val="0"/>
          <w:sz w:val="22"/>
          <w:szCs w:val="22"/>
        </w:rPr>
        <w:t>: 26353342, DIČ:CZ26353342,</w:t>
      </w:r>
    </w:p>
    <w:p w:rsidR="00EF0E81" w:rsidRPr="007F25F4" w:rsidRDefault="00EF0E81" w:rsidP="00EF0E8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proofErr w:type="spellStart"/>
      <w:proofErr w:type="gramStart"/>
      <w:r>
        <w:rPr>
          <w:rFonts w:ascii="Bookman Old Style" w:hAnsi="Bookman Old Style"/>
          <w:b w:val="0"/>
          <w:sz w:val="22"/>
          <w:szCs w:val="22"/>
        </w:rPr>
        <w:t>č.ú</w:t>
      </w:r>
      <w:proofErr w:type="spellEnd"/>
      <w:r>
        <w:rPr>
          <w:rFonts w:ascii="Bookman Old Style" w:hAnsi="Bookman Old Style"/>
          <w:b w:val="0"/>
          <w:sz w:val="22"/>
          <w:szCs w:val="22"/>
        </w:rPr>
        <w:t>. 2113188731/27</w:t>
      </w:r>
      <w:r w:rsidRPr="007F25F4">
        <w:rPr>
          <w:rFonts w:ascii="Bookman Old Style" w:hAnsi="Bookman Old Style"/>
          <w:b w:val="0"/>
          <w:sz w:val="22"/>
          <w:szCs w:val="22"/>
        </w:rPr>
        <w:t>00</w:t>
      </w:r>
      <w:proofErr w:type="gramEnd"/>
      <w:r>
        <w:rPr>
          <w:rFonts w:ascii="Bookman Old Style" w:hAnsi="Bookman Old Style"/>
          <w:b w:val="0"/>
          <w:sz w:val="22"/>
          <w:szCs w:val="22"/>
        </w:rPr>
        <w:t>,</w:t>
      </w:r>
      <w:r w:rsidRPr="007F25F4">
        <w:rPr>
          <w:rFonts w:ascii="Bookman Old Style" w:hAnsi="Bookman Old Style"/>
          <w:b w:val="0"/>
          <w:spacing w:val="0"/>
          <w:sz w:val="22"/>
          <w:szCs w:val="22"/>
        </w:rPr>
        <w:t>tel.:</w:t>
      </w:r>
      <w:r>
        <w:rPr>
          <w:rFonts w:ascii="Bookman Old Style" w:hAnsi="Bookman Old Style"/>
          <w:b w:val="0"/>
          <w:spacing w:val="0"/>
          <w:sz w:val="22"/>
          <w:szCs w:val="22"/>
        </w:rPr>
        <w:t xml:space="preserve"> </w:t>
      </w:r>
      <w:r w:rsidRPr="007F25F4">
        <w:rPr>
          <w:rFonts w:ascii="Bookman Old Style" w:hAnsi="Bookman Old Style"/>
          <w:b w:val="0"/>
          <w:sz w:val="22"/>
          <w:szCs w:val="22"/>
        </w:rPr>
        <w:t>352</w:t>
      </w:r>
      <w:r>
        <w:rPr>
          <w:rFonts w:ascii="Bookman Old Style" w:hAnsi="Bookman Old Style"/>
          <w:b w:val="0"/>
          <w:sz w:val="22"/>
          <w:szCs w:val="22"/>
        </w:rPr>
        <w:t> </w:t>
      </w:r>
      <w:r w:rsidRPr="007F25F4">
        <w:rPr>
          <w:rFonts w:ascii="Bookman Old Style" w:hAnsi="Bookman Old Style"/>
          <w:b w:val="0"/>
          <w:sz w:val="22"/>
          <w:szCs w:val="22"/>
        </w:rPr>
        <w:t>676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Pr="007F25F4">
        <w:rPr>
          <w:rFonts w:ascii="Bookman Old Style" w:hAnsi="Bookman Old Style"/>
          <w:b w:val="0"/>
          <w:sz w:val="22"/>
          <w:szCs w:val="22"/>
        </w:rPr>
        <w:t>541,obchod@krufin.cz</w:t>
      </w:r>
      <w:r>
        <w:rPr>
          <w:rFonts w:ascii="Bookman Old Style" w:hAnsi="Bookman Old Style"/>
          <w:b w:val="0"/>
          <w:sz w:val="22"/>
          <w:szCs w:val="22"/>
        </w:rPr>
        <w:t>,</w:t>
      </w:r>
    </w:p>
    <w:p w:rsidR="00EF0E81" w:rsidRPr="009C68C3" w:rsidRDefault="00EF0E81" w:rsidP="00EF0E8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7F25F4">
        <w:rPr>
          <w:rFonts w:ascii="Bookman Old Style" w:hAnsi="Bookman Old Style"/>
          <w:b w:val="0"/>
          <w:sz w:val="22"/>
          <w:szCs w:val="22"/>
        </w:rPr>
        <w:t xml:space="preserve">zastoupená jednatelkou </w:t>
      </w:r>
      <w:r>
        <w:rPr>
          <w:rFonts w:ascii="Bookman Old Style" w:hAnsi="Bookman Old Style"/>
          <w:b w:val="0"/>
          <w:sz w:val="22"/>
          <w:szCs w:val="22"/>
        </w:rPr>
        <w:t xml:space="preserve">pí. </w:t>
      </w:r>
      <w:r w:rsidRPr="007F25F4">
        <w:rPr>
          <w:rFonts w:ascii="Bookman Old Style" w:hAnsi="Bookman Old Style"/>
          <w:b w:val="0"/>
          <w:sz w:val="22"/>
          <w:szCs w:val="22"/>
        </w:rPr>
        <w:t xml:space="preserve">Alenou Krupovou </w:t>
      </w:r>
    </w:p>
    <w:p w:rsidR="00EF0E81" w:rsidRPr="009C68C3" w:rsidRDefault="00EF0E81" w:rsidP="00EF0E8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9C68C3">
        <w:rPr>
          <w:rFonts w:ascii="Bookman Old Style" w:hAnsi="Bookman Old Style"/>
          <w:b w:val="0"/>
          <w:sz w:val="22"/>
          <w:szCs w:val="22"/>
        </w:rPr>
        <w:t xml:space="preserve"> (jako „</w:t>
      </w:r>
      <w:r w:rsidRPr="009C68C3">
        <w:rPr>
          <w:rFonts w:ascii="Bookman Old Style" w:hAnsi="Bookman Old Style"/>
          <w:i/>
          <w:sz w:val="22"/>
          <w:szCs w:val="22"/>
        </w:rPr>
        <w:t>prodávající</w:t>
      </w:r>
      <w:r w:rsidRPr="009C68C3">
        <w:rPr>
          <w:rFonts w:ascii="Bookman Old Style" w:hAnsi="Bookman Old Style"/>
          <w:b w:val="0"/>
          <w:i/>
          <w:sz w:val="22"/>
          <w:szCs w:val="22"/>
        </w:rPr>
        <w:t>“</w:t>
      </w:r>
      <w:r w:rsidRPr="009C68C3">
        <w:rPr>
          <w:rFonts w:ascii="Bookman Old Style" w:hAnsi="Bookman Old Style"/>
          <w:b w:val="0"/>
          <w:sz w:val="22"/>
          <w:szCs w:val="22"/>
        </w:rPr>
        <w:t>)</w:t>
      </w:r>
    </w:p>
    <w:p w:rsidR="00EF0E81" w:rsidRPr="00B92908" w:rsidRDefault="00EF0E81" w:rsidP="00EF0E8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0"/>
        </w:rPr>
      </w:pPr>
    </w:p>
    <w:p w:rsidR="00EF0E81" w:rsidRPr="00D92856" w:rsidRDefault="00EF0E81" w:rsidP="00EF0E8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D92856">
        <w:rPr>
          <w:rFonts w:ascii="Bookman Old Style" w:hAnsi="Bookman Old Style"/>
          <w:b w:val="0"/>
          <w:sz w:val="22"/>
          <w:szCs w:val="22"/>
        </w:rPr>
        <w:t>a</w:t>
      </w:r>
    </w:p>
    <w:p w:rsidR="00EF0E81" w:rsidRPr="00F22655" w:rsidRDefault="00EF0E81" w:rsidP="00EF0E8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EF0E81" w:rsidRPr="00EF0E81" w:rsidRDefault="00EF0E81" w:rsidP="00EF0E81">
      <w:pPr>
        <w:widowControl w:val="0"/>
        <w:tabs>
          <w:tab w:val="num" w:pos="426"/>
        </w:tabs>
        <w:jc w:val="center"/>
        <w:rPr>
          <w:b/>
          <w:sz w:val="24"/>
          <w:szCs w:val="24"/>
        </w:rPr>
      </w:pPr>
      <w:r w:rsidRPr="00EF0E81">
        <w:rPr>
          <w:b/>
          <w:sz w:val="24"/>
          <w:szCs w:val="24"/>
        </w:rPr>
        <w:t>Česká republika – Správa uprchlických zařízení Ministerstva vnitra</w:t>
      </w:r>
    </w:p>
    <w:p w:rsidR="00EF0E81" w:rsidRPr="00EF0E81" w:rsidRDefault="00EF0E81" w:rsidP="00EF0E81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EF0E81">
        <w:rPr>
          <w:rFonts w:ascii="Bookman Old Style" w:hAnsi="Bookman Old Style"/>
          <w:sz w:val="22"/>
          <w:szCs w:val="22"/>
        </w:rPr>
        <w:t>organizační složka státu, se sídlem Lhotecká 7, 143 01 Praha 12,</w:t>
      </w:r>
    </w:p>
    <w:p w:rsidR="00EF0E81" w:rsidRPr="00EF0E81" w:rsidRDefault="00EF0E81" w:rsidP="00EF0E81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proofErr w:type="gramStart"/>
      <w:r w:rsidRPr="00EF0E81">
        <w:rPr>
          <w:rFonts w:ascii="Bookman Old Style" w:hAnsi="Bookman Old Style"/>
          <w:sz w:val="22"/>
          <w:szCs w:val="22"/>
        </w:rPr>
        <w:t>P.O.</w:t>
      </w:r>
      <w:proofErr w:type="gramEnd"/>
      <w:r w:rsidRPr="00EF0E81">
        <w:rPr>
          <w:rFonts w:ascii="Bookman Old Style" w:hAnsi="Bookman Old Style"/>
          <w:sz w:val="22"/>
          <w:szCs w:val="22"/>
        </w:rPr>
        <w:t xml:space="preserve"> BOX 110, 143 00 Praha 4, IČ: 604 98 021,</w:t>
      </w:r>
    </w:p>
    <w:p w:rsidR="00EF0E81" w:rsidRPr="00EF0E81" w:rsidRDefault="00EF0E81" w:rsidP="00EF0E81">
      <w:pPr>
        <w:ind w:left="284" w:hanging="284"/>
        <w:jc w:val="center"/>
        <w:rPr>
          <w:sz w:val="22"/>
          <w:szCs w:val="22"/>
        </w:rPr>
      </w:pPr>
      <w:r w:rsidRPr="00EF0E81">
        <w:rPr>
          <w:sz w:val="22"/>
          <w:szCs w:val="22"/>
        </w:rPr>
        <w:t xml:space="preserve">bankovní spojení ČNB, a.s., Praha 1,  </w:t>
      </w:r>
      <w:proofErr w:type="spellStart"/>
      <w:proofErr w:type="gramStart"/>
      <w:r w:rsidRPr="00EF0E81">
        <w:rPr>
          <w:sz w:val="22"/>
          <w:szCs w:val="22"/>
        </w:rPr>
        <w:t>č.ú</w:t>
      </w:r>
      <w:proofErr w:type="spellEnd"/>
      <w:r w:rsidRPr="00EF0E81">
        <w:rPr>
          <w:sz w:val="22"/>
          <w:szCs w:val="22"/>
        </w:rPr>
        <w:t>. 52626881/0710</w:t>
      </w:r>
      <w:proofErr w:type="gramEnd"/>
      <w:r w:rsidRPr="00EF0E81">
        <w:rPr>
          <w:sz w:val="22"/>
          <w:szCs w:val="22"/>
        </w:rPr>
        <w:t>,</w:t>
      </w:r>
    </w:p>
    <w:p w:rsidR="00EF0E81" w:rsidRPr="00EF0E81" w:rsidRDefault="00EF0E81" w:rsidP="00EF0E81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EF0E81">
        <w:rPr>
          <w:rFonts w:ascii="Bookman Old Style" w:hAnsi="Bookman Old Style"/>
          <w:sz w:val="22"/>
          <w:szCs w:val="22"/>
        </w:rPr>
        <w:t xml:space="preserve">zastoupená ředitelem Mgr. et Mgr. Pavlem </w:t>
      </w:r>
      <w:proofErr w:type="spellStart"/>
      <w:r w:rsidRPr="00EF0E81">
        <w:rPr>
          <w:rFonts w:ascii="Bookman Old Style" w:hAnsi="Bookman Old Style"/>
          <w:sz w:val="22"/>
          <w:szCs w:val="22"/>
        </w:rPr>
        <w:t>Bacíkem</w:t>
      </w:r>
      <w:proofErr w:type="spellEnd"/>
    </w:p>
    <w:p w:rsidR="00EF0E81" w:rsidRPr="00EF0E81" w:rsidRDefault="00EF0E81" w:rsidP="00EF0E81">
      <w:pPr>
        <w:jc w:val="center"/>
        <w:rPr>
          <w:sz w:val="22"/>
          <w:szCs w:val="22"/>
        </w:rPr>
      </w:pPr>
      <w:r w:rsidRPr="00EF0E81">
        <w:rPr>
          <w:sz w:val="22"/>
          <w:szCs w:val="22"/>
        </w:rPr>
        <w:t>(jako „</w:t>
      </w:r>
      <w:r w:rsidRPr="00EF0E81">
        <w:rPr>
          <w:b/>
          <w:i/>
          <w:sz w:val="22"/>
          <w:szCs w:val="22"/>
        </w:rPr>
        <w:t>kupující</w:t>
      </w:r>
      <w:r w:rsidRPr="00EF0E81">
        <w:rPr>
          <w:sz w:val="22"/>
          <w:szCs w:val="22"/>
        </w:rPr>
        <w:t>“)</w:t>
      </w:r>
    </w:p>
    <w:p w:rsidR="00EF0E81" w:rsidRPr="009C68C3" w:rsidRDefault="00EF0E81" w:rsidP="00EF0E81">
      <w:pPr>
        <w:rPr>
          <w:sz w:val="22"/>
          <w:szCs w:val="22"/>
        </w:rPr>
      </w:pPr>
    </w:p>
    <w:p w:rsidR="00EF0E81" w:rsidRPr="009C68C3" w:rsidRDefault="00EF0E81" w:rsidP="00EF0E81">
      <w:pPr>
        <w:jc w:val="center"/>
        <w:rPr>
          <w:sz w:val="22"/>
          <w:szCs w:val="22"/>
        </w:rPr>
      </w:pPr>
      <w:r w:rsidRPr="009C68C3">
        <w:rPr>
          <w:sz w:val="22"/>
          <w:szCs w:val="22"/>
        </w:rPr>
        <w:t xml:space="preserve">uzavírají v souladu s ustanovením § </w:t>
      </w:r>
      <w:smartTag w:uri="urn:schemas-microsoft-com:office:smarttags" w:element="metricconverter">
        <w:smartTagPr>
          <w:attr w:name="ProductID" w:val="2079 a"/>
        </w:smartTagPr>
        <w:r w:rsidRPr="009C68C3">
          <w:rPr>
            <w:sz w:val="22"/>
            <w:szCs w:val="22"/>
          </w:rPr>
          <w:t>2079 a</w:t>
        </w:r>
      </w:smartTag>
      <w:r w:rsidRPr="009C68C3">
        <w:rPr>
          <w:sz w:val="22"/>
          <w:szCs w:val="22"/>
        </w:rPr>
        <w:t xml:space="preserve"> násl. zákona č. 89/2012 Sb., Občanský zákoník (dále též „OZ“), v platném znění, tuto:</w:t>
      </w:r>
    </w:p>
    <w:p w:rsidR="00EF0E81" w:rsidRPr="009C68C3" w:rsidRDefault="00EF0E81" w:rsidP="00EF0E81">
      <w:pPr>
        <w:jc w:val="center"/>
        <w:rPr>
          <w:sz w:val="22"/>
          <w:szCs w:val="22"/>
        </w:rPr>
      </w:pPr>
    </w:p>
    <w:p w:rsidR="00EF0E81" w:rsidRPr="00FB5A24" w:rsidRDefault="00EF0E81" w:rsidP="00EF0E81">
      <w:pPr>
        <w:jc w:val="center"/>
        <w:rPr>
          <w:b/>
          <w:sz w:val="24"/>
          <w:szCs w:val="24"/>
        </w:rPr>
      </w:pPr>
      <w:r w:rsidRPr="00FB5A24">
        <w:rPr>
          <w:b/>
          <w:sz w:val="24"/>
          <w:szCs w:val="24"/>
        </w:rPr>
        <w:t xml:space="preserve">k u p n í   s m l o u v u  </w:t>
      </w:r>
    </w:p>
    <w:p w:rsidR="00EF0E81" w:rsidRDefault="00EF0E81" w:rsidP="00EF0E81">
      <w:pPr>
        <w:rPr>
          <w:b/>
          <w:sz w:val="22"/>
          <w:szCs w:val="22"/>
        </w:rPr>
      </w:pPr>
    </w:p>
    <w:p w:rsidR="00EF0E81" w:rsidRDefault="00EF0E81" w:rsidP="00EF0E81">
      <w:pPr>
        <w:rPr>
          <w:b/>
        </w:rPr>
      </w:pPr>
    </w:p>
    <w:p w:rsidR="00EF0E81" w:rsidRPr="009C68C3" w:rsidRDefault="00EF0E81" w:rsidP="00EF0E81">
      <w:pPr>
        <w:pStyle w:val="NADPISCENNETUC"/>
        <w:keepNext w:val="0"/>
        <w:keepLines w:val="0"/>
        <w:spacing w:before="0" w:after="0"/>
        <w:rPr>
          <w:rFonts w:ascii="Bookman Old Style" w:hAnsi="Bookman Old Style"/>
          <w:sz w:val="24"/>
          <w:szCs w:val="24"/>
        </w:rPr>
      </w:pPr>
      <w:r w:rsidRPr="009C68C3">
        <w:rPr>
          <w:rFonts w:ascii="Bookman Old Style" w:hAnsi="Bookman Old Style"/>
          <w:b/>
          <w:sz w:val="24"/>
          <w:szCs w:val="24"/>
        </w:rPr>
        <w:t>Čl. I.</w:t>
      </w:r>
      <w:r w:rsidRPr="009C68C3">
        <w:rPr>
          <w:rFonts w:ascii="Bookman Old Style" w:hAnsi="Bookman Old Style"/>
          <w:b/>
          <w:sz w:val="24"/>
          <w:szCs w:val="24"/>
        </w:rPr>
        <w:br/>
        <w:t>Předmět plnění a specifikace</w:t>
      </w:r>
    </w:p>
    <w:p w:rsidR="00EF0E81" w:rsidRPr="009C68C3" w:rsidRDefault="00EF0E81" w:rsidP="00EF0E81">
      <w:pPr>
        <w:numPr>
          <w:ilvl w:val="0"/>
          <w:numId w:val="47"/>
        </w:numPr>
        <w:tabs>
          <w:tab w:val="clear" w:pos="454"/>
          <w:tab w:val="num" w:pos="360"/>
        </w:tabs>
        <w:ind w:left="360" w:hanging="360"/>
        <w:jc w:val="both"/>
        <w:rPr>
          <w:sz w:val="22"/>
          <w:szCs w:val="22"/>
        </w:rPr>
      </w:pPr>
      <w:r w:rsidRPr="009C68C3">
        <w:rPr>
          <w:sz w:val="22"/>
          <w:szCs w:val="22"/>
        </w:rPr>
        <w:t>V souladu s veřejnou zakázkou č.j. UT-</w:t>
      </w:r>
      <w:r>
        <w:rPr>
          <w:sz w:val="22"/>
          <w:szCs w:val="22"/>
        </w:rPr>
        <w:t>22079</w:t>
      </w:r>
      <w:r w:rsidRPr="009C68C3">
        <w:rPr>
          <w:sz w:val="22"/>
          <w:szCs w:val="22"/>
        </w:rPr>
        <w:t>/</w:t>
      </w:r>
      <w:r>
        <w:rPr>
          <w:sz w:val="22"/>
          <w:szCs w:val="22"/>
        </w:rPr>
        <w:t>2016</w:t>
      </w:r>
      <w:r w:rsidRPr="009C68C3">
        <w:rPr>
          <w:sz w:val="22"/>
          <w:szCs w:val="22"/>
        </w:rPr>
        <w:t xml:space="preserve"> je předmětem této smlouvy  povinnost prodávajícího dodat kupujícímu „</w:t>
      </w:r>
      <w:r w:rsidRPr="00AD37F2">
        <w:rPr>
          <w:b/>
          <w:sz w:val="22"/>
          <w:szCs w:val="22"/>
        </w:rPr>
        <w:t>hygienické</w:t>
      </w:r>
      <w:r w:rsidRPr="00AD37F2">
        <w:rPr>
          <w:sz w:val="22"/>
          <w:szCs w:val="22"/>
        </w:rPr>
        <w:t xml:space="preserve"> </w:t>
      </w:r>
      <w:r w:rsidRPr="00AD37F2">
        <w:rPr>
          <w:b/>
          <w:sz w:val="22"/>
          <w:szCs w:val="22"/>
        </w:rPr>
        <w:t>potřeby</w:t>
      </w:r>
      <w:r w:rsidRPr="009C68C3">
        <w:rPr>
          <w:sz w:val="22"/>
          <w:szCs w:val="22"/>
        </w:rPr>
        <w:t>“ dle níže uvedených, specifikací, podmínek a popisu (dále také „</w:t>
      </w:r>
      <w:r w:rsidRPr="009C68C3">
        <w:rPr>
          <w:i/>
          <w:sz w:val="22"/>
          <w:szCs w:val="22"/>
        </w:rPr>
        <w:t>zboží</w:t>
      </w:r>
      <w:r w:rsidRPr="009C68C3">
        <w:rPr>
          <w:sz w:val="22"/>
          <w:szCs w:val="22"/>
        </w:rPr>
        <w:t xml:space="preserve">“)  a dále povinnost kupujícího uhradit po řádném </w:t>
      </w:r>
      <w:r>
        <w:rPr>
          <w:sz w:val="22"/>
          <w:szCs w:val="22"/>
        </w:rPr>
        <w:t xml:space="preserve">a včasném </w:t>
      </w:r>
      <w:r w:rsidRPr="009C68C3">
        <w:rPr>
          <w:sz w:val="22"/>
          <w:szCs w:val="22"/>
        </w:rPr>
        <w:t>dodání prodávajícímu sjednanou kupní cenu.</w:t>
      </w:r>
    </w:p>
    <w:p w:rsidR="00EF0E81" w:rsidRPr="009C68C3" w:rsidRDefault="00EF0E81" w:rsidP="00EF0E81">
      <w:pPr>
        <w:pStyle w:val="NADPISCENNETUC"/>
        <w:keepNext w:val="0"/>
        <w:keepLines w:val="0"/>
        <w:spacing w:before="0" w:after="0"/>
        <w:ind w:left="360" w:right="-110" w:hanging="360"/>
        <w:jc w:val="both"/>
        <w:rPr>
          <w:rFonts w:ascii="Bookman Old Style" w:hAnsi="Bookman Old Style"/>
          <w:i/>
          <w:color w:val="FF0000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 xml:space="preserve">2.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9C68C3">
        <w:rPr>
          <w:rFonts w:ascii="Bookman Old Style" w:hAnsi="Bookman Old Style"/>
          <w:sz w:val="22"/>
          <w:szCs w:val="22"/>
        </w:rPr>
        <w:t>Specifikace, počet a cena hygienických potřeb je uvedena v příloze č.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9C68C3">
        <w:rPr>
          <w:rFonts w:ascii="Bookman Old Style" w:hAnsi="Bookman Old Style"/>
          <w:sz w:val="22"/>
          <w:szCs w:val="22"/>
        </w:rPr>
        <w:t>1.</w:t>
      </w:r>
    </w:p>
    <w:p w:rsidR="00EF0E81" w:rsidRPr="009C68C3" w:rsidRDefault="00EF0E81" w:rsidP="00EF0E81">
      <w:pPr>
        <w:pStyle w:val="NADPISCENNETUC"/>
        <w:spacing w:before="0" w:after="0"/>
        <w:ind w:left="2160"/>
        <w:jc w:val="left"/>
        <w:rPr>
          <w:rFonts w:ascii="Bookman Old Style" w:hAnsi="Bookman Old Style"/>
          <w:sz w:val="22"/>
          <w:szCs w:val="22"/>
        </w:rPr>
      </w:pPr>
    </w:p>
    <w:p w:rsidR="00EF0E81" w:rsidRPr="009C68C3" w:rsidRDefault="00EF0E81" w:rsidP="00EF0E81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       </w:t>
      </w:r>
      <w:r w:rsidRPr="009C68C3">
        <w:rPr>
          <w:rFonts w:ascii="Bookman Old Style" w:hAnsi="Bookman Old Style"/>
          <w:b/>
          <w:sz w:val="24"/>
          <w:szCs w:val="24"/>
        </w:rPr>
        <w:t>Čl. II.</w:t>
      </w:r>
    </w:p>
    <w:p w:rsidR="00EF0E81" w:rsidRPr="009C68C3" w:rsidRDefault="00EF0E81" w:rsidP="00EF0E81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9C68C3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EF0E81" w:rsidRPr="009C68C3" w:rsidRDefault="00EF0E81" w:rsidP="00EF0E81">
      <w:pPr>
        <w:pStyle w:val="NADPISCENNETUC"/>
        <w:keepNext w:val="0"/>
        <w:keepLines w:val="0"/>
        <w:numPr>
          <w:ilvl w:val="0"/>
          <w:numId w:val="4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 xml:space="preserve">V souladu s výsledkem veřejné zakázky a dle nabídky ze dne </w:t>
      </w:r>
      <w:r>
        <w:rPr>
          <w:rFonts w:ascii="Bookman Old Style" w:hAnsi="Bookman Old Style"/>
          <w:sz w:val="22"/>
          <w:szCs w:val="22"/>
        </w:rPr>
        <w:t>26.10.2016</w:t>
      </w:r>
      <w:r w:rsidRPr="009C68C3">
        <w:rPr>
          <w:rFonts w:ascii="Bookman Old Style" w:hAnsi="Bookman Old Style"/>
          <w:sz w:val="22"/>
          <w:szCs w:val="22"/>
        </w:rPr>
        <w:t xml:space="preserve"> resp. přílohy č. 1 této smlouvy byla stanovena kupní cena </w:t>
      </w:r>
      <w:r>
        <w:rPr>
          <w:rFonts w:ascii="Bookman Old Style" w:hAnsi="Bookman Old Style"/>
          <w:sz w:val="22"/>
          <w:szCs w:val="22"/>
        </w:rPr>
        <w:t>837.755,61</w:t>
      </w:r>
      <w:r w:rsidRPr="009C68C3">
        <w:rPr>
          <w:rFonts w:ascii="Bookman Old Style" w:hAnsi="Bookman Old Style"/>
          <w:sz w:val="22"/>
          <w:szCs w:val="22"/>
        </w:rPr>
        <w:t>,-Kč bez DPH jako cena nejvýše přípustná, tj.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1.013.684,29</w:t>
      </w:r>
      <w:r w:rsidRPr="009C68C3">
        <w:rPr>
          <w:rFonts w:ascii="Bookman Old Style" w:hAnsi="Bookman Old Style"/>
          <w:b/>
          <w:sz w:val="22"/>
          <w:szCs w:val="22"/>
        </w:rPr>
        <w:t>,-Kč</w:t>
      </w:r>
      <w:r w:rsidRPr="009C68C3">
        <w:rPr>
          <w:rFonts w:ascii="Bookman Old Style" w:hAnsi="Bookman Old Style"/>
          <w:sz w:val="22"/>
          <w:szCs w:val="22"/>
        </w:rPr>
        <w:t xml:space="preserve"> s DPH (slovy: </w:t>
      </w:r>
      <w:proofErr w:type="spellStart"/>
      <w:r>
        <w:rPr>
          <w:rFonts w:ascii="Bookman Old Style" w:hAnsi="Bookman Old Style"/>
          <w:sz w:val="22"/>
          <w:szCs w:val="22"/>
        </w:rPr>
        <w:t>jedenmiliontřinácttisícšestsetosmdesátpět</w:t>
      </w:r>
      <w:r w:rsidRPr="009C68C3">
        <w:rPr>
          <w:rFonts w:ascii="Bookman Old Style" w:hAnsi="Bookman Old Style"/>
          <w:sz w:val="22"/>
          <w:szCs w:val="22"/>
        </w:rPr>
        <w:t>_korun_českých</w:t>
      </w:r>
      <w:proofErr w:type="spellEnd"/>
      <w:r>
        <w:rPr>
          <w:rFonts w:ascii="Bookman Old Style" w:hAnsi="Bookman Old Style"/>
          <w:sz w:val="22"/>
          <w:szCs w:val="22"/>
        </w:rPr>
        <w:t xml:space="preserve"> a 29haléřů</w:t>
      </w:r>
      <w:r w:rsidRPr="009C68C3">
        <w:rPr>
          <w:rFonts w:ascii="Bookman Old Style" w:hAnsi="Bookman Old Style"/>
          <w:sz w:val="22"/>
          <w:szCs w:val="22"/>
        </w:rPr>
        <w:t xml:space="preserve">), při sazbě DPH ve výši </w:t>
      </w:r>
      <w:r>
        <w:rPr>
          <w:rFonts w:ascii="Bookman Old Style" w:hAnsi="Bookman Old Style"/>
          <w:sz w:val="22"/>
          <w:szCs w:val="22"/>
        </w:rPr>
        <w:t>21</w:t>
      </w:r>
      <w:r w:rsidRPr="009C68C3">
        <w:rPr>
          <w:rFonts w:ascii="Bookman Old Style" w:hAnsi="Bookman Old Style"/>
          <w:sz w:val="22"/>
          <w:szCs w:val="22"/>
        </w:rPr>
        <w:t xml:space="preserve"> %, přičemž sazba DPH bude v případě její změny stanovena v souladu s platnými předpisy.</w:t>
      </w:r>
    </w:p>
    <w:p w:rsidR="00EF0E81" w:rsidRPr="009C68C3" w:rsidRDefault="00EF0E81" w:rsidP="00EF0E81">
      <w:pPr>
        <w:pStyle w:val="NADPISCENNETUC"/>
        <w:keepNext w:val="0"/>
        <w:keepLines w:val="0"/>
        <w:numPr>
          <w:ilvl w:val="0"/>
          <w:numId w:val="4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>Takto sjednaná kupní cena je konečná a zahrnuje veškeré náklady spojené s koupí zboží, zejména balné, skladování a dopravu do míst</w:t>
      </w:r>
      <w:r>
        <w:rPr>
          <w:rFonts w:ascii="Bookman Old Style" w:hAnsi="Bookman Old Style"/>
          <w:sz w:val="22"/>
          <w:szCs w:val="22"/>
        </w:rPr>
        <w:t>a</w:t>
      </w:r>
      <w:r w:rsidRPr="009C68C3">
        <w:rPr>
          <w:rFonts w:ascii="Bookman Old Style" w:hAnsi="Bookman Old Style"/>
          <w:sz w:val="22"/>
          <w:szCs w:val="22"/>
        </w:rPr>
        <w:t xml:space="preserve"> plnění včetně vy</w:t>
      </w:r>
      <w:r>
        <w:rPr>
          <w:rFonts w:ascii="Bookman Old Style" w:hAnsi="Bookman Old Style"/>
          <w:sz w:val="22"/>
          <w:szCs w:val="22"/>
        </w:rPr>
        <w:t>kládky na místo určení.</w:t>
      </w:r>
    </w:p>
    <w:p w:rsidR="00EF0E81" w:rsidRPr="009C68C3" w:rsidRDefault="00EF0E81" w:rsidP="00EF0E81">
      <w:pPr>
        <w:pStyle w:val="NADPISCENNETUC"/>
        <w:keepNext w:val="0"/>
        <w:keepLines w:val="0"/>
        <w:numPr>
          <w:ilvl w:val="0"/>
          <w:numId w:val="4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Prodávající vystaví faktury pro každé místo plnění zvlášť tzn. z každého místa dodání dle přílohy č. 1.</w:t>
      </w:r>
    </w:p>
    <w:p w:rsidR="00EF0E81" w:rsidRPr="00352932" w:rsidRDefault="00EF0E81" w:rsidP="00EF0E81">
      <w:pPr>
        <w:pStyle w:val="NADPISCENNETUC"/>
        <w:keepNext w:val="0"/>
        <w:keepLines w:val="0"/>
        <w:numPr>
          <w:ilvl w:val="0"/>
          <w:numId w:val="4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</w:rPr>
        <w:t>Faktury (17 faktur) budou vystaveny</w:t>
      </w:r>
      <w:r w:rsidRPr="009C68C3">
        <w:rPr>
          <w:rFonts w:ascii="Bookman Old Style" w:hAnsi="Bookman Old Style"/>
          <w:sz w:val="22"/>
          <w:szCs w:val="22"/>
        </w:rPr>
        <w:t xml:space="preserve"> prodávajícím do 5 dnů na základě potvrzených dodacích listů oběma smluvními </w:t>
      </w:r>
      <w:r>
        <w:rPr>
          <w:rFonts w:ascii="Bookman Old Style" w:hAnsi="Bookman Old Style"/>
          <w:sz w:val="22"/>
          <w:szCs w:val="22"/>
        </w:rPr>
        <w:t xml:space="preserve">stranami </w:t>
      </w:r>
      <w:r w:rsidRPr="009C68C3">
        <w:rPr>
          <w:rFonts w:ascii="Bookman Old Style" w:hAnsi="Bookman Old Style"/>
          <w:sz w:val="22"/>
          <w:szCs w:val="22"/>
        </w:rPr>
        <w:t xml:space="preserve">na fakturační adresu: </w:t>
      </w:r>
      <w:r w:rsidRPr="009C68C3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EF0E81" w:rsidRDefault="00EF0E81" w:rsidP="00EF0E81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EF0E81" w:rsidRDefault="00EF0E81" w:rsidP="00EF0E81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EF0E81" w:rsidRDefault="00EF0E81" w:rsidP="00EF0E81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EF0E81" w:rsidRDefault="00EF0E81" w:rsidP="00EF0E81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EF0E81" w:rsidRDefault="00EF0E81" w:rsidP="00EF0E81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EF0E81" w:rsidRPr="009C68C3" w:rsidRDefault="00EF0E81" w:rsidP="00EF0E81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EF0E81" w:rsidRPr="00352932" w:rsidRDefault="00EF0E81" w:rsidP="00EF0E81">
      <w:pPr>
        <w:pStyle w:val="NADPISCENNETUC"/>
        <w:keepNext w:val="0"/>
        <w:keepLines w:val="0"/>
        <w:numPr>
          <w:ilvl w:val="0"/>
          <w:numId w:val="4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Faktury</w:t>
      </w:r>
      <w:r w:rsidRPr="009C68C3">
        <w:rPr>
          <w:rFonts w:ascii="Bookman Old Style" w:hAnsi="Bookman Old Style"/>
          <w:sz w:val="22"/>
          <w:szCs w:val="22"/>
        </w:rPr>
        <w:t xml:space="preserve"> (daňový doklad) musí splňovat náležitosti daňového dokladu dle stávajících platných předpisů včetně zákona č. 235/2004 Sb., o dani z přidané hodnoty, ve znění pozdějších předpisů a </w:t>
      </w:r>
      <w:r>
        <w:rPr>
          <w:rFonts w:ascii="Bookman Old Style" w:hAnsi="Bookman Old Style"/>
          <w:sz w:val="22"/>
          <w:szCs w:val="22"/>
        </w:rPr>
        <w:t xml:space="preserve">příslušný dodací list z </w:t>
      </w:r>
      <w:r w:rsidRPr="009C68C3">
        <w:rPr>
          <w:rFonts w:ascii="Bookman Old Style" w:hAnsi="Bookman Old Style"/>
          <w:sz w:val="22"/>
          <w:szCs w:val="22"/>
        </w:rPr>
        <w:t>místa plnění.</w:t>
      </w:r>
    </w:p>
    <w:p w:rsidR="00EF0E81" w:rsidRPr="009C68C3" w:rsidRDefault="00EF0E81" w:rsidP="00EF0E81">
      <w:pPr>
        <w:pStyle w:val="NADPISCENNETUC"/>
        <w:keepNext w:val="0"/>
        <w:keepLines w:val="0"/>
        <w:numPr>
          <w:ilvl w:val="0"/>
          <w:numId w:val="4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>Kupující je povinen zaplatit fakturu do 21 dnů ode dne prokazatelného doručení na výše uvedenou fakturační adresu.</w:t>
      </w:r>
    </w:p>
    <w:p w:rsidR="00EF0E81" w:rsidRPr="009C68C3" w:rsidRDefault="00EF0E81" w:rsidP="00EF0E81">
      <w:pPr>
        <w:pStyle w:val="NADPISCENNETUC"/>
        <w:keepNext w:val="0"/>
        <w:keepLines w:val="0"/>
        <w:numPr>
          <w:ilvl w:val="0"/>
          <w:numId w:val="4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EF0E81" w:rsidRPr="009C68C3" w:rsidRDefault="00EF0E81" w:rsidP="00EF0E81">
      <w:pPr>
        <w:pStyle w:val="NADPISCENNETUC"/>
        <w:keepNext w:val="0"/>
        <w:keepLines w:val="0"/>
        <w:numPr>
          <w:ilvl w:val="0"/>
          <w:numId w:val="4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dohodnutých náležitostí dle odst. 5. tohoto článku. Do doby doručení opravené faktury se kupující nenachází v prodlení s placením dlužné částky. Po doručení opravené faktury kupujícímu počíná běžet nová lhůta její splatnosti 21 dnů.</w:t>
      </w:r>
    </w:p>
    <w:p w:rsidR="00EF0E81" w:rsidRPr="009C68C3" w:rsidRDefault="00EF0E81" w:rsidP="00EF0E81">
      <w:pPr>
        <w:pStyle w:val="NADPISCENNETUC"/>
        <w:keepNext w:val="0"/>
        <w:keepLines w:val="0"/>
        <w:numPr>
          <w:ilvl w:val="0"/>
          <w:numId w:val="4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EF0E81" w:rsidRPr="009C68C3" w:rsidRDefault="00EF0E81" w:rsidP="00EF0E81">
      <w:pPr>
        <w:pStyle w:val="NADPISCENNETUC"/>
        <w:keepNext w:val="0"/>
        <w:keepLines w:val="0"/>
        <w:numPr>
          <w:ilvl w:val="0"/>
          <w:numId w:val="46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>Pokud kupující uplatní nárok na odstranění vady zboží dle čl. IV. odst. 1. ve lhůtě splatnosti faktury, není kupující povinen až do odstranění vady zboží uhradit cenu zboží.</w:t>
      </w:r>
    </w:p>
    <w:p w:rsidR="00EF0E81" w:rsidRPr="00987692" w:rsidRDefault="00EF0E81" w:rsidP="00EF0E81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</w:rPr>
      </w:pPr>
      <w:r w:rsidRPr="00987692">
        <w:rPr>
          <w:rFonts w:ascii="Bookman Old Style" w:hAnsi="Bookman Old Style"/>
        </w:rPr>
        <w:t xml:space="preserve">  </w:t>
      </w:r>
    </w:p>
    <w:p w:rsidR="00EF0E81" w:rsidRPr="009C68C3" w:rsidRDefault="00EF0E81" w:rsidP="00EF0E8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9C68C3">
        <w:rPr>
          <w:rFonts w:ascii="Bookman Old Style" w:hAnsi="Bookman Old Style"/>
          <w:b/>
          <w:sz w:val="24"/>
          <w:szCs w:val="24"/>
        </w:rPr>
        <w:t>Čl. III.</w:t>
      </w:r>
    </w:p>
    <w:p w:rsidR="00EF0E81" w:rsidRPr="009C68C3" w:rsidRDefault="00EF0E81" w:rsidP="00EF0E8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9C68C3">
        <w:rPr>
          <w:rFonts w:ascii="Bookman Old Style" w:hAnsi="Bookman Old Style"/>
          <w:b/>
          <w:sz w:val="24"/>
          <w:szCs w:val="24"/>
        </w:rPr>
        <w:t>Doba a</w:t>
      </w:r>
      <w:r>
        <w:rPr>
          <w:rFonts w:ascii="Bookman Old Style" w:hAnsi="Bookman Old Style"/>
          <w:b/>
          <w:sz w:val="24"/>
          <w:szCs w:val="24"/>
        </w:rPr>
        <w:t xml:space="preserve"> místa</w:t>
      </w:r>
      <w:r w:rsidRPr="009C68C3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EF0E81" w:rsidRPr="009C68C3" w:rsidRDefault="00EF0E81" w:rsidP="00EF0E81">
      <w:pPr>
        <w:pStyle w:val="NADPISCENNETUC"/>
        <w:keepNext w:val="0"/>
        <w:keepLines w:val="0"/>
        <w:numPr>
          <w:ilvl w:val="0"/>
          <w:numId w:val="30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 xml:space="preserve">Prodávající je povinen dodat kompletní dodávku zboží nejpozději do </w:t>
      </w:r>
      <w:r>
        <w:rPr>
          <w:rFonts w:ascii="Bookman Old Style" w:hAnsi="Bookman Old Style"/>
          <w:b/>
          <w:sz w:val="22"/>
          <w:szCs w:val="22"/>
        </w:rPr>
        <w:t>21</w:t>
      </w:r>
      <w:r w:rsidRPr="009C68C3">
        <w:rPr>
          <w:rFonts w:ascii="Bookman Old Style" w:hAnsi="Bookman Old Style"/>
          <w:b/>
          <w:sz w:val="22"/>
          <w:szCs w:val="22"/>
        </w:rPr>
        <w:t xml:space="preserve"> dnů </w:t>
      </w:r>
      <w:r w:rsidRPr="009C68C3">
        <w:rPr>
          <w:rFonts w:ascii="Bookman Old Style" w:hAnsi="Bookman Old Style"/>
          <w:sz w:val="22"/>
          <w:szCs w:val="22"/>
        </w:rPr>
        <w:t>od podpisu smlouvy oběma smluvními stranami.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EF0E81" w:rsidRDefault="00EF0E81" w:rsidP="00EF0E81">
      <w:pPr>
        <w:pStyle w:val="NADPISCENNETUC"/>
        <w:keepNext w:val="0"/>
        <w:keepLines w:val="0"/>
        <w:numPr>
          <w:ilvl w:val="0"/>
          <w:numId w:val="30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>Po této době může prodávající dodat zboží jen po předchozím písemném souhlasu kup</w:t>
      </w:r>
      <w:r>
        <w:rPr>
          <w:rFonts w:ascii="Bookman Old Style" w:hAnsi="Bookman Old Style"/>
          <w:sz w:val="22"/>
          <w:szCs w:val="22"/>
        </w:rPr>
        <w:t xml:space="preserve">ujícího. </w:t>
      </w:r>
    </w:p>
    <w:p w:rsidR="00EF0E81" w:rsidRPr="009C68C3" w:rsidRDefault="00EF0E81" w:rsidP="00EF0E81">
      <w:pPr>
        <w:pStyle w:val="NADPISCENNETUC"/>
        <w:keepNext w:val="0"/>
        <w:keepLines w:val="0"/>
        <w:numPr>
          <w:ilvl w:val="0"/>
          <w:numId w:val="30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nevylučuje průběžné dodávání zboží, na základě oboustranně schváleného harmonogramu, z důvodu co možná nejrychlejšího zásobení pracoviště hygienickými potřebami.</w:t>
      </w:r>
    </w:p>
    <w:p w:rsidR="00EF0E81" w:rsidRPr="009C68C3" w:rsidRDefault="00EF0E81" w:rsidP="00EF0E81">
      <w:pPr>
        <w:pStyle w:val="NADPISCENNETUC"/>
        <w:keepNext w:val="0"/>
        <w:keepLines w:val="0"/>
        <w:numPr>
          <w:ilvl w:val="0"/>
          <w:numId w:val="30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>Dodání zboží bude provedeno v pracovní dny v době od 08:00hod. do 15:00hod. Termín</w:t>
      </w:r>
      <w:r>
        <w:rPr>
          <w:rFonts w:ascii="Bookman Old Style" w:hAnsi="Bookman Old Style"/>
          <w:sz w:val="22"/>
          <w:szCs w:val="22"/>
        </w:rPr>
        <w:t>y</w:t>
      </w:r>
      <w:r w:rsidRPr="009C68C3">
        <w:rPr>
          <w:rFonts w:ascii="Bookman Old Style" w:hAnsi="Bookman Old Style"/>
          <w:sz w:val="22"/>
          <w:szCs w:val="22"/>
        </w:rPr>
        <w:t xml:space="preserve"> dodání zboží oznámí prodávající</w:t>
      </w:r>
      <w:r>
        <w:rPr>
          <w:rFonts w:ascii="Bookman Old Style" w:hAnsi="Bookman Old Style"/>
          <w:sz w:val="22"/>
          <w:szCs w:val="22"/>
        </w:rPr>
        <w:t xml:space="preserve"> 2</w:t>
      </w:r>
      <w:r w:rsidRPr="009C68C3">
        <w:rPr>
          <w:rFonts w:ascii="Bookman Old Style" w:hAnsi="Bookman Old Style"/>
          <w:sz w:val="22"/>
          <w:szCs w:val="22"/>
        </w:rPr>
        <w:t xml:space="preserve"> pracovní dny předem.</w:t>
      </w:r>
    </w:p>
    <w:p w:rsidR="00EF0E81" w:rsidRDefault="00EF0E81" w:rsidP="00EF0E81">
      <w:pPr>
        <w:numPr>
          <w:ilvl w:val="0"/>
          <w:numId w:val="30"/>
        </w:numPr>
        <w:tabs>
          <w:tab w:val="clear" w:pos="720"/>
          <w:tab w:val="num" w:pos="284"/>
        </w:tabs>
        <w:ind w:hanging="720"/>
        <w:rPr>
          <w:sz w:val="22"/>
          <w:szCs w:val="22"/>
        </w:rPr>
      </w:pPr>
      <w:r w:rsidRPr="00616926">
        <w:rPr>
          <w:sz w:val="22"/>
          <w:szCs w:val="22"/>
        </w:rPr>
        <w:t xml:space="preserve"> </w:t>
      </w:r>
      <w:r>
        <w:rPr>
          <w:bCs/>
          <w:sz w:val="22"/>
          <w:szCs w:val="22"/>
          <w:u w:val="single"/>
        </w:rPr>
        <w:t>Místa</w:t>
      </w:r>
      <w:r w:rsidRPr="004016AF">
        <w:rPr>
          <w:bCs/>
          <w:sz w:val="22"/>
          <w:szCs w:val="22"/>
          <w:u w:val="single"/>
        </w:rPr>
        <w:t xml:space="preserve"> plnění:</w:t>
      </w:r>
      <w:r w:rsidRPr="00616926">
        <w:rPr>
          <w:sz w:val="22"/>
          <w:szCs w:val="22"/>
        </w:rPr>
        <w:t xml:space="preserve"> </w:t>
      </w:r>
    </w:p>
    <w:p w:rsidR="00EF0E81" w:rsidRPr="00616926" w:rsidRDefault="00EF0E81" w:rsidP="00EF0E81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 Místa plnění a kontaktní osoby</w:t>
      </w:r>
      <w:r w:rsidRPr="00227E84">
        <w:rPr>
          <w:sz w:val="22"/>
          <w:szCs w:val="22"/>
        </w:rPr>
        <w:t xml:space="preserve"> pro převzetí zboží ze strany</w:t>
      </w:r>
      <w:r>
        <w:rPr>
          <w:sz w:val="22"/>
          <w:szCs w:val="22"/>
        </w:rPr>
        <w:t xml:space="preserve"> </w:t>
      </w:r>
      <w:r w:rsidRPr="00616926">
        <w:rPr>
          <w:sz w:val="22"/>
          <w:szCs w:val="22"/>
        </w:rPr>
        <w:t>kupujícího</w:t>
      </w:r>
      <w:r>
        <w:rPr>
          <w:sz w:val="22"/>
          <w:szCs w:val="22"/>
        </w:rPr>
        <w:t xml:space="preserve"> jsou uvedeny v příloze č. 1 této smlouvy.</w:t>
      </w:r>
      <w:r w:rsidRPr="006169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EF0E81" w:rsidRPr="00260A87" w:rsidRDefault="00EF0E81" w:rsidP="00EF0E81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6.  Odpovědným</w:t>
      </w:r>
      <w:r w:rsidRPr="009C68C3">
        <w:rPr>
          <w:sz w:val="22"/>
          <w:szCs w:val="22"/>
        </w:rPr>
        <w:t xml:space="preserve"> zaměstnanc</w:t>
      </w:r>
      <w:r>
        <w:rPr>
          <w:sz w:val="22"/>
          <w:szCs w:val="22"/>
        </w:rPr>
        <w:t>em</w:t>
      </w:r>
      <w:r w:rsidRPr="009C68C3">
        <w:rPr>
          <w:sz w:val="22"/>
          <w:szCs w:val="22"/>
        </w:rPr>
        <w:t xml:space="preserve"> za plnění této smlouvy resp. </w:t>
      </w:r>
      <w:r>
        <w:rPr>
          <w:sz w:val="22"/>
          <w:szCs w:val="22"/>
        </w:rPr>
        <w:t>předání</w:t>
      </w:r>
      <w:r w:rsidRPr="009C68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převzetí </w:t>
      </w:r>
      <w:r w:rsidRPr="009C68C3">
        <w:rPr>
          <w:sz w:val="22"/>
          <w:szCs w:val="22"/>
        </w:rPr>
        <w:t>zboží j</w:t>
      </w:r>
      <w:r>
        <w:rPr>
          <w:sz w:val="22"/>
          <w:szCs w:val="22"/>
        </w:rPr>
        <w:t xml:space="preserve">e </w:t>
      </w:r>
      <w:r w:rsidRPr="009C68C3">
        <w:rPr>
          <w:sz w:val="22"/>
          <w:szCs w:val="22"/>
        </w:rPr>
        <w:t xml:space="preserve">na straně </w:t>
      </w:r>
      <w:r>
        <w:rPr>
          <w:sz w:val="22"/>
          <w:szCs w:val="22"/>
        </w:rPr>
        <w:t xml:space="preserve">kupujícího: p. J. Neubauer, tel.: 607 232 619 a na straně </w:t>
      </w:r>
      <w:r w:rsidRPr="009C68C3">
        <w:rPr>
          <w:sz w:val="22"/>
          <w:szCs w:val="22"/>
        </w:rPr>
        <w:t xml:space="preserve">prodávajícího: </w:t>
      </w:r>
      <w:r>
        <w:rPr>
          <w:sz w:val="22"/>
          <w:szCs w:val="22"/>
        </w:rPr>
        <w:t xml:space="preserve">pí. Radomíra </w:t>
      </w:r>
      <w:proofErr w:type="spellStart"/>
      <w:r>
        <w:rPr>
          <w:sz w:val="22"/>
          <w:szCs w:val="22"/>
        </w:rPr>
        <w:t>Pejclová</w:t>
      </w:r>
      <w:proofErr w:type="spellEnd"/>
      <w:r w:rsidRPr="00260A87">
        <w:rPr>
          <w:sz w:val="22"/>
          <w:szCs w:val="22"/>
        </w:rPr>
        <w:t xml:space="preserve">, tel.: </w:t>
      </w:r>
      <w:r>
        <w:rPr>
          <w:sz w:val="22"/>
          <w:szCs w:val="22"/>
        </w:rPr>
        <w:t>777 207 797,e-mail</w:t>
      </w:r>
      <w:r w:rsidRPr="00260A87">
        <w:rPr>
          <w:sz w:val="22"/>
          <w:szCs w:val="22"/>
        </w:rPr>
        <w:t xml:space="preserve">: </w:t>
      </w:r>
      <w:r>
        <w:rPr>
          <w:sz w:val="22"/>
          <w:szCs w:val="22"/>
        </w:rPr>
        <w:t>obchod</w:t>
      </w:r>
      <w:r w:rsidRPr="00260A87">
        <w:rPr>
          <w:sz w:val="22"/>
          <w:szCs w:val="22"/>
        </w:rPr>
        <w:t>@</w:t>
      </w:r>
      <w:r>
        <w:rPr>
          <w:sz w:val="22"/>
          <w:szCs w:val="22"/>
        </w:rPr>
        <w:t>krufin.cz.</w:t>
      </w:r>
    </w:p>
    <w:p w:rsidR="00EF0E81" w:rsidRDefault="00EF0E81" w:rsidP="00EF0E81">
      <w:pPr>
        <w:jc w:val="center"/>
        <w:rPr>
          <w:b/>
          <w:sz w:val="24"/>
          <w:szCs w:val="24"/>
        </w:rPr>
      </w:pPr>
    </w:p>
    <w:p w:rsidR="00EF0E81" w:rsidRPr="009C68C3" w:rsidRDefault="00EF0E81" w:rsidP="00EF0E81">
      <w:pPr>
        <w:jc w:val="center"/>
        <w:rPr>
          <w:b/>
          <w:sz w:val="24"/>
          <w:szCs w:val="24"/>
        </w:rPr>
      </w:pPr>
      <w:r w:rsidRPr="009C68C3">
        <w:rPr>
          <w:b/>
          <w:sz w:val="24"/>
          <w:szCs w:val="24"/>
        </w:rPr>
        <w:t>Čl. IV.</w:t>
      </w:r>
    </w:p>
    <w:p w:rsidR="00EF0E81" w:rsidRPr="009C68C3" w:rsidRDefault="00EF0E81" w:rsidP="00EF0E8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9C68C3">
        <w:rPr>
          <w:rFonts w:ascii="Bookman Old Style" w:hAnsi="Bookman Old Style"/>
          <w:b/>
          <w:sz w:val="24"/>
          <w:szCs w:val="24"/>
        </w:rPr>
        <w:t>Záruka za jakost, odpovědnost za vady a další podmínky smlouvy</w:t>
      </w:r>
    </w:p>
    <w:p w:rsidR="00EF0E81" w:rsidRPr="009C68C3" w:rsidRDefault="00EF0E81" w:rsidP="00EF0E81">
      <w:pPr>
        <w:pStyle w:val="1"/>
        <w:numPr>
          <w:ilvl w:val="0"/>
          <w:numId w:val="5"/>
        </w:numPr>
        <w:spacing w:before="0" w:after="0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>Prodávající se zavazuje předat předmět smlouvy řádně, tzn. v jakosti a v rozsahu odpovídajícím požadavku kupujícího, množství, druhu, ve sjednaném te</w:t>
      </w:r>
      <w:r>
        <w:rPr>
          <w:rFonts w:ascii="Bookman Old Style" w:hAnsi="Bookman Old Style"/>
          <w:sz w:val="22"/>
          <w:szCs w:val="22"/>
        </w:rPr>
        <w:t>rmínu a ve sjednaných místech</w:t>
      </w:r>
      <w:r w:rsidRPr="009C68C3">
        <w:rPr>
          <w:rFonts w:ascii="Bookman Old Style" w:hAnsi="Bookman Old Style"/>
          <w:sz w:val="22"/>
          <w:szCs w:val="22"/>
        </w:rPr>
        <w:t xml:space="preserve"> plnění a při dodržení podmínek v této smlouvě.</w:t>
      </w:r>
    </w:p>
    <w:p w:rsidR="00EF0E81" w:rsidRPr="009C68C3" w:rsidRDefault="00EF0E81" w:rsidP="00EF0E81">
      <w:pPr>
        <w:numPr>
          <w:ilvl w:val="0"/>
          <w:numId w:val="5"/>
        </w:numPr>
        <w:jc w:val="both"/>
        <w:rPr>
          <w:sz w:val="22"/>
          <w:szCs w:val="22"/>
        </w:rPr>
      </w:pPr>
      <w:r w:rsidRPr="009C68C3">
        <w:rPr>
          <w:sz w:val="22"/>
          <w:szCs w:val="22"/>
        </w:rPr>
        <w:t>Prodávající odpovídá za vady, které má zboží v době jeho předání kupujícímu a za vady, které se vyskytnou v níže uvedené záruční době.</w:t>
      </w:r>
    </w:p>
    <w:p w:rsidR="00EF0E81" w:rsidRPr="009C68C3" w:rsidRDefault="00EF0E81" w:rsidP="00EF0E81">
      <w:pPr>
        <w:numPr>
          <w:ilvl w:val="0"/>
          <w:numId w:val="5"/>
        </w:numPr>
        <w:jc w:val="both"/>
        <w:rPr>
          <w:sz w:val="22"/>
          <w:szCs w:val="22"/>
        </w:rPr>
      </w:pPr>
      <w:r w:rsidRPr="009C68C3">
        <w:rPr>
          <w:sz w:val="22"/>
          <w:szCs w:val="22"/>
        </w:rPr>
        <w:t xml:space="preserve">Vadou zboží se rozumí porušení povinnosti dle čl. IV. odst. 1 smlouvy jakož i odchylka v parametrech s technickými normami a právními předpisy. </w:t>
      </w:r>
    </w:p>
    <w:p w:rsidR="00EF0E81" w:rsidRPr="009C68C3" w:rsidRDefault="00EF0E81" w:rsidP="00EF0E81">
      <w:pPr>
        <w:numPr>
          <w:ilvl w:val="0"/>
          <w:numId w:val="5"/>
        </w:numPr>
        <w:jc w:val="both"/>
        <w:rPr>
          <w:sz w:val="22"/>
          <w:szCs w:val="22"/>
        </w:rPr>
      </w:pPr>
      <w:r w:rsidRPr="009C68C3">
        <w:rPr>
          <w:sz w:val="22"/>
          <w:szCs w:val="22"/>
        </w:rPr>
        <w:t>Má-li zboží vady a způsobuje-li toto vadné plnění porušení smlouvy podstatným způsobem má kupující právo:</w:t>
      </w:r>
    </w:p>
    <w:p w:rsidR="00EF0E81" w:rsidRPr="009C68C3" w:rsidRDefault="00EF0E81" w:rsidP="00EF0E81">
      <w:pPr>
        <w:numPr>
          <w:ilvl w:val="1"/>
          <w:numId w:val="5"/>
        </w:numPr>
        <w:jc w:val="both"/>
        <w:rPr>
          <w:sz w:val="22"/>
          <w:szCs w:val="22"/>
        </w:rPr>
      </w:pPr>
      <w:r w:rsidRPr="009C68C3">
        <w:rPr>
          <w:sz w:val="22"/>
          <w:szCs w:val="22"/>
        </w:rPr>
        <w:t xml:space="preserve">na odstranění vady dodáním nové věci bez vady nebo dodání chybějící věci, </w:t>
      </w:r>
    </w:p>
    <w:p w:rsidR="00EF0E81" w:rsidRPr="009C68C3" w:rsidRDefault="00EF0E81" w:rsidP="00EF0E81">
      <w:pPr>
        <w:numPr>
          <w:ilvl w:val="1"/>
          <w:numId w:val="5"/>
        </w:numPr>
        <w:jc w:val="both"/>
        <w:rPr>
          <w:sz w:val="22"/>
          <w:szCs w:val="22"/>
        </w:rPr>
      </w:pPr>
      <w:r w:rsidRPr="009C68C3">
        <w:rPr>
          <w:sz w:val="22"/>
          <w:szCs w:val="22"/>
        </w:rPr>
        <w:t>na přiměřenou slevu z kupní ceny, nebo</w:t>
      </w:r>
    </w:p>
    <w:p w:rsidR="00EF0E81" w:rsidRDefault="00EF0E81" w:rsidP="00EF0E81">
      <w:pPr>
        <w:numPr>
          <w:ilvl w:val="1"/>
          <w:numId w:val="5"/>
        </w:numPr>
        <w:jc w:val="both"/>
        <w:rPr>
          <w:sz w:val="22"/>
          <w:szCs w:val="22"/>
        </w:rPr>
      </w:pPr>
      <w:r w:rsidRPr="009C68C3">
        <w:rPr>
          <w:sz w:val="22"/>
          <w:szCs w:val="22"/>
        </w:rPr>
        <w:t>na odstoupení od smlouvy.</w:t>
      </w:r>
    </w:p>
    <w:p w:rsidR="00EF0E81" w:rsidRDefault="00EF0E81" w:rsidP="00EF0E81">
      <w:pPr>
        <w:jc w:val="both"/>
        <w:rPr>
          <w:sz w:val="22"/>
          <w:szCs w:val="22"/>
        </w:rPr>
      </w:pPr>
    </w:p>
    <w:p w:rsidR="00EF0E81" w:rsidRDefault="00EF0E81" w:rsidP="00EF0E81">
      <w:pPr>
        <w:jc w:val="both"/>
        <w:rPr>
          <w:sz w:val="22"/>
          <w:szCs w:val="22"/>
        </w:rPr>
      </w:pPr>
    </w:p>
    <w:p w:rsidR="00EF0E81" w:rsidRDefault="00EF0E81" w:rsidP="00EF0E81">
      <w:pPr>
        <w:jc w:val="both"/>
        <w:rPr>
          <w:sz w:val="22"/>
          <w:szCs w:val="22"/>
        </w:rPr>
      </w:pPr>
    </w:p>
    <w:p w:rsidR="00EF0E81" w:rsidRDefault="00EF0E81" w:rsidP="00EF0E81">
      <w:pPr>
        <w:jc w:val="both"/>
        <w:rPr>
          <w:sz w:val="22"/>
          <w:szCs w:val="22"/>
        </w:rPr>
      </w:pPr>
    </w:p>
    <w:p w:rsidR="00EF0E81" w:rsidRDefault="00EF0E81" w:rsidP="00EF0E81">
      <w:pPr>
        <w:jc w:val="both"/>
        <w:rPr>
          <w:sz w:val="22"/>
          <w:szCs w:val="22"/>
        </w:rPr>
      </w:pPr>
    </w:p>
    <w:p w:rsidR="00EF0E81" w:rsidRDefault="00EF0E81" w:rsidP="00EF0E81">
      <w:pPr>
        <w:jc w:val="both"/>
        <w:rPr>
          <w:sz w:val="22"/>
          <w:szCs w:val="22"/>
        </w:rPr>
      </w:pPr>
    </w:p>
    <w:p w:rsidR="00EF0E81" w:rsidRPr="009C68C3" w:rsidRDefault="00EF0E81" w:rsidP="00EF0E81">
      <w:pPr>
        <w:jc w:val="both"/>
        <w:rPr>
          <w:sz w:val="22"/>
          <w:szCs w:val="22"/>
        </w:rPr>
      </w:pPr>
    </w:p>
    <w:p w:rsidR="00EF0E81" w:rsidRPr="009C68C3" w:rsidRDefault="00EF0E81" w:rsidP="00EF0E81">
      <w:pPr>
        <w:numPr>
          <w:ilvl w:val="0"/>
          <w:numId w:val="5"/>
        </w:numPr>
        <w:jc w:val="both"/>
        <w:rPr>
          <w:sz w:val="22"/>
          <w:szCs w:val="22"/>
        </w:rPr>
      </w:pPr>
      <w:r w:rsidRPr="009C68C3">
        <w:rPr>
          <w:sz w:val="22"/>
          <w:szCs w:val="22"/>
        </w:rPr>
        <w:t xml:space="preserve">Zboží, které nesplní podmínky této smlouvy, odveze na své náklady prodávající a vymění za zboží bez vady (§ </w:t>
      </w:r>
      <w:smartTag w:uri="urn:schemas-microsoft-com:office:smarttags" w:element="metricconverter">
        <w:smartTagPr>
          <w:attr w:name="ProductID" w:val="2109 OZ"/>
        </w:smartTagPr>
        <w:r w:rsidRPr="009C68C3">
          <w:rPr>
            <w:sz w:val="22"/>
            <w:szCs w:val="22"/>
          </w:rPr>
          <w:t>2109 OZ</w:t>
        </w:r>
      </w:smartTag>
      <w:r w:rsidRPr="009C68C3">
        <w:rPr>
          <w:sz w:val="22"/>
          <w:szCs w:val="22"/>
        </w:rPr>
        <w:t>). Stejná situace nastane i v případě odst. 9. tohoto článku, a to pokud nebude možné odstranit reklamovanou vadu zboží v místě plnění u kupujícího.</w:t>
      </w:r>
    </w:p>
    <w:p w:rsidR="00EF0E81" w:rsidRPr="00EF0E81" w:rsidRDefault="00EF0E81" w:rsidP="00EF0E81">
      <w:pPr>
        <w:numPr>
          <w:ilvl w:val="0"/>
          <w:numId w:val="5"/>
        </w:numPr>
        <w:jc w:val="both"/>
        <w:rPr>
          <w:sz w:val="22"/>
          <w:szCs w:val="22"/>
        </w:rPr>
      </w:pPr>
      <w:r w:rsidRPr="009C68C3">
        <w:rPr>
          <w:sz w:val="22"/>
          <w:szCs w:val="22"/>
        </w:rPr>
        <w:t>Prodávající poskytuje kupujícímu záruku na zboží, která je stanovena výrobcem. Záruční doba počíná běžet dnem předání a převzetí zboží. Minimální trvanlivost zboží byla stanovena na 12 měsíců ode dne dodání.</w:t>
      </w:r>
    </w:p>
    <w:p w:rsidR="00EF0E81" w:rsidRPr="009C68C3" w:rsidRDefault="00EF0E81" w:rsidP="00EF0E81">
      <w:pPr>
        <w:numPr>
          <w:ilvl w:val="0"/>
          <w:numId w:val="5"/>
        </w:numPr>
        <w:jc w:val="both"/>
        <w:rPr>
          <w:sz w:val="22"/>
          <w:szCs w:val="22"/>
        </w:rPr>
      </w:pPr>
      <w:r w:rsidRPr="009C68C3">
        <w:rPr>
          <w:sz w:val="22"/>
          <w:szCs w:val="22"/>
        </w:rPr>
        <w:t>V případě výskytu vady v záruční době má kupující právo požadovat a prodávající povinnost bezplatně vady odstranit.</w:t>
      </w:r>
    </w:p>
    <w:p w:rsidR="00EF0E81" w:rsidRPr="00352932" w:rsidRDefault="00EF0E81" w:rsidP="00EF0E81">
      <w:pPr>
        <w:numPr>
          <w:ilvl w:val="0"/>
          <w:numId w:val="5"/>
        </w:numPr>
        <w:jc w:val="both"/>
        <w:rPr>
          <w:sz w:val="22"/>
          <w:szCs w:val="22"/>
        </w:rPr>
      </w:pPr>
      <w:r w:rsidRPr="009C68C3">
        <w:rPr>
          <w:sz w:val="22"/>
          <w:szCs w:val="22"/>
        </w:rPr>
        <w:t>Kupující se zavazuje, že reklamaci uplatní bez zbytečného odkladu po jejím zjištění písemně doporučeným dopisem s dodejkou do rukou oprávněného zástupce prodávajícího, přičemž v této reklamaci uvede, o jakou vadu se jedná a jakým způsobem se vada projevuje.</w:t>
      </w:r>
    </w:p>
    <w:p w:rsidR="00EF0E81" w:rsidRPr="009C68C3" w:rsidRDefault="00EF0E81" w:rsidP="00EF0E81">
      <w:pPr>
        <w:numPr>
          <w:ilvl w:val="0"/>
          <w:numId w:val="5"/>
        </w:numPr>
        <w:jc w:val="both"/>
        <w:rPr>
          <w:sz w:val="22"/>
          <w:szCs w:val="22"/>
        </w:rPr>
      </w:pPr>
      <w:r w:rsidRPr="009C68C3">
        <w:rPr>
          <w:sz w:val="22"/>
          <w:szCs w:val="22"/>
        </w:rPr>
        <w:t xml:space="preserve">Prodávající se zavazuje zahájit odstraňování písemně reklamované vady v co nejkratší technicky možné lhůtě od uplatnění oprávněné reklamace kupujícího, nejpozději však do 7 dnů ode dne doručení reklamace prodávajícímu.  </w:t>
      </w:r>
    </w:p>
    <w:p w:rsidR="00EF0E81" w:rsidRPr="009C68C3" w:rsidRDefault="00EF0E81" w:rsidP="00EF0E81">
      <w:pPr>
        <w:numPr>
          <w:ilvl w:val="0"/>
          <w:numId w:val="5"/>
        </w:numPr>
        <w:jc w:val="both"/>
        <w:rPr>
          <w:sz w:val="22"/>
          <w:szCs w:val="22"/>
        </w:rPr>
      </w:pPr>
      <w:r w:rsidRPr="009C68C3">
        <w:rPr>
          <w:sz w:val="22"/>
          <w:szCs w:val="22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EF0E81" w:rsidRPr="009C68C3" w:rsidRDefault="00EF0E81" w:rsidP="00EF0E81">
      <w:pPr>
        <w:numPr>
          <w:ilvl w:val="0"/>
          <w:numId w:val="5"/>
        </w:numPr>
        <w:jc w:val="both"/>
        <w:rPr>
          <w:sz w:val="22"/>
          <w:szCs w:val="22"/>
        </w:rPr>
      </w:pPr>
      <w:r w:rsidRPr="009C68C3">
        <w:rPr>
          <w:sz w:val="22"/>
          <w:szCs w:val="22"/>
        </w:rPr>
        <w:t>Není-li výše stanoveno jinak, použijí se při stanovení práv a povinností z odpovědnosti za vady příslušná ustanovení OZ.</w:t>
      </w:r>
    </w:p>
    <w:p w:rsidR="00EF0E81" w:rsidRDefault="00EF0E81" w:rsidP="00EF0E81">
      <w:pPr>
        <w:pStyle w:val="NADPISCENNETUC"/>
        <w:spacing w:before="0" w:after="0"/>
        <w:jc w:val="both"/>
        <w:rPr>
          <w:rFonts w:ascii="Bookman Old Style" w:hAnsi="Bookman Old Style"/>
          <w:b/>
          <w:sz w:val="22"/>
          <w:szCs w:val="22"/>
        </w:rPr>
      </w:pPr>
    </w:p>
    <w:p w:rsidR="00EF0E81" w:rsidRPr="009C68C3" w:rsidRDefault="00EF0E81" w:rsidP="00EF0E8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9C68C3">
        <w:rPr>
          <w:rFonts w:ascii="Bookman Old Style" w:hAnsi="Bookman Old Style"/>
          <w:b/>
          <w:sz w:val="24"/>
          <w:szCs w:val="24"/>
        </w:rPr>
        <w:t>Čl. V.</w:t>
      </w:r>
    </w:p>
    <w:p w:rsidR="00EF0E81" w:rsidRPr="009C68C3" w:rsidRDefault="00EF0E81" w:rsidP="00EF0E8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9C68C3">
        <w:rPr>
          <w:rFonts w:ascii="Bookman Old Style" w:hAnsi="Bookman Old Style"/>
          <w:b/>
          <w:sz w:val="24"/>
          <w:szCs w:val="24"/>
        </w:rPr>
        <w:t>Smluvní pokuta, úroky z prodlení a odstoupení od smlouvy</w:t>
      </w:r>
    </w:p>
    <w:p w:rsidR="00EF0E81" w:rsidRPr="009C68C3" w:rsidRDefault="00EF0E81" w:rsidP="00EF0E81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C68C3">
        <w:rPr>
          <w:sz w:val="22"/>
          <w:szCs w:val="22"/>
        </w:rPr>
        <w:t xml:space="preserve">Nedodá-li </w:t>
      </w:r>
      <w:r>
        <w:rPr>
          <w:sz w:val="22"/>
          <w:szCs w:val="22"/>
        </w:rPr>
        <w:t>prodávající zboží v termínu plnění</w:t>
      </w:r>
      <w:r w:rsidRPr="009C68C3">
        <w:rPr>
          <w:sz w:val="22"/>
          <w:szCs w:val="22"/>
        </w:rPr>
        <w:t>, zaplatí kupujícímu smluvní pokutu ve výši 0,</w:t>
      </w:r>
      <w:r>
        <w:rPr>
          <w:sz w:val="22"/>
          <w:szCs w:val="22"/>
        </w:rPr>
        <w:t>0</w:t>
      </w:r>
      <w:r w:rsidRPr="009C68C3">
        <w:rPr>
          <w:sz w:val="22"/>
          <w:szCs w:val="22"/>
        </w:rPr>
        <w:t xml:space="preserve">5 % z celkové kupní ceny bez DPH za každý i započatý den prodlení od marného uplynutí lhůty uvedené v čl. III. odst. 1 této smlouvy až do řádného dodání zboží resp. plnění. </w:t>
      </w:r>
    </w:p>
    <w:p w:rsidR="00EF0E81" w:rsidRPr="009C68C3" w:rsidRDefault="00EF0E81" w:rsidP="00EF0E81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C68C3">
        <w:rPr>
          <w:sz w:val="22"/>
          <w:szCs w:val="22"/>
        </w:rPr>
        <w:t xml:space="preserve">Kupující je dále oprávněn uplatnit smluvní pokutu ve výši 1.000,-Kč za každý den prodlení s odstraňováním vady (viz čl. IV. odst. 9.) a to za každou zvlášť uplatněnou vadu.  </w:t>
      </w:r>
    </w:p>
    <w:p w:rsidR="00EF0E81" w:rsidRPr="009C68C3" w:rsidRDefault="00EF0E81" w:rsidP="00EF0E81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C68C3">
        <w:rPr>
          <w:sz w:val="22"/>
          <w:szCs w:val="22"/>
        </w:rPr>
        <w:t xml:space="preserve">Zaplacením smluvní pokuty není dotčen nárok kupujícího na náhradu škody. </w:t>
      </w:r>
    </w:p>
    <w:p w:rsidR="00EF0E81" w:rsidRPr="009C68C3" w:rsidRDefault="00EF0E81" w:rsidP="00EF0E81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C68C3">
        <w:rPr>
          <w:sz w:val="22"/>
          <w:szCs w:val="22"/>
        </w:rPr>
        <w:t>Nezaplatí-li kupující kupní cenu včas, je povinen zaplatit prodávajícímu úrok z prodlení ve výši 0,05 % z oprávněně fakturované částky bez DPH za každý i započatý den prodlení.</w:t>
      </w:r>
    </w:p>
    <w:p w:rsidR="00EF0E81" w:rsidRPr="009C68C3" w:rsidRDefault="00EF0E81" w:rsidP="00EF0E81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C68C3">
        <w:rPr>
          <w:sz w:val="22"/>
          <w:szCs w:val="22"/>
        </w:rPr>
        <w:t>Smluvní pokuta a úr</w:t>
      </w:r>
      <w:r>
        <w:rPr>
          <w:sz w:val="22"/>
          <w:szCs w:val="22"/>
        </w:rPr>
        <w:t>oky z prodlení jsou splatné do 1</w:t>
      </w:r>
      <w:r w:rsidRPr="009C68C3">
        <w:rPr>
          <w:sz w:val="22"/>
          <w:szCs w:val="22"/>
        </w:rPr>
        <w:t>0 kalendářních dnů ode dne jejich písemného uplatnění.</w:t>
      </w:r>
    </w:p>
    <w:p w:rsidR="00EF0E81" w:rsidRPr="009C68C3" w:rsidRDefault="00EF0E81" w:rsidP="00EF0E81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C68C3">
        <w:rPr>
          <w:sz w:val="22"/>
          <w:szCs w:val="22"/>
        </w:rPr>
        <w:t xml:space="preserve">Kupující je oprávněn od této </w:t>
      </w:r>
      <w:r>
        <w:rPr>
          <w:sz w:val="22"/>
          <w:szCs w:val="22"/>
        </w:rPr>
        <w:t>smlouvy odstoupit v případě, že</w:t>
      </w:r>
      <w:r w:rsidRPr="009C68C3">
        <w:rPr>
          <w:sz w:val="22"/>
          <w:szCs w:val="22"/>
        </w:rPr>
        <w:t>:</w:t>
      </w:r>
    </w:p>
    <w:p w:rsidR="00EF0E81" w:rsidRPr="009C68C3" w:rsidRDefault="00EF0E81" w:rsidP="00EF0E81">
      <w:pPr>
        <w:numPr>
          <w:ilvl w:val="0"/>
          <w:numId w:val="24"/>
        </w:numPr>
        <w:tabs>
          <w:tab w:val="clear" w:pos="928"/>
        </w:tabs>
        <w:overflowPunct w:val="0"/>
        <w:autoSpaceDE w:val="0"/>
        <w:autoSpaceDN w:val="0"/>
        <w:adjustRightInd w:val="0"/>
        <w:ind w:left="1260" w:hanging="220"/>
        <w:jc w:val="both"/>
        <w:textAlignment w:val="baseline"/>
        <w:rPr>
          <w:sz w:val="22"/>
          <w:szCs w:val="22"/>
        </w:rPr>
      </w:pPr>
      <w:r w:rsidRPr="009C68C3">
        <w:rPr>
          <w:sz w:val="22"/>
          <w:szCs w:val="22"/>
        </w:rPr>
        <w:t>prodávající je v prodlení s dodáním zboží delším než 14 kalendářních dnů,</w:t>
      </w:r>
    </w:p>
    <w:p w:rsidR="00EF0E81" w:rsidRPr="009C68C3" w:rsidRDefault="00EF0E81" w:rsidP="00EF0E81">
      <w:pPr>
        <w:numPr>
          <w:ilvl w:val="0"/>
          <w:numId w:val="24"/>
        </w:numPr>
        <w:tabs>
          <w:tab w:val="clear" w:pos="928"/>
        </w:tabs>
        <w:overflowPunct w:val="0"/>
        <w:autoSpaceDE w:val="0"/>
        <w:autoSpaceDN w:val="0"/>
        <w:adjustRightInd w:val="0"/>
        <w:ind w:left="1260" w:hanging="220"/>
        <w:jc w:val="both"/>
        <w:textAlignment w:val="baseline"/>
        <w:rPr>
          <w:sz w:val="22"/>
          <w:szCs w:val="22"/>
        </w:rPr>
      </w:pPr>
      <w:r w:rsidRPr="009C68C3">
        <w:rPr>
          <w:sz w:val="22"/>
          <w:szCs w:val="22"/>
        </w:rPr>
        <w:t>prodávající neodstraní vady ve stanovené lhůtě,</w:t>
      </w:r>
    </w:p>
    <w:p w:rsidR="00EF0E81" w:rsidRPr="009C68C3" w:rsidRDefault="00EF0E81" w:rsidP="00EF0E81">
      <w:pPr>
        <w:numPr>
          <w:ilvl w:val="0"/>
          <w:numId w:val="24"/>
        </w:numPr>
        <w:tabs>
          <w:tab w:val="clear" w:pos="928"/>
        </w:tabs>
        <w:overflowPunct w:val="0"/>
        <w:autoSpaceDE w:val="0"/>
        <w:autoSpaceDN w:val="0"/>
        <w:adjustRightInd w:val="0"/>
        <w:ind w:left="1260" w:hanging="220"/>
        <w:jc w:val="both"/>
        <w:textAlignment w:val="baseline"/>
        <w:rPr>
          <w:sz w:val="22"/>
          <w:szCs w:val="22"/>
        </w:rPr>
      </w:pPr>
      <w:r w:rsidRPr="009C68C3">
        <w:rPr>
          <w:sz w:val="22"/>
          <w:szCs w:val="22"/>
        </w:rPr>
        <w:t>zboží neplní kvantitativní a kvalitativní požadavky.</w:t>
      </w:r>
    </w:p>
    <w:p w:rsidR="00EF0E81" w:rsidRPr="009C68C3" w:rsidRDefault="00EF0E81" w:rsidP="00EF0E81">
      <w:pPr>
        <w:pStyle w:val="Zkladntext2"/>
        <w:numPr>
          <w:ilvl w:val="0"/>
          <w:numId w:val="23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>Prodávající je oprávněn od smlouvy odstoupit v případě, že kupující bude s úhradou kupní ceny v prodlení vyplývající z této smlouvy po dobu delší než 60 kalendářních dnů.</w:t>
      </w:r>
    </w:p>
    <w:p w:rsidR="00EF0E81" w:rsidRPr="009C68C3" w:rsidRDefault="00EF0E81" w:rsidP="00EF0E81">
      <w:pPr>
        <w:pStyle w:val="Zkladntext2"/>
        <w:numPr>
          <w:ilvl w:val="0"/>
          <w:numId w:val="23"/>
        </w:numPr>
        <w:tabs>
          <w:tab w:val="clear" w:pos="720"/>
          <w:tab w:val="num" w:pos="360"/>
          <w:tab w:val="num" w:pos="108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 xml:space="preserve"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 </w:t>
      </w:r>
    </w:p>
    <w:p w:rsidR="00EF0E81" w:rsidRDefault="00EF0E81" w:rsidP="00EF0E81">
      <w:pPr>
        <w:pStyle w:val="Zkladntext2"/>
        <w:numPr>
          <w:ilvl w:val="0"/>
          <w:numId w:val="23"/>
        </w:numPr>
        <w:tabs>
          <w:tab w:val="clear" w:pos="720"/>
          <w:tab w:val="num" w:pos="360"/>
          <w:tab w:val="num" w:pos="1080"/>
        </w:tabs>
        <w:spacing w:after="0" w:line="240" w:lineRule="auto"/>
        <w:ind w:hanging="72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>Účinky odstoupení nastávají okamžikem doručení oznámení druhé smluvní</w:t>
      </w:r>
      <w:r>
        <w:rPr>
          <w:rFonts w:ascii="Bookman Old Style" w:hAnsi="Bookman Old Style"/>
          <w:sz w:val="22"/>
          <w:szCs w:val="22"/>
        </w:rPr>
        <w:t xml:space="preserve"> straně.</w:t>
      </w:r>
    </w:p>
    <w:p w:rsidR="00EF0E81" w:rsidRPr="009C68C3" w:rsidRDefault="00EF0E81" w:rsidP="00EF0E81">
      <w:pPr>
        <w:pStyle w:val="Zkladntext2"/>
        <w:tabs>
          <w:tab w:val="num" w:pos="1080"/>
        </w:tabs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</w:t>
      </w:r>
    </w:p>
    <w:p w:rsidR="00EF0E81" w:rsidRDefault="00EF0E81" w:rsidP="00EF0E8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EF0E81" w:rsidRDefault="00EF0E81" w:rsidP="00EF0E8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EF0E81" w:rsidRDefault="00EF0E81" w:rsidP="00EF0E8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EF0E81" w:rsidRPr="009C68C3" w:rsidRDefault="00EF0E81" w:rsidP="00EF0E8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9C68C3">
        <w:rPr>
          <w:rFonts w:ascii="Bookman Old Style" w:hAnsi="Bookman Old Style"/>
          <w:b/>
          <w:sz w:val="24"/>
          <w:szCs w:val="24"/>
        </w:rPr>
        <w:t>Čl. VI.</w:t>
      </w:r>
    </w:p>
    <w:p w:rsidR="00EF0E81" w:rsidRPr="009C68C3" w:rsidRDefault="00EF0E81" w:rsidP="00EF0E81">
      <w:pPr>
        <w:pStyle w:val="NADPISCENNETUC"/>
        <w:spacing w:before="0" w:after="0"/>
        <w:rPr>
          <w:rFonts w:ascii="Bookman Old Style" w:hAnsi="Bookman Old Style"/>
          <w:b/>
          <w:sz w:val="24"/>
          <w:szCs w:val="24"/>
        </w:rPr>
      </w:pPr>
      <w:r w:rsidRPr="009C68C3">
        <w:rPr>
          <w:rFonts w:ascii="Bookman Old Style" w:hAnsi="Bookman Old Style"/>
          <w:b/>
          <w:sz w:val="24"/>
          <w:szCs w:val="24"/>
        </w:rPr>
        <w:t>Závěrečná ustanovení</w:t>
      </w:r>
    </w:p>
    <w:p w:rsidR="00EF0E81" w:rsidRPr="009C68C3" w:rsidRDefault="00EF0E81" w:rsidP="00EF0E81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 xml:space="preserve">Tato smlouva je vyhotovena ve dvou výtiscích s platností originálu, z nichž každá smluvní strana obdrží po jednom výtisku.      </w:t>
      </w:r>
    </w:p>
    <w:p w:rsidR="00EF0E81" w:rsidRPr="009C68C3" w:rsidRDefault="00EF0E81" w:rsidP="00EF0E81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>Ve vztazích touto smlouvou založených avšak výslovně neupravených se smluvní strany řídí OZ.</w:t>
      </w:r>
    </w:p>
    <w:p w:rsidR="00EF0E81" w:rsidRPr="009C68C3" w:rsidRDefault="00EF0E81" w:rsidP="00EF0E81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EF0E81" w:rsidRPr="00EF0E81" w:rsidRDefault="00EF0E81" w:rsidP="00EF0E81">
      <w:pPr>
        <w:pStyle w:val="Zkladntext2"/>
        <w:numPr>
          <w:ilvl w:val="0"/>
          <w:numId w:val="4"/>
        </w:numPr>
        <w:tabs>
          <w:tab w:val="clear" w:pos="1440"/>
          <w:tab w:val="num" w:pos="330"/>
        </w:tabs>
        <w:spacing w:after="0" w:line="240" w:lineRule="auto"/>
        <w:ind w:left="330" w:hanging="330"/>
        <w:jc w:val="both"/>
        <w:rPr>
          <w:rFonts w:ascii="Bookman Old Style" w:hAnsi="Bookman Old Style"/>
          <w:sz w:val="22"/>
          <w:szCs w:val="22"/>
        </w:rPr>
      </w:pPr>
      <w:r w:rsidRPr="009C68C3">
        <w:rPr>
          <w:rFonts w:ascii="Bookman Old Style" w:hAnsi="Bookman Old Style"/>
          <w:sz w:val="22"/>
          <w:szCs w:val="22"/>
        </w:rPr>
        <w:t>Smluvní strany prohlašují, že si tuto smlouvu přečetly, že rozumí jejímu obsahu a s tímto obsahem souhlasí, což níže stvrzují jejich oprávnění zástupci svými vlastnoručními podpisy a otisky razítek.</w:t>
      </w:r>
    </w:p>
    <w:p w:rsidR="00EF0E81" w:rsidRPr="00B977ED" w:rsidRDefault="00EF0E81" w:rsidP="00EF0E81">
      <w:pPr>
        <w:pStyle w:val="Zkladntext2"/>
        <w:numPr>
          <w:ilvl w:val="0"/>
          <w:numId w:val="4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Tato smlouva </w:t>
      </w:r>
      <w:r w:rsidRPr="00B977ED">
        <w:rPr>
          <w:rFonts w:ascii="Bookman Old Style" w:hAnsi="Bookman Old Style" w:cs="Arial"/>
          <w:sz w:val="22"/>
          <w:szCs w:val="22"/>
        </w:rPr>
        <w:t xml:space="preserve">nabývá platnosti dnem podpisu smluvních stran a účinnosti dnem </w:t>
      </w:r>
      <w:r w:rsidRPr="00B977ED">
        <w:rPr>
          <w:rFonts w:ascii="Bookman Old Style" w:hAnsi="Bookman Old Style"/>
          <w:sz w:val="22"/>
          <w:szCs w:val="22"/>
        </w:rPr>
        <w:t>zveřejnění v registru smluv dle zákona č. 340/2015 Sb., o zvláštních podmínkách účinnosti některých smluv, uveřejňování těchto smluv a o registru smluv.</w:t>
      </w:r>
    </w:p>
    <w:p w:rsidR="00EF0E81" w:rsidRPr="00EF6F51" w:rsidRDefault="00EF0E81" w:rsidP="00EF0E81">
      <w:pPr>
        <w:pStyle w:val="Zkladntext2"/>
        <w:numPr>
          <w:ilvl w:val="0"/>
          <w:numId w:val="4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B977ED">
        <w:rPr>
          <w:rFonts w:ascii="Bookman Old Style" w:hAnsi="Bookman Old Style"/>
          <w:sz w:val="22"/>
          <w:szCs w:val="22"/>
        </w:rPr>
        <w:t>Smluvní strany souhlasí se zveřejněním smlouvy v registru smluv, dle zákona o registru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F6F51">
        <w:rPr>
          <w:rFonts w:ascii="Bookman Old Style" w:hAnsi="Bookman Old Style"/>
          <w:sz w:val="22"/>
          <w:szCs w:val="22"/>
        </w:rPr>
        <w:t>smluv. Zveřejnění provede kupující Správa uprchlických zařízení Ministerstva vnitra</w:t>
      </w:r>
      <w:r>
        <w:rPr>
          <w:rFonts w:ascii="Bookman Old Style" w:hAnsi="Bookman Old Style"/>
          <w:sz w:val="22"/>
          <w:szCs w:val="22"/>
        </w:rPr>
        <w:t xml:space="preserve"> (kupující)</w:t>
      </w:r>
      <w:r w:rsidRPr="00EF6F51">
        <w:rPr>
          <w:rFonts w:ascii="Bookman Old Style" w:hAnsi="Bookman Old Style"/>
          <w:sz w:val="22"/>
          <w:szCs w:val="22"/>
        </w:rPr>
        <w:t>.</w:t>
      </w:r>
      <w:r w:rsidRPr="00EF6F51">
        <w:rPr>
          <w:rFonts w:ascii="Bookman Old Style" w:hAnsi="Bookman Old Style" w:cs="Arial"/>
          <w:sz w:val="22"/>
          <w:szCs w:val="22"/>
        </w:rPr>
        <w:t xml:space="preserve"> </w:t>
      </w:r>
    </w:p>
    <w:p w:rsidR="00EF0E81" w:rsidRPr="009C68C3" w:rsidRDefault="00EF0E81" w:rsidP="00EF0E81">
      <w:pPr>
        <w:numPr>
          <w:ilvl w:val="0"/>
          <w:numId w:val="4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9C68C3">
        <w:rPr>
          <w:sz w:val="22"/>
          <w:szCs w:val="22"/>
        </w:rPr>
        <w:t>Veškeré dodatky k této smlouvě budou provedeny v písemné formě, označeny pořadovými čísly a podepsány statutárními orgány smluvních stran.</w:t>
      </w:r>
    </w:p>
    <w:p w:rsidR="00EF0E81" w:rsidRPr="009C68C3" w:rsidRDefault="00EF0E81" w:rsidP="00EF0E81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EF0E81" w:rsidRPr="009C68C3" w:rsidRDefault="00EF0E81" w:rsidP="00EF0E81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9C68C3">
        <w:rPr>
          <w:sz w:val="22"/>
          <w:szCs w:val="22"/>
        </w:rPr>
        <w:t>Příloha č.1: Specifikace zboží, počty kusů</w:t>
      </w:r>
      <w:r w:rsidRPr="009C68C3">
        <w:rPr>
          <w:i/>
          <w:sz w:val="22"/>
          <w:szCs w:val="22"/>
        </w:rPr>
        <w:t xml:space="preserve">, </w:t>
      </w:r>
      <w:r w:rsidRPr="009C68C3">
        <w:rPr>
          <w:sz w:val="22"/>
          <w:szCs w:val="22"/>
        </w:rPr>
        <w:t>cena</w:t>
      </w:r>
      <w:r>
        <w:rPr>
          <w:sz w:val="22"/>
          <w:szCs w:val="22"/>
        </w:rPr>
        <w:t xml:space="preserve"> a místa plnění</w:t>
      </w:r>
    </w:p>
    <w:p w:rsidR="00EF0E81" w:rsidRDefault="00EF0E81" w:rsidP="00EF0E81">
      <w:pPr>
        <w:rPr>
          <w:u w:val="single"/>
        </w:rPr>
      </w:pPr>
    </w:p>
    <w:p w:rsidR="00EF0E81" w:rsidRDefault="00EF0E81" w:rsidP="00EF0E81">
      <w:pPr>
        <w:rPr>
          <w:u w:val="single"/>
        </w:rPr>
      </w:pPr>
    </w:p>
    <w:p w:rsidR="00EF0E81" w:rsidRPr="004B15ED" w:rsidRDefault="00EF0E81" w:rsidP="00EF0E81">
      <w:pPr>
        <w:rPr>
          <w:u w:val="single"/>
        </w:rPr>
      </w:pPr>
    </w:p>
    <w:p w:rsidR="00EF0E81" w:rsidRPr="009C68C3" w:rsidRDefault="00EF0E81" w:rsidP="00EF0E81">
      <w:pPr>
        <w:rPr>
          <w:rFonts w:cs="Arial"/>
          <w:sz w:val="22"/>
          <w:szCs w:val="22"/>
        </w:rPr>
      </w:pPr>
      <w:r w:rsidRPr="009C68C3">
        <w:rPr>
          <w:rFonts w:cs="Arial"/>
          <w:sz w:val="22"/>
          <w:szCs w:val="22"/>
        </w:rPr>
        <w:t xml:space="preserve">           </w:t>
      </w:r>
      <w:r>
        <w:rPr>
          <w:rFonts w:cs="Arial"/>
          <w:sz w:val="22"/>
          <w:szCs w:val="22"/>
        </w:rPr>
        <w:t>V Praze dne …. / …. / 2016</w:t>
      </w:r>
      <w:r w:rsidRPr="009C68C3">
        <w:rPr>
          <w:rFonts w:cs="Arial"/>
          <w:sz w:val="22"/>
          <w:szCs w:val="22"/>
        </w:rPr>
        <w:t xml:space="preserve">                         </w:t>
      </w:r>
      <w:r>
        <w:rPr>
          <w:rFonts w:cs="Arial"/>
          <w:sz w:val="22"/>
          <w:szCs w:val="22"/>
        </w:rPr>
        <w:t xml:space="preserve">      </w:t>
      </w:r>
      <w:r w:rsidRPr="009C68C3">
        <w:rPr>
          <w:rFonts w:cs="Arial"/>
          <w:sz w:val="22"/>
          <w:szCs w:val="22"/>
        </w:rPr>
        <w:t>V </w:t>
      </w:r>
      <w:r>
        <w:rPr>
          <w:rFonts w:cs="Arial"/>
          <w:sz w:val="22"/>
          <w:szCs w:val="22"/>
        </w:rPr>
        <w:t>Sokolově</w:t>
      </w:r>
      <w:r w:rsidRPr="00260A87">
        <w:rPr>
          <w:rFonts w:cs="Arial"/>
          <w:sz w:val="22"/>
          <w:szCs w:val="22"/>
        </w:rPr>
        <w:t xml:space="preserve"> dne …. / ….</w:t>
      </w:r>
      <w:r>
        <w:rPr>
          <w:rFonts w:cs="Arial"/>
          <w:sz w:val="22"/>
          <w:szCs w:val="22"/>
        </w:rPr>
        <w:t xml:space="preserve"> / 2016</w:t>
      </w:r>
    </w:p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EF0E81" w:rsidRPr="009C68C3" w:rsidTr="00D86383">
        <w:trPr>
          <w:trHeight w:val="914"/>
        </w:trPr>
        <w:tc>
          <w:tcPr>
            <w:tcW w:w="5040" w:type="dxa"/>
          </w:tcPr>
          <w:p w:rsidR="00EF0E81" w:rsidRPr="009C68C3" w:rsidRDefault="00EF0E81" w:rsidP="00D8638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EF0E81" w:rsidRPr="009C68C3" w:rsidRDefault="00EF0E81" w:rsidP="00D8638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EF0E81" w:rsidRPr="009C68C3" w:rsidRDefault="00EF0E81" w:rsidP="00D8638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EF0E81" w:rsidRPr="009C68C3" w:rsidRDefault="00EF0E81" w:rsidP="00D8638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EF0E81" w:rsidRPr="009C68C3" w:rsidRDefault="00EF0E81" w:rsidP="00D8638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F0E81" w:rsidRPr="002B2BF6" w:rsidTr="00D86383">
        <w:tc>
          <w:tcPr>
            <w:tcW w:w="5040" w:type="dxa"/>
          </w:tcPr>
          <w:p w:rsidR="00EF0E81" w:rsidRPr="002B2BF6" w:rsidRDefault="00EF0E81" w:rsidP="00D86383">
            <w:pPr>
              <w:snapToGrid w:val="0"/>
              <w:jc w:val="center"/>
              <w:rPr>
                <w:rFonts w:cs="Arial"/>
              </w:rPr>
            </w:pPr>
            <w:r w:rsidRPr="002B2BF6">
              <w:rPr>
                <w:rFonts w:cs="Arial"/>
              </w:rPr>
              <w:t>……………………………….</w:t>
            </w:r>
          </w:p>
        </w:tc>
        <w:tc>
          <w:tcPr>
            <w:tcW w:w="360" w:type="dxa"/>
          </w:tcPr>
          <w:p w:rsidR="00EF0E81" w:rsidRPr="002B2BF6" w:rsidRDefault="00EF0E81" w:rsidP="00D86383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5220" w:type="dxa"/>
          </w:tcPr>
          <w:p w:rsidR="00EF0E81" w:rsidRPr="002B2BF6" w:rsidRDefault="00EF0E81" w:rsidP="00D86383">
            <w:pPr>
              <w:snapToGrid w:val="0"/>
              <w:jc w:val="center"/>
              <w:rPr>
                <w:rFonts w:cs="Arial"/>
              </w:rPr>
            </w:pPr>
            <w:r w:rsidRPr="002B2BF6">
              <w:rPr>
                <w:rFonts w:cs="Arial"/>
              </w:rPr>
              <w:t>…………………………….</w:t>
            </w:r>
          </w:p>
        </w:tc>
      </w:tr>
      <w:tr w:rsidR="00EF0E81" w:rsidRPr="002B2BF6" w:rsidTr="00D86383">
        <w:tc>
          <w:tcPr>
            <w:tcW w:w="5040" w:type="dxa"/>
          </w:tcPr>
          <w:p w:rsidR="00EF0E81" w:rsidRPr="009C68C3" w:rsidRDefault="00EF0E81" w:rsidP="00D86383">
            <w:pPr>
              <w:snapToGrid w:val="0"/>
              <w:jc w:val="center"/>
              <w:rPr>
                <w:rFonts w:cs="Arial"/>
                <w:sz w:val="24"/>
                <w:szCs w:val="24"/>
              </w:rPr>
            </w:pPr>
            <w:r w:rsidRPr="009C68C3">
              <w:rPr>
                <w:rFonts w:cs="Arial"/>
                <w:b/>
                <w:sz w:val="24"/>
                <w:szCs w:val="24"/>
              </w:rPr>
              <w:t xml:space="preserve">Mgr. </w:t>
            </w:r>
            <w:r>
              <w:rPr>
                <w:rFonts w:cs="Arial"/>
                <w:b/>
                <w:sz w:val="24"/>
                <w:szCs w:val="24"/>
              </w:rPr>
              <w:t xml:space="preserve">et Mgr. Pavel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Bacík</w:t>
            </w:r>
            <w:proofErr w:type="spellEnd"/>
          </w:p>
        </w:tc>
        <w:tc>
          <w:tcPr>
            <w:tcW w:w="360" w:type="dxa"/>
          </w:tcPr>
          <w:p w:rsidR="00EF0E81" w:rsidRPr="002B2BF6" w:rsidRDefault="00EF0E81" w:rsidP="00D86383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5220" w:type="dxa"/>
          </w:tcPr>
          <w:p w:rsidR="00EF0E81" w:rsidRPr="00260A87" w:rsidRDefault="00EF0E81" w:rsidP="00D86383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Alena Krupová</w:t>
            </w:r>
          </w:p>
        </w:tc>
      </w:tr>
      <w:tr w:rsidR="00EF0E81" w:rsidRPr="002B2BF6" w:rsidTr="00D86383">
        <w:tc>
          <w:tcPr>
            <w:tcW w:w="5040" w:type="dxa"/>
          </w:tcPr>
          <w:p w:rsidR="00EF0E81" w:rsidRPr="009C68C3" w:rsidRDefault="00EF0E81" w:rsidP="00D86383">
            <w:pPr>
              <w:pStyle w:val="Nadpis3"/>
              <w:keepNext w:val="0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 w:rsidRPr="009C68C3">
              <w:rPr>
                <w:rFonts w:ascii="Bookman Old Style" w:hAnsi="Bookman Old Style"/>
                <w:b w:val="0"/>
                <w:bCs/>
                <w:sz w:val="22"/>
              </w:rPr>
              <w:t xml:space="preserve">ředitel Správy uprchlických zařízení MV </w:t>
            </w:r>
          </w:p>
        </w:tc>
        <w:tc>
          <w:tcPr>
            <w:tcW w:w="360" w:type="dxa"/>
          </w:tcPr>
          <w:p w:rsidR="00EF0E81" w:rsidRPr="009C68C3" w:rsidRDefault="00EF0E81" w:rsidP="00D86383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EF0E81" w:rsidRPr="00260A87" w:rsidRDefault="00EF0E81" w:rsidP="00D86383">
            <w:pPr>
              <w:pStyle w:val="Nadpis3"/>
              <w:keepNext w:val="0"/>
              <w:snapToGrid w:val="0"/>
              <w:jc w:val="both"/>
              <w:rPr>
                <w:rFonts w:ascii="Bookman Old Style" w:hAnsi="Bookman Old Style"/>
                <w:b w:val="0"/>
                <w:bCs/>
                <w:sz w:val="22"/>
              </w:rPr>
            </w:pPr>
            <w:r w:rsidRPr="00260A87">
              <w:rPr>
                <w:rFonts w:ascii="Bookman Old Style" w:hAnsi="Bookman Old Style"/>
                <w:b w:val="0"/>
                <w:bCs/>
                <w:sz w:val="22"/>
              </w:rPr>
              <w:t xml:space="preserve">                  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>j</w:t>
            </w:r>
            <w:r w:rsidRPr="00260A87">
              <w:rPr>
                <w:rFonts w:ascii="Bookman Old Style" w:hAnsi="Bookman Old Style"/>
                <w:b w:val="0"/>
                <w:bCs/>
                <w:sz w:val="22"/>
              </w:rPr>
              <w:t>ednatel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>ka KRUFIN s.r.o.</w:t>
            </w:r>
          </w:p>
        </w:tc>
      </w:tr>
      <w:tr w:rsidR="00EF0E81" w:rsidRPr="002B2BF6" w:rsidTr="00D86383">
        <w:trPr>
          <w:trHeight w:val="222"/>
        </w:trPr>
        <w:tc>
          <w:tcPr>
            <w:tcW w:w="5040" w:type="dxa"/>
          </w:tcPr>
          <w:p w:rsidR="00EF0E81" w:rsidRPr="009C68C3" w:rsidRDefault="00EF0E81" w:rsidP="00D86383">
            <w:pPr>
              <w:snapToGrid w:val="0"/>
              <w:rPr>
                <w:rFonts w:cs="Arial"/>
                <w:bCs/>
                <w:i/>
                <w:sz w:val="22"/>
                <w:szCs w:val="22"/>
              </w:rPr>
            </w:pPr>
            <w:r w:rsidRPr="009C68C3">
              <w:rPr>
                <w:rFonts w:cs="Arial"/>
                <w:bCs/>
                <w:i/>
                <w:sz w:val="22"/>
                <w:szCs w:val="22"/>
              </w:rPr>
              <w:t xml:space="preserve">                               (kupující)</w:t>
            </w:r>
          </w:p>
        </w:tc>
        <w:tc>
          <w:tcPr>
            <w:tcW w:w="360" w:type="dxa"/>
          </w:tcPr>
          <w:p w:rsidR="00EF0E81" w:rsidRPr="009C68C3" w:rsidRDefault="00EF0E81" w:rsidP="00D86383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5220" w:type="dxa"/>
          </w:tcPr>
          <w:p w:rsidR="00EF0E81" w:rsidRPr="009C68C3" w:rsidRDefault="00EF0E81" w:rsidP="00D86383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  <w:r w:rsidRPr="009C68C3">
              <w:rPr>
                <w:rFonts w:cs="Arial"/>
                <w:bCs/>
                <w:i/>
                <w:sz w:val="22"/>
                <w:szCs w:val="22"/>
              </w:rPr>
              <w:t xml:space="preserve">  (prodávající) </w:t>
            </w:r>
          </w:p>
        </w:tc>
      </w:tr>
    </w:tbl>
    <w:p w:rsidR="00EF0E81" w:rsidRDefault="00EF0E81" w:rsidP="00EF0E81">
      <w:r>
        <w:t xml:space="preserve">      </w:t>
      </w:r>
    </w:p>
    <w:p w:rsidR="00EF0E81" w:rsidRDefault="00EF0E81" w:rsidP="00EF0E81">
      <w:pPr>
        <w:rPr>
          <w:u w:val="single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3D" w:rsidRDefault="001F643D">
      <w:r>
        <w:separator/>
      </w:r>
    </w:p>
  </w:endnote>
  <w:endnote w:type="continuationSeparator" w:id="0">
    <w:p w:rsidR="001F643D" w:rsidRDefault="001F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E8185C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3D" w:rsidRDefault="001F643D">
      <w:r>
        <w:separator/>
      </w:r>
    </w:p>
  </w:footnote>
  <w:footnote w:type="continuationSeparator" w:id="0">
    <w:p w:rsidR="001F643D" w:rsidRDefault="001F6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34E76"/>
    <w:multiLevelType w:val="hybridMultilevel"/>
    <w:tmpl w:val="19E6ECD2"/>
    <w:lvl w:ilvl="0" w:tplc="E230C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B7426A"/>
    <w:multiLevelType w:val="hybridMultilevel"/>
    <w:tmpl w:val="EE6A0112"/>
    <w:lvl w:ilvl="0" w:tplc="A0D464C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Bookman Old Style" w:hAnsi="Bookman Old Style" w:hint="default"/>
        <w:b w:val="0"/>
        <w:i w:val="0"/>
      </w:rPr>
    </w:lvl>
    <w:lvl w:ilvl="1" w:tplc="8AF07E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10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17CD2"/>
    <w:multiLevelType w:val="hybridMultilevel"/>
    <w:tmpl w:val="0B949E18"/>
    <w:lvl w:ilvl="0" w:tplc="862E3CD0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4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9" w15:restartNumberingAfterBreak="0">
    <w:nsid w:val="37B90010"/>
    <w:multiLevelType w:val="hybridMultilevel"/>
    <w:tmpl w:val="4304823A"/>
    <w:lvl w:ilvl="0" w:tplc="A3882E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3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E07E62"/>
    <w:multiLevelType w:val="hybridMultilevel"/>
    <w:tmpl w:val="8660B8A8"/>
    <w:lvl w:ilvl="0" w:tplc="D1FC45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31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5C04F1B"/>
    <w:multiLevelType w:val="hybridMultilevel"/>
    <w:tmpl w:val="B6427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6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31"/>
  </w:num>
  <w:num w:numId="5">
    <w:abstractNumId w:val="39"/>
  </w:num>
  <w:num w:numId="6">
    <w:abstractNumId w:val="34"/>
  </w:num>
  <w:num w:numId="7">
    <w:abstractNumId w:val="0"/>
  </w:num>
  <w:num w:numId="8">
    <w:abstractNumId w:val="38"/>
  </w:num>
  <w:num w:numId="9">
    <w:abstractNumId w:val="35"/>
  </w:num>
  <w:num w:numId="10">
    <w:abstractNumId w:val="40"/>
  </w:num>
  <w:num w:numId="11">
    <w:abstractNumId w:val="33"/>
  </w:num>
  <w:num w:numId="12">
    <w:abstractNumId w:val="45"/>
  </w:num>
  <w:num w:numId="13">
    <w:abstractNumId w:val="17"/>
  </w:num>
  <w:num w:numId="14">
    <w:abstractNumId w:val="11"/>
  </w:num>
  <w:num w:numId="15">
    <w:abstractNumId w:val="42"/>
  </w:num>
  <w:num w:numId="16">
    <w:abstractNumId w:val="32"/>
  </w:num>
  <w:num w:numId="17">
    <w:abstractNumId w:val="21"/>
  </w:num>
  <w:num w:numId="18">
    <w:abstractNumId w:val="23"/>
  </w:num>
  <w:num w:numId="19">
    <w:abstractNumId w:val="37"/>
  </w:num>
  <w:num w:numId="20">
    <w:abstractNumId w:val="25"/>
  </w:num>
  <w:num w:numId="21">
    <w:abstractNumId w:val="27"/>
  </w:num>
  <w:num w:numId="22">
    <w:abstractNumId w:val="1"/>
  </w:num>
  <w:num w:numId="23">
    <w:abstractNumId w:val="29"/>
  </w:num>
  <w:num w:numId="24">
    <w:abstractNumId w:val="30"/>
  </w:num>
  <w:num w:numId="25">
    <w:abstractNumId w:val="41"/>
  </w:num>
  <w:num w:numId="26">
    <w:abstractNumId w:val="22"/>
  </w:num>
  <w:num w:numId="27">
    <w:abstractNumId w:val="16"/>
  </w:num>
  <w:num w:numId="28">
    <w:abstractNumId w:val="15"/>
  </w:num>
  <w:num w:numId="29">
    <w:abstractNumId w:val="14"/>
  </w:num>
  <w:num w:numId="30">
    <w:abstractNumId w:val="4"/>
  </w:num>
  <w:num w:numId="31">
    <w:abstractNumId w:val="19"/>
  </w:num>
  <w:num w:numId="32">
    <w:abstractNumId w:val="6"/>
  </w:num>
  <w:num w:numId="33">
    <w:abstractNumId w:val="46"/>
  </w:num>
  <w:num w:numId="34">
    <w:abstractNumId w:val="10"/>
  </w:num>
  <w:num w:numId="35">
    <w:abstractNumId w:val="24"/>
  </w:num>
  <w:num w:numId="36">
    <w:abstractNumId w:val="7"/>
  </w:num>
  <w:num w:numId="37">
    <w:abstractNumId w:val="12"/>
  </w:num>
  <w:num w:numId="38">
    <w:abstractNumId w:val="9"/>
  </w:num>
  <w:num w:numId="39">
    <w:abstractNumId w:val="20"/>
  </w:num>
  <w:num w:numId="40">
    <w:abstractNumId w:val="43"/>
  </w:num>
  <w:num w:numId="41">
    <w:abstractNumId w:val="2"/>
  </w:num>
  <w:num w:numId="42">
    <w:abstractNumId w:val="44"/>
  </w:num>
  <w:num w:numId="43">
    <w:abstractNumId w:val="36"/>
  </w:num>
  <w:num w:numId="44">
    <w:abstractNumId w:val="3"/>
  </w:num>
  <w:num w:numId="45">
    <w:abstractNumId w:val="28"/>
  </w:num>
  <w:num w:numId="46">
    <w:abstractNumId w:val="8"/>
  </w:num>
  <w:num w:numId="47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1F643D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D576D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84FC4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2785D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8185C"/>
    <w:rsid w:val="00E90F74"/>
    <w:rsid w:val="00EA13D4"/>
    <w:rsid w:val="00EB6169"/>
    <w:rsid w:val="00EC2A16"/>
    <w:rsid w:val="00EC6091"/>
    <w:rsid w:val="00ED1066"/>
    <w:rsid w:val="00EE4361"/>
    <w:rsid w:val="00EE46C2"/>
    <w:rsid w:val="00EF0E81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EA6B99-48CE-4B57-A1F2-BA64288A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EF0E81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1456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2</cp:revision>
  <cp:lastPrinted>2016-11-14T10:44:00Z</cp:lastPrinted>
  <dcterms:created xsi:type="dcterms:W3CDTF">2016-11-28T09:53:00Z</dcterms:created>
  <dcterms:modified xsi:type="dcterms:W3CDTF">2016-11-28T09:53:00Z</dcterms:modified>
</cp:coreProperties>
</file>