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93" w:rsidRDefault="00ED6B93">
      <w:pPr>
        <w:widowControl w:val="0"/>
        <w:spacing w:after="140"/>
        <w:rPr>
          <w:rFonts w:ascii="Arial;sans-serif" w:eastAsia="Arial;sans-serif" w:hAnsi="Arial;sans-serif" w:cs="Arial;sans-serif"/>
          <w:sz w:val="28"/>
        </w:rPr>
      </w:pPr>
      <w:bookmarkStart w:id="0" w:name="_GoBack"/>
      <w:bookmarkEnd w:id="0"/>
    </w:p>
    <w:p w:rsidR="007C01AF" w:rsidRPr="007C01AF" w:rsidRDefault="007C01AF">
      <w:pPr>
        <w:widowControl w:val="0"/>
        <w:spacing w:after="140"/>
        <w:rPr>
          <w:rFonts w:ascii="Arial;sans-serif" w:eastAsia="Arial;sans-serif" w:hAnsi="Arial;sans-serif" w:cs="Arial;sans-serif"/>
          <w:b/>
          <w:sz w:val="28"/>
          <w:u w:val="single"/>
        </w:rPr>
      </w:pPr>
      <w:r w:rsidRPr="007C01AF">
        <w:rPr>
          <w:rFonts w:ascii="Arial;sans-serif" w:eastAsia="Arial;sans-serif" w:hAnsi="Arial;sans-serif" w:cs="Arial;sans-serif"/>
          <w:b/>
          <w:sz w:val="28"/>
          <w:u w:val="single"/>
        </w:rPr>
        <w:t>Krajský soud Ústí nad Labem – imobilní lávka</w:t>
      </w:r>
    </w:p>
    <w:p w:rsidR="00ED6B93" w:rsidRDefault="0090212A">
      <w:pPr>
        <w:widowControl w:val="0"/>
        <w:spacing w:after="140"/>
        <w:rPr>
          <w:rFonts w:ascii="Calibri" w:eastAsia="Calibri" w:hAnsi="Calibri" w:cs="Calibri"/>
          <w:sz w:val="28"/>
        </w:rPr>
      </w:pPr>
      <w:r>
        <w:rPr>
          <w:rFonts w:ascii="Arial;sans-serif" w:eastAsia="Arial;sans-serif" w:hAnsi="Arial;sans-serif" w:cs="Arial;sans-serif"/>
          <w:sz w:val="28"/>
        </w:rPr>
        <w:t>P</w:t>
      </w:r>
      <w:r>
        <w:rPr>
          <w:rFonts w:ascii="Calibri" w:eastAsia="Calibri" w:hAnsi="Calibri" w:cs="Calibri"/>
          <w:sz w:val="28"/>
        </w:rPr>
        <w:t xml:space="preserve">ři zpracovávání dílenské dokumentace </w:t>
      </w:r>
      <w:proofErr w:type="spellStart"/>
      <w:r>
        <w:rPr>
          <w:rFonts w:ascii="Calibri" w:eastAsia="Calibri" w:hAnsi="Calibri" w:cs="Calibri"/>
          <w:sz w:val="28"/>
        </w:rPr>
        <w:t>temperace</w:t>
      </w:r>
      <w:proofErr w:type="spellEnd"/>
      <w:r>
        <w:rPr>
          <w:rFonts w:ascii="Calibri" w:eastAsia="Calibri" w:hAnsi="Calibri" w:cs="Calibri"/>
          <w:sz w:val="28"/>
        </w:rPr>
        <w:t xml:space="preserve"> šikmé ocelové lávky bylo zjištěno, že nelze zaručit plnou funkčnost samoregulačních topných kabelů v delším časovém horizontu. Je pravděpodobnost vzniku </w:t>
      </w:r>
      <w:proofErr w:type="spellStart"/>
      <w:r>
        <w:rPr>
          <w:rFonts w:ascii="Calibri" w:eastAsia="Calibri" w:hAnsi="Calibri" w:cs="Calibri"/>
          <w:sz w:val="28"/>
        </w:rPr>
        <w:t>prověsů</w:t>
      </w:r>
      <w:proofErr w:type="spellEnd"/>
      <w:r>
        <w:rPr>
          <w:rFonts w:ascii="Calibri" w:eastAsia="Calibri" w:hAnsi="Calibri" w:cs="Calibri"/>
          <w:sz w:val="28"/>
        </w:rPr>
        <w:t xml:space="preserve"> kabelů se ztrátou účinnosti </w:t>
      </w:r>
      <w:proofErr w:type="spellStart"/>
      <w:r>
        <w:rPr>
          <w:rFonts w:ascii="Calibri" w:eastAsia="Calibri" w:hAnsi="Calibri" w:cs="Calibri"/>
          <w:sz w:val="28"/>
        </w:rPr>
        <w:t>temperace</w:t>
      </w:r>
      <w:proofErr w:type="spellEnd"/>
      <w:r>
        <w:rPr>
          <w:rFonts w:ascii="Calibri" w:eastAsia="Calibri" w:hAnsi="Calibri" w:cs="Calibri"/>
          <w:sz w:val="28"/>
        </w:rPr>
        <w:t xml:space="preserve"> lávky do té míry, že nelze vyloučit místní vznik námrazy se snížením bezpečnosti provozu na lávce. Žádáme o návrh variantního opatření zabezpečující omezující bezpečnostní rizika provozu na lávce.</w:t>
      </w:r>
    </w:p>
    <w:p w:rsidR="00ED6B93" w:rsidRDefault="0090212A">
      <w:pPr>
        <w:widowControl w:val="0"/>
        <w:spacing w:after="1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ED6B93" w:rsidRDefault="0090212A">
      <w:pPr>
        <w:widowControl w:val="0"/>
        <w:spacing w:after="1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Přeji hezký den, Šíma Vladimír, jednatel spol. MAVEZA s.r.o.</w:t>
      </w:r>
    </w:p>
    <w:p w:rsidR="00ED6B93" w:rsidRDefault="0090212A">
      <w:pPr>
        <w:widowControl w:val="0"/>
        <w:spacing w:after="140"/>
        <w:rPr>
          <w:rFonts w:ascii="Microsoft Sans Serif;sans-serif" w:eastAsia="Microsoft Sans Serif;sans-serif" w:hAnsi="Microsoft Sans Serif;sans-serif" w:cs="Microsoft Sans Serif;sans-serif"/>
          <w:color w:val="5F5F5F"/>
          <w:sz w:val="16"/>
        </w:rPr>
      </w:pPr>
      <w:r>
        <w:rPr>
          <w:rFonts w:ascii="Calibri" w:eastAsia="Calibri" w:hAnsi="Calibri" w:cs="Calibri"/>
          <w:sz w:val="28"/>
        </w:rPr>
        <w:t xml:space="preserve">Tel: +420 602 118 340 </w:t>
      </w:r>
    </w:p>
    <w:p w:rsidR="00ED6B93" w:rsidRDefault="00ED6B93">
      <w:pPr>
        <w:widowControl w:val="0"/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sectPr w:rsidR="00ED6B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20" w:rsidRDefault="00517220" w:rsidP="00BB69D3">
      <w:pPr>
        <w:spacing w:after="0" w:line="240" w:lineRule="auto"/>
      </w:pPr>
      <w:r>
        <w:separator/>
      </w:r>
    </w:p>
  </w:endnote>
  <w:endnote w:type="continuationSeparator" w:id="0">
    <w:p w:rsidR="00517220" w:rsidRDefault="00517220" w:rsidP="00BB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Microsoft Sans Serif;sans-serif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20" w:rsidRDefault="00517220" w:rsidP="00BB69D3">
      <w:pPr>
        <w:spacing w:after="0" w:line="240" w:lineRule="auto"/>
      </w:pPr>
      <w:r>
        <w:separator/>
      </w:r>
    </w:p>
  </w:footnote>
  <w:footnote w:type="continuationSeparator" w:id="0">
    <w:p w:rsidR="00517220" w:rsidRDefault="00517220" w:rsidP="00BB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D3" w:rsidRDefault="00756CCF" w:rsidP="003D299C">
    <w:pPr>
      <w:pStyle w:val="Zhlav"/>
      <w:jc w:val="center"/>
    </w:pPr>
    <w:r>
      <w:t xml:space="preserve">MAVEZA s.r.o., Klíšská 723/72, 400 01 Ústí nad Labem, Martin Veselý a Vladimír </w:t>
    </w:r>
    <w:r w:rsidR="000733F4">
      <w:t>Šíma</w:t>
    </w:r>
    <w:r w:rsidR="003D299C">
      <w:t>,</w:t>
    </w:r>
    <w:r w:rsidR="000733F4">
      <w:t xml:space="preserve"> jednatelé </w:t>
    </w:r>
    <w:r w:rsidR="003D299C">
      <w:t xml:space="preserve"> společnosti, IČO: 27283461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formatting="1" w:enforcement="1" w:cryptProviderType="rsaAES" w:cryptAlgorithmClass="hash" w:cryptAlgorithmType="typeAny" w:cryptAlgorithmSid="14" w:cryptSpinCount="100000" w:hash="cM4hxxt/2C+CS8dBj36W1Sai21IVACHWUfzponGcAFNylg+zaPoN42XTIWw5Y9PR9zu4EPRxTCLxEIoPnoVWoQ==" w:salt="x/7knX6oPEp0SSOMuKRI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93"/>
    <w:rsid w:val="000733F4"/>
    <w:rsid w:val="003D299C"/>
    <w:rsid w:val="00517220"/>
    <w:rsid w:val="005A049F"/>
    <w:rsid w:val="005D7465"/>
    <w:rsid w:val="00756CCF"/>
    <w:rsid w:val="007C01AF"/>
    <w:rsid w:val="0090212A"/>
    <w:rsid w:val="00BB69D3"/>
    <w:rsid w:val="00E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03321-30CC-413C-9B00-A18F826A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9D3"/>
  </w:style>
  <w:style w:type="paragraph" w:styleId="Zpat">
    <w:name w:val="footer"/>
    <w:basedOn w:val="Normln"/>
    <w:link w:val="ZpatChar"/>
    <w:uiPriority w:val="99"/>
    <w:unhideWhenUsed/>
    <w:rsid w:val="00BB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6TBNvdzZ3B2G4DEWNmnhFzEu/zU9kbxy6BLjM2U74LI=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0zJyQUOmBgLSpsj+iLgaLi/P82wr4mqqUD86rrS4u18=</DigestValue>
    </Reference>
  </SignedInfo>
  <SignatureValue>WWekApCF/HnfV8yRRtP1720jGqHmvwv9yMGJ0abfmk++uF6J2SptGJH7tmz007zNV7J2tiFH6QXs
zTbex8q1uBTTyGPXskf8DiAwjP5FV76seFNNEX0m6x5P1+kTWQ3M/y0AjGmmY9BELPzLEm/qIQAu
iItljdEPUd1y3LD3NkmVolDbYPvYzusdAj82D17EBQlbnIeU0l/U8P5G84mRZhtsej0dH22BGBKF
/2Fs7ksFqu4/xxCA1XVUUhm16+YzDLGMmhXgou7iYuT+3FqI9OdXZnb/Z+hy9UZYeDnXnuVL0zfu
MGMfqAyy5AgME+UdXMeBhMwv9+ARr+6biRIh7g==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JYT0+B41SyICI1Siji45pWnl474ADkRfwVbphRWdIys=</DigestValue>
      </Reference>
      <Reference URI="/word/document.xml?ContentType=application/vnd.openxmlformats-officedocument.wordprocessingml.document.main+xml">
        <DigestMethod Algorithm="http://www.w3.org/2001/04/xmlenc#sha256"/>
        <DigestValue>iLXnwUx3hA0NSCDj0Ur0ID85cyWrUAjW6eU/meoy/os=</DigestValue>
      </Reference>
      <Reference URI="/word/endnotes.xml?ContentType=application/vnd.openxmlformats-officedocument.wordprocessingml.endnotes+xml">
        <DigestMethod Algorithm="http://www.w3.org/2001/04/xmlenc#sha256"/>
        <DigestValue>whqJO1oluv4hmqAYrlO4ShPYx3EOXVg+dn/sC2gAY50=</DigestValue>
      </Reference>
      <Reference URI="/word/fontTable.xml?ContentType=application/vnd.openxmlformats-officedocument.wordprocessingml.fontTable+xml">
        <DigestMethod Algorithm="http://www.w3.org/2001/04/xmlenc#sha256"/>
        <DigestValue>AzEbukyX2W+Axsq6WEMY2KYSrv0W9i3gDepKgRDrFgU=</DigestValue>
      </Reference>
      <Reference URI="/word/footnotes.xml?ContentType=application/vnd.openxmlformats-officedocument.wordprocessingml.footnotes+xml">
        <DigestMethod Algorithm="http://www.w3.org/2001/04/xmlenc#sha256"/>
        <DigestValue>QiZ47MvA+Q0R6u33EZ7alP+XEQxKzAKSpyvxUTPpy1I=</DigestValue>
      </Reference>
      <Reference URI="/word/header1.xml?ContentType=application/vnd.openxmlformats-officedocument.wordprocessingml.header+xml">
        <DigestMethod Algorithm="http://www.w3.org/2001/04/xmlenc#sha256"/>
        <DigestValue>AKQg368IuJRjnOrnCZzi6qyZ7wLayclFavKWHNbIah8=</DigestValue>
      </Reference>
      <Reference URI="/word/settings.xml?ContentType=application/vnd.openxmlformats-officedocument.wordprocessingml.settings+xml">
        <DigestMethod Algorithm="http://www.w3.org/2001/04/xmlenc#sha256"/>
        <DigestValue>x5V+uYG5XEt4EtwG9kp5i2DiDdu+OD99kZ+y4wnRIyE=</DigestValue>
      </Reference>
      <Reference URI="/word/styles.xml?ContentType=application/vnd.openxmlformats-officedocument.wordprocessingml.styles+xml">
        <DigestMethod Algorithm="http://www.w3.org/2001/04/xmlenc#sha256"/>
        <DigestValue>TkSNmQI5Cv36O4nCs8vZY2wITlWpVr9faKqMVRZ5elA=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2018-11-27T09:29:13Z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2018-11-27T09:29:13Z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Plzák Jan Bc.</dc:creator>
  <cp:lastModifiedBy>InstalUL</cp:lastModifiedBy>
  <cp:revision>2</cp:revision>
  <dcterms:created xsi:type="dcterms:W3CDTF">2018-11-27T09:29:00Z</dcterms:created>
  <dcterms:modified xsi:type="dcterms:W3CDTF">2018-11-27T09:29:00Z</dcterms:modified>
</cp:coreProperties>
</file>