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E5104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Seyfried David Anthony</w:t>
      </w:r>
      <w:r w:rsidR="00AD4CDE" w:rsidRPr="00D27771">
        <w:rPr>
          <w:rFonts w:ascii="Arial" w:hAnsi="Arial" w:cs="Arial"/>
        </w:rPr>
        <w:tab/>
        <w:t xml:space="preserve">r.č. </w:t>
      </w:r>
      <w:r w:rsidR="006F1391">
        <w:rPr>
          <w:rFonts w:ascii="Arial" w:hAnsi="Arial" w:cs="Arial"/>
        </w:rPr>
        <w:t>1967</w:t>
      </w:r>
      <w:r w:rsidR="00AD4CDE"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 xml:space="preserve">Praha 8 </w:t>
      </w:r>
      <w:r w:rsidR="00AD4CDE" w:rsidRPr="00D27771">
        <w:rPr>
          <w:rFonts w:ascii="Arial" w:hAnsi="Arial" w:cs="Arial"/>
        </w:rPr>
        <w:t>18200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</w:t>
      </w:r>
      <w:r w:rsidR="00E5104A">
        <w:rPr>
          <w:rFonts w:ascii="Arial" w:hAnsi="Arial" w:cs="Arial"/>
        </w:rPr>
        <w:t xml:space="preserve"> ženatý</w:t>
      </w:r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17PR18/01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se sídlem v Praze, Katastrální pracoviště Praha pro katastrální území Dubeč, obec Praha.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1539/56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15 721 m2</w:t>
      </w:r>
      <w:r w:rsidRPr="00835624">
        <w:rPr>
          <w:rFonts w:ascii="Arial" w:hAnsi="Arial" w:cs="Arial"/>
          <w:sz w:val="18"/>
        </w:rPr>
        <w:tab/>
        <w:t xml:space="preserve">101 000,00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15 721 m2 </w:t>
      </w:r>
      <w:r w:rsidRPr="00835624">
        <w:rPr>
          <w:rFonts w:ascii="Arial" w:hAnsi="Arial" w:cs="Arial"/>
          <w:sz w:val="18"/>
        </w:rPr>
        <w:tab/>
        <w:t>101 000,00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655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Dubeč.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., ze dne , pod č.j., podle vyhl.č. 182/1988 Sb., ve znění vyhl.č. 316/1990 Sb., celkovou částkou 91 182,00 Kč (slovy: devadesátjedentisícjednostoosmdesátdvě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 w:rsidP="00E5104A">
      <w:pPr>
        <w:pStyle w:val="para"/>
        <w:jc w:val="both"/>
        <w:rPr>
          <w:rFonts w:ascii="Arial" w:hAnsi="Arial" w:cs="Arial"/>
          <w:sz w:val="20"/>
          <w:szCs w:val="20"/>
        </w:rPr>
      </w:pP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E5104A" w:rsidP="00E5104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dědictvím nároku, ze dne Kč, mezi postupitelem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, Ing.  </w:t>
      </w:r>
      <w:r>
        <w:rPr>
          <w:rFonts w:ascii="Arial" w:hAnsi="Arial" w:cs="Arial"/>
        </w:rPr>
        <w:br/>
      </w:r>
      <w:r w:rsidR="00AD4CDE"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6F139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Ing., nelze vydat pozemky nebo jejich části v katastrálním území.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z rozhodnutí pozemkového úřadu č.j. ke dni sepsání smlouvy činí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00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Kč, mezi postupitelem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Ing. 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 , Ing., nelze vydat pozemky nebo jejich části v katastrálním území.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území, z rozhodnutí pozemkového úřadu č.j., ke dni sepsání smlouvy činí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Kč, mezi postupitelem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 , Ing., nelze vydat pozemky nebo jejich části v katastrálním území.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území, z rozhodnutí pozemkového úřadu č.j., ke dni sepsání smlouvy činí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vypořádáno,00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Kč, mezi postupitelem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. 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ze dne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>, kterým oprávněné osobě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 ., nelze vydat pozemky nebo jejich části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katastrálním území </w:t>
      </w:r>
    </w:p>
    <w:p w:rsidR="00E5104A" w:rsidRDefault="00E5104A">
      <w:pPr>
        <w:widowControl/>
        <w:rPr>
          <w:rFonts w:ascii="Arial" w:hAnsi="Arial" w:cs="Arial"/>
        </w:rPr>
      </w:pP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,ze dne, podle vyhl.č. 182/1988 Sb., ve znění vyhl.č. 316/1990 Sb.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území, z rozhodnutí pozemkového úřadu č.j., ke dni sepsání smlouvy činí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Kč, mezi postupitelem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. 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ze dne </w:t>
      </w:r>
      <w:r w:rsidR="00E5104A">
        <w:rPr>
          <w:rFonts w:ascii="Arial" w:hAnsi="Arial" w:cs="Arial"/>
        </w:rPr>
        <w:br/>
      </w:r>
      <w:bookmarkStart w:id="0" w:name="_GoBack"/>
      <w:bookmarkEnd w:id="0"/>
      <w:r w:rsidRPr="00D27771">
        <w:rPr>
          <w:rFonts w:ascii="Arial" w:hAnsi="Arial" w:cs="Arial"/>
        </w:rPr>
        <w:t>, kterým oprávněné osobě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 ., nelze vydat pozemky nebo jejich části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katastrálním území.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E5104A">
        <w:rPr>
          <w:rFonts w:ascii="Arial" w:hAnsi="Arial" w:cs="Arial"/>
        </w:rPr>
        <w:t xml:space="preserve">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, z rozhodnutí pozemkového úřadu č.j. ke dni sepsání smlouvy činí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Kč, mezi postupitelem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ze dne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>, kterým oprávněné osobě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 ., nelze vydat pozemky nebo jejich části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katastrálním území.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z rozhodnutí pozemkového úřadu č.j. ke dni sepsání smlouvy činí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dne, ve výši Kč, mezi postupitelem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. 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ze dne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>, kterým oprávněné osobě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 , nelze vydat pozemky nebo jejich části </w:t>
      </w:r>
      <w:r w:rsidR="00E5104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katastrálním území.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E5104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Zůstatek postoupených nároků za nevydan</w:t>
      </w:r>
      <w:r w:rsidR="006F1391">
        <w:rPr>
          <w:rFonts w:ascii="Arial" w:hAnsi="Arial" w:cs="Arial"/>
        </w:rPr>
        <w:t xml:space="preserve">é pozemky v katastrálním území </w:t>
      </w:r>
      <w:r w:rsidRPr="00D27771">
        <w:rPr>
          <w:rFonts w:ascii="Arial" w:hAnsi="Arial" w:cs="Arial"/>
        </w:rPr>
        <w:t xml:space="preserve">, z rozhodnutí pozemkového úřadu č.j. ke dni sepsání smlouvy činí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5104A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E5104A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E5104A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</w:p>
    <w:p w:rsidR="00E5104A" w:rsidRPr="00D27771" w:rsidRDefault="00E5104A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E5104A" w:rsidRPr="00D27771" w:rsidRDefault="00E5104A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E5104A" w:rsidRPr="00D27771" w:rsidRDefault="00E5104A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E5104A" w:rsidRPr="00D27771" w:rsidRDefault="00E5104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</w:t>
      </w:r>
      <w:r w:rsidR="00E5104A">
        <w:rPr>
          <w:rFonts w:ascii="Arial" w:hAnsi="Arial" w:cs="Arial"/>
        </w:rPr>
        <w:t>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E5104A" w:rsidRPr="00D27771" w:rsidRDefault="00E5104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E5104A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E5104A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E5104A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683264" w:rsidRPr="00E5104A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:rsidR="00E5104A" w:rsidRPr="00E5104A" w:rsidRDefault="00E5104A" w:rsidP="00683264">
      <w:pPr>
        <w:jc w:val="both"/>
        <w:rPr>
          <w:rFonts w:ascii="Arial" w:hAnsi="Arial" w:cs="Arial"/>
          <w:color w:val="000000"/>
          <w:lang w:eastAsia="en-US"/>
        </w:rPr>
      </w:pPr>
    </w:p>
    <w:p w:rsidR="00E5104A" w:rsidRPr="00E5104A" w:rsidRDefault="00E5104A" w:rsidP="00683264">
      <w:pPr>
        <w:jc w:val="both"/>
        <w:rPr>
          <w:rFonts w:ascii="Arial" w:hAnsi="Arial" w:cs="Arial"/>
          <w:color w:val="000000"/>
          <w:lang w:eastAsia="en-US"/>
        </w:rPr>
      </w:pPr>
    </w:p>
    <w:p w:rsidR="00E5104A" w:rsidRPr="00E5104A" w:rsidRDefault="00E5104A" w:rsidP="00683264">
      <w:pPr>
        <w:jc w:val="both"/>
        <w:rPr>
          <w:rFonts w:ascii="Arial" w:hAnsi="Arial" w:cs="Arial"/>
          <w:color w:val="000000"/>
          <w:lang w:eastAsia="en-US"/>
        </w:rPr>
      </w:pPr>
    </w:p>
    <w:p w:rsidR="00E5104A" w:rsidRPr="00E5104A" w:rsidRDefault="00E5104A" w:rsidP="00683264">
      <w:pPr>
        <w:jc w:val="both"/>
        <w:rPr>
          <w:rFonts w:ascii="Arial" w:hAnsi="Arial" w:cs="Arial"/>
          <w:color w:val="000000"/>
          <w:lang w:eastAsia="en-US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E5104A" w:rsidRDefault="00E5104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E5104A" w:rsidRPr="00D27771" w:rsidRDefault="00E5104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E5104A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E5104A" w:rsidRPr="00D27771" w:rsidRDefault="00E5104A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E5104A" w:rsidRPr="00D27771" w:rsidRDefault="00E5104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5104A" w:rsidRDefault="00E5104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5104A" w:rsidRPr="00D27771" w:rsidRDefault="00E5104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E5104A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E5104A">
        <w:rPr>
          <w:rFonts w:ascii="Arial" w:hAnsi="Arial" w:cs="Arial"/>
          <w:color w:val="000000"/>
          <w:sz w:val="20"/>
          <w:szCs w:val="20"/>
        </w:rPr>
        <w:t xml:space="preserve">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E5104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E5104A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E5104A" w:rsidRPr="00D27771">
        <w:rPr>
          <w:rFonts w:ascii="Arial" w:hAnsi="Arial" w:cs="Arial"/>
          <w:color w:val="000000"/>
          <w:sz w:val="20"/>
          <w:szCs w:val="20"/>
        </w:rPr>
        <w:t>Seyfried David Anthony</w:t>
      </w:r>
    </w:p>
    <w:p w:rsidR="00E5104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E5104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</w:p>
    <w:p w:rsidR="00E5104A" w:rsidRDefault="00E5104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5104A" w:rsidRDefault="00E5104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E5104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E5104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E5104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Pr="00D27771" w:rsidRDefault="00E5104A">
      <w:pPr>
        <w:widowControl/>
        <w:rPr>
          <w:rFonts w:ascii="Arial" w:hAnsi="Arial" w:cs="Arial"/>
          <w:color w:val="000000"/>
        </w:rPr>
      </w:pPr>
    </w:p>
    <w:p w:rsidR="003315E7" w:rsidRPr="00D27771" w:rsidRDefault="00E5104A" w:rsidP="00E5104A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5104A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Pr="00D27771" w:rsidRDefault="00E5104A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E5104A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</w:t>
      </w: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E5104A" w:rsidRDefault="00E5104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 číslo převáděné nemovitosti: 20045,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18. 9. 2018  Verze programu Restituce: 5.81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14E" w:rsidRDefault="0017114E" w:rsidP="00E5104A">
      <w:r>
        <w:separator/>
      </w:r>
    </w:p>
  </w:endnote>
  <w:endnote w:type="continuationSeparator" w:id="0">
    <w:p w:rsidR="0017114E" w:rsidRDefault="0017114E" w:rsidP="00E5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04A" w:rsidRDefault="00E5104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1391">
      <w:rPr>
        <w:noProof/>
      </w:rPr>
      <w:t>3</w:t>
    </w:r>
    <w:r>
      <w:fldChar w:fldCharType="end"/>
    </w:r>
    <w:r>
      <w:t xml:space="preserve"> (z celkem 6)</w:t>
    </w:r>
  </w:p>
  <w:p w:rsidR="00E5104A" w:rsidRDefault="00E510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14E" w:rsidRDefault="0017114E" w:rsidP="00E5104A">
      <w:r>
        <w:separator/>
      </w:r>
    </w:p>
  </w:footnote>
  <w:footnote w:type="continuationSeparator" w:id="0">
    <w:p w:rsidR="0017114E" w:rsidRDefault="0017114E" w:rsidP="00E51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7114E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1391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B5ECC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A2EF6"/>
    <w:rsid w:val="00CD4C2E"/>
    <w:rsid w:val="00D27771"/>
    <w:rsid w:val="00DC5978"/>
    <w:rsid w:val="00DE4537"/>
    <w:rsid w:val="00DF4838"/>
    <w:rsid w:val="00DF6D39"/>
    <w:rsid w:val="00E03B26"/>
    <w:rsid w:val="00E23DFA"/>
    <w:rsid w:val="00E5104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F6C3F"/>
  <w14:defaultImageDpi w14:val="0"/>
  <w15:docId w15:val="{0D0D079A-89E5-4F39-AC69-6D6201A2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510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E51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1399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2018-09-18T07:35:00Z</cp:lastPrinted>
  <dcterms:created xsi:type="dcterms:W3CDTF">2018-11-22T09:18:00Z</dcterms:created>
  <dcterms:modified xsi:type="dcterms:W3CDTF">2018-11-22T09:18:00Z</dcterms:modified>
</cp:coreProperties>
</file>