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9" w:rsidRDefault="00051CB7">
      <w:r w:rsidRPr="00FE573D">
        <w:rPr>
          <w:noProof/>
          <w:lang w:eastAsia="cs-CZ"/>
        </w:rPr>
        <w:drawing>
          <wp:inline distT="0" distB="0" distL="0" distR="0">
            <wp:extent cx="5760720" cy="835290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0782"/>
                    <a:stretch/>
                  </pic:blipFill>
                  <pic:spPr bwMode="auto">
                    <a:xfrm>
                      <a:off x="0" y="0"/>
                      <a:ext cx="5760720" cy="8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53C" w:rsidRDefault="00DB753C" w:rsidP="005E1B29">
      <w:pPr>
        <w:pStyle w:val="Bezmezer"/>
        <w:jc w:val="center"/>
        <w:rPr>
          <w:b/>
          <w:sz w:val="20"/>
          <w:szCs w:val="20"/>
        </w:rPr>
      </w:pPr>
    </w:p>
    <w:p w:rsidR="005B7248" w:rsidRDefault="005B7248" w:rsidP="005E1B2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5E1B29" w:rsidRPr="00DB753C" w:rsidRDefault="005B7248" w:rsidP="005E1B2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rámci realizace </w:t>
      </w:r>
      <w:r w:rsidR="005E1B29" w:rsidRPr="00DB753C">
        <w:rPr>
          <w:b/>
          <w:sz w:val="28"/>
          <w:szCs w:val="28"/>
        </w:rPr>
        <w:t>projektu</w:t>
      </w:r>
    </w:p>
    <w:p w:rsidR="00801296" w:rsidRPr="00DB753C" w:rsidRDefault="005E1B29" w:rsidP="005E1B29">
      <w:pPr>
        <w:pStyle w:val="Bezmezer"/>
        <w:jc w:val="center"/>
        <w:rPr>
          <w:b/>
          <w:sz w:val="28"/>
          <w:szCs w:val="28"/>
        </w:rPr>
      </w:pPr>
      <w:r w:rsidRPr="00DB753C">
        <w:rPr>
          <w:sz w:val="28"/>
          <w:szCs w:val="28"/>
        </w:rPr>
        <w:t>„</w:t>
      </w:r>
      <w:r w:rsidRPr="00DB753C">
        <w:rPr>
          <w:b/>
          <w:sz w:val="28"/>
          <w:szCs w:val="28"/>
        </w:rPr>
        <w:t>Učebna pod širým nebem – přírodní zahrada“</w:t>
      </w:r>
    </w:p>
    <w:p w:rsidR="005E1B29" w:rsidRPr="009E6AF4" w:rsidRDefault="005E1B29" w:rsidP="005E1B29">
      <w:pPr>
        <w:pStyle w:val="Bezmezer"/>
        <w:jc w:val="center"/>
        <w:rPr>
          <w:b/>
          <w:sz w:val="20"/>
          <w:szCs w:val="20"/>
        </w:rPr>
      </w:pPr>
    </w:p>
    <w:p w:rsidR="005E1B29" w:rsidRPr="009E6AF4" w:rsidRDefault="005E1B29" w:rsidP="005E1B29">
      <w:pPr>
        <w:pStyle w:val="Bezmezer"/>
        <w:jc w:val="center"/>
        <w:rPr>
          <w:sz w:val="20"/>
          <w:szCs w:val="20"/>
        </w:rPr>
      </w:pPr>
      <w:r w:rsidRPr="009E6AF4">
        <w:rPr>
          <w:sz w:val="20"/>
          <w:szCs w:val="20"/>
        </w:rPr>
        <w:t>uzavřená v souladu s ustanovením § 2586 zákona č. 89/2012 Sb., občanský zákoník</w:t>
      </w:r>
    </w:p>
    <w:p w:rsidR="005E1B29" w:rsidRPr="009E6AF4" w:rsidRDefault="005E1B29" w:rsidP="005E1B29">
      <w:pPr>
        <w:pStyle w:val="Bezmezer"/>
        <w:jc w:val="center"/>
        <w:rPr>
          <w:sz w:val="20"/>
          <w:szCs w:val="20"/>
        </w:rPr>
      </w:pPr>
    </w:p>
    <w:p w:rsidR="005E1B29" w:rsidRPr="00396DD1" w:rsidRDefault="005E1B29" w:rsidP="005E1B29">
      <w:pPr>
        <w:pStyle w:val="Bezmezer"/>
        <w:jc w:val="center"/>
        <w:rPr>
          <w:b/>
          <w:sz w:val="20"/>
          <w:szCs w:val="20"/>
        </w:rPr>
      </w:pPr>
      <w:r w:rsidRPr="00396DD1">
        <w:rPr>
          <w:b/>
          <w:sz w:val="20"/>
          <w:szCs w:val="20"/>
        </w:rPr>
        <w:t>I.</w:t>
      </w:r>
    </w:p>
    <w:p w:rsidR="005E1B29" w:rsidRPr="009E6AF4" w:rsidRDefault="005E1B29" w:rsidP="005E1B29">
      <w:pPr>
        <w:pStyle w:val="Bezmezer"/>
        <w:jc w:val="center"/>
        <w:rPr>
          <w:b/>
          <w:sz w:val="20"/>
          <w:szCs w:val="20"/>
        </w:rPr>
      </w:pPr>
      <w:r w:rsidRPr="009E6AF4">
        <w:rPr>
          <w:b/>
          <w:sz w:val="20"/>
          <w:szCs w:val="20"/>
        </w:rPr>
        <w:t>Smluvní strany</w:t>
      </w:r>
    </w:p>
    <w:p w:rsidR="005E1B29" w:rsidRPr="009E6AF4" w:rsidRDefault="005E1B29" w:rsidP="005E1B29">
      <w:pPr>
        <w:pStyle w:val="Bezmezer"/>
        <w:jc w:val="center"/>
        <w:rPr>
          <w:b/>
          <w:sz w:val="20"/>
          <w:szCs w:val="20"/>
        </w:rPr>
      </w:pPr>
    </w:p>
    <w:p w:rsidR="005E1B29" w:rsidRPr="009E6AF4" w:rsidRDefault="005E1B29" w:rsidP="005E1B29">
      <w:pPr>
        <w:pStyle w:val="Bezmezer"/>
        <w:rPr>
          <w:sz w:val="20"/>
          <w:szCs w:val="20"/>
        </w:rPr>
      </w:pPr>
      <w:r w:rsidRPr="009E6AF4">
        <w:rPr>
          <w:sz w:val="20"/>
          <w:szCs w:val="20"/>
        </w:rPr>
        <w:t>Základní škola Opava, Boženy Němcové 2 – příspěvková organizace</w:t>
      </w:r>
    </w:p>
    <w:p w:rsidR="005E1B29" w:rsidRPr="009E6AF4" w:rsidRDefault="005E1B29" w:rsidP="005E1B29">
      <w:pPr>
        <w:pStyle w:val="Bezmezer"/>
        <w:rPr>
          <w:sz w:val="20"/>
          <w:szCs w:val="20"/>
        </w:rPr>
      </w:pPr>
      <w:r w:rsidRPr="009E6AF4">
        <w:rPr>
          <w:sz w:val="20"/>
          <w:szCs w:val="20"/>
        </w:rPr>
        <w:t>Boženy Němcové 1317/2, 746 01 Opava</w:t>
      </w:r>
    </w:p>
    <w:p w:rsidR="005E1B29" w:rsidRPr="009E6AF4" w:rsidRDefault="005E1B29" w:rsidP="005E1B29">
      <w:pPr>
        <w:pStyle w:val="Bezmezer"/>
        <w:rPr>
          <w:sz w:val="20"/>
          <w:szCs w:val="20"/>
        </w:rPr>
      </w:pPr>
      <w:r w:rsidRPr="009E6AF4">
        <w:rPr>
          <w:sz w:val="20"/>
          <w:szCs w:val="20"/>
        </w:rPr>
        <w:t>IČ: 70999180, DIČ: CZ70999180</w:t>
      </w:r>
    </w:p>
    <w:p w:rsidR="009E6AF4" w:rsidRPr="009E6AF4" w:rsidRDefault="009E6AF4" w:rsidP="005E1B29">
      <w:pPr>
        <w:pStyle w:val="Bezmezer"/>
        <w:rPr>
          <w:sz w:val="20"/>
          <w:szCs w:val="20"/>
        </w:rPr>
      </w:pPr>
      <w:r w:rsidRPr="009E6AF4">
        <w:rPr>
          <w:sz w:val="20"/>
          <w:szCs w:val="20"/>
        </w:rPr>
        <w:t xml:space="preserve">Výpis z obchodního rejstříku, vedeného Krajským soudem v Ostravě, oddíl </w:t>
      </w:r>
      <w:proofErr w:type="spellStart"/>
      <w:r w:rsidRPr="009E6AF4">
        <w:rPr>
          <w:sz w:val="20"/>
          <w:szCs w:val="20"/>
        </w:rPr>
        <w:t>Pr</w:t>
      </w:r>
      <w:proofErr w:type="spellEnd"/>
      <w:r w:rsidRPr="009E6AF4">
        <w:rPr>
          <w:sz w:val="20"/>
          <w:szCs w:val="20"/>
        </w:rPr>
        <w:t>, vložka 617</w:t>
      </w:r>
    </w:p>
    <w:p w:rsidR="009E6AF4" w:rsidRDefault="009E6AF4" w:rsidP="005E1B29">
      <w:pPr>
        <w:pStyle w:val="Bezmezer"/>
        <w:rPr>
          <w:sz w:val="20"/>
          <w:szCs w:val="20"/>
        </w:rPr>
      </w:pPr>
      <w:r w:rsidRPr="009E6AF4">
        <w:rPr>
          <w:sz w:val="20"/>
          <w:szCs w:val="20"/>
        </w:rPr>
        <w:t>Zastoupena</w:t>
      </w:r>
      <w:r>
        <w:rPr>
          <w:sz w:val="20"/>
          <w:szCs w:val="20"/>
        </w:rPr>
        <w:t>: Mgr. Ivanou Lexovou, ředitelkou školy</w:t>
      </w:r>
    </w:p>
    <w:p w:rsidR="009E6AF4" w:rsidRDefault="009E6AF4" w:rsidP="005E1B2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Telefon: 603 573 902, 731 194 786</w:t>
      </w:r>
    </w:p>
    <w:p w:rsidR="009E6AF4" w:rsidRDefault="009E6AF4" w:rsidP="005E1B2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6" w:history="1">
        <w:r w:rsidRPr="00364209">
          <w:rPr>
            <w:rStyle w:val="Hypertextovodkaz"/>
            <w:sz w:val="20"/>
            <w:szCs w:val="20"/>
          </w:rPr>
          <w:t>skola@zsbnopava.cz</w:t>
        </w:r>
      </w:hyperlink>
    </w:p>
    <w:p w:rsidR="009E6AF4" w:rsidRDefault="009E6AF4" w:rsidP="005E1B2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Bankovní spojení</w:t>
      </w:r>
      <w:r w:rsidR="00396DD1">
        <w:rPr>
          <w:sz w:val="20"/>
          <w:szCs w:val="20"/>
        </w:rPr>
        <w:t>: 181717122/0300, ČSOB Opava</w:t>
      </w:r>
    </w:p>
    <w:p w:rsidR="00396DD1" w:rsidRDefault="00396DD1" w:rsidP="005E1B2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NEJSME PLÁTCEM DPH</w:t>
      </w:r>
    </w:p>
    <w:p w:rsidR="00396DD1" w:rsidRDefault="00396DD1" w:rsidP="005E1B29">
      <w:pPr>
        <w:pStyle w:val="Bezmezer"/>
        <w:rPr>
          <w:b/>
          <w:sz w:val="20"/>
          <w:szCs w:val="20"/>
        </w:rPr>
      </w:pPr>
      <w:r>
        <w:rPr>
          <w:sz w:val="20"/>
          <w:szCs w:val="20"/>
        </w:rPr>
        <w:t xml:space="preserve">(dále jen jako </w:t>
      </w:r>
      <w:r>
        <w:rPr>
          <w:b/>
          <w:sz w:val="20"/>
          <w:szCs w:val="20"/>
        </w:rPr>
        <w:t>„objednatel“)</w:t>
      </w:r>
    </w:p>
    <w:p w:rsidR="00396DD1" w:rsidRDefault="00396DD1" w:rsidP="005E1B29">
      <w:pPr>
        <w:pStyle w:val="Bezmezer"/>
        <w:rPr>
          <w:b/>
          <w:sz w:val="20"/>
          <w:szCs w:val="20"/>
        </w:rPr>
      </w:pPr>
    </w:p>
    <w:p w:rsidR="00396DD1" w:rsidRDefault="00396DD1" w:rsidP="00396DD1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:rsidR="00396DD1" w:rsidRDefault="00396DD1" w:rsidP="00396DD1">
      <w:pPr>
        <w:pStyle w:val="Bezmezer"/>
        <w:jc w:val="center"/>
        <w:rPr>
          <w:b/>
          <w:sz w:val="20"/>
          <w:szCs w:val="20"/>
        </w:rPr>
      </w:pPr>
    </w:p>
    <w:p w:rsidR="00396DD1" w:rsidRDefault="00396DD1" w:rsidP="00396DD1">
      <w:pPr>
        <w:pStyle w:val="Bezmezer"/>
        <w:rPr>
          <w:sz w:val="20"/>
          <w:szCs w:val="20"/>
        </w:rPr>
      </w:pPr>
      <w:r w:rsidRPr="00396DD1">
        <w:rPr>
          <w:sz w:val="20"/>
          <w:szCs w:val="20"/>
        </w:rPr>
        <w:t xml:space="preserve">Okrasná škola </w:t>
      </w:r>
      <w:proofErr w:type="spellStart"/>
      <w:r w:rsidRPr="00396DD1">
        <w:rPr>
          <w:sz w:val="20"/>
          <w:szCs w:val="20"/>
        </w:rPr>
        <w:t>Oldřišov</w:t>
      </w:r>
      <w:proofErr w:type="spellEnd"/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Zámecká 33, 747 33 </w:t>
      </w:r>
      <w:proofErr w:type="spellStart"/>
      <w:r>
        <w:rPr>
          <w:sz w:val="20"/>
          <w:szCs w:val="20"/>
        </w:rPr>
        <w:t>Oldřišov</w:t>
      </w:r>
      <w:proofErr w:type="spellEnd"/>
      <w:r w:rsidR="00C67406">
        <w:rPr>
          <w:sz w:val="20"/>
          <w:szCs w:val="20"/>
        </w:rPr>
        <w:t xml:space="preserve"> 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IČ: 73936448, DIČ: CZ8010305479</w:t>
      </w:r>
    </w:p>
    <w:p w:rsidR="00396DD1" w:rsidRPr="00EA4128" w:rsidRDefault="00396DD1" w:rsidP="00396DD1">
      <w:pPr>
        <w:pStyle w:val="Bezmezer"/>
        <w:rPr>
          <w:sz w:val="20"/>
          <w:szCs w:val="20"/>
        </w:rPr>
      </w:pPr>
      <w:r w:rsidRPr="00EA4128">
        <w:rPr>
          <w:sz w:val="20"/>
          <w:szCs w:val="20"/>
        </w:rPr>
        <w:t>Registrace:</w:t>
      </w:r>
      <w:r w:rsidR="00C67406" w:rsidRPr="00EA4128">
        <w:rPr>
          <w:sz w:val="20"/>
          <w:szCs w:val="20"/>
        </w:rPr>
        <w:t xml:space="preserve"> </w:t>
      </w:r>
      <w:r w:rsidR="00EA4128">
        <w:rPr>
          <w:sz w:val="20"/>
          <w:szCs w:val="20"/>
        </w:rPr>
        <w:t xml:space="preserve">Magistrát města Opavy, obecní živnostenský úřad, </w:t>
      </w:r>
      <w:proofErr w:type="spellStart"/>
      <w:proofErr w:type="gramStart"/>
      <w:r w:rsidR="00EA4128">
        <w:rPr>
          <w:sz w:val="20"/>
          <w:szCs w:val="20"/>
        </w:rPr>
        <w:t>č.j</w:t>
      </w:r>
      <w:proofErr w:type="spellEnd"/>
      <w:r w:rsidR="00EA4128">
        <w:rPr>
          <w:sz w:val="20"/>
          <w:szCs w:val="20"/>
        </w:rPr>
        <w:t>.</w:t>
      </w:r>
      <w:proofErr w:type="gramEnd"/>
      <w:r w:rsidR="00EA4128">
        <w:rPr>
          <w:sz w:val="20"/>
          <w:szCs w:val="20"/>
        </w:rPr>
        <w:t xml:space="preserve"> MMOP15899/2006/ZIVN/ba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Zastoupena: Ing. Patrikem </w:t>
      </w:r>
      <w:proofErr w:type="spellStart"/>
      <w:r>
        <w:rPr>
          <w:sz w:val="20"/>
          <w:szCs w:val="20"/>
        </w:rPr>
        <w:t>Wiederem</w:t>
      </w:r>
      <w:proofErr w:type="spellEnd"/>
      <w:r>
        <w:rPr>
          <w:sz w:val="20"/>
          <w:szCs w:val="20"/>
        </w:rPr>
        <w:t>, majitel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Ing. Martinou </w:t>
      </w:r>
      <w:proofErr w:type="spellStart"/>
      <w:r>
        <w:rPr>
          <w:sz w:val="20"/>
          <w:szCs w:val="20"/>
        </w:rPr>
        <w:t>Mederlyovou</w:t>
      </w:r>
      <w:proofErr w:type="spellEnd"/>
      <w:r>
        <w:rPr>
          <w:sz w:val="20"/>
          <w:szCs w:val="20"/>
        </w:rPr>
        <w:t>, spoluautorkou rozpočtu projektu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Telefon: 737 574 090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7" w:history="1">
        <w:r w:rsidRPr="00364209">
          <w:rPr>
            <w:rStyle w:val="Hypertextovodkaz"/>
            <w:sz w:val="20"/>
            <w:szCs w:val="20"/>
          </w:rPr>
          <w:t>info@okrasneskolky.cz</w:t>
        </w:r>
      </w:hyperlink>
    </w:p>
    <w:p w:rsidR="00396DD1" w:rsidRPr="00C67406" w:rsidRDefault="00396DD1" w:rsidP="00396DD1">
      <w:pPr>
        <w:pStyle w:val="Bezmezer"/>
        <w:rPr>
          <w:color w:val="FF0000"/>
          <w:sz w:val="20"/>
          <w:szCs w:val="20"/>
        </w:rPr>
      </w:pPr>
      <w:r w:rsidRPr="00EA4128">
        <w:rPr>
          <w:sz w:val="20"/>
          <w:szCs w:val="20"/>
        </w:rPr>
        <w:t>Bankovní spojení:</w:t>
      </w:r>
      <w:r w:rsidR="00EA4128">
        <w:rPr>
          <w:sz w:val="20"/>
          <w:szCs w:val="20"/>
        </w:rPr>
        <w:t xml:space="preserve"> 275674207/0300</w:t>
      </w: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JSME PLÁTCEM DPH</w:t>
      </w:r>
    </w:p>
    <w:p w:rsidR="00396DD1" w:rsidRDefault="00396DD1" w:rsidP="00396DD1">
      <w:pPr>
        <w:pStyle w:val="Bezmezer"/>
        <w:rPr>
          <w:b/>
          <w:sz w:val="20"/>
          <w:szCs w:val="20"/>
        </w:rPr>
      </w:pPr>
      <w:r>
        <w:rPr>
          <w:sz w:val="20"/>
          <w:szCs w:val="20"/>
        </w:rPr>
        <w:t xml:space="preserve">(dále jen jako </w:t>
      </w:r>
      <w:r>
        <w:rPr>
          <w:b/>
          <w:sz w:val="20"/>
          <w:szCs w:val="20"/>
        </w:rPr>
        <w:t>„zhotovitel“)</w:t>
      </w:r>
    </w:p>
    <w:p w:rsidR="00396DD1" w:rsidRDefault="00396DD1" w:rsidP="00396DD1">
      <w:pPr>
        <w:pStyle w:val="Bezmezer"/>
        <w:rPr>
          <w:b/>
          <w:sz w:val="20"/>
          <w:szCs w:val="20"/>
        </w:rPr>
      </w:pPr>
    </w:p>
    <w:p w:rsidR="00396DD1" w:rsidRDefault="00396DD1" w:rsidP="00396DD1">
      <w:pPr>
        <w:pStyle w:val="Bezmezer"/>
        <w:rPr>
          <w:b/>
          <w:sz w:val="20"/>
          <w:szCs w:val="20"/>
        </w:rPr>
      </w:pPr>
    </w:p>
    <w:p w:rsidR="00396DD1" w:rsidRDefault="00396DD1" w:rsidP="00396DD1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396DD1" w:rsidRDefault="00396DD1" w:rsidP="00396DD1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396DD1" w:rsidRDefault="00396DD1" w:rsidP="00396DD1">
      <w:pPr>
        <w:pStyle w:val="Bezmezer"/>
        <w:jc w:val="center"/>
        <w:rPr>
          <w:b/>
          <w:sz w:val="20"/>
          <w:szCs w:val="20"/>
        </w:rPr>
      </w:pPr>
    </w:p>
    <w:p w:rsidR="00396DD1" w:rsidRDefault="00396DD1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Předm</w:t>
      </w:r>
      <w:r w:rsidR="004B0C6D">
        <w:rPr>
          <w:sz w:val="20"/>
          <w:szCs w:val="20"/>
        </w:rPr>
        <w:t xml:space="preserve">ětem této smlouvy jsou práce spojené s realizací </w:t>
      </w:r>
      <w:r w:rsidR="00C27394">
        <w:rPr>
          <w:sz w:val="20"/>
          <w:szCs w:val="20"/>
        </w:rPr>
        <w:t>projektu Učebna pod širým nebem – přírodní zahrada“,</w:t>
      </w:r>
    </w:p>
    <w:p w:rsidR="00C27394" w:rsidRDefault="00C27394" w:rsidP="00396DD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viz. </w:t>
      </w:r>
      <w:proofErr w:type="gramStart"/>
      <w:r>
        <w:rPr>
          <w:sz w:val="20"/>
          <w:szCs w:val="20"/>
        </w:rPr>
        <w:t>rozpočet</w:t>
      </w:r>
      <w:proofErr w:type="gramEnd"/>
      <w:r>
        <w:rPr>
          <w:sz w:val="20"/>
          <w:szCs w:val="20"/>
        </w:rPr>
        <w:t xml:space="preserve"> projektu, který je nedílnou součástí této smlouvy a tvoří Přílohu č. 1.</w:t>
      </w:r>
    </w:p>
    <w:p w:rsidR="00C27394" w:rsidRDefault="00C27394" w:rsidP="00396DD1">
      <w:pPr>
        <w:pStyle w:val="Bezmezer"/>
        <w:rPr>
          <w:b/>
          <w:sz w:val="20"/>
          <w:szCs w:val="20"/>
        </w:rPr>
      </w:pPr>
      <w:r w:rsidRPr="00C27394">
        <w:rPr>
          <w:b/>
          <w:sz w:val="20"/>
          <w:szCs w:val="20"/>
        </w:rPr>
        <w:t>Realizace projektu v jednotlivých letech:</w:t>
      </w:r>
    </w:p>
    <w:p w:rsidR="00C27394" w:rsidRDefault="00C27394" w:rsidP="00396DD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Rok 2018 Zpracování projektové dokumentace</w:t>
      </w:r>
    </w:p>
    <w:p w:rsidR="00C27394" w:rsidRDefault="00C27394" w:rsidP="00396DD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Rok 2019 Práce zahradního architekta + realizace projektových prací</w:t>
      </w:r>
    </w:p>
    <w:p w:rsidR="00C27394" w:rsidRDefault="00C27394" w:rsidP="00396DD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Rok 2020 Realizace projektových prací</w:t>
      </w:r>
      <w:r w:rsidR="004B0C6D">
        <w:rPr>
          <w:b/>
          <w:sz w:val="20"/>
          <w:szCs w:val="20"/>
        </w:rPr>
        <w:t xml:space="preserve"> a uvedení přírodní zahrady do trvalého provozu</w:t>
      </w:r>
    </w:p>
    <w:p w:rsidR="009D6336" w:rsidRPr="00C27394" w:rsidRDefault="00C27394" w:rsidP="009D633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Veškeré práce b</w:t>
      </w:r>
      <w:r w:rsidR="009D6336">
        <w:rPr>
          <w:sz w:val="20"/>
          <w:szCs w:val="20"/>
        </w:rPr>
        <w:t>udou probíhat na adrese Zahradní 2470/36, což je školní pozemek výše uvedené základní školy.</w:t>
      </w: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jc w:val="both"/>
        <w:rPr>
          <w:b/>
          <w:sz w:val="20"/>
          <w:szCs w:val="20"/>
        </w:rPr>
      </w:pPr>
    </w:p>
    <w:p w:rsidR="00DB753C" w:rsidRDefault="00DB753C" w:rsidP="009D6336">
      <w:pPr>
        <w:pStyle w:val="Bezmezer"/>
        <w:ind w:left="720"/>
        <w:jc w:val="center"/>
        <w:rPr>
          <w:b/>
          <w:sz w:val="20"/>
          <w:szCs w:val="20"/>
        </w:rPr>
      </w:pPr>
    </w:p>
    <w:p w:rsidR="00DB753C" w:rsidRDefault="00DB753C" w:rsidP="009D6336">
      <w:pPr>
        <w:pStyle w:val="Bezmezer"/>
        <w:ind w:left="720"/>
        <w:jc w:val="center"/>
        <w:rPr>
          <w:b/>
          <w:sz w:val="20"/>
          <w:szCs w:val="20"/>
        </w:rPr>
      </w:pPr>
    </w:p>
    <w:p w:rsidR="00C27394" w:rsidRDefault="009D6336" w:rsidP="009D6336">
      <w:pPr>
        <w:pStyle w:val="Bezmezer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III.</w:t>
      </w:r>
    </w:p>
    <w:p w:rsidR="009D6336" w:rsidRDefault="009D6336" w:rsidP="009D6336">
      <w:pPr>
        <w:pStyle w:val="Bezmezer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Čas a místo plnění</w:t>
      </w:r>
    </w:p>
    <w:p w:rsidR="00DB753C" w:rsidRDefault="00DB753C" w:rsidP="009D6336">
      <w:pPr>
        <w:pStyle w:val="Bezmezer"/>
        <w:ind w:left="720"/>
        <w:jc w:val="center"/>
        <w:rPr>
          <w:b/>
          <w:sz w:val="20"/>
          <w:szCs w:val="20"/>
        </w:rPr>
      </w:pPr>
    </w:p>
    <w:p w:rsidR="00B47363" w:rsidRDefault="00DB753C" w:rsidP="00157AAB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Smluvní strany se dohodly, že</w:t>
      </w:r>
      <w:r w:rsidR="005B7248">
        <w:rPr>
          <w:sz w:val="20"/>
          <w:szCs w:val="20"/>
        </w:rPr>
        <w:t xml:space="preserve"> zhotovitel zpracuje projektovou</w:t>
      </w:r>
      <w:r>
        <w:rPr>
          <w:sz w:val="20"/>
          <w:szCs w:val="20"/>
        </w:rPr>
        <w:t xml:space="preserve"> dokumentac</w:t>
      </w:r>
      <w:r w:rsidR="005B7248">
        <w:rPr>
          <w:sz w:val="20"/>
          <w:szCs w:val="20"/>
        </w:rPr>
        <w:t>i do 15. 12. 2018</w:t>
      </w:r>
      <w:r>
        <w:rPr>
          <w:sz w:val="20"/>
          <w:szCs w:val="20"/>
        </w:rPr>
        <w:t>, b</w:t>
      </w:r>
      <w:r w:rsidR="005B7248">
        <w:rPr>
          <w:sz w:val="20"/>
          <w:szCs w:val="20"/>
        </w:rPr>
        <w:t>ěhem roku 2019 realizuje</w:t>
      </w:r>
      <w:r>
        <w:rPr>
          <w:sz w:val="20"/>
          <w:szCs w:val="20"/>
        </w:rPr>
        <w:t xml:space="preserve"> práce zahradního architekta a </w:t>
      </w:r>
      <w:r w:rsidR="005B7248">
        <w:rPr>
          <w:sz w:val="20"/>
          <w:szCs w:val="20"/>
        </w:rPr>
        <w:t xml:space="preserve">další </w:t>
      </w:r>
      <w:r>
        <w:rPr>
          <w:sz w:val="20"/>
          <w:szCs w:val="20"/>
        </w:rPr>
        <w:t>práce spojené</w:t>
      </w:r>
      <w:r w:rsidR="005B7248">
        <w:rPr>
          <w:sz w:val="20"/>
          <w:szCs w:val="20"/>
        </w:rPr>
        <w:t xml:space="preserve"> s realizací projektu a do 31. 8. </w:t>
      </w:r>
      <w:r w:rsidR="00C46E3A">
        <w:rPr>
          <w:sz w:val="20"/>
          <w:szCs w:val="20"/>
        </w:rPr>
        <w:t xml:space="preserve">2020 </w:t>
      </w:r>
      <w:r w:rsidR="005B7248">
        <w:rPr>
          <w:sz w:val="20"/>
          <w:szCs w:val="20"/>
        </w:rPr>
        <w:t xml:space="preserve">realizuje </w:t>
      </w:r>
      <w:r w:rsidR="00157AAB">
        <w:rPr>
          <w:sz w:val="20"/>
          <w:szCs w:val="20"/>
        </w:rPr>
        <w:t>následné projektové práce a uvede přírodní zahradu</w:t>
      </w:r>
      <w:r w:rsidR="00B47363">
        <w:rPr>
          <w:sz w:val="20"/>
          <w:szCs w:val="20"/>
        </w:rPr>
        <w:t xml:space="preserve"> d</w:t>
      </w:r>
      <w:r w:rsidR="00157AAB">
        <w:rPr>
          <w:sz w:val="20"/>
          <w:szCs w:val="20"/>
        </w:rPr>
        <w:t>o trvalého provozu</w:t>
      </w:r>
      <w:r w:rsidR="00B47363">
        <w:rPr>
          <w:sz w:val="20"/>
          <w:szCs w:val="20"/>
        </w:rPr>
        <w:t>.</w:t>
      </w:r>
    </w:p>
    <w:p w:rsidR="00B47363" w:rsidRDefault="00B47363" w:rsidP="00DB753C">
      <w:pPr>
        <w:pStyle w:val="Bezmezer"/>
        <w:ind w:left="720"/>
        <w:rPr>
          <w:sz w:val="20"/>
          <w:szCs w:val="20"/>
        </w:rPr>
      </w:pPr>
    </w:p>
    <w:p w:rsidR="00B47363" w:rsidRDefault="00B47363" w:rsidP="00B47363">
      <w:pPr>
        <w:pStyle w:val="Bezmezer"/>
        <w:ind w:left="720"/>
        <w:jc w:val="center"/>
        <w:rPr>
          <w:sz w:val="20"/>
          <w:szCs w:val="20"/>
        </w:rPr>
      </w:pPr>
    </w:p>
    <w:p w:rsidR="00B47363" w:rsidRPr="00B47363" w:rsidRDefault="00B47363" w:rsidP="00B47363">
      <w:pPr>
        <w:pStyle w:val="Bezmezer"/>
        <w:ind w:left="720"/>
        <w:jc w:val="center"/>
        <w:rPr>
          <w:b/>
          <w:sz w:val="20"/>
          <w:szCs w:val="20"/>
        </w:rPr>
      </w:pPr>
      <w:r w:rsidRPr="00B47363">
        <w:rPr>
          <w:b/>
          <w:sz w:val="20"/>
          <w:szCs w:val="20"/>
        </w:rPr>
        <w:t>IV.</w:t>
      </w:r>
    </w:p>
    <w:p w:rsidR="00DB753C" w:rsidRDefault="00B47363" w:rsidP="00B47363">
      <w:pPr>
        <w:pStyle w:val="Bezmezer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Materiál, služby, pozemkové a terénní úpravy</w:t>
      </w:r>
    </w:p>
    <w:p w:rsidR="00B47363" w:rsidRDefault="00B47363" w:rsidP="00B47363">
      <w:pPr>
        <w:pStyle w:val="Bezmezer"/>
        <w:ind w:left="720"/>
        <w:jc w:val="center"/>
        <w:rPr>
          <w:b/>
          <w:sz w:val="20"/>
          <w:szCs w:val="20"/>
        </w:rPr>
      </w:pPr>
    </w:p>
    <w:p w:rsidR="00E63EE5" w:rsidRDefault="0044093D" w:rsidP="00B47363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Z</w:t>
      </w:r>
      <w:r w:rsidR="006C1ED0">
        <w:rPr>
          <w:sz w:val="20"/>
          <w:szCs w:val="20"/>
        </w:rPr>
        <w:t xml:space="preserve">hotovitel </w:t>
      </w:r>
      <w:r>
        <w:rPr>
          <w:sz w:val="20"/>
          <w:szCs w:val="20"/>
        </w:rPr>
        <w:t xml:space="preserve">je </w:t>
      </w:r>
      <w:r w:rsidR="00B47363">
        <w:rPr>
          <w:sz w:val="20"/>
          <w:szCs w:val="20"/>
        </w:rPr>
        <w:t xml:space="preserve">povinen </w:t>
      </w:r>
      <w:r>
        <w:rPr>
          <w:sz w:val="20"/>
          <w:szCs w:val="20"/>
        </w:rPr>
        <w:t xml:space="preserve">na realizaci projektu použít materiál uvedený v rozpočtu a také dle projektového rozpočtu </w:t>
      </w:r>
      <w:r w:rsidR="006C1ED0">
        <w:rPr>
          <w:sz w:val="20"/>
          <w:szCs w:val="20"/>
        </w:rPr>
        <w:t>provést veškeré služby, pozemkové a terénní úpravy</w:t>
      </w:r>
      <w:r>
        <w:rPr>
          <w:sz w:val="20"/>
          <w:szCs w:val="20"/>
        </w:rPr>
        <w:t>. Materiál dodává zhotovitel, služby a pozemkové úpravy zajišťuje rovněž zhotovitel.</w:t>
      </w:r>
    </w:p>
    <w:p w:rsidR="003814F5" w:rsidRDefault="003814F5" w:rsidP="00B47363">
      <w:pPr>
        <w:pStyle w:val="Bezmezer"/>
        <w:ind w:left="720"/>
        <w:rPr>
          <w:sz w:val="20"/>
          <w:szCs w:val="20"/>
        </w:rPr>
      </w:pPr>
    </w:p>
    <w:p w:rsidR="003814F5" w:rsidRDefault="003814F5" w:rsidP="00B47363">
      <w:pPr>
        <w:pStyle w:val="Bezmezer"/>
        <w:ind w:left="720"/>
        <w:rPr>
          <w:sz w:val="20"/>
          <w:szCs w:val="20"/>
        </w:rPr>
      </w:pPr>
    </w:p>
    <w:p w:rsidR="00B47363" w:rsidRDefault="003814F5" w:rsidP="003814F5">
      <w:pPr>
        <w:pStyle w:val="Bezmezer"/>
        <w:ind w:left="720"/>
        <w:jc w:val="center"/>
        <w:rPr>
          <w:b/>
          <w:sz w:val="20"/>
          <w:szCs w:val="20"/>
        </w:rPr>
      </w:pPr>
      <w:r w:rsidRPr="003814F5">
        <w:rPr>
          <w:b/>
          <w:sz w:val="20"/>
          <w:szCs w:val="20"/>
        </w:rPr>
        <w:t>V.</w:t>
      </w:r>
    </w:p>
    <w:p w:rsidR="003814F5" w:rsidRDefault="003814F5" w:rsidP="003814F5">
      <w:pPr>
        <w:pStyle w:val="Bezmezer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Práva a povinnosti smluvních stran</w:t>
      </w:r>
    </w:p>
    <w:p w:rsidR="003814F5" w:rsidRDefault="003814F5" w:rsidP="003814F5">
      <w:pPr>
        <w:pStyle w:val="Bezmezer"/>
        <w:ind w:left="720"/>
        <w:jc w:val="center"/>
        <w:rPr>
          <w:b/>
          <w:sz w:val="20"/>
          <w:szCs w:val="20"/>
        </w:rPr>
      </w:pPr>
    </w:p>
    <w:p w:rsidR="003769EB" w:rsidRDefault="003814F5" w:rsidP="003814F5">
      <w:pPr>
        <w:pStyle w:val="Bezmezer"/>
        <w:ind w:left="720"/>
        <w:rPr>
          <w:sz w:val="20"/>
          <w:szCs w:val="20"/>
        </w:rPr>
      </w:pPr>
      <w:r w:rsidRPr="003814F5">
        <w:rPr>
          <w:sz w:val="20"/>
          <w:szCs w:val="20"/>
        </w:rPr>
        <w:t>Zhotovitel je povinen při plnění smlouvy postupovat s odbornou péč</w:t>
      </w:r>
      <w:r w:rsidR="004B0C6D">
        <w:rPr>
          <w:sz w:val="20"/>
          <w:szCs w:val="20"/>
        </w:rPr>
        <w:t>í</w:t>
      </w:r>
      <w:r w:rsidRPr="003814F5">
        <w:rPr>
          <w:sz w:val="20"/>
          <w:szCs w:val="20"/>
        </w:rPr>
        <w:t xml:space="preserve">, řídit se požadavky objednatele </w:t>
      </w:r>
    </w:p>
    <w:p w:rsidR="003814F5" w:rsidRDefault="003814F5" w:rsidP="003814F5">
      <w:pPr>
        <w:pStyle w:val="Bezmezer"/>
        <w:ind w:left="720"/>
        <w:rPr>
          <w:sz w:val="20"/>
          <w:szCs w:val="20"/>
        </w:rPr>
      </w:pPr>
      <w:r w:rsidRPr="003814F5">
        <w:rPr>
          <w:sz w:val="20"/>
          <w:szCs w:val="20"/>
        </w:rPr>
        <w:t>a po</w:t>
      </w:r>
      <w:r>
        <w:rPr>
          <w:sz w:val="20"/>
          <w:szCs w:val="20"/>
        </w:rPr>
        <w:t>stupovat v souladu s těmito požadavky a zájmy objednatele.</w:t>
      </w:r>
    </w:p>
    <w:p w:rsidR="003814F5" w:rsidRDefault="003814F5" w:rsidP="003814F5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Zhotovitel je povinen</w:t>
      </w:r>
      <w:r w:rsidR="003769EB">
        <w:rPr>
          <w:sz w:val="20"/>
          <w:szCs w:val="20"/>
        </w:rPr>
        <w:t xml:space="preserve"> oznámit objednateli všechny okolnosti, o kterých se při realizaci projektu dozví</w:t>
      </w:r>
    </w:p>
    <w:p w:rsidR="003769EB" w:rsidRDefault="003769EB" w:rsidP="003814F5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a které by mohly mít vliv na změnu jeho požadavků. Zhotovitel má povinnost upozornit objednatele vždy na nevhodnost jeho požadavků nebo pokynů.</w:t>
      </w:r>
    </w:p>
    <w:p w:rsidR="003769EB" w:rsidRDefault="003769EB" w:rsidP="003814F5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Objednatel nebude požadovat provedení změn technických parametrů či způsobu realizace projektu</w:t>
      </w:r>
    </w:p>
    <w:p w:rsidR="003769EB" w:rsidRDefault="004B0C6D" w:rsidP="003814F5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n</w:t>
      </w:r>
      <w:r w:rsidR="003769EB">
        <w:rPr>
          <w:sz w:val="20"/>
          <w:szCs w:val="20"/>
        </w:rPr>
        <w:t>ebo více prací či méně prací.</w:t>
      </w:r>
    </w:p>
    <w:p w:rsidR="009C3F2C" w:rsidRDefault="009C3F2C" w:rsidP="003814F5">
      <w:pPr>
        <w:pStyle w:val="Bezmezer"/>
        <w:ind w:left="720"/>
        <w:rPr>
          <w:sz w:val="20"/>
          <w:szCs w:val="20"/>
        </w:rPr>
      </w:pPr>
      <w:bookmarkStart w:id="0" w:name="_GoBack"/>
      <w:bookmarkEnd w:id="0"/>
    </w:p>
    <w:p w:rsidR="009C3F2C" w:rsidRDefault="009C3F2C" w:rsidP="003814F5">
      <w:pPr>
        <w:pStyle w:val="Bezmezer"/>
        <w:ind w:left="720"/>
        <w:rPr>
          <w:sz w:val="20"/>
          <w:szCs w:val="20"/>
        </w:rPr>
      </w:pPr>
    </w:p>
    <w:p w:rsidR="009C3F2C" w:rsidRDefault="009C3F2C" w:rsidP="009C3F2C">
      <w:pPr>
        <w:pStyle w:val="Bezmezer"/>
        <w:ind w:left="720"/>
        <w:jc w:val="center"/>
        <w:rPr>
          <w:b/>
          <w:sz w:val="20"/>
          <w:szCs w:val="20"/>
        </w:rPr>
      </w:pPr>
      <w:r w:rsidRPr="009C3F2C">
        <w:rPr>
          <w:b/>
          <w:sz w:val="20"/>
          <w:szCs w:val="20"/>
        </w:rPr>
        <w:t>VI.</w:t>
      </w:r>
    </w:p>
    <w:p w:rsidR="009C3F2C" w:rsidRDefault="009C3F2C" w:rsidP="009C3F2C">
      <w:pPr>
        <w:pStyle w:val="Bezmezer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a způsob placení</w:t>
      </w:r>
    </w:p>
    <w:p w:rsidR="009C3F2C" w:rsidRDefault="009C3F2C" w:rsidP="009C3F2C">
      <w:pPr>
        <w:pStyle w:val="Bezmezer"/>
        <w:ind w:left="720"/>
        <w:jc w:val="center"/>
        <w:rPr>
          <w:b/>
          <w:sz w:val="20"/>
          <w:szCs w:val="20"/>
        </w:rPr>
      </w:pPr>
    </w:p>
    <w:p w:rsidR="009C3F2C" w:rsidRDefault="009C3F2C" w:rsidP="009C3F2C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Smluvní strany se do</w:t>
      </w:r>
      <w:r w:rsidR="00936727">
        <w:rPr>
          <w:sz w:val="20"/>
          <w:szCs w:val="20"/>
        </w:rPr>
        <w:t xml:space="preserve">hodly, že cena za </w:t>
      </w:r>
      <w:r>
        <w:rPr>
          <w:sz w:val="20"/>
          <w:szCs w:val="20"/>
        </w:rPr>
        <w:t>realizaci projektu „Učebna pod širým nebem – přírodní zahrada“ činí 231.203,77 Kč bez DPH, celková cena s DPH je 292.663,-- Kč</w:t>
      </w:r>
      <w:r w:rsidR="00C22DEC">
        <w:rPr>
          <w:sz w:val="20"/>
          <w:szCs w:val="20"/>
        </w:rPr>
        <w:t>, přičemž rozpočet projektu je nedílnou součástí této smlouvy.</w:t>
      </w:r>
    </w:p>
    <w:p w:rsidR="00C22DEC" w:rsidRDefault="00C22DEC" w:rsidP="009C3F2C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Nárok na zaplacení ceny vzniká zhotoviteli provedením prací dle rozpočtu projektu, a to takto:</w:t>
      </w:r>
    </w:p>
    <w:p w:rsidR="00606F04" w:rsidRDefault="00C22DEC" w:rsidP="009C3F2C">
      <w:pPr>
        <w:pStyle w:val="Bezmezer"/>
        <w:ind w:left="720"/>
        <w:rPr>
          <w:b/>
          <w:sz w:val="20"/>
          <w:szCs w:val="20"/>
        </w:rPr>
      </w:pPr>
      <w:r w:rsidRPr="00C22DEC">
        <w:rPr>
          <w:b/>
          <w:sz w:val="20"/>
          <w:szCs w:val="20"/>
        </w:rPr>
        <w:t xml:space="preserve">V roce 2018 </w:t>
      </w:r>
      <w:r>
        <w:rPr>
          <w:b/>
          <w:sz w:val="20"/>
          <w:szCs w:val="20"/>
        </w:rPr>
        <w:t xml:space="preserve">zpracování projektové dokumentace  </w:t>
      </w:r>
      <w:r w:rsidR="00606F0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6.050,-- Kč</w:t>
      </w:r>
      <w:r w:rsidR="00606F04">
        <w:rPr>
          <w:b/>
          <w:sz w:val="20"/>
          <w:szCs w:val="20"/>
        </w:rPr>
        <w:t xml:space="preserve"> </w:t>
      </w:r>
    </w:p>
    <w:p w:rsidR="00C22DEC" w:rsidRPr="00606F04" w:rsidRDefault="00C22DEC" w:rsidP="009C3F2C">
      <w:pPr>
        <w:pStyle w:val="Bezmezer"/>
        <w:ind w:left="720"/>
        <w:rPr>
          <w:b/>
          <w:sz w:val="20"/>
          <w:szCs w:val="20"/>
        </w:rPr>
      </w:pPr>
      <w:r w:rsidRPr="00606F04">
        <w:rPr>
          <w:b/>
          <w:sz w:val="20"/>
          <w:szCs w:val="20"/>
        </w:rPr>
        <w:t>V roce 2019 práce zahradního architekta + realizace projektových prací             98.925,-- Kč</w:t>
      </w:r>
    </w:p>
    <w:p w:rsidR="001E5FFC" w:rsidRDefault="00606F04" w:rsidP="001E5FFC">
      <w:pPr>
        <w:pStyle w:val="Bezmezer"/>
        <w:ind w:left="720"/>
        <w:rPr>
          <w:b/>
          <w:sz w:val="20"/>
          <w:szCs w:val="20"/>
        </w:rPr>
      </w:pPr>
      <w:r w:rsidRPr="00606F04">
        <w:rPr>
          <w:b/>
          <w:sz w:val="20"/>
          <w:szCs w:val="20"/>
        </w:rPr>
        <w:t>V roce 2020 realizace projektových prací                                                                  187.688,-- Kč</w:t>
      </w:r>
    </w:p>
    <w:p w:rsidR="00606F04" w:rsidRDefault="00606F04" w:rsidP="009C3F2C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Uvedené částky jsou včetně DPH.</w:t>
      </w:r>
    </w:p>
    <w:p w:rsidR="001E5FFC" w:rsidRDefault="001E5FFC" w:rsidP="001E5F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Ceny budou uhrazeny na základě vystavených daň</w:t>
      </w:r>
      <w:r w:rsidR="00936727">
        <w:rPr>
          <w:sz w:val="20"/>
          <w:szCs w:val="20"/>
        </w:rPr>
        <w:t>ových dokladů, splatnost faktur</w:t>
      </w:r>
      <w:r>
        <w:rPr>
          <w:sz w:val="20"/>
          <w:szCs w:val="20"/>
        </w:rPr>
        <w:t xml:space="preserve"> 14 dnů.</w:t>
      </w:r>
    </w:p>
    <w:p w:rsidR="00606F04" w:rsidRDefault="001E5FFC" w:rsidP="009C3F2C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V roce 2019 a 2020 je možné uvedené částky vyfakturovat prostřednictvím několika daňových dokladů dle domluvy.</w:t>
      </w:r>
    </w:p>
    <w:p w:rsidR="004D574D" w:rsidRDefault="004D574D" w:rsidP="009C3F2C">
      <w:pPr>
        <w:pStyle w:val="Bezmezer"/>
        <w:ind w:left="720"/>
        <w:rPr>
          <w:sz w:val="20"/>
          <w:szCs w:val="20"/>
        </w:rPr>
      </w:pPr>
    </w:p>
    <w:p w:rsidR="004D574D" w:rsidRPr="004D574D" w:rsidRDefault="003A30AD" w:rsidP="004D574D">
      <w:pPr>
        <w:pStyle w:val="Zkladntext20"/>
        <w:shd w:val="clear" w:color="auto" w:fill="auto"/>
        <w:spacing w:before="0" w:after="0" w:line="160" w:lineRule="exact"/>
        <w:ind w:left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VII.</w:t>
      </w:r>
    </w:p>
    <w:p w:rsidR="004D574D" w:rsidRDefault="004D574D" w:rsidP="004D574D">
      <w:pPr>
        <w:pStyle w:val="Nadpis30"/>
        <w:shd w:val="clear" w:color="auto" w:fill="auto"/>
        <w:spacing w:after="119" w:line="160" w:lineRule="exact"/>
        <w:ind w:left="120"/>
        <w:rPr>
          <w:rFonts w:asciiTheme="minorHAnsi" w:hAnsiTheme="minorHAnsi" w:cstheme="minorHAnsi"/>
          <w:sz w:val="20"/>
          <w:szCs w:val="20"/>
        </w:rPr>
      </w:pPr>
      <w:bookmarkStart w:id="1" w:name="bookmark5"/>
      <w:r w:rsidRPr="004D574D">
        <w:rPr>
          <w:rFonts w:asciiTheme="minorHAnsi" w:hAnsiTheme="minorHAnsi" w:cstheme="minorHAnsi"/>
          <w:sz w:val="20"/>
          <w:szCs w:val="20"/>
        </w:rPr>
        <w:t>Další ujednání</w:t>
      </w:r>
      <w:bookmarkEnd w:id="1"/>
    </w:p>
    <w:p w:rsidR="004D574D" w:rsidRDefault="00936727" w:rsidP="00936727">
      <w:pPr>
        <w:pStyle w:val="Zkladntext21"/>
        <w:shd w:val="clear" w:color="auto" w:fill="auto"/>
        <w:tabs>
          <w:tab w:val="left" w:pos="441"/>
        </w:tabs>
        <w:spacing w:before="0"/>
        <w:ind w:firstLine="0"/>
        <w:jc w:val="both"/>
      </w:pPr>
      <w:r>
        <w:rPr>
          <w:rFonts w:asciiTheme="minorHAnsi" w:hAnsiTheme="minorHAnsi" w:cstheme="minorHAnsi"/>
          <w:b/>
          <w:bCs/>
          <w:spacing w:val="6"/>
          <w:sz w:val="20"/>
          <w:szCs w:val="20"/>
        </w:rPr>
        <w:t xml:space="preserve">        </w:t>
      </w:r>
      <w:r w:rsidR="004D574D">
        <w:t>Zhotovitel vyzve objedna</w:t>
      </w:r>
      <w:r>
        <w:t>tele k převzetí díla alespoň sedm</w:t>
      </w:r>
      <w:r w:rsidR="004D574D">
        <w:t xml:space="preserve"> pracovní</w:t>
      </w:r>
      <w:r>
        <w:t>ch dnů</w:t>
      </w:r>
      <w:r w:rsidR="004D574D">
        <w:t xml:space="preserve"> před termínem předání.</w:t>
      </w:r>
    </w:p>
    <w:p w:rsidR="004D574D" w:rsidRDefault="004D574D" w:rsidP="004D574D">
      <w:pPr>
        <w:pStyle w:val="Zkladntext21"/>
        <w:shd w:val="clear" w:color="auto" w:fill="auto"/>
        <w:spacing w:before="0"/>
        <w:ind w:left="440" w:right="220" w:firstLine="0"/>
      </w:pPr>
      <w:r>
        <w:t>O předání a převzetí díla sepíší smluvní strany předávací protokol</w:t>
      </w:r>
      <w:r w:rsidR="00936727">
        <w:t>. Zhotovitel je povinen předat dílo nejpozději dne 31. 8. 2020.</w:t>
      </w:r>
      <w:r>
        <w:t xml:space="preserve"> </w:t>
      </w:r>
    </w:p>
    <w:p w:rsidR="004D574D" w:rsidRPr="00606F04" w:rsidRDefault="004D574D" w:rsidP="009C3F2C">
      <w:pPr>
        <w:pStyle w:val="Bezmezer"/>
        <w:ind w:left="720"/>
        <w:rPr>
          <w:sz w:val="20"/>
          <w:szCs w:val="20"/>
        </w:rPr>
      </w:pPr>
    </w:p>
    <w:p w:rsidR="003A30AD" w:rsidRDefault="003A30AD" w:rsidP="00936727">
      <w:pPr>
        <w:pStyle w:val="Nadpis30"/>
        <w:shd w:val="clear" w:color="auto" w:fill="auto"/>
        <w:spacing w:after="175" w:line="160" w:lineRule="exact"/>
        <w:jc w:val="left"/>
      </w:pPr>
      <w:bookmarkStart w:id="2" w:name="bookmark7"/>
    </w:p>
    <w:p w:rsidR="003A30AD" w:rsidRPr="003A30AD" w:rsidRDefault="00936727" w:rsidP="003A30AD">
      <w:pPr>
        <w:pStyle w:val="Nadpis30"/>
        <w:shd w:val="clear" w:color="auto" w:fill="auto"/>
        <w:spacing w:after="175" w:line="160" w:lineRule="exact"/>
        <w:ind w:left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</w:t>
      </w:r>
      <w:r w:rsidR="003A30AD" w:rsidRPr="003A30AD">
        <w:rPr>
          <w:rFonts w:asciiTheme="minorHAnsi" w:hAnsiTheme="minorHAnsi" w:cstheme="minorHAnsi"/>
          <w:sz w:val="20"/>
          <w:szCs w:val="20"/>
        </w:rPr>
        <w:t>. Závěrečná ustanovení</w:t>
      </w:r>
      <w:bookmarkEnd w:id="2"/>
    </w:p>
    <w:p w:rsidR="003A30AD" w:rsidRPr="003A30AD" w:rsidRDefault="003A30AD" w:rsidP="003A30AD">
      <w:pPr>
        <w:pStyle w:val="Bezmezer"/>
        <w:rPr>
          <w:rFonts w:cstheme="minorHAnsi"/>
          <w:sz w:val="20"/>
          <w:szCs w:val="20"/>
        </w:rPr>
      </w:pPr>
    </w:p>
    <w:p w:rsidR="003A30AD" w:rsidRPr="003A30AD" w:rsidRDefault="003A30AD" w:rsidP="003A30AD">
      <w:pPr>
        <w:pStyle w:val="Zkladntext21"/>
        <w:shd w:val="clear" w:color="auto" w:fill="auto"/>
        <w:spacing w:before="0" w:after="281" w:line="160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 xml:space="preserve">         Smluvní strany se dohodly na účinnosti této smlouvy ode dne podpisu.</w:t>
      </w:r>
    </w:p>
    <w:p w:rsidR="003A30AD" w:rsidRPr="003A30AD" w:rsidRDefault="003A30AD" w:rsidP="003A30AD">
      <w:pPr>
        <w:pStyle w:val="Zkladntext21"/>
        <w:shd w:val="clear" w:color="auto" w:fill="auto"/>
        <w:spacing w:before="0" w:after="281" w:line="160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 xml:space="preserve">         Vztahy touto smlouvou výslovně neupravené se řídí příslušnými ustanoveními občanského </w:t>
      </w:r>
      <w:proofErr w:type="gramStart"/>
      <w:r w:rsidRPr="003A30AD">
        <w:rPr>
          <w:rFonts w:asciiTheme="minorHAnsi" w:hAnsiTheme="minorHAnsi" w:cstheme="minorHAnsi"/>
          <w:sz w:val="20"/>
          <w:szCs w:val="20"/>
        </w:rPr>
        <w:t xml:space="preserve">zákoníku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 w:rsidRPr="003A30AD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  a</w:t>
      </w:r>
      <w:r w:rsidRPr="003A30AD">
        <w:rPr>
          <w:rFonts w:asciiTheme="minorHAnsi" w:hAnsiTheme="minorHAnsi" w:cstheme="minorHAnsi"/>
          <w:sz w:val="20"/>
          <w:szCs w:val="20"/>
        </w:rPr>
        <w:t xml:space="preserve"> dalšími</w:t>
      </w:r>
      <w:proofErr w:type="gramEnd"/>
      <w:r w:rsidRPr="003A30AD">
        <w:rPr>
          <w:rFonts w:asciiTheme="minorHAnsi" w:hAnsiTheme="minorHAnsi" w:cstheme="minorHAnsi"/>
          <w:sz w:val="20"/>
          <w:szCs w:val="20"/>
        </w:rPr>
        <w:t xml:space="preserve"> obecně závaznými právními předpisy.</w:t>
      </w:r>
    </w:p>
    <w:p w:rsidR="003A30AD" w:rsidRPr="003A30AD" w:rsidRDefault="003A30AD" w:rsidP="003A30AD">
      <w:pPr>
        <w:pStyle w:val="Zkladntext21"/>
        <w:shd w:val="clear" w:color="auto" w:fill="auto"/>
        <w:spacing w:before="0" w:after="212" w:line="252" w:lineRule="exact"/>
        <w:ind w:left="520" w:right="760" w:firstLine="0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:rsidR="003A30AD" w:rsidRPr="003A30AD" w:rsidRDefault="003A30AD" w:rsidP="003A30AD">
      <w:pPr>
        <w:pStyle w:val="Zkladntext21"/>
        <w:shd w:val="clear" w:color="auto" w:fill="auto"/>
        <w:spacing w:before="0" w:line="212" w:lineRule="exact"/>
        <w:ind w:left="520" w:right="460" w:firstLine="0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 xml:space="preserve"> Smluvní strany se dohodly, že tato smlouva bude uveřejněna v registru smluv, a to v celém rozsahu. Obsahuje-li informace či </w:t>
      </w:r>
      <w:proofErr w:type="spellStart"/>
      <w:r w:rsidRPr="003A30AD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Pr="003A30AD">
        <w:rPr>
          <w:rFonts w:asciiTheme="minorHAnsi" w:hAnsiTheme="minorHAnsi" w:cstheme="minorHAnsi"/>
          <w:sz w:val="20"/>
          <w:szCs w:val="20"/>
        </w:rPr>
        <w:t xml:space="preserve">, které se dle zákona o registru smluv obecně neuveřejňují nebo které mají či mohou být vyloučeny, smluvní strany výslovné souhlasí s tím, aby tato smlouva byla uveřejněna jako celek včetně takových informací a </w:t>
      </w:r>
      <w:proofErr w:type="spellStart"/>
      <w:r w:rsidRPr="003A30AD">
        <w:rPr>
          <w:rFonts w:asciiTheme="minorHAnsi" w:hAnsiTheme="minorHAnsi" w:cstheme="minorHAnsi"/>
          <w:sz w:val="20"/>
          <w:szCs w:val="20"/>
        </w:rPr>
        <w:t>metadat</w:t>
      </w:r>
      <w:proofErr w:type="spellEnd"/>
      <w:r w:rsidRPr="003A30AD">
        <w:rPr>
          <w:rFonts w:asciiTheme="minorHAnsi" w:hAnsiTheme="minorHAnsi" w:cstheme="minorHAnsi"/>
          <w:sz w:val="20"/>
          <w:szCs w:val="20"/>
        </w:rPr>
        <w:t xml:space="preserve"> (osobních údajů </w:t>
      </w:r>
      <w:proofErr w:type="spellStart"/>
      <w:r w:rsidRPr="003A30AD">
        <w:rPr>
          <w:rFonts w:asciiTheme="minorHAnsi" w:hAnsiTheme="minorHAnsi" w:cstheme="minorHAnsi"/>
          <w:sz w:val="20"/>
          <w:szCs w:val="20"/>
        </w:rPr>
        <w:t>apod</w:t>
      </w:r>
      <w:proofErr w:type="spellEnd"/>
      <w:r w:rsidRPr="003A30AD">
        <w:rPr>
          <w:rFonts w:asciiTheme="minorHAnsi" w:hAnsiTheme="minorHAnsi" w:cstheme="minorHAnsi"/>
          <w:sz w:val="20"/>
          <w:szCs w:val="20"/>
        </w:rPr>
        <w:t>). Uveřejnění této smlouvy v registru smluv zajistí bez zbytečného odkladu po jejím uzavření Základní škola Opava, Boženy Němcové 2 - příspěvková organizace</w:t>
      </w:r>
    </w:p>
    <w:p w:rsidR="00DB753C" w:rsidRPr="003A30AD" w:rsidRDefault="00DB753C" w:rsidP="009D6336">
      <w:pPr>
        <w:pStyle w:val="Bezmezer"/>
        <w:ind w:left="720"/>
        <w:jc w:val="center"/>
        <w:rPr>
          <w:rFonts w:cstheme="minorHAnsi"/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3A30AD" w:rsidRPr="003A30AD" w:rsidRDefault="003A30AD" w:rsidP="003A30AD">
      <w:pPr>
        <w:pStyle w:val="Zkladntext21"/>
        <w:shd w:val="clear" w:color="auto" w:fill="auto"/>
        <w:spacing w:before="0" w:after="294" w:line="227" w:lineRule="exact"/>
        <w:ind w:right="640" w:firstLine="0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>Veškeré spory mezi smluvními stranami vyplývající nebo související s ustanoveními této smlouvy budou řešeny vždy smírně vzájemnou dohodou.</w:t>
      </w:r>
    </w:p>
    <w:p w:rsidR="003A30AD" w:rsidRPr="003A30AD" w:rsidRDefault="003A30AD" w:rsidP="003A30AD">
      <w:pPr>
        <w:pStyle w:val="Zkladntext21"/>
        <w:shd w:val="clear" w:color="auto" w:fill="auto"/>
        <w:spacing w:before="0" w:after="217" w:line="160" w:lineRule="exact"/>
        <w:ind w:left="4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 xml:space="preserve"> Smlouva je vyhotovena dvojmo, každá smluvní strana obdrží jedno vyhotovení.</w:t>
      </w:r>
    </w:p>
    <w:p w:rsidR="003A30AD" w:rsidRDefault="003A30AD" w:rsidP="003A30AD">
      <w:pPr>
        <w:pStyle w:val="Zkladntext21"/>
        <w:shd w:val="clear" w:color="auto" w:fill="auto"/>
        <w:spacing w:before="0" w:line="160" w:lineRule="exact"/>
        <w:ind w:left="40" w:firstLine="0"/>
        <w:jc w:val="both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>Nedílnou součást smlouvy tvoří: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3A30AD">
        <w:rPr>
          <w:rFonts w:asciiTheme="minorHAnsi" w:hAnsiTheme="minorHAnsi" w:cstheme="minorHAnsi"/>
          <w:sz w:val="20"/>
          <w:szCs w:val="20"/>
        </w:rPr>
        <w:t xml:space="preserve">říloha č. 1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3A30A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Rozpočet projektu</w:t>
      </w:r>
    </w:p>
    <w:p w:rsidR="003A30AD" w:rsidRPr="003A30AD" w:rsidRDefault="003A30AD" w:rsidP="003A30AD">
      <w:pPr>
        <w:pStyle w:val="Zkladntext21"/>
        <w:shd w:val="clear" w:color="auto" w:fill="auto"/>
        <w:spacing w:before="0" w:line="160" w:lineRule="exact"/>
        <w:ind w:left="4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Příloha č. 2 – Informace o zpracování osobních údajů   </w:t>
      </w:r>
    </w:p>
    <w:p w:rsidR="003A30AD" w:rsidRDefault="003A30AD" w:rsidP="003A30AD">
      <w:pPr>
        <w:pStyle w:val="Zkladntext21"/>
        <w:shd w:val="clear" w:color="auto" w:fill="auto"/>
        <w:spacing w:before="0" w:line="227" w:lineRule="exact"/>
        <w:ind w:right="240" w:firstLine="0"/>
        <w:rPr>
          <w:rFonts w:asciiTheme="minorHAnsi" w:hAnsiTheme="minorHAnsi" w:cstheme="minorHAnsi"/>
          <w:sz w:val="20"/>
          <w:szCs w:val="20"/>
        </w:rPr>
      </w:pPr>
    </w:p>
    <w:p w:rsidR="003A30AD" w:rsidRPr="003A30AD" w:rsidRDefault="003A30AD" w:rsidP="003A30AD">
      <w:pPr>
        <w:pStyle w:val="Zkladntext21"/>
        <w:shd w:val="clear" w:color="auto" w:fill="auto"/>
        <w:spacing w:before="0" w:line="227" w:lineRule="exact"/>
        <w:ind w:right="240" w:firstLine="0"/>
        <w:rPr>
          <w:rFonts w:asciiTheme="minorHAnsi" w:hAnsiTheme="minorHAnsi" w:cstheme="minorHAnsi"/>
          <w:sz w:val="20"/>
          <w:szCs w:val="20"/>
        </w:rPr>
      </w:pPr>
      <w:r w:rsidRPr="003A30AD">
        <w:rPr>
          <w:rFonts w:asciiTheme="minorHAnsi" w:hAnsiTheme="minorHAnsi" w:cstheme="minorHAnsi"/>
          <w:sz w:val="20"/>
          <w:szCs w:val="20"/>
        </w:rPr>
        <w:t xml:space="preserve"> Účastníci si smlouvu přečetli, souhlasí s jejím obsahem a na důkaz svého souhlasu připojují níže své podpisy.</w:t>
      </w:r>
    </w:p>
    <w:p w:rsidR="00C27394" w:rsidRPr="003A30AD" w:rsidRDefault="00C27394" w:rsidP="00C27394">
      <w:pPr>
        <w:pStyle w:val="Bezmezer"/>
        <w:ind w:left="720"/>
        <w:rPr>
          <w:rFonts w:cstheme="minorHAnsi"/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C27394" w:rsidRDefault="00C27394" w:rsidP="00C27394">
      <w:pPr>
        <w:pStyle w:val="Bezmezer"/>
        <w:ind w:left="720"/>
        <w:rPr>
          <w:b/>
          <w:sz w:val="20"/>
          <w:szCs w:val="20"/>
        </w:rPr>
      </w:pPr>
    </w:p>
    <w:p w:rsidR="003A30AD" w:rsidRDefault="003A30AD" w:rsidP="00C27394">
      <w:pPr>
        <w:pStyle w:val="Bezmezer"/>
        <w:ind w:left="720"/>
        <w:rPr>
          <w:sz w:val="20"/>
          <w:szCs w:val="20"/>
        </w:rPr>
      </w:pPr>
    </w:p>
    <w:p w:rsidR="003A30AD" w:rsidRDefault="003A30AD" w:rsidP="00C27394">
      <w:pPr>
        <w:pStyle w:val="Bezmezer"/>
        <w:ind w:left="720"/>
        <w:rPr>
          <w:sz w:val="20"/>
          <w:szCs w:val="20"/>
        </w:rPr>
      </w:pPr>
    </w:p>
    <w:p w:rsidR="001E1E1B" w:rsidRDefault="00DA79F2" w:rsidP="00C27394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 Opavě dne:  </w:t>
      </w:r>
      <w:proofErr w:type="gramStart"/>
      <w:r>
        <w:rPr>
          <w:sz w:val="20"/>
          <w:szCs w:val="20"/>
        </w:rPr>
        <w:t>31.10.2018</w:t>
      </w:r>
      <w:proofErr w:type="gramEnd"/>
      <w:r w:rsidR="003A30AD">
        <w:rPr>
          <w:sz w:val="20"/>
          <w:szCs w:val="20"/>
        </w:rPr>
        <w:t xml:space="preserve">                                                                 V </w:t>
      </w:r>
      <w:proofErr w:type="spellStart"/>
      <w:r w:rsidR="003A30AD">
        <w:rPr>
          <w:sz w:val="20"/>
          <w:szCs w:val="20"/>
        </w:rPr>
        <w:t>Oldřišově</w:t>
      </w:r>
      <w:proofErr w:type="spellEnd"/>
      <w:r w:rsidR="003A30AD">
        <w:rPr>
          <w:sz w:val="20"/>
          <w:szCs w:val="20"/>
        </w:rPr>
        <w:t xml:space="preserve"> dne:   </w:t>
      </w:r>
      <w:proofErr w:type="gramStart"/>
      <w:r>
        <w:rPr>
          <w:sz w:val="20"/>
          <w:szCs w:val="20"/>
        </w:rPr>
        <w:t>31.10.2018</w:t>
      </w:r>
      <w:proofErr w:type="gramEnd"/>
      <w:r w:rsidR="003A30AD">
        <w:rPr>
          <w:sz w:val="20"/>
          <w:szCs w:val="20"/>
        </w:rPr>
        <w:t xml:space="preserve">                 </w:t>
      </w: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</w:p>
    <w:p w:rsidR="001E1E1B" w:rsidRDefault="001E1E1B" w:rsidP="00C27394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Mgr. Ivana </w:t>
      </w:r>
      <w:proofErr w:type="gramStart"/>
      <w:r>
        <w:rPr>
          <w:sz w:val="20"/>
          <w:szCs w:val="20"/>
        </w:rPr>
        <w:t>Lexová</w:t>
      </w:r>
      <w:r w:rsidR="005D7B7B">
        <w:rPr>
          <w:sz w:val="20"/>
          <w:szCs w:val="20"/>
        </w:rPr>
        <w:t xml:space="preserve">                            </w:t>
      </w:r>
      <w:r w:rsidR="003A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</w:t>
      </w:r>
      <w:r w:rsidR="005D7B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r w:rsidR="005D7B7B">
        <w:rPr>
          <w:sz w:val="20"/>
          <w:szCs w:val="20"/>
        </w:rPr>
        <w:t>Ing.</w:t>
      </w:r>
      <w:proofErr w:type="gramEnd"/>
      <w:r w:rsidR="005D7B7B">
        <w:rPr>
          <w:sz w:val="20"/>
          <w:szCs w:val="20"/>
        </w:rPr>
        <w:t xml:space="preserve"> Patrik </w:t>
      </w:r>
      <w:proofErr w:type="spellStart"/>
      <w:r w:rsidR="005D7B7B">
        <w:rPr>
          <w:sz w:val="20"/>
          <w:szCs w:val="20"/>
        </w:rPr>
        <w:t>Wieder</w:t>
      </w:r>
      <w:proofErr w:type="spellEnd"/>
    </w:p>
    <w:p w:rsidR="003A30AD" w:rsidRPr="003A30AD" w:rsidRDefault="001E1E1B" w:rsidP="00C27394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za </w:t>
      </w:r>
      <w:proofErr w:type="gramStart"/>
      <w:r>
        <w:rPr>
          <w:sz w:val="20"/>
          <w:szCs w:val="20"/>
        </w:rPr>
        <w:t>objednatele</w:t>
      </w:r>
      <w:r w:rsidR="005D7B7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3A30A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</w:t>
      </w:r>
      <w:r w:rsidR="005D7B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za</w:t>
      </w:r>
      <w:proofErr w:type="gramEnd"/>
      <w:r>
        <w:rPr>
          <w:sz w:val="20"/>
          <w:szCs w:val="20"/>
        </w:rPr>
        <w:t xml:space="preserve"> zhotovitele</w:t>
      </w:r>
    </w:p>
    <w:sectPr w:rsidR="003A30AD" w:rsidRPr="003A30AD" w:rsidSect="00F7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4EF"/>
    <w:multiLevelType w:val="multilevel"/>
    <w:tmpl w:val="74486C7E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16C12"/>
    <w:multiLevelType w:val="hybridMultilevel"/>
    <w:tmpl w:val="5B764E28"/>
    <w:lvl w:ilvl="0" w:tplc="E33ABD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63B1"/>
    <w:multiLevelType w:val="multilevel"/>
    <w:tmpl w:val="8ECCC11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30934"/>
    <w:multiLevelType w:val="multilevel"/>
    <w:tmpl w:val="76DC42E4"/>
    <w:lvl w:ilvl="0">
      <w:start w:val="3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92B6B"/>
    <w:multiLevelType w:val="multilevel"/>
    <w:tmpl w:val="B3CE8512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E0A78"/>
    <w:multiLevelType w:val="multilevel"/>
    <w:tmpl w:val="AD680B54"/>
    <w:lvl w:ilvl="0">
      <w:start w:val="2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F026B"/>
    <w:multiLevelType w:val="multilevel"/>
    <w:tmpl w:val="C7E2DFF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CB7"/>
    <w:rsid w:val="00045248"/>
    <w:rsid w:val="00051CB7"/>
    <w:rsid w:val="00157AAB"/>
    <w:rsid w:val="001E1E1B"/>
    <w:rsid w:val="001E5FFC"/>
    <w:rsid w:val="003769EB"/>
    <w:rsid w:val="003814F5"/>
    <w:rsid w:val="00396DD1"/>
    <w:rsid w:val="003A30AD"/>
    <w:rsid w:val="0044093D"/>
    <w:rsid w:val="0048439D"/>
    <w:rsid w:val="004B0C6D"/>
    <w:rsid w:val="004D574D"/>
    <w:rsid w:val="005B7248"/>
    <w:rsid w:val="005D7B7B"/>
    <w:rsid w:val="005E1B29"/>
    <w:rsid w:val="00606F04"/>
    <w:rsid w:val="006C1ED0"/>
    <w:rsid w:val="006D1511"/>
    <w:rsid w:val="00801296"/>
    <w:rsid w:val="00936727"/>
    <w:rsid w:val="009C3F2C"/>
    <w:rsid w:val="009D6336"/>
    <w:rsid w:val="009E6AF4"/>
    <w:rsid w:val="00AA62A0"/>
    <w:rsid w:val="00B47363"/>
    <w:rsid w:val="00C22DEC"/>
    <w:rsid w:val="00C27394"/>
    <w:rsid w:val="00C46E3A"/>
    <w:rsid w:val="00C67406"/>
    <w:rsid w:val="00D30273"/>
    <w:rsid w:val="00DA79F2"/>
    <w:rsid w:val="00DB753C"/>
    <w:rsid w:val="00E63EE5"/>
    <w:rsid w:val="00EA4128"/>
    <w:rsid w:val="00F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CB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E1B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E6AF4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rsid w:val="004D574D"/>
    <w:rPr>
      <w:rFonts w:ascii="Arial" w:eastAsia="Arial" w:hAnsi="Arial" w:cs="Arial"/>
      <w:b/>
      <w:bCs/>
      <w:spacing w:val="6"/>
      <w:sz w:val="16"/>
      <w:szCs w:val="16"/>
      <w:shd w:val="clear" w:color="auto" w:fill="FFFFFF"/>
    </w:rPr>
  </w:style>
  <w:style w:type="character" w:customStyle="1" w:styleId="Zkladntext">
    <w:name w:val="Základní text_"/>
    <w:basedOn w:val="Standardnpsmoodstavce"/>
    <w:link w:val="Zkladntext21"/>
    <w:rsid w:val="004D574D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D574D"/>
    <w:rPr>
      <w:rFonts w:ascii="Arial" w:eastAsia="Arial" w:hAnsi="Arial" w:cs="Arial"/>
      <w:b/>
      <w:bCs/>
      <w:spacing w:val="6"/>
      <w:sz w:val="16"/>
      <w:szCs w:val="1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D574D"/>
    <w:pPr>
      <w:widowControl w:val="0"/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6"/>
      <w:szCs w:val="16"/>
    </w:rPr>
  </w:style>
  <w:style w:type="paragraph" w:customStyle="1" w:styleId="Zkladntext21">
    <w:name w:val="Základní text2"/>
    <w:basedOn w:val="Normln"/>
    <w:link w:val="Zkladntext"/>
    <w:rsid w:val="004D574D"/>
    <w:pPr>
      <w:widowControl w:val="0"/>
      <w:shd w:val="clear" w:color="auto" w:fill="FFFFFF"/>
      <w:spacing w:before="300" w:after="0" w:line="216" w:lineRule="exact"/>
      <w:ind w:hanging="540"/>
    </w:pPr>
    <w:rPr>
      <w:rFonts w:ascii="Arial" w:eastAsia="Arial" w:hAnsi="Arial" w:cs="Arial"/>
      <w:spacing w:val="5"/>
      <w:sz w:val="16"/>
      <w:szCs w:val="16"/>
    </w:rPr>
  </w:style>
  <w:style w:type="paragraph" w:customStyle="1" w:styleId="Nadpis30">
    <w:name w:val="Nadpis #3"/>
    <w:basedOn w:val="Normln"/>
    <w:link w:val="Nadpis3"/>
    <w:rsid w:val="004D574D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CB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E1B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E6AF4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rsid w:val="004D574D"/>
    <w:rPr>
      <w:rFonts w:ascii="Arial" w:eastAsia="Arial" w:hAnsi="Arial" w:cs="Arial"/>
      <w:b/>
      <w:bCs/>
      <w:spacing w:val="6"/>
      <w:sz w:val="16"/>
      <w:szCs w:val="16"/>
      <w:shd w:val="clear" w:color="auto" w:fill="FFFFFF"/>
    </w:rPr>
  </w:style>
  <w:style w:type="character" w:customStyle="1" w:styleId="Zkladntext">
    <w:name w:val="Základní text_"/>
    <w:basedOn w:val="Standardnpsmoodstavce"/>
    <w:link w:val="Zkladntext21"/>
    <w:rsid w:val="004D574D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D574D"/>
    <w:rPr>
      <w:rFonts w:ascii="Arial" w:eastAsia="Arial" w:hAnsi="Arial" w:cs="Arial"/>
      <w:b/>
      <w:bCs/>
      <w:spacing w:val="6"/>
      <w:sz w:val="16"/>
      <w:szCs w:val="1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D574D"/>
    <w:pPr>
      <w:widowControl w:val="0"/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6"/>
      <w:szCs w:val="16"/>
    </w:rPr>
  </w:style>
  <w:style w:type="paragraph" w:customStyle="1" w:styleId="Zkladntext21">
    <w:name w:val="Základní text2"/>
    <w:basedOn w:val="Normln"/>
    <w:link w:val="Zkladntext"/>
    <w:rsid w:val="004D574D"/>
    <w:pPr>
      <w:widowControl w:val="0"/>
      <w:shd w:val="clear" w:color="auto" w:fill="FFFFFF"/>
      <w:spacing w:before="300" w:after="0" w:line="216" w:lineRule="exact"/>
      <w:ind w:hanging="540"/>
    </w:pPr>
    <w:rPr>
      <w:rFonts w:ascii="Arial" w:eastAsia="Arial" w:hAnsi="Arial" w:cs="Arial"/>
      <w:spacing w:val="5"/>
      <w:sz w:val="16"/>
      <w:szCs w:val="16"/>
    </w:rPr>
  </w:style>
  <w:style w:type="paragraph" w:customStyle="1" w:styleId="Nadpis30">
    <w:name w:val="Nadpis #3"/>
    <w:basedOn w:val="Normln"/>
    <w:link w:val="Nadpis3"/>
    <w:rsid w:val="004D574D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krasn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bnopava.cz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Salamonová</dc:creator>
  <cp:lastModifiedBy>Silvie</cp:lastModifiedBy>
  <cp:revision>12</cp:revision>
  <cp:lastPrinted>2018-10-22T09:14:00Z</cp:lastPrinted>
  <dcterms:created xsi:type="dcterms:W3CDTF">2018-10-23T13:04:00Z</dcterms:created>
  <dcterms:modified xsi:type="dcterms:W3CDTF">2018-11-26T11:03:00Z</dcterms:modified>
</cp:coreProperties>
</file>