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0126C" w14:textId="77777777" w:rsidR="002D20C5" w:rsidRPr="00D859B8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9201271" w14:textId="39A1E286" w:rsidR="002D20C5" w:rsidRPr="00527CED" w:rsidRDefault="002D20C5" w:rsidP="00527CE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27CED">
        <w:rPr>
          <w:rFonts w:ascii="Tahoma" w:hAnsi="Tahoma" w:cs="Tahoma"/>
          <w:b/>
          <w:sz w:val="20"/>
          <w:szCs w:val="20"/>
        </w:rPr>
        <w:t>Smlouva o partnerství s finančním příspěvkem</w:t>
      </w:r>
    </w:p>
    <w:p w14:paraId="29201273" w14:textId="67772750" w:rsidR="002D20C5" w:rsidRDefault="002D20C5" w:rsidP="00527CE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27CED">
        <w:rPr>
          <w:rFonts w:ascii="Tahoma" w:hAnsi="Tahoma" w:cs="Tahoma"/>
          <w:b/>
          <w:sz w:val="20"/>
          <w:szCs w:val="20"/>
        </w:rPr>
        <w:t>uzavřená podle § 1746 odst. 2 zákona č. 89/2012 Sb., občanský zákoník</w:t>
      </w:r>
    </w:p>
    <w:p w14:paraId="484707FF" w14:textId="77777777" w:rsidR="00B90B03" w:rsidRPr="00B90B03" w:rsidRDefault="00B90B03" w:rsidP="00B90B0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90B03">
        <w:rPr>
          <w:rFonts w:ascii="Tahoma" w:hAnsi="Tahoma" w:cs="Tahoma"/>
          <w:sz w:val="20"/>
          <w:szCs w:val="20"/>
        </w:rPr>
        <w:t>(dále jen Smlouva)</w:t>
      </w:r>
    </w:p>
    <w:p w14:paraId="612C0A11" w14:textId="77777777" w:rsidR="00B90B03" w:rsidRPr="00527CED" w:rsidRDefault="00B90B03" w:rsidP="00527CE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9201274" w14:textId="77777777" w:rsidR="00B50788" w:rsidRPr="00527CED" w:rsidRDefault="00B50788" w:rsidP="00527CE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9201275" w14:textId="77777777" w:rsidR="002D20C5" w:rsidRPr="00527CED" w:rsidRDefault="002D20C5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27CED">
        <w:rPr>
          <w:rFonts w:ascii="Tahoma" w:hAnsi="Tahoma" w:cs="Tahoma"/>
          <w:b/>
          <w:sz w:val="20"/>
          <w:szCs w:val="20"/>
        </w:rPr>
        <w:t>Článek I</w:t>
      </w:r>
    </w:p>
    <w:p w14:paraId="29201276" w14:textId="77777777" w:rsidR="002D20C5" w:rsidRPr="00B90B03" w:rsidRDefault="00C37A55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90B03">
        <w:rPr>
          <w:rFonts w:ascii="Tahoma" w:hAnsi="Tahoma" w:cs="Tahoma"/>
          <w:b/>
          <w:sz w:val="20"/>
          <w:szCs w:val="20"/>
        </w:rPr>
        <w:t>SMLUVNÍ STRANY</w:t>
      </w:r>
    </w:p>
    <w:p w14:paraId="6EF9D822" w14:textId="77777777" w:rsidR="00B90B03" w:rsidRDefault="00B90B03" w:rsidP="00527CED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6BF8C64B" w14:textId="2D2491CB" w:rsidR="0072058D" w:rsidRPr="00B90B03" w:rsidRDefault="0072058D" w:rsidP="00527CED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B90B03">
        <w:rPr>
          <w:rFonts w:ascii="Tahoma" w:hAnsi="Tahoma" w:cs="Tahoma"/>
          <w:sz w:val="20"/>
          <w:szCs w:val="20"/>
          <w:u w:val="single"/>
        </w:rPr>
        <w:t xml:space="preserve">MAS Naděje o.p.s. </w:t>
      </w:r>
    </w:p>
    <w:p w14:paraId="29201278" w14:textId="1C590EA3" w:rsidR="002D20C5" w:rsidRPr="00B90B03" w:rsidRDefault="002D20C5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90B03">
        <w:rPr>
          <w:rFonts w:ascii="Tahoma" w:hAnsi="Tahoma" w:cs="Tahoma"/>
          <w:sz w:val="20"/>
          <w:szCs w:val="20"/>
        </w:rPr>
        <w:t>se sídlem</w:t>
      </w:r>
      <w:r w:rsidR="0072058D" w:rsidRPr="00B90B03">
        <w:rPr>
          <w:rFonts w:ascii="Tahoma" w:hAnsi="Tahoma" w:cs="Tahoma"/>
          <w:sz w:val="20"/>
          <w:szCs w:val="20"/>
        </w:rPr>
        <w:tab/>
      </w:r>
      <w:r w:rsidR="00B90B03" w:rsidRPr="00B90B03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B90B03" w:rsidRPr="00B90B03">
        <w:rPr>
          <w:rFonts w:ascii="Tahoma" w:hAnsi="Tahoma" w:cs="Tahoma"/>
          <w:sz w:val="20"/>
          <w:szCs w:val="20"/>
        </w:rPr>
        <w:t>Lišnice čp. 42, Most 434 01</w:t>
      </w:r>
    </w:p>
    <w:p w14:paraId="29201279" w14:textId="5BEA17F9" w:rsidR="002D20C5" w:rsidRPr="00B90B03" w:rsidRDefault="002D20C5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90B03">
        <w:rPr>
          <w:rFonts w:ascii="Tahoma" w:hAnsi="Tahoma" w:cs="Tahoma"/>
          <w:sz w:val="20"/>
          <w:szCs w:val="20"/>
        </w:rPr>
        <w:t>zastoupená</w:t>
      </w:r>
      <w:r w:rsidR="00B90B03" w:rsidRPr="00B90B03">
        <w:rPr>
          <w:rFonts w:ascii="Tahoma" w:hAnsi="Tahoma" w:cs="Tahoma"/>
          <w:sz w:val="20"/>
          <w:szCs w:val="20"/>
        </w:rPr>
        <w:tab/>
      </w:r>
      <w:r w:rsidR="00B90B03" w:rsidRPr="00B90B03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B90B03" w:rsidRPr="00B90B03">
        <w:rPr>
          <w:rFonts w:ascii="Tahoma" w:hAnsi="Tahoma" w:cs="Tahoma"/>
          <w:sz w:val="20"/>
          <w:szCs w:val="20"/>
        </w:rPr>
        <w:t>Ing. Kamilou Fridrichovou, ředitelkou</w:t>
      </w:r>
      <w:r w:rsidRPr="00B90B03">
        <w:rPr>
          <w:rFonts w:ascii="Tahoma" w:hAnsi="Tahoma" w:cs="Tahoma"/>
          <w:sz w:val="20"/>
          <w:szCs w:val="20"/>
        </w:rPr>
        <w:t xml:space="preserve"> </w:t>
      </w:r>
    </w:p>
    <w:p w14:paraId="2920127A" w14:textId="369B4F41" w:rsidR="002D20C5" w:rsidRPr="00B90B03" w:rsidRDefault="002D20C5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90B03">
        <w:rPr>
          <w:rFonts w:ascii="Tahoma" w:hAnsi="Tahoma" w:cs="Tahoma"/>
          <w:sz w:val="20"/>
          <w:szCs w:val="20"/>
        </w:rPr>
        <w:t xml:space="preserve">zapsaná </w:t>
      </w:r>
      <w:r w:rsidR="00B90B03" w:rsidRPr="00B90B03">
        <w:rPr>
          <w:rFonts w:ascii="Tahoma" w:hAnsi="Tahoma" w:cs="Tahoma"/>
          <w:sz w:val="20"/>
          <w:szCs w:val="20"/>
        </w:rPr>
        <w:tab/>
      </w:r>
      <w:r w:rsidR="00B90B03" w:rsidRPr="00B90B03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Pr="00B90B03">
        <w:rPr>
          <w:rFonts w:ascii="Tahoma" w:hAnsi="Tahoma" w:cs="Tahoma"/>
          <w:sz w:val="20"/>
          <w:szCs w:val="20"/>
        </w:rPr>
        <w:t xml:space="preserve">u </w:t>
      </w:r>
      <w:r w:rsidR="00B90B03" w:rsidRPr="00B90B03">
        <w:rPr>
          <w:rFonts w:ascii="Tahoma" w:hAnsi="Tahoma" w:cs="Tahoma"/>
          <w:sz w:val="20"/>
          <w:szCs w:val="20"/>
        </w:rPr>
        <w:t xml:space="preserve">Krajského </w:t>
      </w:r>
      <w:r w:rsidRPr="00B90B03">
        <w:rPr>
          <w:rFonts w:ascii="Tahoma" w:hAnsi="Tahoma" w:cs="Tahoma"/>
          <w:sz w:val="20"/>
          <w:szCs w:val="20"/>
        </w:rPr>
        <w:t>soudu v</w:t>
      </w:r>
      <w:r w:rsidR="00B90B03" w:rsidRPr="00B90B03">
        <w:rPr>
          <w:rFonts w:ascii="Tahoma" w:hAnsi="Tahoma" w:cs="Tahoma"/>
          <w:sz w:val="20"/>
          <w:szCs w:val="20"/>
        </w:rPr>
        <w:t xml:space="preserve"> Ústí nad Labem, </w:t>
      </w:r>
      <w:r w:rsidRPr="00B90B03">
        <w:rPr>
          <w:rFonts w:ascii="Tahoma" w:hAnsi="Tahoma" w:cs="Tahoma"/>
          <w:sz w:val="20"/>
          <w:szCs w:val="20"/>
        </w:rPr>
        <w:t>oddíl</w:t>
      </w:r>
      <w:r w:rsidR="00B90B03" w:rsidRPr="00B90B03">
        <w:rPr>
          <w:rFonts w:ascii="Tahoma" w:hAnsi="Tahoma" w:cs="Tahoma"/>
          <w:sz w:val="20"/>
          <w:szCs w:val="20"/>
        </w:rPr>
        <w:t xml:space="preserve"> 425</w:t>
      </w:r>
    </w:p>
    <w:p w14:paraId="5F65BE05" w14:textId="528D8F51" w:rsidR="00B90B03" w:rsidRPr="00B90B03" w:rsidRDefault="00B90B03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90B03">
        <w:rPr>
          <w:rFonts w:ascii="Tahoma" w:hAnsi="Tahoma" w:cs="Tahoma"/>
          <w:sz w:val="20"/>
          <w:szCs w:val="20"/>
        </w:rPr>
        <w:t>IČ</w:t>
      </w:r>
      <w:r w:rsidRPr="00B90B03">
        <w:rPr>
          <w:rFonts w:ascii="Tahoma" w:hAnsi="Tahoma" w:cs="Tahoma"/>
          <w:sz w:val="20"/>
          <w:szCs w:val="20"/>
        </w:rPr>
        <w:tab/>
      </w:r>
      <w:r w:rsidRPr="00B90B03">
        <w:rPr>
          <w:rFonts w:ascii="Tahoma" w:hAnsi="Tahoma" w:cs="Tahoma"/>
          <w:sz w:val="20"/>
          <w:szCs w:val="20"/>
        </w:rPr>
        <w:tab/>
      </w:r>
      <w:r w:rsidRPr="00B90B03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Pr="00B90B03">
        <w:rPr>
          <w:rFonts w:ascii="Tahoma" w:hAnsi="Tahoma" w:cs="Tahoma"/>
          <w:sz w:val="20"/>
          <w:szCs w:val="20"/>
        </w:rPr>
        <w:t>22801073</w:t>
      </w:r>
    </w:p>
    <w:p w14:paraId="2920127B" w14:textId="3E39247A" w:rsidR="002D20C5" w:rsidRPr="00B90B03" w:rsidRDefault="002D20C5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90B03">
        <w:rPr>
          <w:rFonts w:ascii="Tahoma" w:hAnsi="Tahoma" w:cs="Tahoma"/>
          <w:sz w:val="20"/>
          <w:szCs w:val="20"/>
        </w:rPr>
        <w:t>bankovní spojení</w:t>
      </w:r>
      <w:r w:rsidR="00B90B03" w:rsidRPr="00B90B03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027140">
        <w:rPr>
          <w:rFonts w:ascii="Tahoma" w:hAnsi="Tahoma" w:cs="Tahoma"/>
          <w:sz w:val="20"/>
          <w:szCs w:val="20"/>
        </w:rPr>
        <w:t>xxxxxxxxxxxxxxx</w:t>
      </w:r>
      <w:bookmarkStart w:id="0" w:name="_GoBack"/>
      <w:bookmarkEnd w:id="0"/>
    </w:p>
    <w:p w14:paraId="2920127C" w14:textId="77777777" w:rsidR="002D20C5" w:rsidRPr="00B90B03" w:rsidRDefault="002D20C5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90B03">
        <w:rPr>
          <w:rFonts w:ascii="Tahoma" w:hAnsi="Tahoma" w:cs="Tahoma"/>
          <w:sz w:val="20"/>
          <w:szCs w:val="20"/>
        </w:rPr>
        <w:t>(dále jen „Příjemce“)</w:t>
      </w:r>
    </w:p>
    <w:p w14:paraId="1EE5EE79" w14:textId="77777777" w:rsidR="00B90B03" w:rsidRDefault="00B90B03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920127D" w14:textId="70A90306" w:rsidR="002D20C5" w:rsidRPr="00527CED" w:rsidRDefault="002D20C5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>a</w:t>
      </w:r>
    </w:p>
    <w:p w14:paraId="342A4A9B" w14:textId="77777777" w:rsidR="00B90B03" w:rsidRDefault="00B90B03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920127E" w14:textId="13401C38" w:rsidR="002D20C5" w:rsidRPr="00B90B03" w:rsidRDefault="00B90B03" w:rsidP="00527CED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B90B03">
        <w:rPr>
          <w:rFonts w:ascii="Tahoma" w:hAnsi="Tahoma" w:cs="Tahoma"/>
          <w:sz w:val="20"/>
          <w:szCs w:val="20"/>
          <w:u w:val="single"/>
        </w:rPr>
        <w:t>Město Litvínov se sídlem Městský úřad Litvínov</w:t>
      </w:r>
    </w:p>
    <w:p w14:paraId="2920127F" w14:textId="257DFC16" w:rsidR="00C37A55" w:rsidRPr="00527CED" w:rsidRDefault="00C37A55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>se sídlem</w:t>
      </w:r>
      <w:r w:rsidR="00B90B03">
        <w:rPr>
          <w:rFonts w:ascii="Tahoma" w:hAnsi="Tahoma" w:cs="Tahoma"/>
          <w:sz w:val="20"/>
          <w:szCs w:val="20"/>
        </w:rPr>
        <w:tab/>
      </w:r>
      <w:r w:rsidR="00B90B03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EB15D5">
        <w:rPr>
          <w:rFonts w:ascii="Tahoma" w:hAnsi="Tahoma" w:cs="Tahoma"/>
          <w:sz w:val="20"/>
          <w:szCs w:val="20"/>
        </w:rPr>
        <w:t>N</w:t>
      </w:r>
      <w:r w:rsidR="00B90B03">
        <w:rPr>
          <w:rFonts w:ascii="Tahoma" w:hAnsi="Tahoma" w:cs="Tahoma"/>
          <w:sz w:val="20"/>
          <w:szCs w:val="20"/>
        </w:rPr>
        <w:t>áměstí Míru čp. 11, Litvínov 436 01</w:t>
      </w:r>
    </w:p>
    <w:p w14:paraId="29201280" w14:textId="1A33FEE9" w:rsidR="00C37A55" w:rsidRPr="00527CED" w:rsidRDefault="00B90B03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zastoupené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Mgr. Kamilou Bláhovou, starostkou</w:t>
      </w:r>
    </w:p>
    <w:p w14:paraId="1B250F68" w14:textId="021CA3E2" w:rsidR="00B90B03" w:rsidRDefault="00B90B03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00266027</w:t>
      </w:r>
    </w:p>
    <w:p w14:paraId="29201282" w14:textId="6C2B84BD" w:rsidR="00C37A55" w:rsidRPr="00527CED" w:rsidRDefault="00C37A55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>bankovní spojení</w:t>
      </w:r>
      <w:r w:rsidR="00B90B03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1401A9">
        <w:rPr>
          <w:rFonts w:ascii="Tahoma" w:hAnsi="Tahoma" w:cs="Tahoma"/>
          <w:sz w:val="20"/>
          <w:szCs w:val="20"/>
        </w:rPr>
        <w:tab/>
      </w:r>
      <w:r w:rsidR="00B90B03">
        <w:rPr>
          <w:rFonts w:ascii="Tahoma" w:hAnsi="Tahoma" w:cs="Tahoma"/>
          <w:sz w:val="20"/>
          <w:szCs w:val="20"/>
        </w:rPr>
        <w:t>190000921491 / 0100</w:t>
      </w:r>
    </w:p>
    <w:p w14:paraId="29201283" w14:textId="77777777" w:rsidR="002D20C5" w:rsidRPr="00527CED" w:rsidRDefault="002D20C5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>(dále jen „Partner“)</w:t>
      </w:r>
    </w:p>
    <w:p w14:paraId="1995053B" w14:textId="77777777" w:rsidR="00B90B03" w:rsidRDefault="00B90B03" w:rsidP="00527C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2920128D" w14:textId="1BB950E3" w:rsidR="002D20C5" w:rsidRPr="00527CED" w:rsidRDefault="00B90B03" w:rsidP="00B90B0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2D20C5" w:rsidRPr="00527CED">
        <w:rPr>
          <w:rFonts w:ascii="Tahoma" w:hAnsi="Tahoma" w:cs="Tahoma"/>
          <w:sz w:val="20"/>
          <w:szCs w:val="20"/>
        </w:rPr>
        <w:t>zavřeli níže uvedeného dne, měsíce a roku tuto Smlouvu</w:t>
      </w:r>
      <w:r>
        <w:rPr>
          <w:rFonts w:ascii="Tahoma" w:hAnsi="Tahoma" w:cs="Tahoma"/>
          <w:sz w:val="20"/>
          <w:szCs w:val="20"/>
        </w:rPr>
        <w:t>.</w:t>
      </w:r>
    </w:p>
    <w:p w14:paraId="2920128F" w14:textId="1E4BFB94" w:rsidR="00E53262" w:rsidRPr="00527CED" w:rsidRDefault="00E53262" w:rsidP="00527C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29201290" w14:textId="77777777" w:rsidR="002D20C5" w:rsidRPr="00527CED" w:rsidRDefault="002D20C5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27CED">
        <w:rPr>
          <w:rFonts w:ascii="Tahoma" w:hAnsi="Tahoma" w:cs="Tahoma"/>
          <w:b/>
          <w:sz w:val="20"/>
          <w:szCs w:val="20"/>
        </w:rPr>
        <w:t>Článek II</w:t>
      </w:r>
    </w:p>
    <w:p w14:paraId="29201291" w14:textId="77777777" w:rsidR="002D20C5" w:rsidRPr="00527CED" w:rsidRDefault="001B5FE9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27CED">
        <w:rPr>
          <w:rFonts w:ascii="Tahoma" w:hAnsi="Tahoma" w:cs="Tahoma"/>
          <w:b/>
          <w:sz w:val="20"/>
          <w:szCs w:val="20"/>
        </w:rPr>
        <w:t>PŘEDMĚT A ÚČEL SMLOUVY</w:t>
      </w:r>
    </w:p>
    <w:p w14:paraId="7E541CC1" w14:textId="77777777" w:rsidR="00B90B03" w:rsidRDefault="00B90B03" w:rsidP="00527CED">
      <w:pPr>
        <w:spacing w:after="0" w:line="240" w:lineRule="auto"/>
        <w:rPr>
          <w:rFonts w:ascii="Tahoma" w:hAnsi="Tahoma" w:cs="Tahoma"/>
          <w:spacing w:val="-4"/>
          <w:sz w:val="20"/>
          <w:szCs w:val="20"/>
        </w:rPr>
      </w:pPr>
    </w:p>
    <w:p w14:paraId="2612E51E" w14:textId="77777777" w:rsidR="00BA2EBC" w:rsidRDefault="002D20C5" w:rsidP="00527CED">
      <w:pPr>
        <w:pStyle w:val="Odstavecseseznamem"/>
        <w:numPr>
          <w:ilvl w:val="0"/>
          <w:numId w:val="39"/>
        </w:numPr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BA2EBC">
        <w:rPr>
          <w:rFonts w:ascii="Tahoma" w:hAnsi="Tahoma" w:cs="Tahoma"/>
          <w:spacing w:val="-4"/>
          <w:sz w:val="20"/>
          <w:szCs w:val="20"/>
        </w:rPr>
        <w:t>Předmětem této Smlouvy je úprava právního postavení Příjemce a jeho Partnera</w:t>
      </w:r>
      <w:r w:rsidR="00B90B03" w:rsidRPr="00BA2EBC">
        <w:rPr>
          <w:rFonts w:ascii="Tahoma" w:hAnsi="Tahoma" w:cs="Tahoma"/>
          <w:spacing w:val="-4"/>
          <w:sz w:val="20"/>
          <w:szCs w:val="20"/>
        </w:rPr>
        <w:t xml:space="preserve">, </w:t>
      </w:r>
      <w:r w:rsidRPr="00BA2EBC">
        <w:rPr>
          <w:rFonts w:ascii="Tahoma" w:hAnsi="Tahoma" w:cs="Tahoma"/>
          <w:spacing w:val="-4"/>
          <w:sz w:val="20"/>
          <w:szCs w:val="20"/>
        </w:rPr>
        <w:t>jejich úlohy</w:t>
      </w:r>
      <w:r w:rsidR="00B90B03" w:rsidRPr="00BA2EBC">
        <w:rPr>
          <w:rFonts w:ascii="Tahoma" w:hAnsi="Tahoma" w:cs="Tahoma"/>
          <w:sz w:val="20"/>
          <w:szCs w:val="20"/>
        </w:rPr>
        <w:t xml:space="preserve"> a </w:t>
      </w:r>
      <w:r w:rsidRPr="00BA2EBC">
        <w:rPr>
          <w:rFonts w:ascii="Tahoma" w:hAnsi="Tahoma" w:cs="Tahoma"/>
          <w:sz w:val="20"/>
          <w:szCs w:val="20"/>
        </w:rPr>
        <w:t xml:space="preserve">odpovědnosti, jakož i úprava jejich vzájemných práv a povinností při realizaci </w:t>
      </w:r>
      <w:r w:rsidR="00D4057B" w:rsidRPr="00BA2EBC">
        <w:rPr>
          <w:rFonts w:ascii="Tahoma" w:hAnsi="Tahoma" w:cs="Tahoma"/>
          <w:sz w:val="20"/>
          <w:szCs w:val="20"/>
        </w:rPr>
        <w:t>P</w:t>
      </w:r>
      <w:r w:rsidRPr="00BA2EBC">
        <w:rPr>
          <w:rFonts w:ascii="Tahoma" w:hAnsi="Tahoma" w:cs="Tahoma"/>
          <w:sz w:val="20"/>
          <w:szCs w:val="20"/>
        </w:rPr>
        <w:t>rojektu dle odst. 2 tohoto článku Smlouvy.</w:t>
      </w:r>
    </w:p>
    <w:p w14:paraId="02627679" w14:textId="77777777" w:rsidR="00BA2EBC" w:rsidRDefault="002D20C5" w:rsidP="00527CED">
      <w:pPr>
        <w:pStyle w:val="Odstavecseseznamem"/>
        <w:numPr>
          <w:ilvl w:val="0"/>
          <w:numId w:val="39"/>
        </w:numPr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BA2EBC">
        <w:rPr>
          <w:rFonts w:ascii="Tahoma" w:hAnsi="Tahoma" w:cs="Tahoma"/>
          <w:sz w:val="20"/>
          <w:szCs w:val="20"/>
        </w:rPr>
        <w:t>Účelem této Smlouvy je upravit vzájemnou spolupráci Příjemce a Partnera</w:t>
      </w:r>
      <w:r w:rsidR="00B90B03" w:rsidRPr="00BA2EBC">
        <w:rPr>
          <w:rFonts w:ascii="Tahoma" w:hAnsi="Tahoma" w:cs="Tahoma"/>
          <w:sz w:val="20"/>
          <w:szCs w:val="20"/>
        </w:rPr>
        <w:t xml:space="preserve">, </w:t>
      </w:r>
      <w:r w:rsidRPr="00BA2EBC">
        <w:rPr>
          <w:rFonts w:ascii="Tahoma" w:hAnsi="Tahoma" w:cs="Tahoma"/>
          <w:sz w:val="20"/>
          <w:szCs w:val="20"/>
        </w:rPr>
        <w:t xml:space="preserve">kteří společně realizují Projekt </w:t>
      </w:r>
      <w:r w:rsidR="00B90B03" w:rsidRPr="00BA2EBC">
        <w:rPr>
          <w:rFonts w:ascii="Tahoma" w:hAnsi="Tahoma" w:cs="Tahoma"/>
          <w:sz w:val="20"/>
          <w:szCs w:val="20"/>
        </w:rPr>
        <w:t>s názve</w:t>
      </w:r>
      <w:r w:rsidR="00EB15D5" w:rsidRPr="00BA2EBC">
        <w:rPr>
          <w:rFonts w:ascii="Tahoma" w:hAnsi="Tahoma" w:cs="Tahoma"/>
          <w:sz w:val="20"/>
          <w:szCs w:val="20"/>
        </w:rPr>
        <w:t>m</w:t>
      </w:r>
      <w:r w:rsidR="00B90B03" w:rsidRPr="00BA2EBC">
        <w:rPr>
          <w:rFonts w:ascii="Tahoma" w:hAnsi="Tahoma" w:cs="Tahoma"/>
          <w:sz w:val="20"/>
          <w:szCs w:val="20"/>
        </w:rPr>
        <w:t xml:space="preserve"> </w:t>
      </w:r>
      <w:r w:rsidRPr="00BA2EBC">
        <w:rPr>
          <w:rFonts w:ascii="Tahoma" w:hAnsi="Tahoma" w:cs="Tahoma"/>
          <w:sz w:val="20"/>
          <w:szCs w:val="20"/>
        </w:rPr>
        <w:t>„</w:t>
      </w:r>
      <w:r w:rsidR="00B90B03" w:rsidRPr="00BA2EBC">
        <w:rPr>
          <w:rFonts w:ascii="Tahoma" w:hAnsi="Tahoma" w:cs="Tahoma"/>
          <w:sz w:val="20"/>
          <w:szCs w:val="20"/>
        </w:rPr>
        <w:t>Místní akční plán rozvoje vzdělávání II pro ORP Litvínov“</w:t>
      </w:r>
      <w:r w:rsidR="00667E5D" w:rsidRPr="00BA2EBC">
        <w:rPr>
          <w:rFonts w:ascii="Tahoma" w:hAnsi="Tahoma" w:cs="Tahoma"/>
          <w:sz w:val="20"/>
          <w:szCs w:val="20"/>
        </w:rPr>
        <w:t>,</w:t>
      </w:r>
      <w:r w:rsidR="00B90B03" w:rsidRPr="00BA2EBC">
        <w:rPr>
          <w:rFonts w:ascii="Tahoma" w:hAnsi="Tahoma" w:cs="Tahoma"/>
          <w:sz w:val="20"/>
          <w:szCs w:val="20"/>
        </w:rPr>
        <w:t xml:space="preserve"> </w:t>
      </w:r>
      <w:r w:rsidRPr="00BA2EBC">
        <w:rPr>
          <w:rFonts w:ascii="Tahoma" w:hAnsi="Tahoma" w:cs="Tahoma"/>
          <w:sz w:val="20"/>
          <w:szCs w:val="20"/>
        </w:rPr>
        <w:t>v</w:t>
      </w:r>
      <w:r w:rsidR="001B5FE9" w:rsidRPr="00BA2EBC">
        <w:rPr>
          <w:rFonts w:ascii="Tahoma" w:hAnsi="Tahoma" w:cs="Tahoma"/>
          <w:sz w:val="20"/>
          <w:szCs w:val="20"/>
        </w:rPr>
        <w:t xml:space="preserve"> </w:t>
      </w:r>
      <w:r w:rsidRPr="00BA2EBC">
        <w:rPr>
          <w:rFonts w:ascii="Tahoma" w:hAnsi="Tahoma" w:cs="Tahoma"/>
          <w:sz w:val="20"/>
          <w:szCs w:val="20"/>
        </w:rPr>
        <w:t>rám</w:t>
      </w:r>
      <w:r w:rsidR="005B611D" w:rsidRPr="00BA2EBC">
        <w:rPr>
          <w:rFonts w:ascii="Tahoma" w:hAnsi="Tahoma" w:cs="Tahoma"/>
          <w:sz w:val="20"/>
          <w:szCs w:val="20"/>
        </w:rPr>
        <w:t>ci Operačního programu Výzkum, Vývoj a V</w:t>
      </w:r>
      <w:r w:rsidRPr="00BA2EBC">
        <w:rPr>
          <w:rFonts w:ascii="Tahoma" w:hAnsi="Tahoma" w:cs="Tahoma"/>
          <w:sz w:val="20"/>
          <w:szCs w:val="20"/>
        </w:rPr>
        <w:t>zdělávání</w:t>
      </w:r>
      <w:r w:rsidR="00D4057B" w:rsidRPr="00BA2EBC">
        <w:rPr>
          <w:rFonts w:ascii="Tahoma" w:hAnsi="Tahoma" w:cs="Tahoma"/>
          <w:sz w:val="20"/>
          <w:szCs w:val="20"/>
        </w:rPr>
        <w:t xml:space="preserve"> (dále jen „P</w:t>
      </w:r>
      <w:r w:rsidR="006F5E40" w:rsidRPr="00BA2EBC">
        <w:rPr>
          <w:rFonts w:ascii="Tahoma" w:hAnsi="Tahoma" w:cs="Tahoma"/>
          <w:sz w:val="20"/>
          <w:szCs w:val="20"/>
        </w:rPr>
        <w:t>rojekt“)</w:t>
      </w:r>
      <w:r w:rsidR="00427C22" w:rsidRPr="00BA2EBC">
        <w:rPr>
          <w:rFonts w:ascii="Tahoma" w:hAnsi="Tahoma" w:cs="Tahoma"/>
          <w:sz w:val="20"/>
          <w:szCs w:val="20"/>
        </w:rPr>
        <w:t xml:space="preserve">, </w:t>
      </w:r>
      <w:r w:rsidR="00EB15D5" w:rsidRPr="00BA2EBC">
        <w:rPr>
          <w:rFonts w:ascii="Tahoma" w:hAnsi="Tahoma" w:cs="Tahoma"/>
          <w:sz w:val="20"/>
          <w:szCs w:val="20"/>
        </w:rPr>
        <w:t xml:space="preserve">žádost o podporu </w:t>
      </w:r>
      <w:r w:rsidR="00CC3B83" w:rsidRPr="00BA2EBC">
        <w:rPr>
          <w:rFonts w:ascii="Tahoma" w:hAnsi="Tahoma" w:cs="Tahoma"/>
          <w:sz w:val="20"/>
          <w:szCs w:val="20"/>
        </w:rPr>
        <w:t xml:space="preserve">je přílohou této smlouvy. </w:t>
      </w:r>
    </w:p>
    <w:p w14:paraId="4916F721" w14:textId="6DAAA753" w:rsidR="00BA2EBC" w:rsidRDefault="002D20C5" w:rsidP="00527CED">
      <w:pPr>
        <w:pStyle w:val="Odstavecseseznamem"/>
        <w:numPr>
          <w:ilvl w:val="0"/>
          <w:numId w:val="39"/>
        </w:numPr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BA2EBC">
        <w:rPr>
          <w:rFonts w:ascii="Tahoma" w:hAnsi="Tahoma" w:cs="Tahoma"/>
          <w:sz w:val="20"/>
          <w:szCs w:val="20"/>
        </w:rPr>
        <w:t>Vztahy mezi Příjemcem a jeho Partnerem</w:t>
      </w:r>
      <w:r w:rsidR="0017424D" w:rsidRPr="00BA2EBC">
        <w:rPr>
          <w:rFonts w:ascii="Tahoma" w:hAnsi="Tahoma" w:cs="Tahoma"/>
          <w:sz w:val="20"/>
          <w:szCs w:val="20"/>
        </w:rPr>
        <w:t xml:space="preserve"> </w:t>
      </w:r>
      <w:r w:rsidRPr="00BA2EBC">
        <w:rPr>
          <w:rFonts w:ascii="Tahoma" w:hAnsi="Tahoma" w:cs="Tahoma"/>
          <w:sz w:val="20"/>
          <w:szCs w:val="20"/>
        </w:rPr>
        <w:t>se řídí principy par</w:t>
      </w:r>
      <w:r w:rsidR="00BA2EBC">
        <w:rPr>
          <w:rFonts w:ascii="Tahoma" w:hAnsi="Tahoma" w:cs="Tahoma"/>
          <w:sz w:val="20"/>
          <w:szCs w:val="20"/>
        </w:rPr>
        <w:t>tnerství, které jsou vymezeny v </w:t>
      </w:r>
      <w:r w:rsidRPr="00BA2EBC">
        <w:rPr>
          <w:rFonts w:ascii="Tahoma" w:hAnsi="Tahoma" w:cs="Tahoma"/>
          <w:sz w:val="20"/>
          <w:szCs w:val="20"/>
        </w:rPr>
        <w:t>Pravidlech pro žadatele a příjemce</w:t>
      </w:r>
      <w:r w:rsidR="005B611D" w:rsidRPr="00BA2EBC">
        <w:rPr>
          <w:rFonts w:ascii="Tahoma" w:hAnsi="Tahoma" w:cs="Tahoma"/>
          <w:sz w:val="20"/>
          <w:szCs w:val="20"/>
        </w:rPr>
        <w:t xml:space="preserve"> – obecná část a Pravidel pro žadatele a příjemce – specifická část výzvy</w:t>
      </w:r>
      <w:r w:rsidRPr="00BA2EBC">
        <w:rPr>
          <w:rFonts w:ascii="Tahoma" w:hAnsi="Tahoma" w:cs="Tahoma"/>
          <w:sz w:val="20"/>
          <w:szCs w:val="20"/>
        </w:rPr>
        <w:t xml:space="preserve"> Operačního programu Výzkum, vývoj a vzdělávání (dále jen „Pravidla pro</w:t>
      </w:r>
      <w:r w:rsidR="00BA2EBC">
        <w:rPr>
          <w:rFonts w:ascii="Tahoma" w:hAnsi="Tahoma" w:cs="Tahoma"/>
          <w:sz w:val="20"/>
          <w:szCs w:val="20"/>
        </w:rPr>
        <w:t xml:space="preserve"> žadatele a </w:t>
      </w:r>
      <w:r w:rsidR="0017424D" w:rsidRPr="00BA2EBC">
        <w:rPr>
          <w:rFonts w:ascii="Tahoma" w:hAnsi="Tahoma" w:cs="Tahoma"/>
          <w:sz w:val="20"/>
          <w:szCs w:val="20"/>
        </w:rPr>
        <w:t xml:space="preserve">příjemce“), jejichž závazná verze bude </w:t>
      </w:r>
      <w:r w:rsidR="005B611D" w:rsidRPr="00BA2EBC">
        <w:rPr>
          <w:rFonts w:ascii="Tahoma" w:hAnsi="Tahoma" w:cs="Tahoma"/>
          <w:sz w:val="20"/>
          <w:szCs w:val="20"/>
        </w:rPr>
        <w:t>uvedena</w:t>
      </w:r>
      <w:r w:rsidRPr="00BA2EBC">
        <w:rPr>
          <w:rFonts w:ascii="Tahoma" w:hAnsi="Tahoma" w:cs="Tahoma"/>
          <w:sz w:val="20"/>
          <w:szCs w:val="20"/>
        </w:rPr>
        <w:t xml:space="preserve"> v právním aktu </w:t>
      </w:r>
      <w:r w:rsidR="005B611D" w:rsidRPr="00BA2EBC">
        <w:rPr>
          <w:rFonts w:ascii="Tahoma" w:hAnsi="Tahoma" w:cs="Tahoma"/>
          <w:sz w:val="20"/>
          <w:szCs w:val="20"/>
        </w:rPr>
        <w:t>o poskytnutí/pře</w:t>
      </w:r>
      <w:r w:rsidR="00E53262" w:rsidRPr="00BA2EBC">
        <w:rPr>
          <w:rFonts w:ascii="Tahoma" w:hAnsi="Tahoma" w:cs="Tahoma"/>
          <w:sz w:val="20"/>
          <w:szCs w:val="20"/>
        </w:rPr>
        <w:softHyphen/>
      </w:r>
      <w:r w:rsidR="005B611D" w:rsidRPr="00BA2EBC">
        <w:rPr>
          <w:rFonts w:ascii="Tahoma" w:hAnsi="Tahoma" w:cs="Tahoma"/>
          <w:sz w:val="20"/>
          <w:szCs w:val="20"/>
        </w:rPr>
        <w:t xml:space="preserve">vodu podpory, </w:t>
      </w:r>
      <w:r w:rsidR="0017424D" w:rsidRPr="00BA2EBC">
        <w:rPr>
          <w:rFonts w:ascii="Tahoma" w:hAnsi="Tahoma" w:cs="Tahoma"/>
          <w:sz w:val="20"/>
          <w:szCs w:val="20"/>
        </w:rPr>
        <w:t>případně v </w:t>
      </w:r>
      <w:r w:rsidRPr="00BA2EBC">
        <w:rPr>
          <w:rFonts w:ascii="Tahoma" w:hAnsi="Tahoma" w:cs="Tahoma"/>
          <w:sz w:val="20"/>
          <w:szCs w:val="20"/>
        </w:rPr>
        <w:t>Rozhodnutí o změně právního aktu</w:t>
      </w:r>
      <w:r w:rsidR="0017424D" w:rsidRPr="00BA2EBC">
        <w:rPr>
          <w:rFonts w:ascii="Tahoma" w:hAnsi="Tahoma" w:cs="Tahoma"/>
          <w:sz w:val="20"/>
          <w:szCs w:val="20"/>
        </w:rPr>
        <w:t xml:space="preserve"> o poskytnutí/</w:t>
      </w:r>
      <w:r w:rsidR="00875200" w:rsidRPr="00BA2EBC">
        <w:rPr>
          <w:rFonts w:ascii="Tahoma" w:hAnsi="Tahoma" w:cs="Tahoma"/>
          <w:sz w:val="20"/>
          <w:szCs w:val="20"/>
        </w:rPr>
        <w:t>převodu podpory</w:t>
      </w:r>
      <w:r w:rsidRPr="00BA2EBC">
        <w:rPr>
          <w:rFonts w:ascii="Tahoma" w:hAnsi="Tahoma" w:cs="Tahoma"/>
          <w:sz w:val="20"/>
          <w:szCs w:val="20"/>
        </w:rPr>
        <w:t xml:space="preserve">, </w:t>
      </w:r>
      <w:r w:rsidR="00442618" w:rsidRPr="00BA2EBC">
        <w:rPr>
          <w:rFonts w:ascii="Tahoma" w:hAnsi="Tahoma" w:cs="Tahoma"/>
          <w:sz w:val="20"/>
          <w:szCs w:val="20"/>
        </w:rPr>
        <w:t>nebo ve</w:t>
      </w:r>
      <w:r w:rsidRPr="00BA2EBC">
        <w:rPr>
          <w:rFonts w:ascii="Tahoma" w:hAnsi="Tahoma" w:cs="Tahoma"/>
          <w:sz w:val="20"/>
          <w:szCs w:val="20"/>
        </w:rPr>
        <w:t xml:space="preserve"> výzvě.</w:t>
      </w:r>
    </w:p>
    <w:p w14:paraId="29201295" w14:textId="7110EC89" w:rsidR="002D20C5" w:rsidRPr="00BA2EBC" w:rsidRDefault="002D20C5" w:rsidP="00527CED">
      <w:pPr>
        <w:pStyle w:val="Odstavecseseznamem"/>
        <w:numPr>
          <w:ilvl w:val="0"/>
          <w:numId w:val="39"/>
        </w:numPr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BA2EBC">
        <w:rPr>
          <w:rFonts w:ascii="Tahoma" w:hAnsi="Tahoma" w:cs="Tahoma"/>
          <w:sz w:val="20"/>
          <w:szCs w:val="20"/>
        </w:rPr>
        <w:t>Příjemce a jeho Partner</w:t>
      </w:r>
      <w:r w:rsidR="0017424D" w:rsidRPr="00BA2EBC">
        <w:rPr>
          <w:rFonts w:ascii="Tahoma" w:hAnsi="Tahoma" w:cs="Tahoma"/>
          <w:sz w:val="20"/>
          <w:szCs w:val="20"/>
        </w:rPr>
        <w:t xml:space="preserve"> </w:t>
      </w:r>
      <w:r w:rsidRPr="00BA2EBC">
        <w:rPr>
          <w:rFonts w:ascii="Tahoma" w:hAnsi="Tahoma" w:cs="Tahoma"/>
          <w:sz w:val="20"/>
          <w:szCs w:val="20"/>
        </w:rPr>
        <w:t>jsou povinni při rea</w:t>
      </w:r>
      <w:r w:rsidR="005101C7" w:rsidRPr="00BA2EBC">
        <w:rPr>
          <w:rFonts w:ascii="Tahoma" w:hAnsi="Tahoma" w:cs="Tahoma"/>
          <w:sz w:val="20"/>
          <w:szCs w:val="20"/>
        </w:rPr>
        <w:t>lizaci Projektu postupovat dle P</w:t>
      </w:r>
      <w:r w:rsidRPr="00BA2EBC">
        <w:rPr>
          <w:rFonts w:ascii="Tahoma" w:hAnsi="Tahoma" w:cs="Tahoma"/>
          <w:sz w:val="20"/>
          <w:szCs w:val="20"/>
        </w:rPr>
        <w:t>ravidel</w:t>
      </w:r>
      <w:r w:rsidR="00B50788" w:rsidRPr="00BA2EBC">
        <w:rPr>
          <w:rFonts w:ascii="Tahoma" w:hAnsi="Tahoma" w:cs="Tahoma"/>
          <w:sz w:val="20"/>
          <w:szCs w:val="20"/>
        </w:rPr>
        <w:t xml:space="preserve"> </w:t>
      </w:r>
      <w:r w:rsidR="00BA2EBC">
        <w:rPr>
          <w:rFonts w:ascii="Tahoma" w:hAnsi="Tahoma" w:cs="Tahoma"/>
          <w:sz w:val="20"/>
          <w:szCs w:val="20"/>
        </w:rPr>
        <w:t>pro žadatele a </w:t>
      </w:r>
      <w:r w:rsidR="005101C7" w:rsidRPr="00BA2EBC">
        <w:rPr>
          <w:rFonts w:ascii="Tahoma" w:hAnsi="Tahoma" w:cs="Tahoma"/>
          <w:sz w:val="20"/>
          <w:szCs w:val="20"/>
        </w:rPr>
        <w:t xml:space="preserve">příjemce </w:t>
      </w:r>
      <w:r w:rsidR="001B1519" w:rsidRPr="00BA2EBC">
        <w:rPr>
          <w:rFonts w:ascii="Tahoma" w:hAnsi="Tahoma" w:cs="Tahoma"/>
          <w:sz w:val="20"/>
          <w:szCs w:val="20"/>
        </w:rPr>
        <w:t xml:space="preserve">uvedených v </w:t>
      </w:r>
      <w:r w:rsidRPr="00BA2EBC">
        <w:rPr>
          <w:rFonts w:ascii="Tahoma" w:hAnsi="Tahoma" w:cs="Tahoma"/>
          <w:sz w:val="20"/>
          <w:szCs w:val="20"/>
        </w:rPr>
        <w:t>právním aktu o poskytnutí/převodu podpory</w:t>
      </w:r>
      <w:r w:rsidR="001B1519" w:rsidRPr="00BA2EBC">
        <w:rPr>
          <w:rFonts w:ascii="Tahoma" w:hAnsi="Tahoma" w:cs="Tahoma"/>
          <w:sz w:val="20"/>
          <w:szCs w:val="20"/>
        </w:rPr>
        <w:t xml:space="preserve">, </w:t>
      </w:r>
      <w:r w:rsidRPr="00BA2EBC">
        <w:rPr>
          <w:rFonts w:ascii="Tahoma" w:hAnsi="Tahoma" w:cs="Tahoma"/>
          <w:sz w:val="20"/>
          <w:szCs w:val="20"/>
        </w:rPr>
        <w:t>případně jiných metodických pokynech vydávaných Řídicím orgánem (Ministerstvem školství, mládeže a tělovýchovy).</w:t>
      </w:r>
    </w:p>
    <w:p w14:paraId="29201296" w14:textId="77777777" w:rsidR="002D20C5" w:rsidRPr="00527CED" w:rsidRDefault="002D20C5" w:rsidP="00527C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8DAF629" w14:textId="77777777" w:rsidR="0017424D" w:rsidRDefault="0017424D" w:rsidP="00527CE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4E067EC" w14:textId="77777777" w:rsidR="00BA2EBC" w:rsidRDefault="00BA2EBC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B2CA8AC" w14:textId="77777777" w:rsidR="00BA2EBC" w:rsidRDefault="00BA2EBC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98EEE9B" w14:textId="77777777" w:rsidR="00BA2EBC" w:rsidRDefault="00BA2EBC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0A0A597" w14:textId="77777777" w:rsidR="00BA2EBC" w:rsidRDefault="00BA2EBC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9201297" w14:textId="2B64AF2A" w:rsidR="002D20C5" w:rsidRPr="00527CED" w:rsidRDefault="002D20C5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27CED">
        <w:rPr>
          <w:rFonts w:ascii="Tahoma" w:hAnsi="Tahoma" w:cs="Tahoma"/>
          <w:b/>
          <w:sz w:val="20"/>
          <w:szCs w:val="20"/>
        </w:rPr>
        <w:lastRenderedPageBreak/>
        <w:t>Článek III</w:t>
      </w:r>
    </w:p>
    <w:p w14:paraId="29201298" w14:textId="77777777" w:rsidR="002D20C5" w:rsidRPr="00527CED" w:rsidRDefault="001B5FE9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27CED">
        <w:rPr>
          <w:rFonts w:ascii="Tahoma" w:hAnsi="Tahoma" w:cs="Tahoma"/>
          <w:b/>
          <w:sz w:val="20"/>
          <w:szCs w:val="20"/>
        </w:rPr>
        <w:t>PRÁVA A POVINNOSTI SMLUVNÍCH STRAN</w:t>
      </w:r>
    </w:p>
    <w:p w14:paraId="75774583" w14:textId="77777777" w:rsidR="0017424D" w:rsidRDefault="0017424D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9201299" w14:textId="507D09EF" w:rsidR="002D20C5" w:rsidRPr="00527CED" w:rsidRDefault="002D20C5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>Smluvní strany se dohodly, že se budou spolupodílet na re</w:t>
      </w:r>
      <w:r w:rsidR="00EB15D5">
        <w:rPr>
          <w:rFonts w:ascii="Tahoma" w:hAnsi="Tahoma" w:cs="Tahoma"/>
          <w:sz w:val="20"/>
          <w:szCs w:val="20"/>
        </w:rPr>
        <w:t xml:space="preserve">alizaci Projektu uvedeného v článku II </w:t>
      </w:r>
      <w:r w:rsidRPr="00527CED">
        <w:rPr>
          <w:rFonts w:ascii="Tahoma" w:hAnsi="Tahoma" w:cs="Tahoma"/>
          <w:sz w:val="20"/>
          <w:szCs w:val="20"/>
        </w:rPr>
        <w:t>této Smlouvy takto:</w:t>
      </w:r>
    </w:p>
    <w:p w14:paraId="2920129A" w14:textId="5DC99B37" w:rsidR="002D20C5" w:rsidRPr="0017424D" w:rsidRDefault="002D20C5" w:rsidP="00527CED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 w:rsidRPr="0017424D">
        <w:rPr>
          <w:rStyle w:val="NORMcisloChar"/>
          <w:rFonts w:ascii="Tahoma" w:hAnsi="Tahoma" w:cs="Tahoma"/>
          <w:b/>
          <w:sz w:val="20"/>
          <w:szCs w:val="20"/>
        </w:rPr>
        <w:t>Příjemce</w:t>
      </w:r>
      <w:r w:rsidRPr="0017424D">
        <w:rPr>
          <w:rStyle w:val="NORMcisloChar"/>
          <w:rFonts w:ascii="Tahoma" w:hAnsi="Tahoma" w:cs="Tahoma"/>
          <w:sz w:val="20"/>
          <w:szCs w:val="20"/>
        </w:rPr>
        <w:t xml:space="preserve"> </w:t>
      </w:r>
      <w:r w:rsidRPr="0017424D">
        <w:rPr>
          <w:rFonts w:ascii="Tahoma" w:hAnsi="Tahoma" w:cs="Tahoma"/>
          <w:sz w:val="20"/>
          <w:szCs w:val="20"/>
        </w:rPr>
        <w:t>bude provádět tyto činnosti</w:t>
      </w:r>
      <w:r w:rsidR="0017424D">
        <w:rPr>
          <w:rFonts w:ascii="Tahoma" w:hAnsi="Tahoma" w:cs="Tahoma"/>
          <w:sz w:val="20"/>
          <w:szCs w:val="20"/>
        </w:rPr>
        <w:t xml:space="preserve">: </w:t>
      </w:r>
    </w:p>
    <w:p w14:paraId="44D67642" w14:textId="111F3E04" w:rsidR="0017424D" w:rsidRDefault="0017424D" w:rsidP="00527CED">
      <w:pPr>
        <w:pStyle w:val="Odstavecseseznamem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Zpracování návrhu Projektu, jeho změn a doplnění;</w:t>
      </w:r>
    </w:p>
    <w:p w14:paraId="2920129B" w14:textId="5A70A032" w:rsidR="002D20C5" w:rsidRDefault="0017424D" w:rsidP="00527CED">
      <w:pPr>
        <w:pStyle w:val="Odstavecseseznamem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Ř</w:t>
      </w:r>
      <w:r w:rsidR="002D20C5" w:rsidRPr="00527CED">
        <w:rPr>
          <w:rFonts w:ascii="Tahoma" w:hAnsi="Tahoma" w:cs="Tahoma"/>
          <w:sz w:val="20"/>
          <w:szCs w:val="20"/>
        </w:rPr>
        <w:t xml:space="preserve">ízení </w:t>
      </w:r>
      <w:r w:rsidR="00D4057B" w:rsidRPr="00527CED">
        <w:rPr>
          <w:rFonts w:ascii="Tahoma" w:hAnsi="Tahoma" w:cs="Tahoma"/>
          <w:sz w:val="20"/>
          <w:szCs w:val="20"/>
        </w:rPr>
        <w:t>P</w:t>
      </w:r>
      <w:r w:rsidR="002D20C5" w:rsidRPr="00527CED">
        <w:rPr>
          <w:rFonts w:ascii="Tahoma" w:hAnsi="Tahoma" w:cs="Tahoma"/>
          <w:sz w:val="20"/>
          <w:szCs w:val="20"/>
        </w:rPr>
        <w:t>rojektu</w:t>
      </w:r>
      <w:r>
        <w:rPr>
          <w:rFonts w:ascii="Tahoma" w:hAnsi="Tahoma" w:cs="Tahoma"/>
          <w:sz w:val="20"/>
          <w:szCs w:val="20"/>
        </w:rPr>
        <w:t>;</w:t>
      </w:r>
    </w:p>
    <w:p w14:paraId="2DBE9201" w14:textId="2AAD6337" w:rsidR="0017424D" w:rsidRDefault="0017424D" w:rsidP="00527CED">
      <w:pPr>
        <w:pStyle w:val="Odstavecseseznamem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Provádění publicity Projektu;</w:t>
      </w:r>
    </w:p>
    <w:p w14:paraId="58C40933" w14:textId="7BA423C4" w:rsidR="0017424D" w:rsidRDefault="0017424D" w:rsidP="00527CED">
      <w:pPr>
        <w:pStyle w:val="Odstavecseseznamem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Příprava a tvorba materiálů nutných pro realizaci Projektu;</w:t>
      </w:r>
    </w:p>
    <w:p w14:paraId="62FD06F8" w14:textId="0D613774" w:rsidR="0017424D" w:rsidRDefault="0017424D" w:rsidP="00527CED">
      <w:pPr>
        <w:pStyle w:val="Odstavecseseznamem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Příprava a řízení </w:t>
      </w:r>
      <w:r w:rsidR="00CB0CC8">
        <w:rPr>
          <w:rFonts w:ascii="Tahoma" w:hAnsi="Tahoma" w:cs="Tahoma"/>
          <w:sz w:val="20"/>
          <w:szCs w:val="20"/>
        </w:rPr>
        <w:t xml:space="preserve">řídícího výboru, </w:t>
      </w:r>
      <w:r>
        <w:rPr>
          <w:rFonts w:ascii="Tahoma" w:hAnsi="Tahoma" w:cs="Tahoma"/>
          <w:sz w:val="20"/>
          <w:szCs w:val="20"/>
        </w:rPr>
        <w:t>administrativního a odborného týmu, pracovních skupin, seminářů, konferencí apod.;</w:t>
      </w:r>
    </w:p>
    <w:p w14:paraId="612A93C2" w14:textId="372F355E" w:rsidR="0017424D" w:rsidRPr="00527CED" w:rsidRDefault="0017424D" w:rsidP="00527CED">
      <w:pPr>
        <w:pStyle w:val="Odstavecseseznamem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Průběžné vyhodnocování projektových činností (vč. připomínek a hodnocení výstupů Projektu);</w:t>
      </w:r>
    </w:p>
    <w:p w14:paraId="292012A4" w14:textId="31A17D1C" w:rsidR="002D20C5" w:rsidRPr="0017424D" w:rsidRDefault="0017424D" w:rsidP="0017424D">
      <w:pPr>
        <w:pStyle w:val="Odstavecseseznamem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Průběžné informování Partnera (vč. projednání změn a povinností s Partnerem);</w:t>
      </w:r>
    </w:p>
    <w:p w14:paraId="292012A5" w14:textId="4F57F674" w:rsidR="002D20C5" w:rsidRPr="00527CED" w:rsidRDefault="0017424D" w:rsidP="00527CED">
      <w:pPr>
        <w:pStyle w:val="Odstavecseseznamem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2D20C5" w:rsidRPr="00527CED">
        <w:rPr>
          <w:rFonts w:ascii="Tahoma" w:hAnsi="Tahoma" w:cs="Tahoma"/>
          <w:sz w:val="20"/>
          <w:szCs w:val="20"/>
        </w:rPr>
        <w:t>pracování zpráv o realizaci</w:t>
      </w:r>
      <w:r>
        <w:rPr>
          <w:rFonts w:ascii="Tahoma" w:hAnsi="Tahoma" w:cs="Tahoma"/>
          <w:sz w:val="20"/>
          <w:szCs w:val="20"/>
        </w:rPr>
        <w:t xml:space="preserve"> a předkládání žádostí o platbu;</w:t>
      </w:r>
    </w:p>
    <w:p w14:paraId="292012A6" w14:textId="601C6897" w:rsidR="002D20C5" w:rsidRPr="00527CED" w:rsidRDefault="0017424D" w:rsidP="00527CED">
      <w:pPr>
        <w:pStyle w:val="Odstavecseseznamem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2D20C5" w:rsidRPr="00527CED">
        <w:rPr>
          <w:rFonts w:ascii="Tahoma" w:hAnsi="Tahoma" w:cs="Tahoma"/>
          <w:sz w:val="20"/>
          <w:szCs w:val="20"/>
        </w:rPr>
        <w:t>chvalování a proplác</w:t>
      </w:r>
      <w:r>
        <w:rPr>
          <w:rFonts w:ascii="Tahoma" w:hAnsi="Tahoma" w:cs="Tahoma"/>
          <w:sz w:val="20"/>
          <w:szCs w:val="20"/>
        </w:rPr>
        <w:t xml:space="preserve">ení způsobilých výdajů Partnera apod. </w:t>
      </w:r>
    </w:p>
    <w:p w14:paraId="292012A7" w14:textId="2A073131" w:rsidR="002D20C5" w:rsidRPr="00527CED" w:rsidRDefault="002D20C5" w:rsidP="00527CED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 w:rsidRPr="00CB0CC8">
        <w:rPr>
          <w:rFonts w:ascii="Tahoma" w:hAnsi="Tahoma" w:cs="Tahoma"/>
          <w:b/>
          <w:sz w:val="20"/>
          <w:szCs w:val="20"/>
        </w:rPr>
        <w:t>Partner</w:t>
      </w:r>
      <w:r w:rsidRPr="00527CED">
        <w:rPr>
          <w:rFonts w:ascii="Tahoma" w:hAnsi="Tahoma" w:cs="Tahoma"/>
          <w:sz w:val="20"/>
          <w:szCs w:val="20"/>
        </w:rPr>
        <w:t xml:space="preserve"> bude provádět tyto činnosti</w:t>
      </w:r>
      <w:r w:rsidR="00CB0CC8">
        <w:rPr>
          <w:rFonts w:ascii="Tahoma" w:hAnsi="Tahoma" w:cs="Tahoma"/>
          <w:sz w:val="20"/>
          <w:szCs w:val="20"/>
        </w:rPr>
        <w:t xml:space="preserve">: </w:t>
      </w:r>
    </w:p>
    <w:p w14:paraId="292012A8" w14:textId="260379D2" w:rsidR="002D20C5" w:rsidRPr="00527CED" w:rsidRDefault="00CB0CC8" w:rsidP="00527CED">
      <w:pPr>
        <w:pStyle w:val="Odstavecseseznamem"/>
        <w:numPr>
          <w:ilvl w:val="0"/>
          <w:numId w:val="29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2D20C5" w:rsidRPr="00527CED">
        <w:rPr>
          <w:rFonts w:ascii="Tahoma" w:hAnsi="Tahoma" w:cs="Tahoma"/>
          <w:sz w:val="20"/>
          <w:szCs w:val="20"/>
        </w:rPr>
        <w:t xml:space="preserve">řipomínkování a hodnocení </w:t>
      </w:r>
      <w:r>
        <w:rPr>
          <w:rFonts w:ascii="Tahoma" w:hAnsi="Tahoma" w:cs="Tahoma"/>
          <w:sz w:val="20"/>
          <w:szCs w:val="20"/>
        </w:rPr>
        <w:t xml:space="preserve">Projektu; </w:t>
      </w:r>
    </w:p>
    <w:p w14:paraId="292012A9" w14:textId="71D86BF0" w:rsidR="002D20C5" w:rsidRPr="00527CED" w:rsidRDefault="00CB0CC8" w:rsidP="00527CED">
      <w:pPr>
        <w:pStyle w:val="Odstavecseseznamem"/>
        <w:numPr>
          <w:ilvl w:val="0"/>
          <w:numId w:val="29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2D20C5" w:rsidRPr="00527CED">
        <w:rPr>
          <w:rFonts w:ascii="Tahoma" w:hAnsi="Tahoma" w:cs="Tahoma"/>
          <w:sz w:val="20"/>
          <w:szCs w:val="20"/>
        </w:rPr>
        <w:t>polupráce při zajišťování cílové sk</w:t>
      </w:r>
      <w:r>
        <w:rPr>
          <w:rFonts w:ascii="Tahoma" w:hAnsi="Tahoma" w:cs="Tahoma"/>
          <w:sz w:val="20"/>
          <w:szCs w:val="20"/>
        </w:rPr>
        <w:t>upiny z oblasti lidských zdrojů;</w:t>
      </w:r>
    </w:p>
    <w:p w14:paraId="292012AA" w14:textId="3A5C6297" w:rsidR="002D20C5" w:rsidRPr="00527CED" w:rsidRDefault="00CB0CC8" w:rsidP="00527CED">
      <w:pPr>
        <w:pStyle w:val="Odstavecseseznamem"/>
        <w:numPr>
          <w:ilvl w:val="0"/>
          <w:numId w:val="29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-4"/>
          <w:sz w:val="20"/>
          <w:szCs w:val="20"/>
        </w:rPr>
        <w:t>Z</w:t>
      </w:r>
      <w:r w:rsidR="002D20C5" w:rsidRPr="00527CED">
        <w:rPr>
          <w:rFonts w:ascii="Tahoma" w:hAnsi="Tahoma" w:cs="Tahoma"/>
          <w:spacing w:val="-4"/>
          <w:sz w:val="20"/>
          <w:szCs w:val="20"/>
        </w:rPr>
        <w:t>prostředkování kontaktu s cílovou skupinou (zajištění přenosu informací</w:t>
      </w:r>
      <w:r w:rsidR="008B3DF7" w:rsidRPr="00527CED">
        <w:rPr>
          <w:rFonts w:ascii="Tahoma" w:hAnsi="Tahoma" w:cs="Tahoma"/>
          <w:spacing w:val="-4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pacing w:val="-4"/>
          <w:sz w:val="20"/>
          <w:szCs w:val="20"/>
        </w:rPr>
        <w:t>mezi cílovou</w:t>
      </w:r>
      <w:r>
        <w:rPr>
          <w:rFonts w:ascii="Tahoma" w:hAnsi="Tahoma" w:cs="Tahoma"/>
          <w:sz w:val="20"/>
          <w:szCs w:val="20"/>
        </w:rPr>
        <w:t xml:space="preserve"> skupinou a Příjemcem);</w:t>
      </w:r>
    </w:p>
    <w:p w14:paraId="292012AB" w14:textId="4A145B74" w:rsidR="002D20C5" w:rsidRPr="00527CED" w:rsidRDefault="00CB0CC8" w:rsidP="00527CED">
      <w:pPr>
        <w:pStyle w:val="Odstavecseseznamem"/>
        <w:numPr>
          <w:ilvl w:val="0"/>
          <w:numId w:val="29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2D20C5" w:rsidRPr="00527CED">
        <w:rPr>
          <w:rFonts w:ascii="Tahoma" w:hAnsi="Tahoma" w:cs="Tahoma"/>
          <w:sz w:val="20"/>
          <w:szCs w:val="20"/>
        </w:rPr>
        <w:t>polupráce na d</w:t>
      </w:r>
      <w:r>
        <w:rPr>
          <w:rFonts w:ascii="Tahoma" w:hAnsi="Tahoma" w:cs="Tahoma"/>
          <w:sz w:val="20"/>
          <w:szCs w:val="20"/>
        </w:rPr>
        <w:t>efinování potřeb cílové skupiny;</w:t>
      </w:r>
    </w:p>
    <w:p w14:paraId="292012AC" w14:textId="347AB5B8" w:rsidR="002D20C5" w:rsidRPr="00527CED" w:rsidRDefault="00CB0CC8" w:rsidP="00527CED">
      <w:pPr>
        <w:pStyle w:val="Odstavecseseznamem"/>
        <w:numPr>
          <w:ilvl w:val="0"/>
          <w:numId w:val="29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2D20C5" w:rsidRPr="00527CED">
        <w:rPr>
          <w:rFonts w:ascii="Tahoma" w:hAnsi="Tahoma" w:cs="Tahoma"/>
          <w:sz w:val="20"/>
          <w:szCs w:val="20"/>
        </w:rPr>
        <w:t>polupráce na návrhu změn a dop</w:t>
      </w:r>
      <w:r>
        <w:rPr>
          <w:rFonts w:ascii="Tahoma" w:hAnsi="Tahoma" w:cs="Tahoma"/>
          <w:sz w:val="20"/>
          <w:szCs w:val="20"/>
        </w:rPr>
        <w:t>lnění Projektu;</w:t>
      </w:r>
    </w:p>
    <w:p w14:paraId="292012AD" w14:textId="7807FD0A" w:rsidR="002D20C5" w:rsidRPr="00527CED" w:rsidRDefault="00CB0CC8" w:rsidP="00527CED">
      <w:pPr>
        <w:pStyle w:val="Odstavecseseznamem"/>
        <w:numPr>
          <w:ilvl w:val="0"/>
          <w:numId w:val="29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2D20C5" w:rsidRPr="00527CED">
        <w:rPr>
          <w:rFonts w:ascii="Tahoma" w:hAnsi="Tahoma" w:cs="Tahoma"/>
          <w:sz w:val="20"/>
          <w:szCs w:val="20"/>
        </w:rPr>
        <w:t>yú</w:t>
      </w:r>
      <w:r>
        <w:rPr>
          <w:rFonts w:ascii="Tahoma" w:hAnsi="Tahoma" w:cs="Tahoma"/>
          <w:sz w:val="20"/>
          <w:szCs w:val="20"/>
        </w:rPr>
        <w:t>čtování vynaložených prostředků;</w:t>
      </w:r>
    </w:p>
    <w:p w14:paraId="292012AF" w14:textId="6758FF0E" w:rsidR="002D20C5" w:rsidRPr="00CB0CC8" w:rsidRDefault="00CB0CC8" w:rsidP="00CB0CC8">
      <w:pPr>
        <w:pStyle w:val="Odstavecseseznamem"/>
        <w:numPr>
          <w:ilvl w:val="0"/>
          <w:numId w:val="29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2D20C5" w:rsidRPr="00527CED">
        <w:rPr>
          <w:rFonts w:ascii="Tahoma" w:hAnsi="Tahoma" w:cs="Tahoma"/>
          <w:sz w:val="20"/>
          <w:szCs w:val="20"/>
        </w:rPr>
        <w:t>pracování zpráv o své či</w:t>
      </w:r>
      <w:r>
        <w:rPr>
          <w:rFonts w:ascii="Tahoma" w:hAnsi="Tahoma" w:cs="Tahoma"/>
          <w:sz w:val="20"/>
          <w:szCs w:val="20"/>
        </w:rPr>
        <w:t xml:space="preserve">nnosti v dohodnutých termínech apod. </w:t>
      </w:r>
    </w:p>
    <w:p w14:paraId="292012B0" w14:textId="42068418" w:rsidR="002D20C5" w:rsidRPr="00527CED" w:rsidRDefault="002D20C5" w:rsidP="00527CED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>P</w:t>
      </w:r>
      <w:r w:rsidR="00CB0CC8">
        <w:rPr>
          <w:rFonts w:ascii="Tahoma" w:hAnsi="Tahoma" w:cs="Tahoma"/>
          <w:sz w:val="20"/>
          <w:szCs w:val="20"/>
        </w:rPr>
        <w:t xml:space="preserve">říjemce a Partner </w:t>
      </w:r>
      <w:r w:rsidRPr="00527CED">
        <w:rPr>
          <w:rFonts w:ascii="Tahoma" w:hAnsi="Tahoma" w:cs="Tahoma"/>
          <w:sz w:val="20"/>
          <w:szCs w:val="20"/>
        </w:rPr>
        <w:t>se zavazují nést plnou odpovědnost za realizaci činností, které mají vykonávat dle této Smlouvy.</w:t>
      </w:r>
    </w:p>
    <w:p w14:paraId="292012B1" w14:textId="2751DB8E" w:rsidR="008B3DF7" w:rsidRPr="00527CED" w:rsidRDefault="002D20C5" w:rsidP="00527CED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>Partner je povinen jednat způsob</w:t>
      </w:r>
      <w:r w:rsidR="002C1EFB">
        <w:rPr>
          <w:rFonts w:ascii="Tahoma" w:hAnsi="Tahoma" w:cs="Tahoma"/>
          <w:sz w:val="20"/>
          <w:szCs w:val="20"/>
        </w:rPr>
        <w:t>em, který neohrožuje realizaci P</w:t>
      </w:r>
      <w:r w:rsidRPr="00527CED">
        <w:rPr>
          <w:rFonts w:ascii="Tahoma" w:hAnsi="Tahoma" w:cs="Tahoma"/>
          <w:sz w:val="20"/>
          <w:szCs w:val="20"/>
        </w:rPr>
        <w:t>rojektu a</w:t>
      </w:r>
      <w:r w:rsidR="00427C22" w:rsidRPr="00527CED">
        <w:rPr>
          <w:rFonts w:ascii="Tahoma" w:hAnsi="Tahoma" w:cs="Tahoma"/>
          <w:sz w:val="20"/>
          <w:szCs w:val="20"/>
        </w:rPr>
        <w:t> </w:t>
      </w:r>
      <w:r w:rsidRPr="00527CED">
        <w:rPr>
          <w:rFonts w:ascii="Tahoma" w:hAnsi="Tahoma" w:cs="Tahoma"/>
          <w:sz w:val="20"/>
          <w:szCs w:val="20"/>
        </w:rPr>
        <w:t>zájmy</w:t>
      </w:r>
      <w:r w:rsidR="00441EA2" w:rsidRPr="00527CED">
        <w:rPr>
          <w:rFonts w:ascii="Tahoma" w:hAnsi="Tahoma" w:cs="Tahoma"/>
          <w:sz w:val="20"/>
          <w:szCs w:val="20"/>
        </w:rPr>
        <w:t xml:space="preserve"> </w:t>
      </w:r>
      <w:r w:rsidRPr="00527CED">
        <w:rPr>
          <w:rFonts w:ascii="Tahoma" w:hAnsi="Tahoma" w:cs="Tahoma"/>
          <w:sz w:val="20"/>
          <w:szCs w:val="20"/>
        </w:rPr>
        <w:t>Příjemce</w:t>
      </w:r>
      <w:r w:rsidR="00CB0CC8">
        <w:rPr>
          <w:rFonts w:ascii="Tahoma" w:hAnsi="Tahoma" w:cs="Tahoma"/>
          <w:sz w:val="20"/>
          <w:szCs w:val="20"/>
        </w:rPr>
        <w:t>.</w:t>
      </w:r>
    </w:p>
    <w:p w14:paraId="292012B2" w14:textId="4A542F9D" w:rsidR="008B3DF7" w:rsidRPr="00527CED" w:rsidRDefault="002D20C5" w:rsidP="00527CED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pacing w:val="-4"/>
          <w:sz w:val="20"/>
          <w:szCs w:val="20"/>
        </w:rPr>
        <w:t>Partner má právo na</w:t>
      </w:r>
      <w:r w:rsidR="002C1EFB">
        <w:rPr>
          <w:rFonts w:ascii="Tahoma" w:hAnsi="Tahoma" w:cs="Tahoma"/>
          <w:spacing w:val="-4"/>
          <w:sz w:val="20"/>
          <w:szCs w:val="20"/>
        </w:rPr>
        <w:t xml:space="preserve"> veškeré informace týkající se P</w:t>
      </w:r>
      <w:r w:rsidRPr="00527CED">
        <w:rPr>
          <w:rFonts w:ascii="Tahoma" w:hAnsi="Tahoma" w:cs="Tahoma"/>
          <w:spacing w:val="-4"/>
          <w:sz w:val="20"/>
          <w:szCs w:val="20"/>
        </w:rPr>
        <w:t>rojektu, dosažených výsledků</w:t>
      </w:r>
      <w:r w:rsidR="008B3DF7" w:rsidRPr="00527CED">
        <w:rPr>
          <w:rFonts w:ascii="Tahoma" w:hAnsi="Tahoma" w:cs="Tahoma"/>
          <w:spacing w:val="-4"/>
          <w:sz w:val="20"/>
          <w:szCs w:val="20"/>
        </w:rPr>
        <w:t xml:space="preserve"> Projektu</w:t>
      </w:r>
      <w:r w:rsidR="005020B3">
        <w:rPr>
          <w:rFonts w:ascii="Tahoma" w:hAnsi="Tahoma" w:cs="Tahoma"/>
          <w:sz w:val="20"/>
          <w:szCs w:val="20"/>
        </w:rPr>
        <w:t xml:space="preserve"> </w:t>
      </w:r>
      <w:r w:rsidRPr="00527CED">
        <w:rPr>
          <w:rFonts w:ascii="Tahoma" w:hAnsi="Tahoma" w:cs="Tahoma"/>
          <w:sz w:val="20"/>
          <w:szCs w:val="20"/>
        </w:rPr>
        <w:t>a související dokumentace.</w:t>
      </w:r>
    </w:p>
    <w:p w14:paraId="292012B3" w14:textId="77777777" w:rsidR="008B3DF7" w:rsidRPr="00527CED" w:rsidRDefault="002D20C5" w:rsidP="00527CED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>Partner se dále zavazuje:</w:t>
      </w:r>
    </w:p>
    <w:p w14:paraId="292012B4" w14:textId="0B75390F" w:rsidR="008B3DF7" w:rsidRPr="00527CED" w:rsidRDefault="00CB0CC8" w:rsidP="00527CED">
      <w:pPr>
        <w:pStyle w:val="Odstavecseseznamem"/>
        <w:numPr>
          <w:ilvl w:val="0"/>
          <w:numId w:val="30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="002D20C5" w:rsidRPr="00527CED">
        <w:rPr>
          <w:rFonts w:ascii="Tahoma" w:hAnsi="Tahoma" w:cs="Tahoma"/>
          <w:sz w:val="20"/>
          <w:szCs w:val="20"/>
        </w:rPr>
        <w:t>ít zřízen svůj bankovní účet</w:t>
      </w:r>
      <w:r w:rsidR="00F839EE">
        <w:rPr>
          <w:rFonts w:ascii="Tahoma" w:hAnsi="Tahoma" w:cs="Tahoma"/>
          <w:sz w:val="20"/>
          <w:szCs w:val="20"/>
        </w:rPr>
        <w:t>;</w:t>
      </w:r>
    </w:p>
    <w:p w14:paraId="292012B5" w14:textId="5E1C1F91" w:rsidR="008B3DF7" w:rsidRPr="00527CED" w:rsidRDefault="00CB0CC8" w:rsidP="00527CED">
      <w:pPr>
        <w:pStyle w:val="Odstavecseseznamem"/>
        <w:numPr>
          <w:ilvl w:val="0"/>
          <w:numId w:val="30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2D20C5" w:rsidRPr="00527CED">
        <w:rPr>
          <w:rFonts w:ascii="Tahoma" w:hAnsi="Tahoma" w:cs="Tahoma"/>
          <w:sz w:val="20"/>
          <w:szCs w:val="20"/>
        </w:rPr>
        <w:t>ést účetnictví v souladu se zákonem č. 563/1991 Sb., o účetnictví, ve znění pozdějších předpisů</w:t>
      </w:r>
      <w:r>
        <w:rPr>
          <w:rFonts w:ascii="Tahoma" w:hAnsi="Tahoma" w:cs="Tahoma"/>
          <w:sz w:val="20"/>
          <w:szCs w:val="20"/>
        </w:rPr>
        <w:t xml:space="preserve"> (</w:t>
      </w:r>
      <w:r w:rsidR="002D20C5" w:rsidRPr="00527CED">
        <w:rPr>
          <w:rFonts w:ascii="Tahoma" w:hAnsi="Tahoma" w:cs="Tahoma"/>
          <w:sz w:val="20"/>
          <w:szCs w:val="20"/>
        </w:rPr>
        <w:t>je povinen zajistit, aby příslušné doklady pr</w:t>
      </w:r>
      <w:r w:rsidR="002C1EFB">
        <w:rPr>
          <w:rFonts w:ascii="Tahoma" w:hAnsi="Tahoma" w:cs="Tahoma"/>
          <w:sz w:val="20"/>
          <w:szCs w:val="20"/>
        </w:rPr>
        <w:t>okazující výdaje související s P</w:t>
      </w:r>
      <w:r w:rsidR="002D20C5" w:rsidRPr="00527CED">
        <w:rPr>
          <w:rFonts w:ascii="Tahoma" w:hAnsi="Tahoma" w:cs="Tahoma"/>
          <w:sz w:val="20"/>
          <w:szCs w:val="20"/>
        </w:rPr>
        <w:t>rojektem splňovaly předepsané</w:t>
      </w:r>
      <w:r w:rsidR="008B3DF7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náležitosti účetního dokladu dle § 11 zákona č. 563/1991 Sb., o účetnic</w:t>
      </w:r>
      <w:r w:rsidR="00E53262" w:rsidRPr="00527CED">
        <w:rPr>
          <w:rFonts w:ascii="Tahoma" w:hAnsi="Tahoma" w:cs="Tahoma"/>
          <w:sz w:val="20"/>
          <w:szCs w:val="20"/>
        </w:rPr>
        <w:softHyphen/>
      </w:r>
      <w:r w:rsidR="002D20C5" w:rsidRPr="00527CED">
        <w:rPr>
          <w:rFonts w:ascii="Tahoma" w:hAnsi="Tahoma" w:cs="Tahoma"/>
          <w:sz w:val="20"/>
          <w:szCs w:val="20"/>
        </w:rPr>
        <w:t>tví, ve znění pozdějších předpisů, a aby tyto doklad</w:t>
      </w:r>
      <w:r>
        <w:rPr>
          <w:rFonts w:ascii="Tahoma" w:hAnsi="Tahoma" w:cs="Tahoma"/>
          <w:sz w:val="20"/>
          <w:szCs w:val="20"/>
        </w:rPr>
        <w:t xml:space="preserve">y byly správné, úplné, průkazné </w:t>
      </w:r>
      <w:r w:rsidR="002D20C5" w:rsidRPr="00527CED">
        <w:rPr>
          <w:rFonts w:ascii="Tahoma" w:hAnsi="Tahoma" w:cs="Tahoma"/>
          <w:sz w:val="20"/>
          <w:szCs w:val="20"/>
        </w:rPr>
        <w:t>a srozumitelné</w:t>
      </w:r>
      <w:r>
        <w:rPr>
          <w:rFonts w:ascii="Tahoma" w:hAnsi="Tahoma" w:cs="Tahoma"/>
          <w:sz w:val="20"/>
          <w:szCs w:val="20"/>
        </w:rPr>
        <w:t>, d</w:t>
      </w:r>
      <w:r w:rsidR="002D20C5" w:rsidRPr="00527CED">
        <w:rPr>
          <w:rFonts w:ascii="Tahoma" w:hAnsi="Tahoma" w:cs="Tahoma"/>
          <w:sz w:val="20"/>
          <w:szCs w:val="20"/>
        </w:rPr>
        <w:t xml:space="preserve">ále je povinen uchovávat je způsobem uvedeným v zákoně č. </w:t>
      </w:r>
      <w:r w:rsidR="002D20C5" w:rsidRPr="00527CED">
        <w:rPr>
          <w:rFonts w:ascii="Tahoma" w:hAnsi="Tahoma" w:cs="Tahoma"/>
          <w:spacing w:val="-4"/>
          <w:sz w:val="20"/>
          <w:szCs w:val="20"/>
        </w:rPr>
        <w:t>563/1991 Sb., o účetnictví,</w:t>
      </w:r>
      <w:r w:rsidR="008B3DF7" w:rsidRPr="00527CED">
        <w:rPr>
          <w:rFonts w:ascii="Tahoma" w:hAnsi="Tahoma" w:cs="Tahoma"/>
          <w:spacing w:val="-4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pacing w:val="-4"/>
          <w:sz w:val="20"/>
          <w:szCs w:val="20"/>
        </w:rPr>
        <w:t>ve znění pozdějších předpisů, a v zákoně č. 499/2004 Sb.,</w:t>
      </w:r>
      <w:r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o archivnictví a spisové službě</w:t>
      </w:r>
      <w:r w:rsidR="008B3DF7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a o změně některých zákonů, ve znění pozdějších předpisů, a v souladu s</w:t>
      </w:r>
      <w:r w:rsidR="008B3DF7" w:rsidRPr="00527CED">
        <w:rPr>
          <w:rFonts w:ascii="Tahoma" w:hAnsi="Tahoma" w:cs="Tahoma"/>
          <w:sz w:val="20"/>
          <w:szCs w:val="20"/>
        </w:rPr>
        <w:t> </w:t>
      </w:r>
      <w:r w:rsidR="002D20C5" w:rsidRPr="00527CED">
        <w:rPr>
          <w:rFonts w:ascii="Tahoma" w:hAnsi="Tahoma" w:cs="Tahoma"/>
          <w:sz w:val="20"/>
          <w:szCs w:val="20"/>
        </w:rPr>
        <w:t>dalšími</w:t>
      </w:r>
      <w:r w:rsidR="008B3DF7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platnými právními předpisy Č</w:t>
      </w:r>
      <w:r w:rsidR="008B3DF7" w:rsidRPr="00527CED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)</w:t>
      </w:r>
      <w:r w:rsidR="008B3DF7" w:rsidRPr="00527CED">
        <w:rPr>
          <w:rFonts w:ascii="Tahoma" w:hAnsi="Tahoma" w:cs="Tahoma"/>
          <w:sz w:val="20"/>
          <w:szCs w:val="20"/>
        </w:rPr>
        <w:t>;</w:t>
      </w:r>
    </w:p>
    <w:p w14:paraId="292012B6" w14:textId="64402CE4" w:rsidR="008B3DF7" w:rsidRPr="00527CED" w:rsidRDefault="00CB0CC8" w:rsidP="00527CED">
      <w:pPr>
        <w:pStyle w:val="Odstavecseseznamem"/>
        <w:numPr>
          <w:ilvl w:val="0"/>
          <w:numId w:val="30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2D20C5" w:rsidRPr="00527CED">
        <w:rPr>
          <w:rFonts w:ascii="Tahoma" w:hAnsi="Tahoma" w:cs="Tahoma"/>
          <w:sz w:val="20"/>
          <w:szCs w:val="20"/>
        </w:rPr>
        <w:t>ést</w:t>
      </w:r>
      <w:r w:rsidR="008B3DF7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oddělenou účetní evidenci všech účetních případů vztahující</w:t>
      </w:r>
      <w:r>
        <w:rPr>
          <w:rFonts w:ascii="Tahoma" w:hAnsi="Tahoma" w:cs="Tahoma"/>
          <w:sz w:val="20"/>
          <w:szCs w:val="20"/>
        </w:rPr>
        <w:t>ch se k P</w:t>
      </w:r>
      <w:r w:rsidR="008B3DF7" w:rsidRPr="00527CED">
        <w:rPr>
          <w:rFonts w:ascii="Tahoma" w:hAnsi="Tahoma" w:cs="Tahoma"/>
          <w:sz w:val="20"/>
          <w:szCs w:val="20"/>
        </w:rPr>
        <w:t>rojektu;</w:t>
      </w:r>
    </w:p>
    <w:p w14:paraId="292012B7" w14:textId="24584F4B" w:rsidR="008B3DF7" w:rsidRPr="00527CED" w:rsidRDefault="00CB0CC8" w:rsidP="00527CED">
      <w:pPr>
        <w:pStyle w:val="Odstavecseseznamem"/>
        <w:numPr>
          <w:ilvl w:val="0"/>
          <w:numId w:val="30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výdajů P</w:t>
      </w:r>
      <w:r w:rsidR="00427C22" w:rsidRPr="00527CED">
        <w:rPr>
          <w:rFonts w:ascii="Tahoma" w:hAnsi="Tahoma" w:cs="Tahoma"/>
          <w:sz w:val="20"/>
          <w:szCs w:val="20"/>
        </w:rPr>
        <w:t xml:space="preserve">rojektu zahrnout pouze výdaje splňující pravidla </w:t>
      </w:r>
      <w:r w:rsidR="002D20C5" w:rsidRPr="00527CED">
        <w:rPr>
          <w:rFonts w:ascii="Tahoma" w:hAnsi="Tahoma" w:cs="Tahoma"/>
          <w:sz w:val="20"/>
          <w:szCs w:val="20"/>
        </w:rPr>
        <w:t>úč</w:t>
      </w:r>
      <w:r w:rsidR="008B3DF7" w:rsidRPr="00527CED">
        <w:rPr>
          <w:rFonts w:ascii="Tahoma" w:hAnsi="Tahoma" w:cs="Tahoma"/>
          <w:sz w:val="20"/>
          <w:szCs w:val="20"/>
        </w:rPr>
        <w:t xml:space="preserve">elovosti </w:t>
      </w:r>
      <w:r w:rsidR="002D20C5" w:rsidRPr="00527CED">
        <w:rPr>
          <w:rFonts w:ascii="Tahoma" w:hAnsi="Tahoma" w:cs="Tahoma"/>
          <w:sz w:val="20"/>
          <w:szCs w:val="20"/>
        </w:rPr>
        <w:t>a způsobilosti</w:t>
      </w:r>
      <w:r w:rsidR="00427C22" w:rsidRPr="00527CED">
        <w:rPr>
          <w:rFonts w:ascii="Tahoma" w:hAnsi="Tahoma" w:cs="Tahoma"/>
          <w:sz w:val="20"/>
          <w:szCs w:val="20"/>
        </w:rPr>
        <w:t xml:space="preserve"> stanovená </w:t>
      </w:r>
      <w:r w:rsidR="007C6242" w:rsidRPr="00527CED">
        <w:rPr>
          <w:rFonts w:ascii="Tahoma" w:hAnsi="Tahoma" w:cs="Tahoma"/>
          <w:sz w:val="20"/>
          <w:szCs w:val="20"/>
        </w:rPr>
        <w:t xml:space="preserve">v právním aktu </w:t>
      </w:r>
      <w:r>
        <w:rPr>
          <w:rFonts w:ascii="Tahoma" w:hAnsi="Tahoma" w:cs="Tahoma"/>
          <w:sz w:val="20"/>
          <w:szCs w:val="20"/>
        </w:rPr>
        <w:t>o poskytnutí/převodu podpory;</w:t>
      </w:r>
    </w:p>
    <w:p w14:paraId="292012B8" w14:textId="5330E553" w:rsidR="008B3DF7" w:rsidRPr="00527CED" w:rsidRDefault="00CB0CC8" w:rsidP="00527CED">
      <w:pPr>
        <w:pStyle w:val="Odstavecseseznamem"/>
        <w:numPr>
          <w:ilvl w:val="0"/>
          <w:numId w:val="30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2D20C5" w:rsidRPr="00527CED">
        <w:rPr>
          <w:rFonts w:ascii="Tahoma" w:hAnsi="Tahoma" w:cs="Tahoma"/>
          <w:sz w:val="20"/>
          <w:szCs w:val="20"/>
        </w:rPr>
        <w:t xml:space="preserve"> finan</w:t>
      </w:r>
      <w:r w:rsidR="00DB496E" w:rsidRPr="00527CED">
        <w:rPr>
          <w:rFonts w:ascii="Tahoma" w:hAnsi="Tahoma" w:cs="Tahoma"/>
          <w:sz w:val="20"/>
          <w:szCs w:val="20"/>
        </w:rPr>
        <w:softHyphen/>
      </w:r>
      <w:r w:rsidR="002D20C5" w:rsidRPr="00527CED">
        <w:rPr>
          <w:rFonts w:ascii="Tahoma" w:hAnsi="Tahoma" w:cs="Tahoma"/>
          <w:sz w:val="20"/>
          <w:szCs w:val="20"/>
        </w:rPr>
        <w:t>čními prostředky poskytnutými na základě této Smlouvy nakládat dle pravidel</w:t>
      </w:r>
      <w:r w:rsidR="005020B3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stanovených v Pravidlech pro žadatele a příjemce a právním aktu o poskytnutí/pře</w:t>
      </w:r>
      <w:r w:rsidR="00DB496E" w:rsidRPr="00527CED">
        <w:rPr>
          <w:rFonts w:ascii="Tahoma" w:hAnsi="Tahoma" w:cs="Tahoma"/>
          <w:sz w:val="20"/>
          <w:szCs w:val="20"/>
        </w:rPr>
        <w:softHyphen/>
      </w:r>
      <w:r w:rsidR="002D20C5" w:rsidRPr="00527CED">
        <w:rPr>
          <w:rFonts w:ascii="Tahoma" w:hAnsi="Tahoma" w:cs="Tahoma"/>
          <w:sz w:val="20"/>
          <w:szCs w:val="20"/>
        </w:rPr>
        <w:t>vodu</w:t>
      </w:r>
      <w:r w:rsidR="008B3DF7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podpory, zejména hospodárně, efektivně a účelně</w:t>
      </w:r>
      <w:r w:rsidR="008B3DF7" w:rsidRPr="00527CED">
        <w:rPr>
          <w:rFonts w:ascii="Tahoma" w:hAnsi="Tahoma" w:cs="Tahoma"/>
          <w:sz w:val="20"/>
          <w:szCs w:val="20"/>
        </w:rPr>
        <w:t>;</w:t>
      </w:r>
    </w:p>
    <w:p w14:paraId="292012B9" w14:textId="6323F333" w:rsidR="00D12B9E" w:rsidRPr="00527CED" w:rsidRDefault="00CB0CC8" w:rsidP="00527CED">
      <w:pPr>
        <w:pStyle w:val="Odstavecseseznamem"/>
        <w:numPr>
          <w:ilvl w:val="0"/>
          <w:numId w:val="30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2D20C5" w:rsidRPr="00527CED">
        <w:rPr>
          <w:rFonts w:ascii="Tahoma" w:hAnsi="Tahoma" w:cs="Tahoma"/>
          <w:sz w:val="20"/>
          <w:szCs w:val="20"/>
        </w:rPr>
        <w:t>ěhem realizace</w:t>
      </w:r>
      <w:r w:rsidR="008B3DF7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pacing w:val="-4"/>
          <w:sz w:val="20"/>
          <w:szCs w:val="20"/>
        </w:rPr>
        <w:t>Projektu poskytnout součinnost při naplňování indikátorů Projektu</w:t>
      </w:r>
      <w:r w:rsidR="007A1CC1">
        <w:rPr>
          <w:rFonts w:ascii="Tahoma" w:hAnsi="Tahoma" w:cs="Tahoma"/>
          <w:spacing w:val="-4"/>
          <w:sz w:val="20"/>
          <w:szCs w:val="20"/>
        </w:rPr>
        <w:t xml:space="preserve">. </w:t>
      </w:r>
      <w:r w:rsidR="002D20C5" w:rsidRPr="00527CED">
        <w:rPr>
          <w:rFonts w:ascii="Tahoma" w:hAnsi="Tahoma" w:cs="Tahoma"/>
          <w:sz w:val="20"/>
          <w:szCs w:val="20"/>
        </w:rPr>
        <w:t>Partner nezodpovídá za naplnění závazných</w:t>
      </w:r>
      <w:r w:rsidR="008B3DF7" w:rsidRPr="00527CED">
        <w:rPr>
          <w:rFonts w:ascii="Tahoma" w:hAnsi="Tahoma" w:cs="Tahoma"/>
          <w:sz w:val="20"/>
          <w:szCs w:val="20"/>
        </w:rPr>
        <w:t xml:space="preserve"> </w:t>
      </w:r>
      <w:r w:rsidR="00F839EE">
        <w:rPr>
          <w:rFonts w:ascii="Tahoma" w:hAnsi="Tahoma" w:cs="Tahoma"/>
          <w:sz w:val="20"/>
          <w:szCs w:val="20"/>
        </w:rPr>
        <w:t>indikátorů Projektu;</w:t>
      </w:r>
    </w:p>
    <w:p w14:paraId="292012BB" w14:textId="65ED8D64" w:rsidR="009F24BE" w:rsidRPr="00527CED" w:rsidRDefault="00F839EE" w:rsidP="00527CED">
      <w:pPr>
        <w:pStyle w:val="Odstavecseseznamem"/>
        <w:numPr>
          <w:ilvl w:val="0"/>
          <w:numId w:val="30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2D20C5" w:rsidRPr="00527CED">
        <w:rPr>
          <w:rFonts w:ascii="Tahoma" w:hAnsi="Tahoma" w:cs="Tahoma"/>
          <w:sz w:val="20"/>
          <w:szCs w:val="20"/>
        </w:rPr>
        <w:t>a žádost Příjemce bezodkladně písemně poskytn</w:t>
      </w:r>
      <w:r>
        <w:rPr>
          <w:rFonts w:ascii="Tahoma" w:hAnsi="Tahoma" w:cs="Tahoma"/>
          <w:sz w:val="20"/>
          <w:szCs w:val="20"/>
        </w:rPr>
        <w:t>out</w:t>
      </w:r>
      <w:r w:rsidR="002D20C5" w:rsidRPr="00527CED">
        <w:rPr>
          <w:rFonts w:ascii="Tahoma" w:hAnsi="Tahoma" w:cs="Tahoma"/>
          <w:sz w:val="20"/>
          <w:szCs w:val="20"/>
        </w:rPr>
        <w:t xml:space="preserve"> požadované doplňující infor</w:t>
      </w:r>
      <w:r w:rsidR="00DB496E" w:rsidRPr="00527CED">
        <w:rPr>
          <w:rFonts w:ascii="Tahoma" w:hAnsi="Tahoma" w:cs="Tahoma"/>
          <w:sz w:val="20"/>
          <w:szCs w:val="20"/>
        </w:rPr>
        <w:softHyphen/>
      </w:r>
      <w:r w:rsidR="002D20C5" w:rsidRPr="00527CED">
        <w:rPr>
          <w:rFonts w:ascii="Tahoma" w:hAnsi="Tahoma" w:cs="Tahoma"/>
          <w:sz w:val="20"/>
          <w:szCs w:val="20"/>
        </w:rPr>
        <w:t>mace</w:t>
      </w:r>
      <w:r w:rsidR="009F24BE" w:rsidRPr="00527C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související s realizací P</w:t>
      </w:r>
      <w:r w:rsidR="002D20C5" w:rsidRPr="00527CED">
        <w:rPr>
          <w:rFonts w:ascii="Tahoma" w:hAnsi="Tahoma" w:cs="Tahoma"/>
          <w:sz w:val="20"/>
          <w:szCs w:val="20"/>
        </w:rPr>
        <w:t>rojektu, a to ve lhůtě stanovené Příjemcem, tato lhůta musí být</w:t>
      </w:r>
      <w:r w:rsidR="009F24BE" w:rsidRPr="00527C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dostatečná pro </w:t>
      </w:r>
      <w:r w:rsidR="002D20C5" w:rsidRPr="00527CED">
        <w:rPr>
          <w:rFonts w:ascii="Tahoma" w:hAnsi="Tahoma" w:cs="Tahoma"/>
          <w:sz w:val="20"/>
          <w:szCs w:val="20"/>
        </w:rPr>
        <w:t>vyřízení žá</w:t>
      </w:r>
      <w:r w:rsidR="009F24BE" w:rsidRPr="00527CED">
        <w:rPr>
          <w:rFonts w:ascii="Tahoma" w:hAnsi="Tahoma" w:cs="Tahoma"/>
          <w:sz w:val="20"/>
          <w:szCs w:val="20"/>
        </w:rPr>
        <w:t>dosti;</w:t>
      </w:r>
    </w:p>
    <w:p w14:paraId="292012BC" w14:textId="4B652E4A" w:rsidR="009F24BE" w:rsidRPr="00527CED" w:rsidRDefault="00F839EE" w:rsidP="00527CED">
      <w:pPr>
        <w:pStyle w:val="Odstavecseseznamem"/>
        <w:numPr>
          <w:ilvl w:val="0"/>
          <w:numId w:val="30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Ř</w:t>
      </w:r>
      <w:r w:rsidR="002D20C5" w:rsidRPr="00527CED">
        <w:rPr>
          <w:rFonts w:ascii="Tahoma" w:hAnsi="Tahoma" w:cs="Tahoma"/>
          <w:sz w:val="20"/>
          <w:szCs w:val="20"/>
        </w:rPr>
        <w:t>ádně uchová</w:t>
      </w:r>
      <w:r>
        <w:rPr>
          <w:rFonts w:ascii="Tahoma" w:hAnsi="Tahoma" w:cs="Tahoma"/>
          <w:sz w:val="20"/>
          <w:szCs w:val="20"/>
        </w:rPr>
        <w:t xml:space="preserve">vat </w:t>
      </w:r>
      <w:r w:rsidR="002D20C5" w:rsidRPr="00527CED">
        <w:rPr>
          <w:rFonts w:ascii="Tahoma" w:hAnsi="Tahoma" w:cs="Tahoma"/>
          <w:sz w:val="20"/>
          <w:szCs w:val="20"/>
        </w:rPr>
        <w:t>veškeré dok</w:t>
      </w:r>
      <w:r w:rsidR="007A1CC1">
        <w:rPr>
          <w:rFonts w:ascii="Tahoma" w:hAnsi="Tahoma" w:cs="Tahoma"/>
          <w:sz w:val="20"/>
          <w:szCs w:val="20"/>
        </w:rPr>
        <w:t>umenty související s realizací P</w:t>
      </w:r>
      <w:r w:rsidR="002D20C5" w:rsidRPr="00527CED">
        <w:rPr>
          <w:rFonts w:ascii="Tahoma" w:hAnsi="Tahoma" w:cs="Tahoma"/>
          <w:sz w:val="20"/>
          <w:szCs w:val="20"/>
        </w:rPr>
        <w:t>rojektu v souladu s</w:t>
      </w:r>
      <w:r w:rsidR="009F24BE" w:rsidRPr="00527CED">
        <w:rPr>
          <w:rFonts w:ascii="Tahoma" w:hAnsi="Tahoma" w:cs="Tahoma"/>
          <w:sz w:val="20"/>
          <w:szCs w:val="20"/>
        </w:rPr>
        <w:t> </w:t>
      </w:r>
      <w:r w:rsidR="002D20C5" w:rsidRPr="00527CED">
        <w:rPr>
          <w:rFonts w:ascii="Tahoma" w:hAnsi="Tahoma" w:cs="Tahoma"/>
          <w:sz w:val="20"/>
          <w:szCs w:val="20"/>
        </w:rPr>
        <w:t>platnými</w:t>
      </w:r>
      <w:r w:rsidR="009F24BE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právními předpisy České republiky a EU, dle kapitoly 7.4 Pravidel pro žadatele a</w:t>
      </w:r>
      <w:r w:rsidR="009F24BE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pří</w:t>
      </w:r>
      <w:r w:rsidR="009F24BE" w:rsidRPr="00527CED">
        <w:rPr>
          <w:rFonts w:ascii="Tahoma" w:hAnsi="Tahoma" w:cs="Tahoma"/>
          <w:sz w:val="20"/>
          <w:szCs w:val="20"/>
        </w:rPr>
        <w:t>jemce;</w:t>
      </w:r>
    </w:p>
    <w:p w14:paraId="292012BE" w14:textId="0ECB3D4B" w:rsidR="002A6CFB" w:rsidRPr="00527CED" w:rsidRDefault="00F839EE" w:rsidP="00527CED">
      <w:pPr>
        <w:pStyle w:val="Odstavecseseznamem"/>
        <w:numPr>
          <w:ilvl w:val="0"/>
          <w:numId w:val="30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2D20C5" w:rsidRPr="00527CED">
        <w:rPr>
          <w:rFonts w:ascii="Tahoma" w:hAnsi="Tahoma" w:cs="Tahoma"/>
          <w:sz w:val="20"/>
          <w:szCs w:val="20"/>
        </w:rPr>
        <w:t>o celou dobu realizace</w:t>
      </w:r>
      <w:r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 xml:space="preserve">Projektu </w:t>
      </w:r>
      <w:r w:rsidR="00DB496E" w:rsidRPr="00527CED">
        <w:rPr>
          <w:rFonts w:ascii="Tahoma" w:hAnsi="Tahoma" w:cs="Tahoma"/>
          <w:sz w:val="20"/>
          <w:szCs w:val="20"/>
        </w:rPr>
        <w:t xml:space="preserve">bude </w:t>
      </w:r>
      <w:r>
        <w:rPr>
          <w:rFonts w:ascii="Tahoma" w:hAnsi="Tahoma" w:cs="Tahoma"/>
          <w:sz w:val="20"/>
          <w:szCs w:val="20"/>
        </w:rPr>
        <w:t xml:space="preserve">nakládat </w:t>
      </w:r>
      <w:r w:rsidR="002D20C5" w:rsidRPr="00527CED">
        <w:rPr>
          <w:rFonts w:ascii="Tahoma" w:hAnsi="Tahoma" w:cs="Tahoma"/>
          <w:spacing w:val="-2"/>
          <w:sz w:val="20"/>
          <w:szCs w:val="20"/>
        </w:rPr>
        <w:t>s veške</w:t>
      </w:r>
      <w:r w:rsidR="00DB496E" w:rsidRPr="00527CED">
        <w:rPr>
          <w:rFonts w:ascii="Tahoma" w:hAnsi="Tahoma" w:cs="Tahoma"/>
          <w:spacing w:val="-2"/>
          <w:sz w:val="20"/>
          <w:szCs w:val="20"/>
        </w:rPr>
        <w:softHyphen/>
      </w:r>
      <w:r>
        <w:rPr>
          <w:rFonts w:ascii="Tahoma" w:hAnsi="Tahoma" w:cs="Tahoma"/>
          <w:spacing w:val="-2"/>
          <w:sz w:val="20"/>
          <w:szCs w:val="20"/>
        </w:rPr>
        <w:t xml:space="preserve">rým majetkem </w:t>
      </w:r>
      <w:r w:rsidR="002D20C5" w:rsidRPr="00527CED">
        <w:rPr>
          <w:rFonts w:ascii="Tahoma" w:hAnsi="Tahoma" w:cs="Tahoma"/>
          <w:spacing w:val="-2"/>
          <w:sz w:val="20"/>
          <w:szCs w:val="20"/>
        </w:rPr>
        <w:t>získaný</w:t>
      </w:r>
      <w:r>
        <w:rPr>
          <w:rFonts w:ascii="Tahoma" w:hAnsi="Tahoma" w:cs="Tahoma"/>
          <w:spacing w:val="-2"/>
          <w:sz w:val="20"/>
          <w:szCs w:val="20"/>
        </w:rPr>
        <w:t xml:space="preserve">m, </w:t>
      </w:r>
      <w:r w:rsidR="005020B3">
        <w:rPr>
          <w:rFonts w:ascii="Tahoma" w:hAnsi="Tahoma" w:cs="Tahoma"/>
          <w:spacing w:val="-2"/>
          <w:sz w:val="20"/>
          <w:szCs w:val="20"/>
        </w:rPr>
        <w:t>byť i jen </w:t>
      </w:r>
      <w:r w:rsidR="002D20C5" w:rsidRPr="00527CED">
        <w:rPr>
          <w:rFonts w:ascii="Tahoma" w:hAnsi="Tahoma" w:cs="Tahoma"/>
          <w:spacing w:val="-2"/>
          <w:sz w:val="20"/>
          <w:szCs w:val="20"/>
        </w:rPr>
        <w:t>částečně z finanční podpory, s péčí řádného</w:t>
      </w:r>
      <w:r w:rsidR="002D20C5" w:rsidRPr="00527CED">
        <w:rPr>
          <w:rFonts w:ascii="Tahoma" w:hAnsi="Tahoma" w:cs="Tahoma"/>
          <w:sz w:val="20"/>
          <w:szCs w:val="20"/>
        </w:rPr>
        <w:t xml:space="preserve"> hospodáře, zejména </w:t>
      </w:r>
      <w:r>
        <w:rPr>
          <w:rFonts w:ascii="Tahoma" w:hAnsi="Tahoma" w:cs="Tahoma"/>
          <w:sz w:val="20"/>
          <w:szCs w:val="20"/>
        </w:rPr>
        <w:t xml:space="preserve">zabezpečit jej </w:t>
      </w:r>
      <w:r w:rsidR="002D20C5" w:rsidRPr="00527CED">
        <w:rPr>
          <w:rFonts w:ascii="Tahoma" w:hAnsi="Tahoma" w:cs="Tahoma"/>
          <w:sz w:val="20"/>
          <w:szCs w:val="20"/>
        </w:rPr>
        <w:t>proti poškození, ztrátě nebo odcizení. Partner není oprávněn majetek spolufinancovaný</w:t>
      </w:r>
      <w:r w:rsidR="002A6CFB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z finanční podpory zatěžovat žádnými věcnými právy třetích osob, včetně práva</w:t>
      </w:r>
      <w:r w:rsidR="002A6CFB" w:rsidRPr="00527CED">
        <w:rPr>
          <w:rFonts w:ascii="Tahoma" w:hAnsi="Tahoma" w:cs="Tahoma"/>
          <w:sz w:val="20"/>
          <w:szCs w:val="20"/>
        </w:rPr>
        <w:t xml:space="preserve"> </w:t>
      </w:r>
      <w:r w:rsidR="005020B3">
        <w:rPr>
          <w:rFonts w:ascii="Tahoma" w:hAnsi="Tahoma" w:cs="Tahoma"/>
          <w:sz w:val="20"/>
          <w:szCs w:val="20"/>
        </w:rPr>
        <w:t>zástavního, majetek prodat ani </w:t>
      </w:r>
      <w:r w:rsidR="002D20C5" w:rsidRPr="00527CED">
        <w:rPr>
          <w:rFonts w:ascii="Tahoma" w:hAnsi="Tahoma" w:cs="Tahoma"/>
          <w:sz w:val="20"/>
          <w:szCs w:val="20"/>
        </w:rPr>
        <w:t xml:space="preserve">jinak zcizit. </w:t>
      </w:r>
      <w:r w:rsidR="002043A8" w:rsidRPr="00527CED">
        <w:rPr>
          <w:rFonts w:ascii="Tahoma" w:hAnsi="Tahoma" w:cs="Tahoma"/>
          <w:sz w:val="20"/>
          <w:szCs w:val="20"/>
        </w:rPr>
        <w:t>Partner</w:t>
      </w:r>
      <w:r w:rsidR="002D20C5" w:rsidRPr="00527CED">
        <w:rPr>
          <w:rFonts w:ascii="Tahoma" w:hAnsi="Tahoma" w:cs="Tahoma"/>
          <w:sz w:val="20"/>
          <w:szCs w:val="20"/>
        </w:rPr>
        <w:t xml:space="preserve"> je povinen v případě zničení,</w:t>
      </w:r>
      <w:r w:rsidR="002A6CFB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p</w:t>
      </w:r>
      <w:r w:rsidR="005020B3">
        <w:rPr>
          <w:rFonts w:ascii="Tahoma" w:hAnsi="Tahoma" w:cs="Tahoma"/>
          <w:sz w:val="20"/>
          <w:szCs w:val="20"/>
        </w:rPr>
        <w:t>oškození, ztráty, odcizení nebo </w:t>
      </w:r>
      <w:r w:rsidR="002D20C5" w:rsidRPr="00527CED">
        <w:rPr>
          <w:rFonts w:ascii="Tahoma" w:hAnsi="Tahoma" w:cs="Tahoma"/>
          <w:sz w:val="20"/>
          <w:szCs w:val="20"/>
        </w:rPr>
        <w:t>jiné škodné události na majetkových hodnotá</w:t>
      </w:r>
      <w:r w:rsidR="002A6CFB" w:rsidRPr="00527CED">
        <w:rPr>
          <w:rFonts w:ascii="Tahoma" w:hAnsi="Tahoma" w:cs="Tahoma"/>
          <w:sz w:val="20"/>
          <w:szCs w:val="20"/>
        </w:rPr>
        <w:t xml:space="preserve">ch </w:t>
      </w:r>
      <w:r w:rsidR="002D20C5" w:rsidRPr="00527CED">
        <w:rPr>
          <w:rFonts w:ascii="Tahoma" w:hAnsi="Tahoma" w:cs="Tahoma"/>
          <w:sz w:val="20"/>
          <w:szCs w:val="20"/>
        </w:rPr>
        <w:t>spolufinancovaných z finanční podpory je opětovně pořídit nebo uvést tyto majetkové</w:t>
      </w:r>
      <w:r w:rsidR="002A6CFB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hodnoty do původního stavu, a to v nejbližším možném termínu, nejpozději však k</w:t>
      </w:r>
      <w:r w:rsidR="002A6CFB" w:rsidRPr="00527CED">
        <w:rPr>
          <w:rFonts w:ascii="Tahoma" w:hAnsi="Tahoma" w:cs="Tahoma"/>
          <w:sz w:val="20"/>
          <w:szCs w:val="20"/>
        </w:rPr>
        <w:t> </w:t>
      </w:r>
      <w:r w:rsidR="002D20C5" w:rsidRPr="00527CED">
        <w:rPr>
          <w:rFonts w:ascii="Tahoma" w:hAnsi="Tahoma" w:cs="Tahoma"/>
          <w:sz w:val="20"/>
          <w:szCs w:val="20"/>
        </w:rPr>
        <w:t>datu</w:t>
      </w:r>
      <w:r w:rsidR="002A6CFB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ukončení realizace Projektu. Partne</w:t>
      </w:r>
      <w:r>
        <w:rPr>
          <w:rFonts w:ascii="Tahoma" w:hAnsi="Tahoma" w:cs="Tahoma"/>
          <w:sz w:val="20"/>
          <w:szCs w:val="20"/>
        </w:rPr>
        <w:t>r je povinen se při nakládání s </w:t>
      </w:r>
      <w:r w:rsidR="002D20C5" w:rsidRPr="00527CED">
        <w:rPr>
          <w:rFonts w:ascii="Tahoma" w:hAnsi="Tahoma" w:cs="Tahoma"/>
          <w:sz w:val="20"/>
          <w:szCs w:val="20"/>
        </w:rPr>
        <w:t>majetkem pořízeným</w:t>
      </w:r>
      <w:r w:rsidR="002A6CFB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 xml:space="preserve">z finanční podpory dále </w:t>
      </w:r>
      <w:r>
        <w:rPr>
          <w:rFonts w:ascii="Tahoma" w:hAnsi="Tahoma" w:cs="Tahoma"/>
          <w:sz w:val="20"/>
          <w:szCs w:val="20"/>
        </w:rPr>
        <w:t xml:space="preserve">řídit Pravidly pro žadatele </w:t>
      </w:r>
      <w:r w:rsidR="002D20C5" w:rsidRPr="00527CED">
        <w:rPr>
          <w:rFonts w:ascii="Tahoma" w:hAnsi="Tahoma" w:cs="Tahoma"/>
          <w:sz w:val="20"/>
          <w:szCs w:val="20"/>
        </w:rPr>
        <w:t>a příjemce</w:t>
      </w:r>
      <w:r w:rsidR="00115334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a právní</w:t>
      </w:r>
      <w:r w:rsidR="002A6CFB" w:rsidRPr="00527CED">
        <w:rPr>
          <w:rFonts w:ascii="Tahoma" w:hAnsi="Tahoma" w:cs="Tahoma"/>
          <w:sz w:val="20"/>
          <w:szCs w:val="20"/>
        </w:rPr>
        <w:t xml:space="preserve">m aktem o </w:t>
      </w:r>
      <w:r w:rsidR="002D20C5" w:rsidRPr="00527CED">
        <w:rPr>
          <w:rFonts w:ascii="Tahoma" w:hAnsi="Tahoma" w:cs="Tahoma"/>
          <w:sz w:val="20"/>
          <w:szCs w:val="20"/>
        </w:rPr>
        <w:t>poskytnutí/př</w:t>
      </w:r>
      <w:r w:rsidR="002A6CFB" w:rsidRPr="00527CED">
        <w:rPr>
          <w:rFonts w:ascii="Tahoma" w:hAnsi="Tahoma" w:cs="Tahoma"/>
          <w:sz w:val="20"/>
          <w:szCs w:val="20"/>
        </w:rPr>
        <w:t>evodu podpory;</w:t>
      </w:r>
    </w:p>
    <w:p w14:paraId="292012BF" w14:textId="4E8FC84B" w:rsidR="002A6CFB" w:rsidRPr="00527CED" w:rsidRDefault="009E29E9" w:rsidP="00527CED">
      <w:pPr>
        <w:pStyle w:val="Odstavecseseznamem"/>
        <w:numPr>
          <w:ilvl w:val="0"/>
          <w:numId w:val="30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2D20C5" w:rsidRPr="00527CED">
        <w:rPr>
          <w:rFonts w:ascii="Tahoma" w:hAnsi="Tahoma" w:cs="Tahoma"/>
          <w:sz w:val="20"/>
          <w:szCs w:val="20"/>
        </w:rPr>
        <w:t xml:space="preserve">ři realizaci činností </w:t>
      </w:r>
      <w:r w:rsidR="00DB496E" w:rsidRPr="00527CED">
        <w:rPr>
          <w:rFonts w:ascii="Tahoma" w:hAnsi="Tahoma" w:cs="Tahoma"/>
          <w:sz w:val="20"/>
          <w:szCs w:val="20"/>
        </w:rPr>
        <w:t xml:space="preserve">bude </w:t>
      </w:r>
      <w:r w:rsidR="002D20C5" w:rsidRPr="00527CED">
        <w:rPr>
          <w:rFonts w:ascii="Tahoma" w:hAnsi="Tahoma" w:cs="Tahoma"/>
          <w:sz w:val="20"/>
          <w:szCs w:val="20"/>
        </w:rPr>
        <w:t>dle této Smlouvy uskutečňovat propagaci Projektu v</w:t>
      </w:r>
      <w:r w:rsidR="00DB496E" w:rsidRPr="00527CED">
        <w:rPr>
          <w:rFonts w:ascii="Tahoma" w:hAnsi="Tahoma" w:cs="Tahoma"/>
          <w:sz w:val="20"/>
          <w:szCs w:val="20"/>
        </w:rPr>
        <w:t> </w:t>
      </w:r>
      <w:r w:rsidR="002D20C5" w:rsidRPr="00527CED">
        <w:rPr>
          <w:rFonts w:ascii="Tahoma" w:hAnsi="Tahoma" w:cs="Tahoma"/>
          <w:sz w:val="20"/>
          <w:szCs w:val="20"/>
        </w:rPr>
        <w:t>sou</w:t>
      </w:r>
      <w:r w:rsidR="00DB496E" w:rsidRPr="00527CED">
        <w:rPr>
          <w:rFonts w:ascii="Tahoma" w:hAnsi="Tahoma" w:cs="Tahoma"/>
          <w:sz w:val="20"/>
          <w:szCs w:val="20"/>
        </w:rPr>
        <w:softHyphen/>
      </w:r>
      <w:r w:rsidR="002D20C5" w:rsidRPr="00527CED">
        <w:rPr>
          <w:rFonts w:ascii="Tahoma" w:hAnsi="Tahoma" w:cs="Tahoma"/>
          <w:sz w:val="20"/>
          <w:szCs w:val="20"/>
        </w:rPr>
        <w:t>ladu</w:t>
      </w:r>
      <w:r w:rsidR="002A6CFB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s pokyny uvedenými v Pravidlech pro žadatele a pří</w:t>
      </w:r>
      <w:r w:rsidR="002A6CFB" w:rsidRPr="00527CED">
        <w:rPr>
          <w:rFonts w:ascii="Tahoma" w:hAnsi="Tahoma" w:cs="Tahoma"/>
          <w:sz w:val="20"/>
          <w:szCs w:val="20"/>
        </w:rPr>
        <w:t>jemce;</w:t>
      </w:r>
    </w:p>
    <w:p w14:paraId="292012C0" w14:textId="3E09EB2B" w:rsidR="002A6CFB" w:rsidRPr="00527CED" w:rsidRDefault="009E29E9" w:rsidP="00527CED">
      <w:pPr>
        <w:pStyle w:val="Odstavecseseznamem"/>
        <w:numPr>
          <w:ilvl w:val="0"/>
          <w:numId w:val="30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2D20C5" w:rsidRPr="00527CED">
        <w:rPr>
          <w:rFonts w:ascii="Tahoma" w:hAnsi="Tahoma" w:cs="Tahoma"/>
          <w:sz w:val="20"/>
          <w:szCs w:val="20"/>
        </w:rPr>
        <w:t>ředkládat Příjemci v pravidelných intervalech nebo vždy, kdy o to Příjemce požádá</w:t>
      </w:r>
      <w:r w:rsidR="002A6CFB" w:rsidRPr="00527CED">
        <w:rPr>
          <w:rFonts w:ascii="Tahoma" w:hAnsi="Tahoma" w:cs="Tahoma"/>
          <w:sz w:val="20"/>
          <w:szCs w:val="20"/>
        </w:rPr>
        <w:t xml:space="preserve">, </w:t>
      </w:r>
      <w:r w:rsidR="002D20C5" w:rsidRPr="00527CED">
        <w:rPr>
          <w:rFonts w:ascii="Tahoma" w:hAnsi="Tahoma" w:cs="Tahoma"/>
          <w:sz w:val="20"/>
          <w:szCs w:val="20"/>
        </w:rPr>
        <w:t xml:space="preserve">podklady pro průběžné zprávy o realizaci projektu, </w:t>
      </w:r>
      <w:r w:rsidR="002A6CFB" w:rsidRPr="00527CED">
        <w:rPr>
          <w:rFonts w:ascii="Tahoma" w:hAnsi="Tahoma" w:cs="Tahoma"/>
          <w:sz w:val="20"/>
          <w:szCs w:val="20"/>
        </w:rPr>
        <w:t xml:space="preserve">informace o pokroku </w:t>
      </w:r>
      <w:r w:rsidR="002A6CFB" w:rsidRPr="00527CED">
        <w:rPr>
          <w:rFonts w:ascii="Tahoma" w:hAnsi="Tahoma" w:cs="Tahoma"/>
          <w:spacing w:val="-2"/>
          <w:sz w:val="20"/>
          <w:szCs w:val="20"/>
        </w:rPr>
        <w:t xml:space="preserve">v realizaci </w:t>
      </w:r>
      <w:r w:rsidR="002D20C5" w:rsidRPr="00527CED">
        <w:rPr>
          <w:rFonts w:ascii="Tahoma" w:hAnsi="Tahoma" w:cs="Tahoma"/>
          <w:spacing w:val="-2"/>
          <w:sz w:val="20"/>
          <w:szCs w:val="20"/>
        </w:rPr>
        <w:t>projektu, závěrečnou zprávu o realizaci projektu, příp</w:t>
      </w:r>
      <w:r w:rsidR="00DB496E" w:rsidRPr="00527CED">
        <w:rPr>
          <w:rFonts w:ascii="Tahoma" w:hAnsi="Tahoma" w:cs="Tahoma"/>
          <w:spacing w:val="-2"/>
          <w:sz w:val="20"/>
          <w:szCs w:val="20"/>
        </w:rPr>
        <w:t>adně</w:t>
      </w:r>
      <w:r w:rsidR="002D20C5" w:rsidRPr="00527CED">
        <w:rPr>
          <w:rFonts w:ascii="Tahoma" w:hAnsi="Tahoma" w:cs="Tahoma"/>
          <w:spacing w:val="-2"/>
          <w:sz w:val="20"/>
          <w:szCs w:val="20"/>
        </w:rPr>
        <w:t xml:space="preserve"> průběžné zprávy</w:t>
      </w:r>
      <w:r w:rsidR="002D20C5" w:rsidRPr="00527CED">
        <w:rPr>
          <w:rFonts w:ascii="Tahoma" w:hAnsi="Tahoma" w:cs="Tahoma"/>
          <w:sz w:val="20"/>
          <w:szCs w:val="20"/>
        </w:rPr>
        <w:t xml:space="preserve"> o udrž</w:t>
      </w:r>
      <w:r w:rsidR="002A6CFB" w:rsidRPr="00527CED">
        <w:rPr>
          <w:rFonts w:ascii="Tahoma" w:hAnsi="Tahoma" w:cs="Tahoma"/>
          <w:sz w:val="20"/>
          <w:szCs w:val="20"/>
        </w:rPr>
        <w:t xml:space="preserve">itelnosti </w:t>
      </w:r>
      <w:r w:rsidR="002D20C5" w:rsidRPr="00527CED">
        <w:rPr>
          <w:rFonts w:ascii="Tahoma" w:hAnsi="Tahoma" w:cs="Tahoma"/>
          <w:sz w:val="20"/>
          <w:szCs w:val="20"/>
        </w:rPr>
        <w:t>projektu a závěrečnou zprávu o udržitelnosti projektu dle Pravidel pro žadatele a pří</w:t>
      </w:r>
      <w:r w:rsidR="002A6CFB" w:rsidRPr="00527CED">
        <w:rPr>
          <w:rFonts w:ascii="Tahoma" w:hAnsi="Tahoma" w:cs="Tahoma"/>
          <w:sz w:val="20"/>
          <w:szCs w:val="20"/>
        </w:rPr>
        <w:t>jemce;</w:t>
      </w:r>
    </w:p>
    <w:p w14:paraId="292012C1" w14:textId="44C46370" w:rsidR="002A6CFB" w:rsidRPr="00527CED" w:rsidRDefault="00860DC1" w:rsidP="00527CED">
      <w:pPr>
        <w:pStyle w:val="Odstavecseseznamem"/>
        <w:numPr>
          <w:ilvl w:val="0"/>
          <w:numId w:val="30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2D20C5" w:rsidRPr="00527CED">
        <w:rPr>
          <w:rFonts w:ascii="Tahoma" w:hAnsi="Tahoma" w:cs="Tahoma"/>
          <w:sz w:val="20"/>
          <w:szCs w:val="20"/>
        </w:rPr>
        <w:t>možn</w:t>
      </w:r>
      <w:r>
        <w:rPr>
          <w:rFonts w:ascii="Tahoma" w:hAnsi="Tahoma" w:cs="Tahoma"/>
          <w:sz w:val="20"/>
          <w:szCs w:val="20"/>
        </w:rPr>
        <w:t xml:space="preserve">it </w:t>
      </w:r>
      <w:r w:rsidR="002D20C5" w:rsidRPr="00527CED">
        <w:rPr>
          <w:rFonts w:ascii="Tahoma" w:hAnsi="Tahoma" w:cs="Tahoma"/>
          <w:sz w:val="20"/>
          <w:szCs w:val="20"/>
        </w:rPr>
        <w:t>provedení kontroly všech dokladů vztahujících se k činnostem, které Partner realizuje v rámci Projektu, umožn</w:t>
      </w:r>
      <w:r w:rsidR="007A1CC1">
        <w:rPr>
          <w:rFonts w:ascii="Tahoma" w:hAnsi="Tahoma" w:cs="Tahoma"/>
          <w:sz w:val="20"/>
          <w:szCs w:val="20"/>
        </w:rPr>
        <w:t xml:space="preserve">it </w:t>
      </w:r>
      <w:r w:rsidR="002D20C5" w:rsidRPr="00527CED">
        <w:rPr>
          <w:rFonts w:ascii="Tahoma" w:hAnsi="Tahoma" w:cs="Tahoma"/>
          <w:sz w:val="20"/>
          <w:szCs w:val="20"/>
        </w:rPr>
        <w:t>průběžné ověřování provádění činností, k nimž se</w:t>
      </w:r>
      <w:r w:rsidR="002A6CFB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zavázal dle této Smlouvy, a poskytn</w:t>
      </w:r>
      <w:r w:rsidR="007A1CC1">
        <w:rPr>
          <w:rFonts w:ascii="Tahoma" w:hAnsi="Tahoma" w:cs="Tahoma"/>
          <w:sz w:val="20"/>
          <w:szCs w:val="20"/>
        </w:rPr>
        <w:t xml:space="preserve">out </w:t>
      </w:r>
      <w:r w:rsidR="002D20C5" w:rsidRPr="00527CED">
        <w:rPr>
          <w:rFonts w:ascii="Tahoma" w:hAnsi="Tahoma" w:cs="Tahoma"/>
          <w:sz w:val="20"/>
          <w:szCs w:val="20"/>
        </w:rPr>
        <w:t>součinnost všem osobám oprávněným k</w:t>
      </w:r>
      <w:r w:rsidR="002A6CFB" w:rsidRPr="00527CED">
        <w:rPr>
          <w:rFonts w:ascii="Tahoma" w:hAnsi="Tahoma" w:cs="Tahoma"/>
          <w:sz w:val="20"/>
          <w:szCs w:val="20"/>
        </w:rPr>
        <w:t> </w:t>
      </w:r>
      <w:r w:rsidR="002D20C5" w:rsidRPr="00527CED">
        <w:rPr>
          <w:rFonts w:ascii="Tahoma" w:hAnsi="Tahoma" w:cs="Tahoma"/>
          <w:sz w:val="20"/>
          <w:szCs w:val="20"/>
        </w:rPr>
        <w:t>provádění</w:t>
      </w:r>
      <w:r w:rsidR="002A6CFB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kontroly, příp. jejich zmocněncům. Těmito oprávněnými osobami jsou Ministerstvo</w:t>
      </w:r>
      <w:r w:rsidR="002A6CFB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školství, mládeže a tělovýchovy, orgány finanční správy, Ministerstvo financí, Nejvyšší</w:t>
      </w:r>
      <w:r w:rsidR="002A6CFB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kontrolní úřad, Evro</w:t>
      </w:r>
      <w:r>
        <w:rPr>
          <w:rFonts w:ascii="Tahoma" w:hAnsi="Tahoma" w:cs="Tahoma"/>
          <w:sz w:val="20"/>
          <w:szCs w:val="20"/>
        </w:rPr>
        <w:t>pská komise a </w:t>
      </w:r>
      <w:r w:rsidR="002D20C5" w:rsidRPr="00527CED">
        <w:rPr>
          <w:rFonts w:ascii="Tahoma" w:hAnsi="Tahoma" w:cs="Tahoma"/>
          <w:sz w:val="20"/>
          <w:szCs w:val="20"/>
        </w:rPr>
        <w:t>Evropský účetní dvůr, případně další orgány nebo osoby oprávněné k výkonu kontroly;</w:t>
      </w:r>
    </w:p>
    <w:p w14:paraId="292012C2" w14:textId="3B02C5F5" w:rsidR="002A6CFB" w:rsidRPr="00527CED" w:rsidRDefault="00860DC1" w:rsidP="00527CED">
      <w:pPr>
        <w:pStyle w:val="Odstavecseseznamem"/>
        <w:numPr>
          <w:ilvl w:val="0"/>
          <w:numId w:val="30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2D20C5" w:rsidRPr="00527CED">
        <w:rPr>
          <w:rFonts w:ascii="Tahoma" w:hAnsi="Tahoma" w:cs="Tahoma"/>
          <w:sz w:val="20"/>
          <w:szCs w:val="20"/>
        </w:rPr>
        <w:t>ezodkladně informovat Příjemce o všech provedených kontrolách vyplývajících z</w:t>
      </w:r>
      <w:r w:rsidR="005020B3">
        <w:rPr>
          <w:rFonts w:ascii="Tahoma" w:hAnsi="Tahoma" w:cs="Tahoma"/>
          <w:sz w:val="20"/>
          <w:szCs w:val="20"/>
        </w:rPr>
        <w:t> </w:t>
      </w:r>
      <w:r w:rsidR="002D20C5" w:rsidRPr="00527CED">
        <w:rPr>
          <w:rFonts w:ascii="Tahoma" w:hAnsi="Tahoma" w:cs="Tahoma"/>
          <w:sz w:val="20"/>
          <w:szCs w:val="20"/>
        </w:rPr>
        <w:t>úč</w:t>
      </w:r>
      <w:r w:rsidR="005020B3">
        <w:rPr>
          <w:rFonts w:ascii="Tahoma" w:hAnsi="Tahoma" w:cs="Tahoma"/>
          <w:sz w:val="20"/>
          <w:szCs w:val="20"/>
        </w:rPr>
        <w:t xml:space="preserve">asti </w:t>
      </w:r>
      <w:r>
        <w:rPr>
          <w:rFonts w:ascii="Tahoma" w:hAnsi="Tahoma" w:cs="Tahoma"/>
          <w:sz w:val="20"/>
          <w:szCs w:val="20"/>
        </w:rPr>
        <w:t>na P</w:t>
      </w:r>
      <w:r w:rsidR="002D20C5" w:rsidRPr="00527CED">
        <w:rPr>
          <w:rFonts w:ascii="Tahoma" w:hAnsi="Tahoma" w:cs="Tahoma"/>
          <w:sz w:val="20"/>
          <w:szCs w:val="20"/>
        </w:rPr>
        <w:t>rojektu dle čl</w:t>
      </w:r>
      <w:r w:rsidR="007A1CC1">
        <w:rPr>
          <w:rFonts w:ascii="Tahoma" w:hAnsi="Tahoma" w:cs="Tahoma"/>
          <w:sz w:val="20"/>
          <w:szCs w:val="20"/>
        </w:rPr>
        <w:t xml:space="preserve">ánku </w:t>
      </w:r>
      <w:r w:rsidR="001401A9">
        <w:rPr>
          <w:rFonts w:ascii="Tahoma" w:hAnsi="Tahoma" w:cs="Tahoma"/>
          <w:sz w:val="20"/>
          <w:szCs w:val="20"/>
        </w:rPr>
        <w:t>II</w:t>
      </w:r>
      <w:r w:rsidR="002D20C5" w:rsidRPr="00527CED">
        <w:rPr>
          <w:rFonts w:ascii="Tahoma" w:hAnsi="Tahoma" w:cs="Tahoma"/>
          <w:sz w:val="20"/>
          <w:szCs w:val="20"/>
        </w:rPr>
        <w:t xml:space="preserve"> </w:t>
      </w:r>
      <w:r w:rsidR="001401A9">
        <w:rPr>
          <w:rFonts w:ascii="Tahoma" w:hAnsi="Tahoma" w:cs="Tahoma"/>
          <w:sz w:val="20"/>
          <w:szCs w:val="20"/>
        </w:rPr>
        <w:t xml:space="preserve">této </w:t>
      </w:r>
      <w:r w:rsidR="002D20C5" w:rsidRPr="00527CED">
        <w:rPr>
          <w:rFonts w:ascii="Tahoma" w:hAnsi="Tahoma" w:cs="Tahoma"/>
          <w:sz w:val="20"/>
          <w:szCs w:val="20"/>
        </w:rPr>
        <w:t>Smlouvy, o všech případných navržených náprav</w:t>
      </w:r>
      <w:r w:rsidR="00DB496E" w:rsidRPr="00527CED">
        <w:rPr>
          <w:rFonts w:ascii="Tahoma" w:hAnsi="Tahoma" w:cs="Tahoma"/>
          <w:sz w:val="20"/>
          <w:szCs w:val="20"/>
        </w:rPr>
        <w:softHyphen/>
      </w:r>
      <w:r w:rsidR="002D20C5" w:rsidRPr="00527CED">
        <w:rPr>
          <w:rFonts w:ascii="Tahoma" w:hAnsi="Tahoma" w:cs="Tahoma"/>
          <w:sz w:val="20"/>
          <w:szCs w:val="20"/>
        </w:rPr>
        <w:t>ný</w:t>
      </w:r>
      <w:r w:rsidR="002A6CFB" w:rsidRPr="00527CED">
        <w:rPr>
          <w:rFonts w:ascii="Tahoma" w:hAnsi="Tahoma" w:cs="Tahoma"/>
          <w:sz w:val="20"/>
          <w:szCs w:val="20"/>
        </w:rPr>
        <w:t xml:space="preserve">ch </w:t>
      </w:r>
      <w:r w:rsidR="002D20C5" w:rsidRPr="00527CED">
        <w:rPr>
          <w:rFonts w:ascii="Tahoma" w:hAnsi="Tahoma" w:cs="Tahoma"/>
          <w:sz w:val="20"/>
          <w:szCs w:val="20"/>
        </w:rPr>
        <w:t>opatřeních, která budou výsledkem těchto kontrol a o jejich splnění</w:t>
      </w:r>
      <w:r w:rsidR="002A6CFB" w:rsidRPr="00527CED">
        <w:rPr>
          <w:rFonts w:ascii="Tahoma" w:hAnsi="Tahoma" w:cs="Tahoma"/>
          <w:sz w:val="20"/>
          <w:szCs w:val="20"/>
        </w:rPr>
        <w:t>;</w:t>
      </w:r>
    </w:p>
    <w:p w14:paraId="292012C3" w14:textId="3DE31644" w:rsidR="002D20C5" w:rsidRPr="00527CED" w:rsidRDefault="00860DC1" w:rsidP="00527CED">
      <w:pPr>
        <w:pStyle w:val="Odstavecseseznamem"/>
        <w:numPr>
          <w:ilvl w:val="0"/>
          <w:numId w:val="30"/>
        </w:numPr>
        <w:spacing w:after="0" w:line="240" w:lineRule="auto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2D20C5" w:rsidRPr="00527CED">
        <w:rPr>
          <w:rFonts w:ascii="Tahoma" w:hAnsi="Tahoma" w:cs="Tahoma"/>
          <w:sz w:val="20"/>
          <w:szCs w:val="20"/>
        </w:rPr>
        <w:t>eprodleně Příjemce informovat o veškerých změnách, které u něho nastaly ve vztahu</w:t>
      </w:r>
      <w:r w:rsidR="002A6CFB" w:rsidRPr="00527C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 </w:t>
      </w:r>
      <w:r w:rsidR="002D20C5" w:rsidRPr="00527CED">
        <w:rPr>
          <w:rFonts w:ascii="Tahoma" w:hAnsi="Tahoma" w:cs="Tahoma"/>
          <w:sz w:val="20"/>
          <w:szCs w:val="20"/>
        </w:rPr>
        <w:t>Projektu, nebo změnách souvisejících s činnostmi, které Příjemce realizuje dle této</w:t>
      </w:r>
      <w:r w:rsidR="002A6CFB" w:rsidRPr="00527CED">
        <w:rPr>
          <w:rFonts w:ascii="Tahoma" w:hAnsi="Tahoma" w:cs="Tahoma"/>
          <w:sz w:val="20"/>
          <w:szCs w:val="20"/>
        </w:rPr>
        <w:t xml:space="preserve"> </w:t>
      </w:r>
      <w:r w:rsidR="002D20C5" w:rsidRPr="00527CED">
        <w:rPr>
          <w:rFonts w:ascii="Tahoma" w:hAnsi="Tahoma" w:cs="Tahoma"/>
          <w:sz w:val="20"/>
          <w:szCs w:val="20"/>
        </w:rPr>
        <w:t>Smlouvy.</w:t>
      </w:r>
    </w:p>
    <w:p w14:paraId="292012C4" w14:textId="5DFB1D79" w:rsidR="00883637" w:rsidRPr="00527CED" w:rsidRDefault="002D20C5" w:rsidP="00527CED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>Partner není</w:t>
      </w:r>
      <w:r w:rsidR="002A6CFB" w:rsidRPr="00527CED">
        <w:rPr>
          <w:rFonts w:ascii="Tahoma" w:hAnsi="Tahoma" w:cs="Tahoma"/>
          <w:sz w:val="20"/>
          <w:szCs w:val="20"/>
        </w:rPr>
        <w:t xml:space="preserve"> </w:t>
      </w:r>
      <w:r w:rsidRPr="00527CED">
        <w:rPr>
          <w:rFonts w:ascii="Tahoma" w:hAnsi="Tahoma" w:cs="Tahoma"/>
          <w:sz w:val="20"/>
          <w:szCs w:val="20"/>
        </w:rPr>
        <w:t xml:space="preserve">oprávněn žádnou z aktivit, kterou provádí dle této Smlouvy, </w:t>
      </w:r>
      <w:r w:rsidR="00B4023C" w:rsidRPr="00527CED">
        <w:rPr>
          <w:rFonts w:ascii="Tahoma" w:hAnsi="Tahoma" w:cs="Tahoma"/>
          <w:sz w:val="20"/>
          <w:szCs w:val="20"/>
        </w:rPr>
        <w:t>hradit</w:t>
      </w:r>
      <w:r w:rsidRPr="00527CED">
        <w:rPr>
          <w:rFonts w:ascii="Tahoma" w:hAnsi="Tahoma" w:cs="Tahoma"/>
          <w:sz w:val="20"/>
          <w:szCs w:val="20"/>
        </w:rPr>
        <w:t xml:space="preserve"> z prostředků</w:t>
      </w:r>
      <w:r w:rsidR="002A6CFB" w:rsidRPr="00527CED">
        <w:rPr>
          <w:rFonts w:ascii="Tahoma" w:hAnsi="Tahoma" w:cs="Tahoma"/>
          <w:sz w:val="20"/>
          <w:szCs w:val="20"/>
        </w:rPr>
        <w:t xml:space="preserve"> </w:t>
      </w:r>
      <w:r w:rsidR="00B4023C" w:rsidRPr="00527CED">
        <w:rPr>
          <w:rFonts w:ascii="Tahoma" w:hAnsi="Tahoma" w:cs="Tahoma"/>
          <w:sz w:val="20"/>
          <w:szCs w:val="20"/>
        </w:rPr>
        <w:t xml:space="preserve">poskytnutých z jiné </w:t>
      </w:r>
      <w:r w:rsidRPr="00527CED">
        <w:rPr>
          <w:rFonts w:ascii="Tahoma" w:hAnsi="Tahoma" w:cs="Tahoma"/>
          <w:sz w:val="20"/>
          <w:szCs w:val="20"/>
        </w:rPr>
        <w:t>rozpočtové kapitoly Ministerstva školství, mládeže a tělovýchovy, jiné rozpočtové</w:t>
      </w:r>
      <w:r w:rsidR="002A6CFB" w:rsidRPr="00527CED">
        <w:rPr>
          <w:rFonts w:ascii="Tahoma" w:hAnsi="Tahoma" w:cs="Tahoma"/>
          <w:sz w:val="20"/>
          <w:szCs w:val="20"/>
        </w:rPr>
        <w:t xml:space="preserve"> kapitoly </w:t>
      </w:r>
      <w:r w:rsidRPr="00527CED">
        <w:rPr>
          <w:rFonts w:ascii="Tahoma" w:hAnsi="Tahoma" w:cs="Tahoma"/>
          <w:sz w:val="20"/>
          <w:szCs w:val="20"/>
        </w:rPr>
        <w:t>státního rozpočtu, státních fondů, jiných strukturálních fondů EU nebo jiných prostředků</w:t>
      </w:r>
      <w:r w:rsidR="002A6CFB" w:rsidRPr="00527CED">
        <w:rPr>
          <w:rFonts w:ascii="Tahoma" w:hAnsi="Tahoma" w:cs="Tahoma"/>
          <w:sz w:val="20"/>
          <w:szCs w:val="20"/>
        </w:rPr>
        <w:t xml:space="preserve"> EU, </w:t>
      </w:r>
      <w:r w:rsidRPr="00527CED">
        <w:rPr>
          <w:rFonts w:ascii="Tahoma" w:hAnsi="Tahoma" w:cs="Tahoma"/>
          <w:sz w:val="20"/>
          <w:szCs w:val="20"/>
        </w:rPr>
        <w:t>ani z jiných veřejných zdrojů.</w:t>
      </w:r>
    </w:p>
    <w:p w14:paraId="292012C6" w14:textId="52EFA051" w:rsidR="002D20C5" w:rsidRPr="00527CED" w:rsidRDefault="002D20C5" w:rsidP="00527CED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>Příjemce</w:t>
      </w:r>
      <w:r w:rsidR="007A1CC1">
        <w:rPr>
          <w:rFonts w:ascii="Tahoma" w:hAnsi="Tahoma" w:cs="Tahoma"/>
          <w:sz w:val="20"/>
          <w:szCs w:val="20"/>
        </w:rPr>
        <w:t xml:space="preserve"> se zavazuje informovat Partnera </w:t>
      </w:r>
      <w:r w:rsidRPr="00527CED">
        <w:rPr>
          <w:rFonts w:ascii="Tahoma" w:hAnsi="Tahoma" w:cs="Tahoma"/>
          <w:sz w:val="20"/>
          <w:szCs w:val="20"/>
        </w:rPr>
        <w:t>o všech skutečnoste</w:t>
      </w:r>
      <w:r w:rsidR="00441EA2" w:rsidRPr="00527CED">
        <w:rPr>
          <w:rFonts w:ascii="Tahoma" w:hAnsi="Tahoma" w:cs="Tahoma"/>
          <w:sz w:val="20"/>
          <w:szCs w:val="20"/>
        </w:rPr>
        <w:t xml:space="preserve">ch rozhodných pro plnění jejich </w:t>
      </w:r>
      <w:r w:rsidRPr="00527CED">
        <w:rPr>
          <w:rFonts w:ascii="Tahoma" w:hAnsi="Tahoma" w:cs="Tahoma"/>
          <w:sz w:val="20"/>
          <w:szCs w:val="20"/>
        </w:rPr>
        <w:t>povinností vyplývají</w:t>
      </w:r>
      <w:r w:rsidR="007A1CC1">
        <w:rPr>
          <w:rFonts w:ascii="Tahoma" w:hAnsi="Tahoma" w:cs="Tahoma"/>
          <w:sz w:val="20"/>
          <w:szCs w:val="20"/>
        </w:rPr>
        <w:t xml:space="preserve">cích z této Smlouvy, zejména mu </w:t>
      </w:r>
      <w:r w:rsidRPr="00527CED">
        <w:rPr>
          <w:rFonts w:ascii="Tahoma" w:hAnsi="Tahoma" w:cs="Tahoma"/>
          <w:sz w:val="20"/>
          <w:szCs w:val="20"/>
        </w:rPr>
        <w:t>poskytnout případné Rozhod</w:t>
      </w:r>
      <w:r w:rsidR="00DB496E" w:rsidRPr="00527CED">
        <w:rPr>
          <w:rFonts w:ascii="Tahoma" w:hAnsi="Tahoma" w:cs="Tahoma"/>
          <w:sz w:val="20"/>
          <w:szCs w:val="20"/>
        </w:rPr>
        <w:softHyphen/>
      </w:r>
      <w:r w:rsidRPr="00527CED">
        <w:rPr>
          <w:rFonts w:ascii="Tahoma" w:hAnsi="Tahoma" w:cs="Tahoma"/>
          <w:sz w:val="20"/>
          <w:szCs w:val="20"/>
        </w:rPr>
        <w:t>nutí o</w:t>
      </w:r>
      <w:r w:rsidR="00441EA2" w:rsidRPr="00527CED">
        <w:rPr>
          <w:rFonts w:ascii="Tahoma" w:hAnsi="Tahoma" w:cs="Tahoma"/>
          <w:sz w:val="20"/>
          <w:szCs w:val="20"/>
        </w:rPr>
        <w:t xml:space="preserve"> </w:t>
      </w:r>
      <w:r w:rsidRPr="00527CED">
        <w:rPr>
          <w:rFonts w:ascii="Tahoma" w:hAnsi="Tahoma" w:cs="Tahoma"/>
          <w:sz w:val="20"/>
          <w:szCs w:val="20"/>
        </w:rPr>
        <w:t>změně právního aktu o poskytnutí/převodu podpory.</w:t>
      </w:r>
    </w:p>
    <w:p w14:paraId="292012C7" w14:textId="77777777" w:rsidR="002D20C5" w:rsidRPr="00527CED" w:rsidRDefault="002D20C5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92012C8" w14:textId="77777777" w:rsidR="002D20C5" w:rsidRPr="00527CED" w:rsidRDefault="002D20C5" w:rsidP="001401A9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27CED">
        <w:rPr>
          <w:rFonts w:ascii="Tahoma" w:hAnsi="Tahoma" w:cs="Tahoma"/>
          <w:b/>
          <w:bCs/>
          <w:sz w:val="20"/>
          <w:szCs w:val="20"/>
        </w:rPr>
        <w:t>Článek IV</w:t>
      </w:r>
    </w:p>
    <w:p w14:paraId="292012C9" w14:textId="288C1734" w:rsidR="002D20C5" w:rsidRDefault="009F769D" w:rsidP="001401A9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27CED">
        <w:rPr>
          <w:rFonts w:ascii="Tahoma" w:hAnsi="Tahoma" w:cs="Tahoma"/>
          <w:b/>
          <w:bCs/>
          <w:sz w:val="20"/>
          <w:szCs w:val="20"/>
        </w:rPr>
        <w:t>FINANCOVÁNÍ PROJEKTU</w:t>
      </w:r>
    </w:p>
    <w:p w14:paraId="2162FC0F" w14:textId="77777777" w:rsidR="00860DC1" w:rsidRPr="00527CED" w:rsidRDefault="00860DC1" w:rsidP="00527CED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2CF35C8" w14:textId="11EDFAB3" w:rsidR="00860DC1" w:rsidRDefault="00860DC1" w:rsidP="00860DC1">
      <w:pPr>
        <w:pStyle w:val="NORMcislo"/>
        <w:numPr>
          <w:ilvl w:val="0"/>
          <w:numId w:val="31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 dle čl</w:t>
      </w:r>
      <w:r w:rsidR="007A1CC1">
        <w:rPr>
          <w:rFonts w:ascii="Tahoma" w:hAnsi="Tahoma" w:cs="Tahoma"/>
          <w:sz w:val="20"/>
          <w:szCs w:val="20"/>
        </w:rPr>
        <w:t xml:space="preserve">ánku </w:t>
      </w:r>
      <w:r>
        <w:rPr>
          <w:rFonts w:ascii="Tahoma" w:hAnsi="Tahoma" w:cs="Tahoma"/>
          <w:sz w:val="20"/>
          <w:szCs w:val="20"/>
        </w:rPr>
        <w:t>II</w:t>
      </w:r>
      <w:r w:rsidR="002D20C5" w:rsidRPr="00527CED">
        <w:rPr>
          <w:rFonts w:ascii="Tahoma" w:hAnsi="Tahoma" w:cs="Tahoma"/>
          <w:sz w:val="20"/>
          <w:szCs w:val="20"/>
        </w:rPr>
        <w:t xml:space="preserve"> </w:t>
      </w:r>
      <w:r w:rsidR="001401A9">
        <w:rPr>
          <w:rFonts w:ascii="Tahoma" w:hAnsi="Tahoma" w:cs="Tahoma"/>
          <w:sz w:val="20"/>
          <w:szCs w:val="20"/>
        </w:rPr>
        <w:t xml:space="preserve">této </w:t>
      </w:r>
      <w:r w:rsidR="002D20C5" w:rsidRPr="00527CED">
        <w:rPr>
          <w:rFonts w:ascii="Tahoma" w:hAnsi="Tahoma" w:cs="Tahoma"/>
          <w:sz w:val="20"/>
          <w:szCs w:val="20"/>
        </w:rPr>
        <w:t>Smlouvy bude financován z prostředků, které budou poskytnuty</w:t>
      </w:r>
      <w:r w:rsidR="002B6CAA" w:rsidRPr="00527C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 w:rsidR="002D20C5" w:rsidRPr="00527CED">
        <w:rPr>
          <w:rFonts w:ascii="Tahoma" w:hAnsi="Tahoma" w:cs="Tahoma"/>
          <w:sz w:val="20"/>
          <w:szCs w:val="20"/>
        </w:rPr>
        <w:t>říjemci formou finanční podpory na základě právního aktu o poskytnutí/převodu pod</w:t>
      </w:r>
      <w:r w:rsidR="00DB496E" w:rsidRPr="00527CED">
        <w:rPr>
          <w:rFonts w:ascii="Tahoma" w:hAnsi="Tahoma" w:cs="Tahoma"/>
          <w:sz w:val="20"/>
          <w:szCs w:val="20"/>
        </w:rPr>
        <w:softHyphen/>
      </w:r>
      <w:r w:rsidR="002D20C5" w:rsidRPr="00527CED">
        <w:rPr>
          <w:rFonts w:ascii="Tahoma" w:hAnsi="Tahoma" w:cs="Tahoma"/>
          <w:sz w:val="20"/>
          <w:szCs w:val="20"/>
        </w:rPr>
        <w:t>pory z Operačního progr</w:t>
      </w:r>
      <w:r>
        <w:rPr>
          <w:rFonts w:ascii="Tahoma" w:hAnsi="Tahoma" w:cs="Tahoma"/>
          <w:sz w:val="20"/>
          <w:szCs w:val="20"/>
        </w:rPr>
        <w:t>amu Výzkum, vývoj a vzdělávání.</w:t>
      </w:r>
    </w:p>
    <w:p w14:paraId="105636EE" w14:textId="642BEDA1" w:rsidR="00860DC1" w:rsidRDefault="002D20C5" w:rsidP="00527CED">
      <w:pPr>
        <w:pStyle w:val="NORMcislo"/>
        <w:numPr>
          <w:ilvl w:val="0"/>
          <w:numId w:val="3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60DC1">
        <w:rPr>
          <w:rFonts w:ascii="Tahoma" w:hAnsi="Tahoma" w:cs="Tahoma"/>
          <w:sz w:val="20"/>
          <w:szCs w:val="20"/>
        </w:rPr>
        <w:t>Výdaje na činnos</w:t>
      </w:r>
      <w:r w:rsidR="00860DC1" w:rsidRPr="00860DC1">
        <w:rPr>
          <w:rFonts w:ascii="Tahoma" w:hAnsi="Tahoma" w:cs="Tahoma"/>
          <w:sz w:val="20"/>
          <w:szCs w:val="20"/>
        </w:rPr>
        <w:t>ti, jimiž se Příjemce a Partner podílejí na P</w:t>
      </w:r>
      <w:r w:rsidRPr="00860DC1">
        <w:rPr>
          <w:rFonts w:ascii="Tahoma" w:hAnsi="Tahoma" w:cs="Tahoma"/>
          <w:sz w:val="20"/>
          <w:szCs w:val="20"/>
        </w:rPr>
        <w:t>roj</w:t>
      </w:r>
      <w:r w:rsidR="00860DC1">
        <w:rPr>
          <w:rFonts w:ascii="Tahoma" w:hAnsi="Tahoma" w:cs="Tahoma"/>
          <w:sz w:val="20"/>
          <w:szCs w:val="20"/>
        </w:rPr>
        <w:t>ektu, jsou podrobně rozepsány v </w:t>
      </w:r>
      <w:r w:rsidRPr="00860DC1">
        <w:rPr>
          <w:rFonts w:ascii="Tahoma" w:hAnsi="Tahoma" w:cs="Tahoma"/>
          <w:sz w:val="20"/>
          <w:szCs w:val="20"/>
        </w:rPr>
        <w:t xml:space="preserve">žádosti o podporu, která tvoří přílohu č. </w:t>
      </w:r>
      <w:r w:rsidR="007A1CC1">
        <w:rPr>
          <w:rFonts w:ascii="Tahoma" w:hAnsi="Tahoma" w:cs="Tahoma"/>
          <w:sz w:val="20"/>
          <w:szCs w:val="20"/>
        </w:rPr>
        <w:t>1</w:t>
      </w:r>
      <w:r w:rsidR="00FD0A82">
        <w:rPr>
          <w:rFonts w:ascii="Tahoma" w:hAnsi="Tahoma" w:cs="Tahoma"/>
          <w:sz w:val="20"/>
          <w:szCs w:val="20"/>
        </w:rPr>
        <w:t xml:space="preserve"> této Smlouvy, a dále v rozpočtu Projektu, který je </w:t>
      </w:r>
      <w:r w:rsidR="00C2038E">
        <w:rPr>
          <w:rFonts w:ascii="Tahoma" w:hAnsi="Tahoma" w:cs="Tahoma"/>
          <w:sz w:val="20"/>
          <w:szCs w:val="20"/>
        </w:rPr>
        <w:t xml:space="preserve">také </w:t>
      </w:r>
      <w:r w:rsidR="00FD0A82">
        <w:rPr>
          <w:rFonts w:ascii="Tahoma" w:hAnsi="Tahoma" w:cs="Tahoma"/>
          <w:sz w:val="20"/>
          <w:szCs w:val="20"/>
        </w:rPr>
        <w:t xml:space="preserve">uveden v příloze č. </w:t>
      </w:r>
      <w:r w:rsidR="00C2038E">
        <w:rPr>
          <w:rFonts w:ascii="Tahoma" w:hAnsi="Tahoma" w:cs="Tahoma"/>
          <w:sz w:val="20"/>
          <w:szCs w:val="20"/>
        </w:rPr>
        <w:t>1</w:t>
      </w:r>
      <w:r w:rsidR="00FD0A82">
        <w:rPr>
          <w:rFonts w:ascii="Tahoma" w:hAnsi="Tahoma" w:cs="Tahoma"/>
          <w:sz w:val="20"/>
          <w:szCs w:val="20"/>
        </w:rPr>
        <w:t xml:space="preserve"> </w:t>
      </w:r>
      <w:r w:rsidR="007A1CC1">
        <w:rPr>
          <w:rFonts w:ascii="Tahoma" w:hAnsi="Tahoma" w:cs="Tahoma"/>
          <w:sz w:val="20"/>
          <w:szCs w:val="20"/>
        </w:rPr>
        <w:t xml:space="preserve">této </w:t>
      </w:r>
      <w:r w:rsidRPr="00860DC1">
        <w:rPr>
          <w:rFonts w:ascii="Tahoma" w:hAnsi="Tahoma" w:cs="Tahoma"/>
          <w:sz w:val="20"/>
          <w:szCs w:val="20"/>
        </w:rPr>
        <w:t xml:space="preserve">Smlouvy. </w:t>
      </w:r>
    </w:p>
    <w:p w14:paraId="292012CC" w14:textId="6E348663" w:rsidR="002D20C5" w:rsidRPr="00860DC1" w:rsidRDefault="002D20C5" w:rsidP="00527CED">
      <w:pPr>
        <w:pStyle w:val="NORMcislo"/>
        <w:numPr>
          <w:ilvl w:val="0"/>
          <w:numId w:val="31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60DC1">
        <w:rPr>
          <w:rFonts w:ascii="Tahoma" w:hAnsi="Tahoma" w:cs="Tahoma"/>
          <w:sz w:val="20"/>
          <w:szCs w:val="20"/>
        </w:rPr>
        <w:t xml:space="preserve">Celkový finanční podíl Příjemce a </w:t>
      </w:r>
      <w:r w:rsidR="00860DC1">
        <w:rPr>
          <w:rFonts w:ascii="Tahoma" w:hAnsi="Tahoma" w:cs="Tahoma"/>
          <w:sz w:val="20"/>
          <w:szCs w:val="20"/>
        </w:rPr>
        <w:t>Partnera na P</w:t>
      </w:r>
      <w:r w:rsidRPr="00860DC1">
        <w:rPr>
          <w:rFonts w:ascii="Tahoma" w:hAnsi="Tahoma" w:cs="Tahoma"/>
          <w:sz w:val="20"/>
          <w:szCs w:val="20"/>
        </w:rPr>
        <w:t>rojektu činí:</w:t>
      </w:r>
    </w:p>
    <w:p w14:paraId="390EB636" w14:textId="2459B104" w:rsidR="00860DC1" w:rsidRDefault="00860DC1" w:rsidP="00860DC1">
      <w:pPr>
        <w:pStyle w:val="Odstavecseseznamem"/>
        <w:numPr>
          <w:ilvl w:val="0"/>
          <w:numId w:val="36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60DC1">
        <w:rPr>
          <w:rFonts w:ascii="Tahoma" w:hAnsi="Tahoma" w:cs="Tahoma"/>
          <w:sz w:val="20"/>
          <w:szCs w:val="20"/>
        </w:rPr>
        <w:t>Příjemce</w:t>
      </w:r>
      <w:r w:rsidRPr="00860DC1">
        <w:rPr>
          <w:rFonts w:ascii="Tahoma" w:hAnsi="Tahoma" w:cs="Tahoma"/>
          <w:sz w:val="20"/>
          <w:szCs w:val="20"/>
        </w:rPr>
        <w:tab/>
      </w:r>
      <w:r w:rsidRPr="00860DC1">
        <w:rPr>
          <w:rFonts w:ascii="Tahoma" w:hAnsi="Tahoma" w:cs="Tahoma"/>
          <w:sz w:val="20"/>
          <w:szCs w:val="20"/>
        </w:rPr>
        <w:tab/>
      </w:r>
      <w:r w:rsidRPr="00860DC1">
        <w:rPr>
          <w:rFonts w:ascii="Tahoma" w:hAnsi="Tahoma" w:cs="Tahoma"/>
          <w:sz w:val="20"/>
          <w:szCs w:val="20"/>
        </w:rPr>
        <w:tab/>
      </w:r>
      <w:r w:rsidRPr="00860DC1">
        <w:rPr>
          <w:rFonts w:ascii="Tahoma" w:hAnsi="Tahoma" w:cs="Tahoma"/>
          <w:sz w:val="20"/>
          <w:szCs w:val="20"/>
        </w:rPr>
        <w:tab/>
      </w:r>
      <w:r w:rsidR="00C2038E">
        <w:rPr>
          <w:rFonts w:ascii="Tahoma" w:hAnsi="Tahoma" w:cs="Tahoma"/>
          <w:sz w:val="20"/>
          <w:szCs w:val="20"/>
        </w:rPr>
        <w:t>9.116.475,20 Kč</w:t>
      </w:r>
    </w:p>
    <w:p w14:paraId="24F09EAE" w14:textId="6E627800" w:rsidR="00145DA7" w:rsidRDefault="00860DC1" w:rsidP="00145DA7">
      <w:pPr>
        <w:pStyle w:val="Odstavecseseznamem"/>
        <w:numPr>
          <w:ilvl w:val="0"/>
          <w:numId w:val="36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60DC1">
        <w:rPr>
          <w:rFonts w:ascii="Tahoma" w:hAnsi="Tahoma" w:cs="Tahoma"/>
          <w:sz w:val="20"/>
          <w:szCs w:val="20"/>
        </w:rPr>
        <w:t xml:space="preserve">Partner </w:t>
      </w:r>
      <w:r w:rsidR="002D20C5" w:rsidRPr="00860DC1">
        <w:rPr>
          <w:rFonts w:ascii="Tahoma" w:hAnsi="Tahoma" w:cs="Tahoma"/>
          <w:sz w:val="20"/>
          <w:szCs w:val="20"/>
        </w:rPr>
        <w:t>s finančním příspěvkem</w:t>
      </w:r>
      <w:r w:rsidRPr="00860DC1">
        <w:rPr>
          <w:rFonts w:ascii="Tahoma" w:hAnsi="Tahoma" w:cs="Tahoma"/>
          <w:sz w:val="20"/>
          <w:szCs w:val="20"/>
        </w:rPr>
        <w:t xml:space="preserve"> </w:t>
      </w:r>
      <w:r w:rsidRPr="00860DC1">
        <w:rPr>
          <w:rFonts w:ascii="Tahoma" w:hAnsi="Tahoma" w:cs="Tahoma"/>
          <w:sz w:val="20"/>
          <w:szCs w:val="20"/>
        </w:rPr>
        <w:tab/>
      </w:r>
      <w:r w:rsidR="00C2038E">
        <w:rPr>
          <w:rFonts w:ascii="Tahoma" w:hAnsi="Tahoma" w:cs="Tahoma"/>
          <w:sz w:val="20"/>
          <w:szCs w:val="20"/>
        </w:rPr>
        <w:t>1.181.880,00 Kč</w:t>
      </w:r>
    </w:p>
    <w:p w14:paraId="52A296A1" w14:textId="694ED7F2" w:rsidR="00145DA7" w:rsidRPr="00145DA7" w:rsidRDefault="00145DA7" w:rsidP="00145DA7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EB091C">
        <w:rPr>
          <w:rFonts w:ascii="Tahoma" w:hAnsi="Tahoma" w:cs="Tahoma"/>
          <w:sz w:val="20"/>
          <w:szCs w:val="20"/>
        </w:rPr>
        <w:t>Jedná se o maximální možné částky dle možností Projektu. Jejich výše bude zpřesněna na základě skutečnosti dle realizace Projektu a proplacena ex post (zpětně).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8E238FE" w14:textId="46E4B62D" w:rsidR="00860DC1" w:rsidRDefault="002D20C5" w:rsidP="00860DC1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pacing w:val="-4"/>
          <w:sz w:val="20"/>
          <w:szCs w:val="20"/>
        </w:rPr>
        <w:lastRenderedPageBreak/>
        <w:t>Prostřed</w:t>
      </w:r>
      <w:r w:rsidR="00DB496E" w:rsidRPr="00527CED">
        <w:rPr>
          <w:rFonts w:ascii="Tahoma" w:hAnsi="Tahoma" w:cs="Tahoma"/>
          <w:spacing w:val="-4"/>
          <w:sz w:val="20"/>
          <w:szCs w:val="20"/>
        </w:rPr>
        <w:softHyphen/>
      </w:r>
      <w:r w:rsidRPr="00527CED">
        <w:rPr>
          <w:rFonts w:ascii="Tahoma" w:hAnsi="Tahoma" w:cs="Tahoma"/>
          <w:spacing w:val="-4"/>
          <w:sz w:val="20"/>
          <w:szCs w:val="20"/>
        </w:rPr>
        <w:t>ky</w:t>
      </w:r>
      <w:r w:rsidR="007A1CC1">
        <w:rPr>
          <w:rFonts w:ascii="Tahoma" w:hAnsi="Tahoma" w:cs="Tahoma"/>
          <w:sz w:val="20"/>
          <w:szCs w:val="20"/>
        </w:rPr>
        <w:t xml:space="preserve">, </w:t>
      </w:r>
      <w:r w:rsidRPr="00527CED">
        <w:rPr>
          <w:rFonts w:ascii="Tahoma" w:hAnsi="Tahoma" w:cs="Tahoma"/>
          <w:spacing w:val="-4"/>
          <w:sz w:val="20"/>
          <w:szCs w:val="20"/>
        </w:rPr>
        <w:t>získané na re</w:t>
      </w:r>
      <w:r w:rsidR="00860DC1">
        <w:rPr>
          <w:rFonts w:ascii="Tahoma" w:hAnsi="Tahoma" w:cs="Tahoma"/>
          <w:spacing w:val="-4"/>
          <w:sz w:val="20"/>
          <w:szCs w:val="20"/>
        </w:rPr>
        <w:t>alizaci činností dle čl</w:t>
      </w:r>
      <w:r w:rsidR="007A1CC1">
        <w:rPr>
          <w:rFonts w:ascii="Tahoma" w:hAnsi="Tahoma" w:cs="Tahoma"/>
          <w:spacing w:val="-4"/>
          <w:sz w:val="20"/>
          <w:szCs w:val="20"/>
        </w:rPr>
        <w:t xml:space="preserve">ánku </w:t>
      </w:r>
      <w:r w:rsidR="00860DC1">
        <w:rPr>
          <w:rFonts w:ascii="Tahoma" w:hAnsi="Tahoma" w:cs="Tahoma"/>
          <w:spacing w:val="-4"/>
          <w:sz w:val="20"/>
          <w:szCs w:val="20"/>
        </w:rPr>
        <w:t xml:space="preserve">III </w:t>
      </w:r>
      <w:r w:rsidR="001401A9">
        <w:rPr>
          <w:rFonts w:ascii="Tahoma" w:hAnsi="Tahoma" w:cs="Tahoma"/>
          <w:spacing w:val="-4"/>
          <w:sz w:val="20"/>
          <w:szCs w:val="20"/>
        </w:rPr>
        <w:t xml:space="preserve">této </w:t>
      </w:r>
      <w:r w:rsidR="007A1CC1">
        <w:rPr>
          <w:rFonts w:ascii="Tahoma" w:hAnsi="Tahoma" w:cs="Tahoma"/>
          <w:spacing w:val="-4"/>
          <w:sz w:val="20"/>
          <w:szCs w:val="20"/>
        </w:rPr>
        <w:t xml:space="preserve">Smlouvy, </w:t>
      </w:r>
      <w:r w:rsidR="00860DC1">
        <w:rPr>
          <w:rFonts w:ascii="Tahoma" w:hAnsi="Tahoma" w:cs="Tahoma"/>
          <w:spacing w:val="-4"/>
          <w:sz w:val="20"/>
          <w:szCs w:val="20"/>
        </w:rPr>
        <w:t>je Partner o</w:t>
      </w:r>
      <w:r w:rsidR="00860DC1">
        <w:rPr>
          <w:rFonts w:ascii="Tahoma" w:hAnsi="Tahoma" w:cs="Tahoma"/>
          <w:sz w:val="20"/>
          <w:szCs w:val="20"/>
        </w:rPr>
        <w:t>právněn použít pouze na </w:t>
      </w:r>
      <w:r w:rsidRPr="00527CED">
        <w:rPr>
          <w:rFonts w:ascii="Tahoma" w:hAnsi="Tahoma" w:cs="Tahoma"/>
          <w:sz w:val="20"/>
          <w:szCs w:val="20"/>
        </w:rPr>
        <w:t>úhradu výdajů nezbytných k dosažení cílů Projektu a sou</w:t>
      </w:r>
      <w:r w:rsidR="00DB496E" w:rsidRPr="00527CED">
        <w:rPr>
          <w:rFonts w:ascii="Tahoma" w:hAnsi="Tahoma" w:cs="Tahoma"/>
          <w:sz w:val="20"/>
          <w:szCs w:val="20"/>
        </w:rPr>
        <w:softHyphen/>
      </w:r>
      <w:r w:rsidRPr="00527CED">
        <w:rPr>
          <w:rFonts w:ascii="Tahoma" w:hAnsi="Tahoma" w:cs="Tahoma"/>
          <w:sz w:val="20"/>
          <w:szCs w:val="20"/>
        </w:rPr>
        <w:t>časně takových výdajů, které jsou považovány za způsobilé ve smyslu nařízení Rady (ES) č. 1303</w:t>
      </w:r>
      <w:r w:rsidR="00860DC1">
        <w:rPr>
          <w:rFonts w:ascii="Tahoma" w:hAnsi="Tahoma" w:cs="Tahoma"/>
          <w:sz w:val="20"/>
          <w:szCs w:val="20"/>
        </w:rPr>
        <w:t>/2013 a Pr</w:t>
      </w:r>
      <w:r w:rsidR="007A1CC1">
        <w:rPr>
          <w:rFonts w:ascii="Tahoma" w:hAnsi="Tahoma" w:cs="Tahoma"/>
          <w:sz w:val="20"/>
          <w:szCs w:val="20"/>
        </w:rPr>
        <w:t xml:space="preserve">avidel pro žadatele a příjemce, </w:t>
      </w:r>
      <w:r w:rsidR="00860DC1">
        <w:rPr>
          <w:rFonts w:ascii="Tahoma" w:hAnsi="Tahoma" w:cs="Tahoma"/>
          <w:sz w:val="20"/>
          <w:szCs w:val="20"/>
        </w:rPr>
        <w:t xml:space="preserve">a </w:t>
      </w:r>
      <w:r w:rsidR="007A1CC1">
        <w:rPr>
          <w:rFonts w:ascii="Tahoma" w:hAnsi="Tahoma" w:cs="Tahoma"/>
          <w:sz w:val="20"/>
          <w:szCs w:val="20"/>
        </w:rPr>
        <w:t xml:space="preserve">dále </w:t>
      </w:r>
      <w:r w:rsidR="00860DC1">
        <w:rPr>
          <w:rFonts w:ascii="Tahoma" w:hAnsi="Tahoma" w:cs="Tahoma"/>
          <w:sz w:val="20"/>
          <w:szCs w:val="20"/>
        </w:rPr>
        <w:t xml:space="preserve">které Příjemci nebo Partnerovi </w:t>
      </w:r>
      <w:r w:rsidRPr="00527CED">
        <w:rPr>
          <w:rFonts w:ascii="Tahoma" w:hAnsi="Tahoma" w:cs="Tahoma"/>
          <w:sz w:val="20"/>
          <w:szCs w:val="20"/>
        </w:rPr>
        <w:t>vznikly nejdříve dnem vydání právního aktu o</w:t>
      </w:r>
      <w:r w:rsidR="00860DC1">
        <w:rPr>
          <w:rFonts w:ascii="Tahoma" w:hAnsi="Tahoma" w:cs="Tahoma"/>
          <w:sz w:val="20"/>
          <w:szCs w:val="20"/>
        </w:rPr>
        <w:t> </w:t>
      </w:r>
      <w:r w:rsidRPr="00527CED">
        <w:rPr>
          <w:rFonts w:ascii="Tahoma" w:hAnsi="Tahoma" w:cs="Tahoma"/>
          <w:sz w:val="20"/>
          <w:szCs w:val="20"/>
        </w:rPr>
        <w:t xml:space="preserve">poskytnutí/převodu podpory, pokud není </w:t>
      </w:r>
      <w:r w:rsidRPr="00527CED">
        <w:rPr>
          <w:rFonts w:ascii="Tahoma" w:hAnsi="Tahoma" w:cs="Tahoma"/>
          <w:spacing w:val="-4"/>
          <w:sz w:val="20"/>
          <w:szCs w:val="20"/>
        </w:rPr>
        <w:t>v právním aktu o poskytnutí/převodu podpory stanoveno datum zahájení realizace projektu</w:t>
      </w:r>
      <w:r w:rsidRPr="00527CED">
        <w:rPr>
          <w:rFonts w:ascii="Tahoma" w:hAnsi="Tahoma" w:cs="Tahoma"/>
          <w:sz w:val="20"/>
          <w:szCs w:val="20"/>
        </w:rPr>
        <w:t xml:space="preserve"> dříve, než je datum jeho vydání, a nejpozději dnem ukončení realizace projektu, příp. po ukončení realizace projektu, pokud souvisejí </w:t>
      </w:r>
      <w:r w:rsidR="00860DC1">
        <w:rPr>
          <w:rFonts w:ascii="Tahoma" w:hAnsi="Tahoma" w:cs="Tahoma"/>
          <w:sz w:val="20"/>
          <w:szCs w:val="20"/>
        </w:rPr>
        <w:t>s finančním i věcným uzavřením Projektu.</w:t>
      </w:r>
    </w:p>
    <w:p w14:paraId="61B60F2C" w14:textId="0E2C313D" w:rsidR="007A1CC1" w:rsidRDefault="002D20C5" w:rsidP="007A1CC1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 w:rsidRPr="00860DC1">
        <w:rPr>
          <w:rFonts w:ascii="Tahoma" w:hAnsi="Tahoma" w:cs="Tahoma"/>
          <w:sz w:val="20"/>
          <w:szCs w:val="20"/>
        </w:rPr>
        <w:t>Partner je povinen dodržovat strukturu výdajů v členění na</w:t>
      </w:r>
      <w:r w:rsidR="002B6CAA" w:rsidRPr="00860DC1">
        <w:rPr>
          <w:rFonts w:ascii="Tahoma" w:hAnsi="Tahoma" w:cs="Tahoma"/>
          <w:sz w:val="20"/>
          <w:szCs w:val="20"/>
        </w:rPr>
        <w:t xml:space="preserve"> Příjemce a </w:t>
      </w:r>
      <w:r w:rsidR="00860DC1">
        <w:rPr>
          <w:rFonts w:ascii="Tahoma" w:hAnsi="Tahoma" w:cs="Tahoma"/>
          <w:sz w:val="20"/>
          <w:szCs w:val="20"/>
        </w:rPr>
        <w:t>Partnera a v členění na </w:t>
      </w:r>
      <w:r w:rsidR="00C2038E">
        <w:rPr>
          <w:rFonts w:ascii="Tahoma" w:hAnsi="Tahoma" w:cs="Tahoma"/>
          <w:sz w:val="20"/>
          <w:szCs w:val="20"/>
        </w:rPr>
        <w:t xml:space="preserve">položky rozpočtu dle přílohy č. 1 </w:t>
      </w:r>
      <w:r w:rsidRPr="00860DC1">
        <w:rPr>
          <w:rFonts w:ascii="Tahoma" w:hAnsi="Tahoma" w:cs="Tahoma"/>
          <w:sz w:val="20"/>
          <w:szCs w:val="20"/>
        </w:rPr>
        <w:t>této Smlouvy.</w:t>
      </w:r>
    </w:p>
    <w:p w14:paraId="2AEEC51C" w14:textId="4A3BD36C" w:rsidR="00D736F6" w:rsidRPr="007A1CC1" w:rsidRDefault="002D20C5" w:rsidP="007A1CC1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 w:rsidRPr="007A1CC1">
        <w:rPr>
          <w:rFonts w:ascii="Tahoma" w:hAnsi="Tahoma" w:cs="Tahoma"/>
          <w:sz w:val="20"/>
          <w:szCs w:val="20"/>
        </w:rPr>
        <w:t xml:space="preserve">Způsobilé výdaje vzniklé při realizaci </w:t>
      </w:r>
      <w:r w:rsidR="002C1EFB">
        <w:rPr>
          <w:rFonts w:ascii="Tahoma" w:hAnsi="Tahoma" w:cs="Tahoma"/>
          <w:sz w:val="20"/>
          <w:szCs w:val="20"/>
        </w:rPr>
        <w:t>P</w:t>
      </w:r>
      <w:r w:rsidR="007A1CC1">
        <w:rPr>
          <w:rFonts w:ascii="Tahoma" w:hAnsi="Tahoma" w:cs="Tahoma"/>
          <w:sz w:val="20"/>
          <w:szCs w:val="20"/>
        </w:rPr>
        <w:t xml:space="preserve">rojektu budou hrazeny Partnerovi </w:t>
      </w:r>
      <w:r w:rsidRPr="007A1CC1">
        <w:rPr>
          <w:rFonts w:ascii="Tahoma" w:hAnsi="Tahoma" w:cs="Tahoma"/>
          <w:sz w:val="20"/>
          <w:szCs w:val="20"/>
        </w:rPr>
        <w:t xml:space="preserve">takto: </w:t>
      </w:r>
    </w:p>
    <w:p w14:paraId="292012D9" w14:textId="69A6C15B" w:rsidR="002D20C5" w:rsidRDefault="002A6CFB" w:rsidP="005020B3">
      <w:pPr>
        <w:pStyle w:val="NORMcislo"/>
        <w:numPr>
          <w:ilvl w:val="0"/>
          <w:numId w:val="37"/>
        </w:numPr>
        <w:spacing w:after="0" w:line="240" w:lineRule="auto"/>
        <w:ind w:left="709" w:hanging="283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 xml:space="preserve">Partner je povinen uhradit </w:t>
      </w:r>
      <w:r w:rsidR="002C1EFB">
        <w:rPr>
          <w:rFonts w:ascii="Tahoma" w:hAnsi="Tahoma" w:cs="Tahoma"/>
          <w:sz w:val="20"/>
          <w:szCs w:val="20"/>
        </w:rPr>
        <w:t>způsobilé výdaje P</w:t>
      </w:r>
      <w:r w:rsidR="002D20C5" w:rsidRPr="00527CED">
        <w:rPr>
          <w:rFonts w:ascii="Tahoma" w:hAnsi="Tahoma" w:cs="Tahoma"/>
          <w:sz w:val="20"/>
          <w:szCs w:val="20"/>
        </w:rPr>
        <w:t>rojektu vzniklé v souvislosti s realizací činností uvedených v</w:t>
      </w:r>
      <w:r w:rsidR="007A1CC1">
        <w:rPr>
          <w:rFonts w:ascii="Tahoma" w:hAnsi="Tahoma" w:cs="Tahoma"/>
          <w:sz w:val="20"/>
          <w:szCs w:val="20"/>
        </w:rPr>
        <w:t> </w:t>
      </w:r>
      <w:r w:rsidR="002D20C5" w:rsidRPr="00527CED">
        <w:rPr>
          <w:rFonts w:ascii="Tahoma" w:hAnsi="Tahoma" w:cs="Tahoma"/>
          <w:sz w:val="20"/>
          <w:szCs w:val="20"/>
        </w:rPr>
        <w:t>č</w:t>
      </w:r>
      <w:r w:rsidR="007A1CC1">
        <w:rPr>
          <w:rFonts w:ascii="Tahoma" w:hAnsi="Tahoma" w:cs="Tahoma"/>
          <w:sz w:val="20"/>
          <w:szCs w:val="20"/>
        </w:rPr>
        <w:t xml:space="preserve">lánku </w:t>
      </w:r>
      <w:r w:rsidRPr="00527CED">
        <w:rPr>
          <w:rFonts w:ascii="Tahoma" w:hAnsi="Tahoma" w:cs="Tahoma"/>
          <w:sz w:val="20"/>
          <w:szCs w:val="20"/>
        </w:rPr>
        <w:t>III</w:t>
      </w:r>
      <w:r w:rsidR="007A1CC1">
        <w:rPr>
          <w:rFonts w:ascii="Tahoma" w:hAnsi="Tahoma" w:cs="Tahoma"/>
          <w:sz w:val="20"/>
          <w:szCs w:val="20"/>
        </w:rPr>
        <w:t xml:space="preserve"> této Smlouvy </w:t>
      </w:r>
      <w:r w:rsidR="002D20C5" w:rsidRPr="00527CED">
        <w:rPr>
          <w:rFonts w:ascii="Tahoma" w:hAnsi="Tahoma" w:cs="Tahoma"/>
          <w:sz w:val="20"/>
          <w:szCs w:val="20"/>
        </w:rPr>
        <w:t>(včetně plateb dodavatelům) nejprve ze svých finanční</w:t>
      </w:r>
      <w:r w:rsidRPr="00527CED">
        <w:rPr>
          <w:rFonts w:ascii="Tahoma" w:hAnsi="Tahoma" w:cs="Tahoma"/>
          <w:sz w:val="20"/>
          <w:szCs w:val="20"/>
        </w:rPr>
        <w:t xml:space="preserve">ch </w:t>
      </w:r>
      <w:r w:rsidR="007A1CC1">
        <w:rPr>
          <w:rFonts w:ascii="Tahoma" w:hAnsi="Tahoma" w:cs="Tahoma"/>
          <w:sz w:val="20"/>
          <w:szCs w:val="20"/>
        </w:rPr>
        <w:t xml:space="preserve">prostředků, </w:t>
      </w:r>
      <w:r w:rsidR="002D20C5" w:rsidRPr="00527CED">
        <w:rPr>
          <w:rFonts w:ascii="Tahoma" w:hAnsi="Tahoma" w:cs="Tahoma"/>
          <w:sz w:val="20"/>
          <w:szCs w:val="20"/>
        </w:rPr>
        <w:t>a teprve poté je oprávněn požádat příjemce na základě předložené</w:t>
      </w:r>
      <w:r w:rsidRPr="00527CED">
        <w:rPr>
          <w:rFonts w:ascii="Tahoma" w:hAnsi="Tahoma" w:cs="Tahoma"/>
          <w:sz w:val="20"/>
          <w:szCs w:val="20"/>
        </w:rPr>
        <w:t xml:space="preserve">ho </w:t>
      </w:r>
      <w:r w:rsidR="005020B3">
        <w:rPr>
          <w:rFonts w:ascii="Tahoma" w:hAnsi="Tahoma" w:cs="Tahoma"/>
          <w:sz w:val="20"/>
          <w:szCs w:val="20"/>
        </w:rPr>
        <w:t>vyúčtování o </w:t>
      </w:r>
      <w:r w:rsidR="00D736F6">
        <w:rPr>
          <w:rFonts w:ascii="Tahoma" w:hAnsi="Tahoma" w:cs="Tahoma"/>
          <w:sz w:val="20"/>
          <w:szCs w:val="20"/>
        </w:rPr>
        <w:t xml:space="preserve">proplacení výdajů </w:t>
      </w:r>
      <w:r w:rsidR="002D20C5" w:rsidRPr="00527CED">
        <w:rPr>
          <w:rFonts w:ascii="Tahoma" w:hAnsi="Tahoma" w:cs="Tahoma"/>
          <w:sz w:val="20"/>
          <w:szCs w:val="20"/>
        </w:rPr>
        <w:t>z prostředků finanční podpory.</w:t>
      </w:r>
    </w:p>
    <w:p w14:paraId="4115919E" w14:textId="13CA7CE4" w:rsidR="00EB091C" w:rsidRPr="00EB091C" w:rsidRDefault="00145DA7" w:rsidP="00EB091C">
      <w:pPr>
        <w:pStyle w:val="NORMcislo"/>
        <w:numPr>
          <w:ilvl w:val="0"/>
          <w:numId w:val="37"/>
        </w:numPr>
        <w:spacing w:after="0" w:line="240" w:lineRule="auto"/>
        <w:ind w:left="709" w:hanging="283"/>
        <w:rPr>
          <w:rFonts w:ascii="Tahoma" w:hAnsi="Tahoma" w:cs="Tahoma"/>
          <w:sz w:val="20"/>
          <w:szCs w:val="20"/>
        </w:rPr>
      </w:pPr>
      <w:r w:rsidRPr="00EB091C">
        <w:rPr>
          <w:rFonts w:ascii="Tahoma" w:hAnsi="Tahoma" w:cs="Tahoma"/>
          <w:sz w:val="20"/>
          <w:szCs w:val="20"/>
        </w:rPr>
        <w:t>Příjemce je po</w:t>
      </w:r>
      <w:r w:rsidR="002C1EFB" w:rsidRPr="00EB091C">
        <w:rPr>
          <w:rFonts w:ascii="Tahoma" w:hAnsi="Tahoma" w:cs="Tahoma"/>
          <w:sz w:val="20"/>
          <w:szCs w:val="20"/>
        </w:rPr>
        <w:t>vinen uhradit způsobilé výdaje P</w:t>
      </w:r>
      <w:r w:rsidRPr="00EB091C">
        <w:rPr>
          <w:rFonts w:ascii="Tahoma" w:hAnsi="Tahoma" w:cs="Tahoma"/>
          <w:sz w:val="20"/>
          <w:szCs w:val="20"/>
        </w:rPr>
        <w:t>rojektu vzniklé s realizací činností na projektu Partnerovi 2x do roka dle skutečnosti, tj. v rozsahu výše přímých osobních výdajů vyúčtovaných na základě výkazů práce a 40 % výše přímých osobních výdajů jako nepřímé výdaje projektu.</w:t>
      </w:r>
      <w:r>
        <w:rPr>
          <w:rFonts w:ascii="Tahoma" w:hAnsi="Tahoma" w:cs="Tahoma"/>
          <w:sz w:val="20"/>
          <w:szCs w:val="20"/>
        </w:rPr>
        <w:t xml:space="preserve"> </w:t>
      </w:r>
      <w:r w:rsidR="00EB091C">
        <w:rPr>
          <w:rFonts w:ascii="Tahoma" w:hAnsi="Tahoma" w:cs="Tahoma"/>
          <w:sz w:val="20"/>
          <w:szCs w:val="20"/>
        </w:rPr>
        <w:t xml:space="preserve">Finanční prostředky budou Příjemcem zasílány na účet Partnera vedeným u ČNB, číslo účtu </w:t>
      </w:r>
      <w:r w:rsidR="00EB091C" w:rsidRPr="00EB091C">
        <w:rPr>
          <w:rFonts w:ascii="Tahoma" w:hAnsi="Tahoma" w:cs="Tahoma"/>
          <w:sz w:val="20"/>
          <w:szCs w:val="20"/>
        </w:rPr>
        <w:t>94-1211491/0710</w:t>
      </w:r>
      <w:r w:rsidR="00EB091C">
        <w:rPr>
          <w:rFonts w:ascii="Tahoma" w:hAnsi="Tahoma" w:cs="Tahoma"/>
          <w:sz w:val="20"/>
          <w:szCs w:val="20"/>
        </w:rPr>
        <w:t xml:space="preserve">. </w:t>
      </w:r>
    </w:p>
    <w:p w14:paraId="292012DA" w14:textId="77777777" w:rsidR="00465B3C" w:rsidRPr="00527CED" w:rsidRDefault="00465B3C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92012DB" w14:textId="77777777" w:rsidR="002D20C5" w:rsidRPr="00527CED" w:rsidRDefault="002D20C5" w:rsidP="001401A9">
      <w:pPr>
        <w:spacing w:after="0" w:line="240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527CED">
        <w:rPr>
          <w:rFonts w:ascii="Tahoma" w:hAnsi="Tahoma" w:cs="Tahoma"/>
          <w:b/>
          <w:bCs/>
          <w:iCs/>
          <w:sz w:val="20"/>
          <w:szCs w:val="20"/>
        </w:rPr>
        <w:t>Článek V</w:t>
      </w:r>
    </w:p>
    <w:p w14:paraId="292012DC" w14:textId="512BB6AE" w:rsidR="002D20C5" w:rsidRDefault="00465B3C" w:rsidP="001401A9">
      <w:pPr>
        <w:spacing w:after="0" w:line="240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527CED">
        <w:rPr>
          <w:rFonts w:ascii="Tahoma" w:hAnsi="Tahoma" w:cs="Tahoma"/>
          <w:b/>
          <w:bCs/>
          <w:iCs/>
          <w:sz w:val="20"/>
          <w:szCs w:val="20"/>
        </w:rPr>
        <w:t>ODPOVĚDNOST ZA ŠKODU</w:t>
      </w:r>
    </w:p>
    <w:p w14:paraId="150C15B1" w14:textId="77777777" w:rsidR="00D736F6" w:rsidRPr="00527CED" w:rsidRDefault="00D736F6" w:rsidP="00527CED">
      <w:pPr>
        <w:spacing w:after="0" w:line="240" w:lineRule="auto"/>
        <w:rPr>
          <w:rFonts w:ascii="Tahoma" w:hAnsi="Tahoma" w:cs="Tahoma"/>
          <w:b/>
          <w:bCs/>
          <w:iCs/>
          <w:sz w:val="20"/>
          <w:szCs w:val="20"/>
        </w:rPr>
      </w:pPr>
    </w:p>
    <w:p w14:paraId="292012DD" w14:textId="2ACD2922" w:rsidR="002D20C5" w:rsidRPr="00527CED" w:rsidRDefault="006A5BC7" w:rsidP="00527CED">
      <w:pPr>
        <w:pStyle w:val="NORMcislo"/>
        <w:numPr>
          <w:ilvl w:val="0"/>
          <w:numId w:val="3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>Příjemce je p</w:t>
      </w:r>
      <w:r w:rsidR="002D20C5" w:rsidRPr="00527CED">
        <w:rPr>
          <w:rFonts w:ascii="Tahoma" w:hAnsi="Tahoma" w:cs="Tahoma"/>
          <w:sz w:val="20"/>
          <w:szCs w:val="20"/>
        </w:rPr>
        <w:t>rávně a finančně odpovědný za správné a z</w:t>
      </w:r>
      <w:r w:rsidR="009C33C1">
        <w:rPr>
          <w:rFonts w:ascii="Tahoma" w:hAnsi="Tahoma" w:cs="Tahoma"/>
          <w:sz w:val="20"/>
          <w:szCs w:val="20"/>
        </w:rPr>
        <w:t>ákonné použití finanční podpory Partnera</w:t>
      </w:r>
      <w:r w:rsidR="002D20C5" w:rsidRPr="00527CED">
        <w:rPr>
          <w:rFonts w:ascii="Tahoma" w:hAnsi="Tahoma" w:cs="Tahoma"/>
          <w:sz w:val="20"/>
          <w:szCs w:val="20"/>
        </w:rPr>
        <w:t xml:space="preserve"> poskytnuté na základě právního aktu o poskytnutí/převodu podpory vůči poskytovateli finanční podpory, kterým je Ministerstvo školství, mládeže a tělovýchovy.</w:t>
      </w:r>
    </w:p>
    <w:p w14:paraId="292012DE" w14:textId="0C98580B" w:rsidR="002D20C5" w:rsidRPr="00527CED" w:rsidRDefault="00D736F6" w:rsidP="00527CED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Partner je povinen P</w:t>
      </w:r>
      <w:r w:rsidR="002D20C5" w:rsidRPr="00527CED">
        <w:rPr>
          <w:rFonts w:ascii="Tahoma" w:hAnsi="Tahoma" w:cs="Tahoma"/>
          <w:sz w:val="20"/>
          <w:szCs w:val="20"/>
        </w:rPr>
        <w:t>říjemci uhradit škodu, za níž</w:t>
      </w:r>
      <w:r w:rsidR="009C33C1">
        <w:rPr>
          <w:rFonts w:ascii="Tahoma" w:hAnsi="Tahoma" w:cs="Tahoma"/>
          <w:sz w:val="20"/>
          <w:szCs w:val="20"/>
        </w:rPr>
        <w:t xml:space="preserve"> Příjemce odpovídá dle článku </w:t>
      </w:r>
      <w:r>
        <w:rPr>
          <w:rFonts w:ascii="Tahoma" w:hAnsi="Tahoma" w:cs="Tahoma"/>
          <w:sz w:val="20"/>
          <w:szCs w:val="20"/>
        </w:rPr>
        <w:t>V</w:t>
      </w:r>
      <w:r w:rsidR="002D20C5" w:rsidRPr="00527CED">
        <w:rPr>
          <w:rFonts w:ascii="Tahoma" w:hAnsi="Tahoma" w:cs="Tahoma"/>
          <w:sz w:val="20"/>
          <w:szCs w:val="20"/>
        </w:rPr>
        <w:t xml:space="preserve">, odst. 1 </w:t>
      </w:r>
      <w:r>
        <w:rPr>
          <w:rFonts w:ascii="Tahoma" w:hAnsi="Tahoma" w:cs="Tahoma"/>
          <w:sz w:val="20"/>
          <w:szCs w:val="20"/>
        </w:rPr>
        <w:t>této Smlouvy, a která P</w:t>
      </w:r>
      <w:r w:rsidR="002D20C5" w:rsidRPr="00527CED">
        <w:rPr>
          <w:rFonts w:ascii="Tahoma" w:hAnsi="Tahoma" w:cs="Tahoma"/>
          <w:sz w:val="20"/>
          <w:szCs w:val="20"/>
        </w:rPr>
        <w:t>říjemci vznikla v důsledku toh</w:t>
      </w:r>
      <w:r w:rsidR="007A45B0" w:rsidRPr="00527CED">
        <w:rPr>
          <w:rFonts w:ascii="Tahoma" w:hAnsi="Tahoma" w:cs="Tahoma"/>
          <w:sz w:val="20"/>
          <w:szCs w:val="20"/>
        </w:rPr>
        <w:t xml:space="preserve">o, že Partner porušil povinnost </w:t>
      </w:r>
      <w:r w:rsidR="002D20C5" w:rsidRPr="00527CED">
        <w:rPr>
          <w:rFonts w:ascii="Tahoma" w:hAnsi="Tahoma" w:cs="Tahoma"/>
          <w:sz w:val="20"/>
          <w:szCs w:val="20"/>
        </w:rPr>
        <w:t>vyplývající z této Smlouvy.</w:t>
      </w:r>
    </w:p>
    <w:p w14:paraId="292012DF" w14:textId="04F34874" w:rsidR="002D20C5" w:rsidRPr="00527CED" w:rsidRDefault="002D20C5" w:rsidP="00527CED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 xml:space="preserve">Partner odpovídá za škodu vzniklou </w:t>
      </w:r>
      <w:r w:rsidR="009C33C1">
        <w:rPr>
          <w:rFonts w:ascii="Tahoma" w:hAnsi="Tahoma" w:cs="Tahoma"/>
          <w:sz w:val="20"/>
          <w:szCs w:val="20"/>
        </w:rPr>
        <w:t xml:space="preserve">Příjemci </w:t>
      </w:r>
      <w:r w:rsidR="007A45B0" w:rsidRPr="00527CED">
        <w:rPr>
          <w:rFonts w:ascii="Tahoma" w:hAnsi="Tahoma" w:cs="Tahoma"/>
          <w:sz w:val="20"/>
          <w:szCs w:val="20"/>
        </w:rPr>
        <w:t xml:space="preserve">i třetím </w:t>
      </w:r>
      <w:r w:rsidR="009C33C1">
        <w:rPr>
          <w:rFonts w:ascii="Tahoma" w:hAnsi="Tahoma" w:cs="Tahoma"/>
          <w:sz w:val="20"/>
          <w:szCs w:val="20"/>
        </w:rPr>
        <w:t xml:space="preserve">osobám, </w:t>
      </w:r>
      <w:r w:rsidRPr="00527CED">
        <w:rPr>
          <w:rFonts w:ascii="Tahoma" w:hAnsi="Tahoma" w:cs="Tahoma"/>
          <w:sz w:val="20"/>
          <w:szCs w:val="20"/>
        </w:rPr>
        <w:t>kter</w:t>
      </w:r>
      <w:r w:rsidR="00D736F6">
        <w:rPr>
          <w:rFonts w:ascii="Tahoma" w:hAnsi="Tahoma" w:cs="Tahoma"/>
          <w:sz w:val="20"/>
          <w:szCs w:val="20"/>
        </w:rPr>
        <w:t>á </w:t>
      </w:r>
      <w:r w:rsidRPr="00527CED">
        <w:rPr>
          <w:rFonts w:ascii="Tahoma" w:hAnsi="Tahoma" w:cs="Tahoma"/>
          <w:sz w:val="20"/>
          <w:szCs w:val="20"/>
        </w:rPr>
        <w:t>vznikne porušením jeho povinností vypl</w:t>
      </w:r>
      <w:r w:rsidR="00D736F6">
        <w:rPr>
          <w:rFonts w:ascii="Tahoma" w:hAnsi="Tahoma" w:cs="Tahoma"/>
          <w:sz w:val="20"/>
          <w:szCs w:val="20"/>
        </w:rPr>
        <w:t xml:space="preserve">ývajících z této Smlouvy, jakož </w:t>
      </w:r>
      <w:r w:rsidRPr="00527CED">
        <w:rPr>
          <w:rFonts w:ascii="Tahoma" w:hAnsi="Tahoma" w:cs="Tahoma"/>
          <w:sz w:val="20"/>
          <w:szCs w:val="20"/>
        </w:rPr>
        <w:t>i z obecných ustanovení právních předpisů.</w:t>
      </w:r>
    </w:p>
    <w:p w14:paraId="292012E0" w14:textId="0258947B" w:rsidR="002D20C5" w:rsidRPr="00527CED" w:rsidRDefault="002D20C5" w:rsidP="00527CED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 xml:space="preserve">Partner neodpovídá za škodu vzniklou konáním nebo </w:t>
      </w:r>
      <w:r w:rsidR="007A45B0" w:rsidRPr="00527CED">
        <w:rPr>
          <w:rFonts w:ascii="Tahoma" w:hAnsi="Tahoma" w:cs="Tahoma"/>
          <w:sz w:val="20"/>
          <w:szCs w:val="20"/>
        </w:rPr>
        <w:t>opomenutím Příjemce</w:t>
      </w:r>
      <w:r w:rsidR="00D736F6">
        <w:rPr>
          <w:rFonts w:ascii="Tahoma" w:hAnsi="Tahoma" w:cs="Tahoma"/>
          <w:sz w:val="20"/>
          <w:szCs w:val="20"/>
        </w:rPr>
        <w:t>.</w:t>
      </w:r>
    </w:p>
    <w:p w14:paraId="292012E1" w14:textId="77777777" w:rsidR="002D20C5" w:rsidRPr="00527CED" w:rsidRDefault="002D20C5" w:rsidP="00527CED">
      <w:pPr>
        <w:spacing w:after="0" w:line="240" w:lineRule="auto"/>
        <w:rPr>
          <w:rFonts w:ascii="Tahoma" w:hAnsi="Tahoma" w:cs="Tahoma"/>
          <w:iCs/>
          <w:sz w:val="20"/>
          <w:szCs w:val="20"/>
        </w:rPr>
      </w:pPr>
    </w:p>
    <w:p w14:paraId="292012E2" w14:textId="77777777" w:rsidR="002D20C5" w:rsidRPr="00527CED" w:rsidRDefault="002D20C5" w:rsidP="001401A9">
      <w:pPr>
        <w:spacing w:after="0" w:line="240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527CED">
        <w:rPr>
          <w:rFonts w:ascii="Tahoma" w:hAnsi="Tahoma" w:cs="Tahoma"/>
          <w:b/>
          <w:bCs/>
          <w:iCs/>
          <w:sz w:val="20"/>
          <w:szCs w:val="20"/>
        </w:rPr>
        <w:t>Článek VI</w:t>
      </w:r>
    </w:p>
    <w:p w14:paraId="292012E3" w14:textId="5C26DDA7" w:rsidR="002D20C5" w:rsidRDefault="00465B3C" w:rsidP="001401A9">
      <w:pPr>
        <w:spacing w:after="0" w:line="240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527CED">
        <w:rPr>
          <w:rFonts w:ascii="Tahoma" w:hAnsi="Tahoma" w:cs="Tahoma"/>
          <w:b/>
          <w:bCs/>
          <w:iCs/>
          <w:sz w:val="20"/>
          <w:szCs w:val="20"/>
        </w:rPr>
        <w:t>DALŠÍ PRÁVA A POVINNOSTI SMLUVNÍCH STRAN</w:t>
      </w:r>
    </w:p>
    <w:p w14:paraId="5A123D70" w14:textId="77777777" w:rsidR="00D736F6" w:rsidRPr="00527CED" w:rsidRDefault="00D736F6" w:rsidP="00527CED">
      <w:pPr>
        <w:spacing w:after="0" w:line="240" w:lineRule="auto"/>
        <w:rPr>
          <w:rFonts w:ascii="Tahoma" w:hAnsi="Tahoma" w:cs="Tahoma"/>
          <w:b/>
          <w:bCs/>
          <w:iCs/>
          <w:sz w:val="20"/>
          <w:szCs w:val="20"/>
        </w:rPr>
      </w:pPr>
    </w:p>
    <w:p w14:paraId="292012E4" w14:textId="77777777" w:rsidR="002D20C5" w:rsidRPr="00527CED" w:rsidRDefault="002D20C5" w:rsidP="00527CED">
      <w:pPr>
        <w:pStyle w:val="NORMcislo"/>
        <w:numPr>
          <w:ilvl w:val="0"/>
          <w:numId w:val="3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 xml:space="preserve">Smluvní strany jsou povinny zdržet se jakékoliv činnosti, jež by mohla znemožnit nebo ztížit </w:t>
      </w:r>
      <w:r w:rsidR="007A45B0" w:rsidRPr="00527CED">
        <w:rPr>
          <w:rFonts w:ascii="Tahoma" w:hAnsi="Tahoma" w:cs="Tahoma"/>
          <w:sz w:val="20"/>
          <w:szCs w:val="20"/>
        </w:rPr>
        <w:t>dosažení účelu této Smlouvy.</w:t>
      </w:r>
    </w:p>
    <w:p w14:paraId="292012E5" w14:textId="4F82C988" w:rsidR="002D20C5" w:rsidRPr="00527CED" w:rsidRDefault="002D20C5" w:rsidP="00527CED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 xml:space="preserve">Smluvní strany jsou povinny vzájemně se informovat o skutečnostech rozhodných pro plnění </w:t>
      </w:r>
      <w:r w:rsidR="00622828" w:rsidRPr="00527CED">
        <w:rPr>
          <w:rFonts w:ascii="Tahoma" w:hAnsi="Tahoma" w:cs="Tahoma"/>
          <w:sz w:val="20"/>
          <w:szCs w:val="20"/>
        </w:rPr>
        <w:t>této Smlouvy a realizaci P</w:t>
      </w:r>
      <w:r w:rsidRPr="00527CED">
        <w:rPr>
          <w:rFonts w:ascii="Tahoma" w:hAnsi="Tahoma" w:cs="Tahoma"/>
          <w:sz w:val="20"/>
          <w:szCs w:val="20"/>
        </w:rPr>
        <w:t>rojektu v souladu s právním aktem o posky</w:t>
      </w:r>
      <w:r w:rsidR="009C33C1">
        <w:rPr>
          <w:rFonts w:ascii="Tahoma" w:hAnsi="Tahoma" w:cs="Tahoma"/>
          <w:sz w:val="20"/>
          <w:szCs w:val="20"/>
        </w:rPr>
        <w:t>tnutí/převodu podpory, a to bez </w:t>
      </w:r>
      <w:r w:rsidRPr="00527CED">
        <w:rPr>
          <w:rFonts w:ascii="Tahoma" w:hAnsi="Tahoma" w:cs="Tahoma"/>
          <w:sz w:val="20"/>
          <w:szCs w:val="20"/>
        </w:rPr>
        <w:t>zbytečného odkladu.</w:t>
      </w:r>
    </w:p>
    <w:p w14:paraId="292012E6" w14:textId="77777777" w:rsidR="007A45B0" w:rsidRPr="00527CED" w:rsidRDefault="002D20C5" w:rsidP="00527CED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>Smluvní strany jso</w:t>
      </w:r>
      <w:r w:rsidR="00622828" w:rsidRPr="00527CED">
        <w:rPr>
          <w:rFonts w:ascii="Tahoma" w:hAnsi="Tahoma" w:cs="Tahoma"/>
          <w:sz w:val="20"/>
          <w:szCs w:val="20"/>
        </w:rPr>
        <w:t>u povinny jednat při realizaci P</w:t>
      </w:r>
      <w:r w:rsidRPr="00527CED">
        <w:rPr>
          <w:rFonts w:ascii="Tahoma" w:hAnsi="Tahoma" w:cs="Tahoma"/>
          <w:sz w:val="20"/>
          <w:szCs w:val="20"/>
        </w:rPr>
        <w:t>rojektu eticky,</w:t>
      </w:r>
      <w:r w:rsidR="007A45B0" w:rsidRPr="00527CED">
        <w:rPr>
          <w:rFonts w:ascii="Tahoma" w:hAnsi="Tahoma" w:cs="Tahoma"/>
          <w:sz w:val="20"/>
          <w:szCs w:val="20"/>
        </w:rPr>
        <w:t xml:space="preserve"> korektně, transparentně </w:t>
      </w:r>
      <w:r w:rsidRPr="00527CED">
        <w:rPr>
          <w:rFonts w:ascii="Tahoma" w:hAnsi="Tahoma" w:cs="Tahoma"/>
          <w:sz w:val="20"/>
          <w:szCs w:val="20"/>
        </w:rPr>
        <w:t>a v souladu s dobrými mravy.</w:t>
      </w:r>
    </w:p>
    <w:p w14:paraId="292012E9" w14:textId="37C4E5D6" w:rsidR="00554A3F" w:rsidRDefault="002D20C5" w:rsidP="00D736F6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>Majetek financovaný z finanční podpory je ve vlastnictví té smluvní strany, která jej finan</w:t>
      </w:r>
      <w:r w:rsidR="006A5BC7" w:rsidRPr="00527CED">
        <w:rPr>
          <w:rFonts w:ascii="Tahoma" w:hAnsi="Tahoma" w:cs="Tahoma"/>
          <w:sz w:val="20"/>
          <w:szCs w:val="20"/>
        </w:rPr>
        <w:softHyphen/>
      </w:r>
      <w:r w:rsidRPr="00527CED">
        <w:rPr>
          <w:rFonts w:ascii="Tahoma" w:hAnsi="Tahoma" w:cs="Tahoma"/>
          <w:sz w:val="20"/>
          <w:szCs w:val="20"/>
        </w:rPr>
        <w:t>covala (uhradila), nedohodnou-li se smluvní strany jin</w:t>
      </w:r>
      <w:r w:rsidR="00F90C3B" w:rsidRPr="00527CED">
        <w:rPr>
          <w:rFonts w:ascii="Tahoma" w:hAnsi="Tahoma" w:cs="Tahoma"/>
          <w:sz w:val="20"/>
          <w:szCs w:val="20"/>
        </w:rPr>
        <w:t xml:space="preserve">ak; změna vlastnictví je možná, </w:t>
      </w:r>
      <w:r w:rsidR="00D736F6">
        <w:rPr>
          <w:rFonts w:ascii="Tahoma" w:hAnsi="Tahoma" w:cs="Tahoma"/>
          <w:sz w:val="20"/>
          <w:szCs w:val="20"/>
        </w:rPr>
        <w:t>dojde-li k situaci dle čl</w:t>
      </w:r>
      <w:r w:rsidR="009C33C1">
        <w:rPr>
          <w:rFonts w:ascii="Tahoma" w:hAnsi="Tahoma" w:cs="Tahoma"/>
          <w:sz w:val="20"/>
          <w:szCs w:val="20"/>
        </w:rPr>
        <w:t xml:space="preserve">ánku VII, </w:t>
      </w:r>
      <w:r w:rsidRPr="00527CED">
        <w:rPr>
          <w:rFonts w:ascii="Tahoma" w:hAnsi="Tahoma" w:cs="Tahoma"/>
          <w:sz w:val="20"/>
          <w:szCs w:val="20"/>
        </w:rPr>
        <w:t xml:space="preserve">odst. 2, 3 </w:t>
      </w:r>
      <w:r w:rsidR="00D736F6">
        <w:rPr>
          <w:rFonts w:ascii="Tahoma" w:hAnsi="Tahoma" w:cs="Tahoma"/>
          <w:sz w:val="20"/>
          <w:szCs w:val="20"/>
        </w:rPr>
        <w:t>této Smlouvy.</w:t>
      </w:r>
    </w:p>
    <w:p w14:paraId="7760E233" w14:textId="2068F5C4" w:rsidR="005B242E" w:rsidRPr="005B242E" w:rsidRDefault="005B242E" w:rsidP="005B242E">
      <w:pPr>
        <w:pStyle w:val="NORMcislo"/>
        <w:spacing w:after="0"/>
        <w:rPr>
          <w:rFonts w:ascii="Tahoma" w:hAnsi="Tahoma" w:cs="Tahoma"/>
          <w:sz w:val="20"/>
          <w:szCs w:val="20"/>
        </w:rPr>
      </w:pPr>
      <w:r w:rsidRPr="005B242E">
        <w:rPr>
          <w:rFonts w:ascii="Tahoma" w:hAnsi="Tahoma" w:cs="Tahoma"/>
          <w:sz w:val="20"/>
          <w:szCs w:val="20"/>
        </w:rPr>
        <w:t xml:space="preserve">Smluvní strany prohlašují, že skutečnosti uvedené v této Smlouvě nepovažují za obchodní tajemství a udělují svolení k jejich zpřístupnění ve smyslu zákona č. 106/1999 Sb., o svobodném přístupu k informacím. </w:t>
      </w:r>
    </w:p>
    <w:p w14:paraId="292012EA" w14:textId="77777777" w:rsidR="00F90C3B" w:rsidRPr="00527CED" w:rsidRDefault="00F90C3B" w:rsidP="00527CE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  <w:sz w:val="20"/>
          <w:szCs w:val="20"/>
        </w:rPr>
      </w:pPr>
    </w:p>
    <w:p w14:paraId="18211A0A" w14:textId="77777777" w:rsidR="00145DA7" w:rsidRDefault="00145DA7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50BDD0C" w14:textId="77777777" w:rsidR="00145DA7" w:rsidRDefault="00145DA7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8CBFA76" w14:textId="77777777" w:rsidR="00145DA7" w:rsidRDefault="00145DA7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BED76B5" w14:textId="77777777" w:rsidR="00145DA7" w:rsidRDefault="00145DA7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5E5A6A2" w14:textId="77777777" w:rsidR="00145DA7" w:rsidRDefault="00145DA7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92012EB" w14:textId="5FF00466" w:rsidR="002D20C5" w:rsidRPr="00527CED" w:rsidRDefault="002D20C5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27CED">
        <w:rPr>
          <w:rFonts w:ascii="Tahoma" w:hAnsi="Tahoma" w:cs="Tahoma"/>
          <w:b/>
          <w:sz w:val="20"/>
          <w:szCs w:val="20"/>
        </w:rPr>
        <w:t>Článek VII</w:t>
      </w:r>
    </w:p>
    <w:p w14:paraId="292012EC" w14:textId="3E7560BB" w:rsidR="002D20C5" w:rsidRDefault="00465B3C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27CED">
        <w:rPr>
          <w:rFonts w:ascii="Tahoma" w:hAnsi="Tahoma" w:cs="Tahoma"/>
          <w:b/>
          <w:sz w:val="20"/>
          <w:szCs w:val="20"/>
        </w:rPr>
        <w:t>TRVÁNÍ SMLOUVY</w:t>
      </w:r>
    </w:p>
    <w:p w14:paraId="380CABC4" w14:textId="77777777" w:rsidR="001401A9" w:rsidRPr="00527CED" w:rsidRDefault="001401A9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92012ED" w14:textId="208353A9" w:rsidR="002D20C5" w:rsidRPr="00527CED" w:rsidRDefault="00B8257D" w:rsidP="00527CED">
      <w:pPr>
        <w:pStyle w:val="NORMcislo"/>
        <w:numPr>
          <w:ilvl w:val="0"/>
          <w:numId w:val="34"/>
        </w:num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Smlouva se uzavírá na dobu </w:t>
      </w:r>
      <w:r w:rsidR="00513A3E">
        <w:rPr>
          <w:rFonts w:ascii="Tahoma" w:hAnsi="Tahoma" w:cs="Tahoma"/>
          <w:sz w:val="20"/>
          <w:szCs w:val="20"/>
        </w:rPr>
        <w:t xml:space="preserve">určitou, po dobu trvání projektu. Termín zahájení bude stanoven rozhodnutím o poskytnutí dotace žadateli.  </w:t>
      </w:r>
    </w:p>
    <w:p w14:paraId="292012EE" w14:textId="1D80C088" w:rsidR="00F90C3B" w:rsidRPr="00527CED" w:rsidRDefault="00D736F6" w:rsidP="00527CED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Pokud Partner </w:t>
      </w:r>
      <w:r w:rsidR="002D20C5" w:rsidRPr="00527CED">
        <w:rPr>
          <w:rFonts w:ascii="Tahoma" w:hAnsi="Tahoma" w:cs="Tahoma"/>
          <w:sz w:val="20"/>
          <w:szCs w:val="20"/>
        </w:rPr>
        <w:t>závažným způsobem nebo opětovně poruší některou z povinností vy</w:t>
      </w:r>
      <w:r w:rsidR="006A5BC7" w:rsidRPr="00527CED">
        <w:rPr>
          <w:rFonts w:ascii="Tahoma" w:hAnsi="Tahoma" w:cs="Tahoma"/>
          <w:sz w:val="20"/>
          <w:szCs w:val="20"/>
        </w:rPr>
        <w:softHyphen/>
      </w:r>
      <w:r w:rsidR="002D20C5" w:rsidRPr="00527CED">
        <w:rPr>
          <w:rFonts w:ascii="Tahoma" w:hAnsi="Tahoma" w:cs="Tahoma"/>
          <w:spacing w:val="-4"/>
          <w:sz w:val="20"/>
          <w:szCs w:val="20"/>
        </w:rPr>
        <w:t>plývající pro něj z této Smlouvy nebo z platných právních předpisů ČR a EU, může být na</w:t>
      </w:r>
      <w:r>
        <w:rPr>
          <w:rFonts w:ascii="Tahoma" w:hAnsi="Tahoma" w:cs="Tahoma"/>
          <w:sz w:val="20"/>
          <w:szCs w:val="20"/>
        </w:rPr>
        <w:t xml:space="preserve"> základě schválené změny P</w:t>
      </w:r>
      <w:r w:rsidR="002D20C5" w:rsidRPr="00527CED">
        <w:rPr>
          <w:rFonts w:ascii="Tahoma" w:hAnsi="Tahoma" w:cs="Tahoma"/>
          <w:sz w:val="20"/>
          <w:szCs w:val="20"/>
        </w:rPr>
        <w:t>rojektu vyloučen z další účasti na realizaci Projektu. V tomto případě je povinen se s</w:t>
      </w:r>
      <w:r>
        <w:rPr>
          <w:rFonts w:ascii="Tahoma" w:hAnsi="Tahoma" w:cs="Tahoma"/>
          <w:sz w:val="20"/>
          <w:szCs w:val="20"/>
        </w:rPr>
        <w:t xml:space="preserve"> Příjemcem dohodnout, kdo </w:t>
      </w:r>
      <w:r w:rsidR="002D20C5" w:rsidRPr="00527CED">
        <w:rPr>
          <w:rFonts w:ascii="Tahoma" w:hAnsi="Tahoma" w:cs="Tahoma"/>
          <w:sz w:val="20"/>
          <w:szCs w:val="20"/>
        </w:rPr>
        <w:t>převezme jeho závazky a majetek financovaný z finanční podpory, a předat Příjemci všechny dokumenty a informace vztahující se k</w:t>
      </w:r>
      <w:r w:rsidR="006A5BC7" w:rsidRPr="00527CED">
        <w:rPr>
          <w:rFonts w:ascii="Tahoma" w:hAnsi="Tahoma" w:cs="Tahoma"/>
          <w:sz w:val="20"/>
          <w:szCs w:val="20"/>
        </w:rPr>
        <w:t> </w:t>
      </w:r>
      <w:r w:rsidR="002D20C5" w:rsidRPr="00527CED">
        <w:rPr>
          <w:rFonts w:ascii="Tahoma" w:hAnsi="Tahoma" w:cs="Tahoma"/>
          <w:sz w:val="20"/>
          <w:szCs w:val="20"/>
        </w:rPr>
        <w:t>pro</w:t>
      </w:r>
      <w:r w:rsidR="006A5BC7" w:rsidRPr="00527CED">
        <w:rPr>
          <w:rFonts w:ascii="Tahoma" w:hAnsi="Tahoma" w:cs="Tahoma"/>
          <w:sz w:val="20"/>
          <w:szCs w:val="20"/>
        </w:rPr>
        <w:softHyphen/>
      </w:r>
      <w:r w:rsidR="002D20C5" w:rsidRPr="00527CED">
        <w:rPr>
          <w:rFonts w:ascii="Tahoma" w:hAnsi="Tahoma" w:cs="Tahoma"/>
          <w:sz w:val="20"/>
          <w:szCs w:val="20"/>
        </w:rPr>
        <w:t>jektu.</w:t>
      </w:r>
      <w:r w:rsidR="00972D65" w:rsidRPr="00527CED">
        <w:rPr>
          <w:rFonts w:ascii="Tahoma" w:hAnsi="Tahoma" w:cs="Tahoma"/>
          <w:sz w:val="20"/>
          <w:szCs w:val="20"/>
        </w:rPr>
        <w:t xml:space="preserve"> Tím není dotčena odpověd</w:t>
      </w:r>
      <w:r w:rsidR="00B8257D">
        <w:rPr>
          <w:rFonts w:ascii="Tahoma" w:hAnsi="Tahoma" w:cs="Tahoma"/>
          <w:sz w:val="20"/>
          <w:szCs w:val="20"/>
        </w:rPr>
        <w:t xml:space="preserve">nost Partnera za škodu dle článku </w:t>
      </w:r>
      <w:r>
        <w:rPr>
          <w:rFonts w:ascii="Tahoma" w:hAnsi="Tahoma" w:cs="Tahoma"/>
          <w:sz w:val="20"/>
          <w:szCs w:val="20"/>
        </w:rPr>
        <w:t>V</w:t>
      </w:r>
      <w:r w:rsidR="00972D65" w:rsidRPr="00527CED">
        <w:rPr>
          <w:rFonts w:ascii="Tahoma" w:hAnsi="Tahoma" w:cs="Tahoma"/>
          <w:sz w:val="20"/>
          <w:szCs w:val="20"/>
        </w:rPr>
        <w:t xml:space="preserve"> této smlouvy.</w:t>
      </w:r>
    </w:p>
    <w:p w14:paraId="292012EF" w14:textId="1C1574A6" w:rsidR="00F90C3B" w:rsidRPr="00527CED" w:rsidRDefault="00D736F6" w:rsidP="00527CED">
      <w:pPr>
        <w:pStyle w:val="NORMcislo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Partner </w:t>
      </w:r>
      <w:r w:rsidR="002D20C5" w:rsidRPr="00527CED">
        <w:rPr>
          <w:rFonts w:ascii="Tahoma" w:hAnsi="Tahoma" w:cs="Tahoma"/>
          <w:sz w:val="20"/>
          <w:szCs w:val="20"/>
        </w:rPr>
        <w:t>může ukončit spolupráci s</w:t>
      </w:r>
      <w:r>
        <w:rPr>
          <w:rFonts w:ascii="Tahoma" w:hAnsi="Tahoma" w:cs="Tahoma"/>
          <w:sz w:val="20"/>
          <w:szCs w:val="20"/>
        </w:rPr>
        <w:t xml:space="preserve"> Příjemcem </w:t>
      </w:r>
      <w:r w:rsidR="00F90C3B" w:rsidRPr="00527CED">
        <w:rPr>
          <w:rFonts w:ascii="Tahoma" w:hAnsi="Tahoma" w:cs="Tahoma"/>
          <w:sz w:val="20"/>
          <w:szCs w:val="20"/>
        </w:rPr>
        <w:t xml:space="preserve">pouze </w:t>
      </w:r>
      <w:r>
        <w:rPr>
          <w:rFonts w:ascii="Tahoma" w:hAnsi="Tahoma" w:cs="Tahoma"/>
          <w:spacing w:val="-4"/>
          <w:sz w:val="20"/>
          <w:szCs w:val="20"/>
        </w:rPr>
        <w:t xml:space="preserve">na základě písemně uzavřené </w:t>
      </w:r>
      <w:r w:rsidR="002D20C5" w:rsidRPr="00527CED">
        <w:rPr>
          <w:rFonts w:ascii="Tahoma" w:hAnsi="Tahoma" w:cs="Tahoma"/>
          <w:spacing w:val="-4"/>
          <w:sz w:val="20"/>
          <w:szCs w:val="20"/>
        </w:rPr>
        <w:t>dohody</w:t>
      </w:r>
      <w:r>
        <w:rPr>
          <w:rFonts w:ascii="Tahoma" w:hAnsi="Tahoma" w:cs="Tahoma"/>
          <w:spacing w:val="-4"/>
          <w:sz w:val="20"/>
          <w:szCs w:val="20"/>
        </w:rPr>
        <w:t xml:space="preserve">, </w:t>
      </w:r>
      <w:r w:rsidR="00F90C3B" w:rsidRPr="00527CED">
        <w:rPr>
          <w:rFonts w:ascii="Tahoma" w:hAnsi="Tahoma" w:cs="Tahoma"/>
          <w:spacing w:val="-4"/>
          <w:sz w:val="20"/>
          <w:szCs w:val="20"/>
        </w:rPr>
        <w:t>která bude obsahovat</w:t>
      </w:r>
      <w:r w:rsidR="00F90C3B" w:rsidRPr="00527C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rovněž závazek </w:t>
      </w:r>
      <w:r w:rsidR="002D20C5" w:rsidRPr="00527CED">
        <w:rPr>
          <w:rFonts w:ascii="Tahoma" w:hAnsi="Tahoma" w:cs="Tahoma"/>
          <w:sz w:val="20"/>
          <w:szCs w:val="20"/>
        </w:rPr>
        <w:t>převzít jednotlivé povinnosti, odpověd</w:t>
      </w:r>
      <w:r w:rsidR="006A5BC7" w:rsidRPr="00527CED">
        <w:rPr>
          <w:rFonts w:ascii="Tahoma" w:hAnsi="Tahoma" w:cs="Tahoma"/>
          <w:sz w:val="20"/>
          <w:szCs w:val="20"/>
        </w:rPr>
        <w:softHyphen/>
      </w:r>
      <w:r w:rsidR="005020B3">
        <w:rPr>
          <w:rFonts w:ascii="Tahoma" w:hAnsi="Tahoma" w:cs="Tahoma"/>
          <w:sz w:val="20"/>
          <w:szCs w:val="20"/>
        </w:rPr>
        <w:t>nost a majetek (financovaný z </w:t>
      </w:r>
      <w:r w:rsidR="002D20C5" w:rsidRPr="00527CED">
        <w:rPr>
          <w:rFonts w:ascii="Tahoma" w:hAnsi="Tahoma" w:cs="Tahoma"/>
          <w:sz w:val="20"/>
          <w:szCs w:val="20"/>
        </w:rPr>
        <w:t>finanční podpory) vystupujícího Partnera. Tato dohoda nabude účinnosti nejdříve dnem schválení změny projektu spočívající v odstoupení Part</w:t>
      </w:r>
      <w:r w:rsidR="006A5BC7" w:rsidRPr="00527CED">
        <w:rPr>
          <w:rFonts w:ascii="Tahoma" w:hAnsi="Tahoma" w:cs="Tahoma"/>
          <w:sz w:val="20"/>
          <w:szCs w:val="20"/>
        </w:rPr>
        <w:softHyphen/>
      </w:r>
      <w:r w:rsidR="002D20C5" w:rsidRPr="00527CED">
        <w:rPr>
          <w:rFonts w:ascii="Tahoma" w:hAnsi="Tahoma" w:cs="Tahoma"/>
          <w:sz w:val="20"/>
          <w:szCs w:val="20"/>
        </w:rPr>
        <w:t>nera od realizace projektu ze strany poskytovatele dotace (Ministerstva školství, mládeže a tělovýchovy). Takovým ukončením spolupráce nesmí být ohroženo splnění účelu dle čl</w:t>
      </w:r>
      <w:r w:rsidR="00B8257D">
        <w:rPr>
          <w:rFonts w:ascii="Tahoma" w:hAnsi="Tahoma" w:cs="Tahoma"/>
          <w:sz w:val="20"/>
          <w:szCs w:val="20"/>
        </w:rPr>
        <w:t xml:space="preserve">ánku </w:t>
      </w:r>
      <w:r>
        <w:rPr>
          <w:rFonts w:ascii="Tahoma" w:hAnsi="Tahoma" w:cs="Tahoma"/>
          <w:sz w:val="20"/>
          <w:szCs w:val="20"/>
        </w:rPr>
        <w:t xml:space="preserve">II této </w:t>
      </w:r>
      <w:r w:rsidR="002D20C5" w:rsidRPr="00527CED">
        <w:rPr>
          <w:rFonts w:ascii="Tahoma" w:hAnsi="Tahoma" w:cs="Tahoma"/>
          <w:sz w:val="20"/>
          <w:szCs w:val="20"/>
        </w:rPr>
        <w:t xml:space="preserve">Smlouvy a nesmí tím vzniknout újma </w:t>
      </w:r>
      <w:r>
        <w:rPr>
          <w:rFonts w:ascii="Tahoma" w:hAnsi="Tahoma" w:cs="Tahoma"/>
          <w:sz w:val="20"/>
          <w:szCs w:val="20"/>
        </w:rPr>
        <w:t>Příjemci.</w:t>
      </w:r>
    </w:p>
    <w:p w14:paraId="292012F0" w14:textId="77777777" w:rsidR="00465B3C" w:rsidRPr="00527CED" w:rsidRDefault="00465B3C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92012F1" w14:textId="77777777" w:rsidR="002D20C5" w:rsidRPr="00527CED" w:rsidRDefault="002D20C5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27CED">
        <w:rPr>
          <w:rFonts w:ascii="Tahoma" w:hAnsi="Tahoma" w:cs="Tahoma"/>
          <w:b/>
          <w:sz w:val="20"/>
          <w:szCs w:val="20"/>
        </w:rPr>
        <w:t>Článek VIII</w:t>
      </w:r>
    </w:p>
    <w:p w14:paraId="292012F2" w14:textId="27AD3BBA" w:rsidR="002D20C5" w:rsidRDefault="00465B3C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27CED">
        <w:rPr>
          <w:rFonts w:ascii="Tahoma" w:hAnsi="Tahoma" w:cs="Tahoma"/>
          <w:b/>
          <w:sz w:val="20"/>
          <w:szCs w:val="20"/>
        </w:rPr>
        <w:t>OSTATNÍ USTANOVENÍ</w:t>
      </w:r>
    </w:p>
    <w:p w14:paraId="3BD90FFC" w14:textId="77777777" w:rsidR="001401A9" w:rsidRPr="00527CED" w:rsidRDefault="001401A9" w:rsidP="001401A9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88D0C9A" w14:textId="77777777" w:rsidR="00D736F6" w:rsidRPr="005B242E" w:rsidRDefault="002D20C5" w:rsidP="005B242E">
      <w:pPr>
        <w:pStyle w:val="NORMcislo"/>
        <w:numPr>
          <w:ilvl w:val="0"/>
          <w:numId w:val="40"/>
        </w:numPr>
        <w:spacing w:after="0"/>
        <w:rPr>
          <w:rFonts w:ascii="Tahoma" w:hAnsi="Tahoma" w:cs="Tahoma"/>
          <w:sz w:val="20"/>
          <w:szCs w:val="20"/>
        </w:rPr>
      </w:pPr>
      <w:r w:rsidRPr="005B242E">
        <w:rPr>
          <w:rFonts w:ascii="Tahoma" w:hAnsi="Tahoma" w:cs="Tahoma"/>
          <w:sz w:val="20"/>
          <w:szCs w:val="20"/>
        </w:rPr>
        <w:t>Jakékoliv změny této Smlouvy lze provád</w:t>
      </w:r>
      <w:r w:rsidR="00D736F6" w:rsidRPr="005B242E">
        <w:rPr>
          <w:rFonts w:ascii="Tahoma" w:hAnsi="Tahoma" w:cs="Tahoma"/>
          <w:sz w:val="20"/>
          <w:szCs w:val="20"/>
        </w:rPr>
        <w:t>ět pouze na základě dohody</w:t>
      </w:r>
      <w:r w:rsidRPr="005B242E">
        <w:rPr>
          <w:rFonts w:ascii="Tahoma" w:hAnsi="Tahoma" w:cs="Tahoma"/>
          <w:sz w:val="20"/>
          <w:szCs w:val="20"/>
        </w:rPr>
        <w:t xml:space="preserve"> smluvních stran formou písemných dodatků podepsaných oprávn</w:t>
      </w:r>
      <w:r w:rsidR="00D736F6" w:rsidRPr="005B242E">
        <w:rPr>
          <w:rFonts w:ascii="Tahoma" w:hAnsi="Tahoma" w:cs="Tahoma"/>
          <w:sz w:val="20"/>
          <w:szCs w:val="20"/>
        </w:rPr>
        <w:t xml:space="preserve">ěnými zástupci smluvních stran. </w:t>
      </w:r>
    </w:p>
    <w:p w14:paraId="292012F3" w14:textId="69DB40DF" w:rsidR="002D20C5" w:rsidRPr="005B242E" w:rsidRDefault="00622828" w:rsidP="005B242E">
      <w:pPr>
        <w:pStyle w:val="NORMcislo"/>
        <w:numPr>
          <w:ilvl w:val="0"/>
          <w:numId w:val="40"/>
        </w:numPr>
        <w:spacing w:after="0"/>
        <w:rPr>
          <w:rFonts w:ascii="Tahoma" w:hAnsi="Tahoma" w:cs="Tahoma"/>
          <w:sz w:val="20"/>
          <w:szCs w:val="20"/>
        </w:rPr>
      </w:pPr>
      <w:r w:rsidRPr="005B242E">
        <w:rPr>
          <w:rFonts w:ascii="Tahoma" w:hAnsi="Tahoma" w:cs="Tahoma"/>
          <w:sz w:val="20"/>
          <w:szCs w:val="20"/>
        </w:rPr>
        <w:t>Tato S</w:t>
      </w:r>
      <w:r w:rsidR="002D20C5" w:rsidRPr="005B242E">
        <w:rPr>
          <w:rFonts w:ascii="Tahoma" w:hAnsi="Tahoma" w:cs="Tahoma"/>
          <w:sz w:val="20"/>
          <w:szCs w:val="20"/>
        </w:rPr>
        <w:t>mlouva nabývá platnosti</w:t>
      </w:r>
      <w:r w:rsidR="00E67CC5" w:rsidRPr="005B242E">
        <w:rPr>
          <w:rFonts w:ascii="Tahoma" w:hAnsi="Tahoma" w:cs="Tahoma"/>
          <w:sz w:val="20"/>
          <w:szCs w:val="20"/>
        </w:rPr>
        <w:t xml:space="preserve"> </w:t>
      </w:r>
      <w:r w:rsidR="00D736F6" w:rsidRPr="005B242E">
        <w:rPr>
          <w:rFonts w:ascii="Tahoma" w:hAnsi="Tahoma" w:cs="Tahoma"/>
          <w:sz w:val="20"/>
          <w:szCs w:val="20"/>
        </w:rPr>
        <w:t xml:space="preserve">dnem podpisu </w:t>
      </w:r>
      <w:r w:rsidR="002D20C5" w:rsidRPr="005B242E">
        <w:rPr>
          <w:rFonts w:ascii="Tahoma" w:hAnsi="Tahoma" w:cs="Tahoma"/>
          <w:sz w:val="20"/>
          <w:szCs w:val="20"/>
        </w:rPr>
        <w:t>smluvních stran.</w:t>
      </w:r>
    </w:p>
    <w:p w14:paraId="292012F4" w14:textId="77777777" w:rsidR="002D20C5" w:rsidRPr="005B242E" w:rsidRDefault="002D20C5" w:rsidP="005B242E">
      <w:pPr>
        <w:pStyle w:val="NORMcislo"/>
        <w:numPr>
          <w:ilvl w:val="0"/>
          <w:numId w:val="40"/>
        </w:numPr>
        <w:spacing w:after="0"/>
        <w:rPr>
          <w:rFonts w:ascii="Tahoma" w:hAnsi="Tahoma" w:cs="Tahoma"/>
          <w:sz w:val="20"/>
          <w:szCs w:val="20"/>
        </w:rPr>
      </w:pPr>
      <w:r w:rsidRPr="005B242E">
        <w:rPr>
          <w:rFonts w:ascii="Tahoma" w:hAnsi="Tahoma" w:cs="Tahoma"/>
          <w:spacing w:val="-4"/>
          <w:sz w:val="20"/>
          <w:szCs w:val="20"/>
        </w:rPr>
        <w:t xml:space="preserve">Vztahy </w:t>
      </w:r>
      <w:r w:rsidR="00622828" w:rsidRPr="005B242E">
        <w:rPr>
          <w:rFonts w:ascii="Tahoma" w:hAnsi="Tahoma" w:cs="Tahoma"/>
          <w:spacing w:val="-4"/>
          <w:sz w:val="20"/>
          <w:szCs w:val="20"/>
        </w:rPr>
        <w:t>smluvních stran výslovně touto S</w:t>
      </w:r>
      <w:r w:rsidRPr="005B242E">
        <w:rPr>
          <w:rFonts w:ascii="Tahoma" w:hAnsi="Tahoma" w:cs="Tahoma"/>
          <w:spacing w:val="-4"/>
          <w:sz w:val="20"/>
          <w:szCs w:val="20"/>
        </w:rPr>
        <w:t>mlouvou neupravené se řídí zákonem č. 89/2012</w:t>
      </w:r>
      <w:r w:rsidRPr="005B242E">
        <w:rPr>
          <w:rFonts w:ascii="Tahoma" w:hAnsi="Tahoma" w:cs="Tahoma"/>
          <w:sz w:val="20"/>
          <w:szCs w:val="20"/>
        </w:rPr>
        <w:t xml:space="preserve"> Sb., občanský zákoník, a dalšími obecně závaznými právními předpisy České republiky.</w:t>
      </w:r>
    </w:p>
    <w:p w14:paraId="292012F5" w14:textId="08A75F75" w:rsidR="002D20C5" w:rsidRPr="005B242E" w:rsidRDefault="00622828" w:rsidP="005B242E">
      <w:pPr>
        <w:pStyle w:val="NORMcislo"/>
        <w:numPr>
          <w:ilvl w:val="0"/>
          <w:numId w:val="40"/>
        </w:numPr>
        <w:spacing w:after="0"/>
        <w:rPr>
          <w:rFonts w:ascii="Tahoma" w:hAnsi="Tahoma" w:cs="Tahoma"/>
          <w:sz w:val="20"/>
          <w:szCs w:val="20"/>
        </w:rPr>
      </w:pPr>
      <w:r w:rsidRPr="005B242E">
        <w:rPr>
          <w:rFonts w:ascii="Tahoma" w:hAnsi="Tahoma" w:cs="Tahoma"/>
          <w:sz w:val="20"/>
          <w:szCs w:val="20"/>
        </w:rPr>
        <w:t>Tato S</w:t>
      </w:r>
      <w:r w:rsidR="002D20C5" w:rsidRPr="005B242E">
        <w:rPr>
          <w:rFonts w:ascii="Tahoma" w:hAnsi="Tahoma" w:cs="Tahoma"/>
          <w:sz w:val="20"/>
          <w:szCs w:val="20"/>
        </w:rPr>
        <w:t>mlouva je vyhotovena v</w:t>
      </w:r>
      <w:r w:rsidR="00D736F6" w:rsidRPr="005B242E">
        <w:rPr>
          <w:rFonts w:ascii="Tahoma" w:hAnsi="Tahoma" w:cs="Tahoma"/>
          <w:sz w:val="20"/>
          <w:szCs w:val="20"/>
        </w:rPr>
        <w:t xml:space="preserve">e dvou </w:t>
      </w:r>
      <w:r w:rsidR="002D20C5" w:rsidRPr="005B242E">
        <w:rPr>
          <w:rFonts w:ascii="Tahoma" w:hAnsi="Tahoma" w:cs="Tahoma"/>
          <w:sz w:val="20"/>
          <w:szCs w:val="20"/>
        </w:rPr>
        <w:t>vyhotoveních, z nichž každá ze smluvních stra</w:t>
      </w:r>
      <w:r w:rsidR="00B8257D" w:rsidRPr="005B242E">
        <w:rPr>
          <w:rFonts w:ascii="Tahoma" w:hAnsi="Tahoma" w:cs="Tahoma"/>
          <w:sz w:val="20"/>
          <w:szCs w:val="20"/>
        </w:rPr>
        <w:t>n obdrží po </w:t>
      </w:r>
      <w:r w:rsidR="00D736F6" w:rsidRPr="005B242E">
        <w:rPr>
          <w:rFonts w:ascii="Tahoma" w:hAnsi="Tahoma" w:cs="Tahoma"/>
          <w:sz w:val="20"/>
          <w:szCs w:val="20"/>
        </w:rPr>
        <w:t xml:space="preserve">jednom </w:t>
      </w:r>
      <w:r w:rsidR="002D20C5" w:rsidRPr="005B242E">
        <w:rPr>
          <w:rFonts w:ascii="Tahoma" w:hAnsi="Tahoma" w:cs="Tahoma"/>
          <w:sz w:val="20"/>
          <w:szCs w:val="20"/>
        </w:rPr>
        <w:t>vyhotovení.</w:t>
      </w:r>
    </w:p>
    <w:p w14:paraId="292012F6" w14:textId="3AB4FDDA" w:rsidR="002D20C5" w:rsidRPr="005B242E" w:rsidRDefault="002D20C5" w:rsidP="005B242E">
      <w:pPr>
        <w:pStyle w:val="NORMcislo"/>
        <w:numPr>
          <w:ilvl w:val="0"/>
          <w:numId w:val="40"/>
        </w:numPr>
        <w:spacing w:after="0"/>
        <w:rPr>
          <w:rFonts w:ascii="Tahoma" w:hAnsi="Tahoma" w:cs="Tahoma"/>
          <w:sz w:val="20"/>
          <w:szCs w:val="20"/>
        </w:rPr>
      </w:pPr>
      <w:r w:rsidRPr="005B242E">
        <w:rPr>
          <w:rFonts w:ascii="Tahoma" w:hAnsi="Tahoma" w:cs="Tahoma"/>
          <w:sz w:val="20"/>
          <w:szCs w:val="20"/>
        </w:rPr>
        <w:t xml:space="preserve">Nedílnou součástí této Smlouvy </w:t>
      </w:r>
      <w:r w:rsidR="00C2038E" w:rsidRPr="005B242E">
        <w:rPr>
          <w:rFonts w:ascii="Tahoma" w:hAnsi="Tahoma" w:cs="Tahoma"/>
          <w:sz w:val="20"/>
          <w:szCs w:val="20"/>
        </w:rPr>
        <w:t>je příloha</w:t>
      </w:r>
      <w:r w:rsidRPr="005B242E">
        <w:rPr>
          <w:rFonts w:ascii="Tahoma" w:hAnsi="Tahoma" w:cs="Tahoma"/>
          <w:sz w:val="20"/>
          <w:szCs w:val="20"/>
        </w:rPr>
        <w:t xml:space="preserve"> č. </w:t>
      </w:r>
      <w:r w:rsidR="00B8257D" w:rsidRPr="005B242E">
        <w:rPr>
          <w:rFonts w:ascii="Tahoma" w:hAnsi="Tahoma" w:cs="Tahoma"/>
          <w:sz w:val="20"/>
          <w:szCs w:val="20"/>
        </w:rPr>
        <w:t>1</w:t>
      </w:r>
      <w:r w:rsidR="00C2038E" w:rsidRPr="005B242E">
        <w:rPr>
          <w:rFonts w:ascii="Tahoma" w:hAnsi="Tahoma" w:cs="Tahoma"/>
          <w:sz w:val="20"/>
          <w:szCs w:val="20"/>
        </w:rPr>
        <w:t xml:space="preserve">. </w:t>
      </w:r>
      <w:r w:rsidR="00D736F6" w:rsidRPr="005B242E">
        <w:rPr>
          <w:rFonts w:ascii="Tahoma" w:hAnsi="Tahoma" w:cs="Tahoma"/>
          <w:sz w:val="20"/>
          <w:szCs w:val="20"/>
        </w:rPr>
        <w:t xml:space="preserve"> </w:t>
      </w:r>
      <w:r w:rsidR="00617034" w:rsidRPr="005B242E">
        <w:rPr>
          <w:rFonts w:ascii="Tahoma" w:hAnsi="Tahoma" w:cs="Tahoma"/>
          <w:sz w:val="20"/>
          <w:szCs w:val="20"/>
        </w:rPr>
        <w:t xml:space="preserve"> </w:t>
      </w:r>
    </w:p>
    <w:p w14:paraId="292012F7" w14:textId="77777777" w:rsidR="00BF7E7F" w:rsidRPr="005B242E" w:rsidRDefault="002D20C5" w:rsidP="005B242E">
      <w:pPr>
        <w:pStyle w:val="NORMcislo"/>
        <w:numPr>
          <w:ilvl w:val="0"/>
          <w:numId w:val="40"/>
        </w:numPr>
        <w:spacing w:after="0"/>
        <w:rPr>
          <w:rFonts w:ascii="Tahoma" w:hAnsi="Tahoma" w:cs="Tahoma"/>
          <w:sz w:val="20"/>
          <w:szCs w:val="20"/>
        </w:rPr>
      </w:pPr>
      <w:r w:rsidRPr="005B242E">
        <w:rPr>
          <w:rFonts w:ascii="Tahoma" w:hAnsi="Tahoma" w:cs="Tahoma"/>
          <w:sz w:val="20"/>
          <w:szCs w:val="20"/>
        </w:rPr>
        <w:t>Smluvní strany prohlašují, že tato smlouva byla sepsána na základě jejich pravé a svo</w:t>
      </w:r>
      <w:r w:rsidR="00E53262" w:rsidRPr="005B242E">
        <w:rPr>
          <w:rFonts w:ascii="Tahoma" w:hAnsi="Tahoma" w:cs="Tahoma"/>
          <w:sz w:val="20"/>
          <w:szCs w:val="20"/>
        </w:rPr>
        <w:softHyphen/>
      </w:r>
      <w:r w:rsidRPr="005B242E">
        <w:rPr>
          <w:rFonts w:ascii="Tahoma" w:hAnsi="Tahoma" w:cs="Tahoma"/>
          <w:sz w:val="20"/>
          <w:szCs w:val="20"/>
        </w:rPr>
        <w:t>bodné vůle, nikoliv v tísni ani za jinak nápadně nevýhodných podmínek.</w:t>
      </w:r>
    </w:p>
    <w:p w14:paraId="2EA72454" w14:textId="793A863B" w:rsidR="0091669E" w:rsidRPr="0091669E" w:rsidRDefault="006F5E40" w:rsidP="0091669E">
      <w:pPr>
        <w:pStyle w:val="NORMcislo"/>
        <w:numPr>
          <w:ilvl w:val="0"/>
          <w:numId w:val="40"/>
        </w:numPr>
        <w:spacing w:after="0"/>
        <w:rPr>
          <w:rFonts w:ascii="Tahoma" w:hAnsi="Tahoma" w:cs="Tahoma"/>
          <w:sz w:val="20"/>
          <w:szCs w:val="20"/>
        </w:rPr>
      </w:pPr>
      <w:r w:rsidRPr="005B242E">
        <w:rPr>
          <w:rFonts w:ascii="Tahoma" w:hAnsi="Tahoma" w:cs="Tahoma"/>
          <w:sz w:val="20"/>
          <w:szCs w:val="20"/>
        </w:rPr>
        <w:t>Tato smlouva</w:t>
      </w:r>
      <w:r w:rsidR="0091669E">
        <w:rPr>
          <w:rFonts w:ascii="Tahoma" w:hAnsi="Tahoma" w:cs="Tahoma"/>
          <w:sz w:val="20"/>
          <w:szCs w:val="20"/>
        </w:rPr>
        <w:t xml:space="preserve"> pozbývá planosti, pokud nebude Ministerstvem školství, mládeže a tělovýchovy (poskytovatelem dotace) vydán právní akt</w:t>
      </w:r>
      <w:r w:rsidR="00BC3C04" w:rsidRPr="005B242E">
        <w:rPr>
          <w:rFonts w:ascii="Tahoma" w:hAnsi="Tahoma" w:cs="Tahoma"/>
          <w:sz w:val="20"/>
          <w:szCs w:val="20"/>
        </w:rPr>
        <w:t xml:space="preserve"> o poskytnutí/ převodu</w:t>
      </w:r>
      <w:r w:rsidR="0091669E">
        <w:rPr>
          <w:rFonts w:ascii="Tahoma" w:hAnsi="Tahoma" w:cs="Tahoma"/>
          <w:sz w:val="20"/>
          <w:szCs w:val="20"/>
        </w:rPr>
        <w:t xml:space="preserve"> </w:t>
      </w:r>
      <w:r w:rsidR="00FA4F0C" w:rsidRPr="0091669E">
        <w:rPr>
          <w:rFonts w:ascii="Tahoma" w:hAnsi="Tahoma" w:cs="Tahoma"/>
          <w:sz w:val="20"/>
          <w:szCs w:val="20"/>
        </w:rPr>
        <w:t xml:space="preserve">„ podpory“ </w:t>
      </w:r>
      <w:r w:rsidR="001401A9" w:rsidRPr="0091669E">
        <w:rPr>
          <w:rFonts w:ascii="Tahoma" w:hAnsi="Tahoma" w:cs="Tahoma"/>
          <w:sz w:val="20"/>
          <w:szCs w:val="20"/>
        </w:rPr>
        <w:t>na </w:t>
      </w:r>
      <w:r w:rsidRPr="0091669E">
        <w:rPr>
          <w:rFonts w:ascii="Tahoma" w:hAnsi="Tahoma" w:cs="Tahoma"/>
          <w:sz w:val="20"/>
          <w:szCs w:val="20"/>
        </w:rPr>
        <w:t>projekt</w:t>
      </w:r>
      <w:r w:rsidR="005B242E" w:rsidRPr="0091669E">
        <w:rPr>
          <w:rFonts w:ascii="Tahoma" w:hAnsi="Tahoma" w:cs="Tahoma"/>
          <w:sz w:val="20"/>
          <w:szCs w:val="20"/>
        </w:rPr>
        <w:t xml:space="preserve">. </w:t>
      </w:r>
    </w:p>
    <w:p w14:paraId="4EA3534B" w14:textId="35AA22C7" w:rsidR="005B242E" w:rsidRPr="005B242E" w:rsidRDefault="00280D4D" w:rsidP="0091669E">
      <w:pPr>
        <w:pStyle w:val="NORMcislo"/>
        <w:numPr>
          <w:ilvl w:val="0"/>
          <w:numId w:val="40"/>
        </w:numPr>
        <w:spacing w:after="0"/>
        <w:rPr>
          <w:rFonts w:ascii="Tahoma" w:hAnsi="Tahoma" w:cs="Tahoma"/>
          <w:sz w:val="20"/>
          <w:szCs w:val="20"/>
        </w:rPr>
      </w:pPr>
      <w:r w:rsidRPr="005B242E">
        <w:rPr>
          <w:rFonts w:ascii="Tahoma" w:hAnsi="Tahoma" w:cs="Tahoma"/>
          <w:sz w:val="20"/>
          <w:szCs w:val="20"/>
        </w:rPr>
        <w:t>V případě rozporu této smlouvy s právním aktem o poskytnutí/pře</w:t>
      </w:r>
      <w:r w:rsidR="00E53262" w:rsidRPr="005B242E">
        <w:rPr>
          <w:rFonts w:ascii="Tahoma" w:hAnsi="Tahoma" w:cs="Tahoma"/>
          <w:sz w:val="20"/>
          <w:szCs w:val="20"/>
        </w:rPr>
        <w:softHyphen/>
      </w:r>
      <w:r w:rsidRPr="005B242E">
        <w:rPr>
          <w:rFonts w:ascii="Tahoma" w:hAnsi="Tahoma" w:cs="Tahoma"/>
          <w:sz w:val="20"/>
          <w:szCs w:val="20"/>
        </w:rPr>
        <w:t>vodu podpory je rozhodující znění právního ak</w:t>
      </w:r>
      <w:r w:rsidR="005B242E" w:rsidRPr="005B242E">
        <w:rPr>
          <w:rFonts w:ascii="Tahoma" w:hAnsi="Tahoma" w:cs="Tahoma"/>
          <w:sz w:val="20"/>
          <w:szCs w:val="20"/>
        </w:rPr>
        <w:t>tu.</w:t>
      </w:r>
    </w:p>
    <w:p w14:paraId="25672046" w14:textId="6D7AE3DA" w:rsidR="005B242E" w:rsidRPr="005B242E" w:rsidRDefault="005B242E" w:rsidP="005B242E">
      <w:pPr>
        <w:pStyle w:val="NORMcislo"/>
        <w:numPr>
          <w:ilvl w:val="0"/>
          <w:numId w:val="40"/>
        </w:numPr>
        <w:spacing w:after="0"/>
        <w:rPr>
          <w:rFonts w:ascii="Tahoma" w:hAnsi="Tahoma" w:cs="Tahoma"/>
          <w:sz w:val="20"/>
          <w:szCs w:val="20"/>
        </w:rPr>
      </w:pPr>
      <w:r w:rsidRPr="005B242E">
        <w:rPr>
          <w:rFonts w:ascii="Tahoma" w:hAnsi="Tahoma" w:cs="Tahoma"/>
          <w:sz w:val="20"/>
          <w:szCs w:val="20"/>
        </w:rPr>
        <w:t xml:space="preserve">Smluvní strany souhlasí s tím, aby tato Smlouva byla vedena v evidenci smluv vedené městem Litvínov, která bude přístupná dle zákona č. 106/1999 Sb., o svobodném přístupu k informacím, a která obsahuje údaje o smluvních stranách, předmětu smlouvy, číselné označení smlouvy a datum jejího uzavření. </w:t>
      </w:r>
    </w:p>
    <w:p w14:paraId="004DE7B0" w14:textId="5EBF9A5A" w:rsidR="005B242E" w:rsidRPr="005B242E" w:rsidRDefault="005B242E" w:rsidP="005B242E">
      <w:pPr>
        <w:pStyle w:val="NORMcislo"/>
        <w:numPr>
          <w:ilvl w:val="0"/>
          <w:numId w:val="40"/>
        </w:numPr>
        <w:spacing w:after="0"/>
        <w:rPr>
          <w:rFonts w:ascii="Tahoma" w:hAnsi="Tahoma" w:cs="Tahoma"/>
          <w:sz w:val="20"/>
          <w:szCs w:val="20"/>
        </w:rPr>
      </w:pPr>
      <w:r w:rsidRPr="005B242E">
        <w:rPr>
          <w:rFonts w:ascii="Tahoma" w:hAnsi="Tahoma" w:cs="Tahoma"/>
          <w:sz w:val="20"/>
          <w:szCs w:val="20"/>
        </w:rPr>
        <w:t xml:space="preserve">Smluvní strany prohlašují, že skutečnosti uvedené v této Smlouvě nepovažují za obchodní tajemství a udělují svolení k jejich zpřístupnění ve smyslu zákona č. 106/1999 Sb., o svobodném přístupu k informacím. </w:t>
      </w:r>
    </w:p>
    <w:p w14:paraId="47BDFEA3" w14:textId="32B46C16" w:rsidR="005B242E" w:rsidRDefault="005B242E" w:rsidP="005B242E">
      <w:pPr>
        <w:pStyle w:val="NORMcislo"/>
        <w:numPr>
          <w:ilvl w:val="0"/>
          <w:numId w:val="40"/>
        </w:numPr>
        <w:spacing w:after="0"/>
        <w:rPr>
          <w:rFonts w:ascii="Tahoma" w:hAnsi="Tahoma" w:cs="Tahoma"/>
          <w:sz w:val="20"/>
          <w:szCs w:val="20"/>
        </w:rPr>
      </w:pPr>
      <w:r w:rsidRPr="005B242E">
        <w:rPr>
          <w:rFonts w:ascii="Tahoma" w:hAnsi="Tahoma" w:cs="Tahoma"/>
          <w:sz w:val="20"/>
          <w:szCs w:val="20"/>
        </w:rPr>
        <w:t>Tato Smlouva bude v plném rozsahu uveřejněna v informačním systému registru smluv dle zákona č. 340/2015 Sb., zákona o registru smluv.</w:t>
      </w:r>
    </w:p>
    <w:p w14:paraId="0ECE2BA5" w14:textId="092B8FA1" w:rsidR="0091669E" w:rsidRDefault="00541C10" w:rsidP="0091669E">
      <w:pPr>
        <w:pStyle w:val="Odstavecseseznamem"/>
        <w:numPr>
          <w:ilvl w:val="0"/>
          <w:numId w:val="40"/>
        </w:numPr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lastRenderedPageBreak/>
        <w:t>Tato Smlouva</w:t>
      </w:r>
      <w:r w:rsidR="0091669E" w:rsidRPr="0091669E">
        <w:rPr>
          <w:rFonts w:ascii="Tahoma" w:hAnsi="Tahoma" w:cs="Tahoma"/>
          <w:iCs/>
          <w:sz w:val="20"/>
          <w:szCs w:val="20"/>
        </w:rPr>
        <w:t xml:space="preserve"> nabývá účinnosti dnem, kdy město L</w:t>
      </w:r>
      <w:r>
        <w:rPr>
          <w:rFonts w:ascii="Tahoma" w:hAnsi="Tahoma" w:cs="Tahoma"/>
          <w:iCs/>
          <w:sz w:val="20"/>
          <w:szCs w:val="20"/>
        </w:rPr>
        <w:t>itvínov uveřejní Smlouvu</w:t>
      </w:r>
      <w:r w:rsidR="0091669E" w:rsidRPr="0091669E">
        <w:rPr>
          <w:rFonts w:ascii="Tahoma" w:hAnsi="Tahoma" w:cs="Tahoma"/>
          <w:iCs/>
          <w:sz w:val="20"/>
          <w:szCs w:val="20"/>
        </w:rPr>
        <w:t xml:space="preserve"> v informačním systému registru smluv.</w:t>
      </w:r>
    </w:p>
    <w:p w14:paraId="5A8F7FB2" w14:textId="57AF5D34" w:rsidR="00593B28" w:rsidRDefault="00593B28" w:rsidP="0091669E">
      <w:pPr>
        <w:pStyle w:val="Odstavecseseznamem"/>
        <w:numPr>
          <w:ilvl w:val="0"/>
          <w:numId w:val="40"/>
        </w:numPr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Tato Smlouva byla schválena usnesením Zastupitelstva města Litvínov č. Z/</w:t>
      </w:r>
      <w:r w:rsidR="009E2C9B">
        <w:rPr>
          <w:rFonts w:ascii="Tahoma" w:hAnsi="Tahoma" w:cs="Tahoma"/>
          <w:iCs/>
          <w:sz w:val="20"/>
          <w:szCs w:val="20"/>
        </w:rPr>
        <w:t>979/38</w:t>
      </w:r>
      <w:r>
        <w:rPr>
          <w:rFonts w:ascii="Tahoma" w:hAnsi="Tahoma" w:cs="Tahoma"/>
          <w:iCs/>
          <w:sz w:val="20"/>
          <w:szCs w:val="20"/>
        </w:rPr>
        <w:t xml:space="preserve"> dne 13.9.2018.</w:t>
      </w:r>
    </w:p>
    <w:p w14:paraId="0FEA2FB5" w14:textId="77777777" w:rsidR="00541C10" w:rsidRPr="00541C10" w:rsidRDefault="00541C10" w:rsidP="00EB091C">
      <w:pPr>
        <w:pStyle w:val="Odstavecseseznamem"/>
        <w:ind w:left="397"/>
        <w:rPr>
          <w:rFonts w:ascii="Tahoma" w:hAnsi="Tahoma" w:cs="Tahoma"/>
          <w:iCs/>
          <w:sz w:val="20"/>
          <w:szCs w:val="20"/>
        </w:rPr>
      </w:pPr>
    </w:p>
    <w:p w14:paraId="34BD1B82" w14:textId="77777777" w:rsidR="00FA4F0C" w:rsidRDefault="00FA4F0C" w:rsidP="00FA4F0C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="Tahoma" w:hAnsi="Tahoma" w:cs="Tahoma"/>
          <w:sz w:val="20"/>
          <w:szCs w:val="20"/>
        </w:rPr>
      </w:pPr>
    </w:p>
    <w:p w14:paraId="55D52CE8" w14:textId="77777777" w:rsidR="00FA4F0C" w:rsidRDefault="00FA4F0C" w:rsidP="00FA4F0C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="Tahoma" w:hAnsi="Tahoma" w:cs="Tahoma"/>
          <w:sz w:val="20"/>
          <w:szCs w:val="20"/>
        </w:rPr>
      </w:pPr>
    </w:p>
    <w:p w14:paraId="6E28A296" w14:textId="77777777" w:rsidR="00FA4F0C" w:rsidRDefault="00FA4F0C" w:rsidP="00FA4F0C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="Tahoma" w:hAnsi="Tahoma" w:cs="Tahoma"/>
          <w:sz w:val="20"/>
          <w:szCs w:val="20"/>
        </w:rPr>
      </w:pPr>
    </w:p>
    <w:p w14:paraId="27F23A52" w14:textId="77777777" w:rsidR="00FA4F0C" w:rsidRPr="00527CED" w:rsidRDefault="00FA4F0C" w:rsidP="00FA4F0C">
      <w:pPr>
        <w:pStyle w:val="NORMcislo"/>
        <w:numPr>
          <w:ilvl w:val="0"/>
          <w:numId w:val="0"/>
        </w:numPr>
        <w:spacing w:after="0" w:line="240" w:lineRule="auto"/>
        <w:ind w:left="397" w:hanging="397"/>
        <w:rPr>
          <w:rFonts w:ascii="Tahoma" w:hAnsi="Tahoma" w:cs="Tahoma"/>
          <w:sz w:val="20"/>
          <w:szCs w:val="20"/>
        </w:rPr>
      </w:pPr>
    </w:p>
    <w:p w14:paraId="292012F9" w14:textId="77777777" w:rsidR="00E53262" w:rsidRPr="00527CED" w:rsidRDefault="00E53262" w:rsidP="00527CED">
      <w:pPr>
        <w:pStyle w:val="NORMcislo"/>
        <w:numPr>
          <w:ilvl w:val="0"/>
          <w:numId w:val="0"/>
        </w:numPr>
        <w:spacing w:after="0" w:line="240" w:lineRule="auto"/>
        <w:ind w:left="397"/>
        <w:rPr>
          <w:rFonts w:ascii="Tahoma" w:hAnsi="Tahoma" w:cs="Tahoma"/>
          <w:sz w:val="20"/>
          <w:szCs w:val="20"/>
        </w:rPr>
      </w:pPr>
    </w:p>
    <w:p w14:paraId="292012FA" w14:textId="77777777" w:rsidR="00E53262" w:rsidRPr="00527CED" w:rsidRDefault="00E53262" w:rsidP="00527CED">
      <w:pPr>
        <w:pStyle w:val="NORMcislo"/>
        <w:numPr>
          <w:ilvl w:val="0"/>
          <w:numId w:val="0"/>
        </w:numPr>
        <w:spacing w:after="0" w:line="240" w:lineRule="auto"/>
        <w:ind w:left="397"/>
        <w:rPr>
          <w:rFonts w:ascii="Tahoma" w:hAnsi="Tahoma" w:cs="Tahoma"/>
          <w:sz w:val="20"/>
          <w:szCs w:val="20"/>
        </w:rPr>
      </w:pPr>
    </w:p>
    <w:p w14:paraId="292012FB" w14:textId="525B6895" w:rsidR="002D20C5" w:rsidRPr="00527CED" w:rsidRDefault="002D20C5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>V</w:t>
      </w:r>
      <w:r w:rsidR="001401A9">
        <w:rPr>
          <w:rFonts w:ascii="Tahoma" w:hAnsi="Tahoma" w:cs="Tahoma"/>
          <w:sz w:val="20"/>
          <w:szCs w:val="20"/>
        </w:rPr>
        <w:t> Lišnici dne</w:t>
      </w:r>
      <w:r w:rsidR="009E2C9B">
        <w:rPr>
          <w:rFonts w:ascii="Tahoma" w:hAnsi="Tahoma" w:cs="Tahoma"/>
          <w:sz w:val="20"/>
          <w:szCs w:val="20"/>
        </w:rPr>
        <w:tab/>
      </w:r>
      <w:r w:rsidR="009E2C9B">
        <w:rPr>
          <w:rFonts w:ascii="Tahoma" w:hAnsi="Tahoma" w:cs="Tahoma"/>
          <w:sz w:val="20"/>
          <w:szCs w:val="20"/>
        </w:rPr>
        <w:tab/>
      </w:r>
      <w:r w:rsidR="00E53262" w:rsidRPr="00527CED">
        <w:rPr>
          <w:rFonts w:ascii="Tahoma" w:hAnsi="Tahoma" w:cs="Tahoma"/>
          <w:sz w:val="20"/>
          <w:szCs w:val="20"/>
        </w:rPr>
        <w:t xml:space="preserve">                                               </w:t>
      </w:r>
      <w:r w:rsidR="00E434DC" w:rsidRPr="00527CED">
        <w:rPr>
          <w:rFonts w:ascii="Tahoma" w:hAnsi="Tahoma" w:cs="Tahoma"/>
          <w:sz w:val="20"/>
          <w:szCs w:val="20"/>
        </w:rPr>
        <w:tab/>
      </w:r>
      <w:r w:rsidR="00E53262" w:rsidRPr="00527CED">
        <w:rPr>
          <w:rFonts w:ascii="Tahoma" w:hAnsi="Tahoma" w:cs="Tahoma"/>
          <w:sz w:val="20"/>
          <w:szCs w:val="20"/>
        </w:rPr>
        <w:t>V</w:t>
      </w:r>
      <w:r w:rsidR="001401A9">
        <w:rPr>
          <w:rFonts w:ascii="Tahoma" w:hAnsi="Tahoma" w:cs="Tahoma"/>
          <w:sz w:val="20"/>
          <w:szCs w:val="20"/>
        </w:rPr>
        <w:t xml:space="preserve"> Litvínově dne </w:t>
      </w:r>
    </w:p>
    <w:p w14:paraId="34E3E781" w14:textId="77777777" w:rsidR="001401A9" w:rsidRDefault="001401A9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92012FC" w14:textId="33F2810F" w:rsidR="002D20C5" w:rsidRDefault="002D20C5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7CED">
        <w:rPr>
          <w:rFonts w:ascii="Tahoma" w:hAnsi="Tahoma" w:cs="Tahoma"/>
          <w:sz w:val="20"/>
          <w:szCs w:val="20"/>
        </w:rPr>
        <w:t>Příjemce</w:t>
      </w:r>
      <w:r w:rsidR="00E53262" w:rsidRPr="00527CED">
        <w:rPr>
          <w:rFonts w:ascii="Tahoma" w:hAnsi="Tahoma" w:cs="Tahoma"/>
          <w:sz w:val="20"/>
          <w:szCs w:val="20"/>
        </w:rPr>
        <w:t xml:space="preserve">                                                                              </w:t>
      </w:r>
      <w:r w:rsidRPr="00527CED">
        <w:rPr>
          <w:rFonts w:ascii="Tahoma" w:hAnsi="Tahoma" w:cs="Tahoma"/>
          <w:sz w:val="20"/>
          <w:szCs w:val="20"/>
        </w:rPr>
        <w:t>Partner</w:t>
      </w:r>
    </w:p>
    <w:p w14:paraId="794DF2B0" w14:textId="3E644CC3" w:rsidR="00EB15D5" w:rsidRDefault="00EB15D5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E1B460" w14:textId="75D1910D" w:rsidR="00EB15D5" w:rsidRDefault="00EB15D5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005D37C" w14:textId="77777777" w:rsidR="00B8257D" w:rsidRDefault="00B8257D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2F90114" w14:textId="77777777" w:rsidR="00B8257D" w:rsidRDefault="00B8257D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4C5F5CA" w14:textId="0792FC7E" w:rsidR="00B8257D" w:rsidRDefault="00B8257D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</w:t>
      </w:r>
    </w:p>
    <w:p w14:paraId="02292B21" w14:textId="09DA302B" w:rsidR="00B8257D" w:rsidRDefault="00B8257D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Kamila Fridrichová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Mgr. Kamila Bláhová</w:t>
      </w:r>
    </w:p>
    <w:p w14:paraId="0186D3F6" w14:textId="77777777" w:rsidR="00145DA7" w:rsidRDefault="00145DA7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3591251" w14:textId="77777777" w:rsidR="00145DA7" w:rsidRDefault="00145DA7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24275E5" w14:textId="77777777" w:rsidR="00145DA7" w:rsidRDefault="00145DA7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C92B5C0" w14:textId="0B2053FB" w:rsidR="00EB15D5" w:rsidRPr="00B8257D" w:rsidRDefault="00B8257D" w:rsidP="00527CED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B8257D">
        <w:rPr>
          <w:rFonts w:ascii="Tahoma" w:hAnsi="Tahoma" w:cs="Tahoma"/>
          <w:b/>
          <w:sz w:val="20"/>
          <w:szCs w:val="20"/>
          <w:u w:val="single"/>
        </w:rPr>
        <w:t>Seznam příloh</w:t>
      </w:r>
      <w:r w:rsidR="00EB15D5" w:rsidRPr="00B8257D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69C62A73" w14:textId="76561E9F" w:rsidR="00EB15D5" w:rsidRDefault="00EB15D5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825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Žádost o dotaci</w:t>
      </w:r>
      <w:r w:rsidR="00C2038E">
        <w:rPr>
          <w:rFonts w:ascii="Tahoma" w:hAnsi="Tahoma" w:cs="Tahoma"/>
          <w:sz w:val="20"/>
          <w:szCs w:val="20"/>
        </w:rPr>
        <w:t xml:space="preserve"> vč. rozpočtu</w:t>
      </w:r>
    </w:p>
    <w:p w14:paraId="284E5A21" w14:textId="653BD3A6" w:rsidR="007A1CC1" w:rsidRDefault="007A1CC1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EFEFA35" w14:textId="77777777" w:rsidR="007A1CC1" w:rsidRDefault="007A1CC1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AD165D8" w14:textId="17C8051B" w:rsidR="00A545EB" w:rsidRPr="009E2C9B" w:rsidRDefault="00A545EB" w:rsidP="00A545EB">
      <w:pPr>
        <w:rPr>
          <w:rFonts w:cs="Arial"/>
          <w:b/>
          <w:sz w:val="20"/>
          <w:szCs w:val="20"/>
        </w:rPr>
      </w:pPr>
      <w:r w:rsidRPr="00716A15">
        <w:rPr>
          <w:rFonts w:cs="Arial"/>
          <w:b/>
          <w:sz w:val="20"/>
          <w:szCs w:val="20"/>
        </w:rPr>
        <w:t>Smlouva číslo:</w:t>
      </w:r>
      <w:r>
        <w:rPr>
          <w:rFonts w:cs="Arial"/>
          <w:b/>
          <w:sz w:val="20"/>
          <w:szCs w:val="20"/>
        </w:rPr>
        <w:t xml:space="preserve"> KT/9882/18</w:t>
      </w:r>
    </w:p>
    <w:p w14:paraId="3E3CD9B9" w14:textId="77777777" w:rsidR="00A545EB" w:rsidRPr="00CB59AB" w:rsidRDefault="00A545EB" w:rsidP="00A545EB">
      <w:pPr>
        <w:rPr>
          <w:rFonts w:cs="Arial"/>
          <w:sz w:val="20"/>
          <w:szCs w:val="20"/>
        </w:rPr>
      </w:pPr>
    </w:p>
    <w:tbl>
      <w:tblPr>
        <w:tblW w:w="51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58"/>
        <w:gridCol w:w="1313"/>
        <w:gridCol w:w="2124"/>
        <w:gridCol w:w="1758"/>
        <w:gridCol w:w="2273"/>
      </w:tblGrid>
      <w:tr w:rsidR="00A545EB" w:rsidRPr="00247617" w14:paraId="6687C0B4" w14:textId="77777777" w:rsidTr="005C01DB">
        <w:trPr>
          <w:trHeight w:val="454"/>
        </w:trPr>
        <w:tc>
          <w:tcPr>
            <w:tcW w:w="108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796845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  <w:r w:rsidRPr="0024761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89" w:type="pct"/>
            <w:tcBorders>
              <w:bottom w:val="single" w:sz="12" w:space="0" w:color="auto"/>
            </w:tcBorders>
            <w:vAlign w:val="center"/>
          </w:tcPr>
          <w:p w14:paraId="2FA205A5" w14:textId="77777777" w:rsidR="00A545EB" w:rsidRPr="00247617" w:rsidRDefault="00A545EB" w:rsidP="005C01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47617">
              <w:rPr>
                <w:rFonts w:cs="Arial"/>
                <w:b/>
                <w:sz w:val="20"/>
                <w:szCs w:val="20"/>
              </w:rPr>
              <w:t>Datum</w:t>
            </w:r>
          </w:p>
        </w:tc>
        <w:tc>
          <w:tcPr>
            <w:tcW w:w="1115" w:type="pct"/>
            <w:tcBorders>
              <w:bottom w:val="single" w:sz="12" w:space="0" w:color="auto"/>
            </w:tcBorders>
            <w:vAlign w:val="center"/>
          </w:tcPr>
          <w:p w14:paraId="75BF57F7" w14:textId="77777777" w:rsidR="00A545EB" w:rsidRPr="00247617" w:rsidRDefault="00A545EB" w:rsidP="005C01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47617">
              <w:rPr>
                <w:rFonts w:cs="Arial"/>
                <w:b/>
                <w:sz w:val="20"/>
                <w:szCs w:val="20"/>
              </w:rPr>
              <w:t>Jméno</w:t>
            </w:r>
          </w:p>
        </w:tc>
        <w:tc>
          <w:tcPr>
            <w:tcW w:w="923" w:type="pct"/>
            <w:tcBorders>
              <w:bottom w:val="single" w:sz="12" w:space="0" w:color="auto"/>
            </w:tcBorders>
            <w:vAlign w:val="center"/>
          </w:tcPr>
          <w:p w14:paraId="489E9471" w14:textId="77777777" w:rsidR="00A545EB" w:rsidRPr="00247617" w:rsidRDefault="00A545EB" w:rsidP="005C01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47617">
              <w:rPr>
                <w:rFonts w:cs="Arial"/>
                <w:b/>
                <w:sz w:val="20"/>
                <w:szCs w:val="20"/>
              </w:rPr>
              <w:t>Funkce</w:t>
            </w:r>
          </w:p>
        </w:tc>
        <w:tc>
          <w:tcPr>
            <w:tcW w:w="1193" w:type="pct"/>
            <w:tcBorders>
              <w:bottom w:val="single" w:sz="12" w:space="0" w:color="auto"/>
            </w:tcBorders>
            <w:vAlign w:val="center"/>
          </w:tcPr>
          <w:p w14:paraId="06B19AAE" w14:textId="77777777" w:rsidR="00A545EB" w:rsidRPr="00247617" w:rsidRDefault="00A545EB" w:rsidP="005C01D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47617">
              <w:rPr>
                <w:rFonts w:cs="Arial"/>
                <w:b/>
                <w:sz w:val="20"/>
                <w:szCs w:val="20"/>
              </w:rPr>
              <w:t>Podpis</w:t>
            </w:r>
          </w:p>
        </w:tc>
      </w:tr>
      <w:tr w:rsidR="00A545EB" w:rsidRPr="00247617" w14:paraId="0254AB3C" w14:textId="77777777" w:rsidTr="005C01DB">
        <w:trPr>
          <w:trHeight w:val="454"/>
        </w:trPr>
        <w:tc>
          <w:tcPr>
            <w:tcW w:w="1080" w:type="pct"/>
            <w:shd w:val="clear" w:color="auto" w:fill="FFFF00"/>
            <w:vAlign w:val="center"/>
          </w:tcPr>
          <w:p w14:paraId="00F89BC7" w14:textId="77777777" w:rsidR="00A545EB" w:rsidRPr="00247617" w:rsidRDefault="00A545EB" w:rsidP="005C01DB">
            <w:pPr>
              <w:rPr>
                <w:rFonts w:cs="Arial"/>
                <w:b/>
                <w:sz w:val="20"/>
                <w:szCs w:val="20"/>
              </w:rPr>
            </w:pPr>
            <w:r w:rsidRPr="00247617">
              <w:rPr>
                <w:rFonts w:cs="Arial"/>
                <w:b/>
                <w:sz w:val="20"/>
                <w:szCs w:val="20"/>
              </w:rPr>
              <w:t>Zpracoval:</w:t>
            </w:r>
            <w:r>
              <w:rPr>
                <w:rFonts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8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C7CC15C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28.8.2018</w:t>
            </w:r>
          </w:p>
        </w:tc>
        <w:tc>
          <w:tcPr>
            <w:tcW w:w="11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2DCBC" w14:textId="1405812B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Ing. Kamila Fridrichová</w:t>
            </w:r>
          </w:p>
        </w:tc>
        <w:tc>
          <w:tcPr>
            <w:tcW w:w="92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AF655" w14:textId="4F09D6A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MAS Naděje o.p.s.</w:t>
            </w:r>
          </w:p>
        </w:tc>
        <w:tc>
          <w:tcPr>
            <w:tcW w:w="1193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0B8F324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</w:p>
        </w:tc>
      </w:tr>
      <w:tr w:rsidR="00A545EB" w:rsidRPr="00247617" w14:paraId="52A18D7B" w14:textId="77777777" w:rsidTr="005C01DB">
        <w:trPr>
          <w:trHeight w:val="454"/>
        </w:trPr>
        <w:tc>
          <w:tcPr>
            <w:tcW w:w="1080" w:type="pct"/>
            <w:shd w:val="clear" w:color="auto" w:fill="FFFF00"/>
            <w:vAlign w:val="center"/>
          </w:tcPr>
          <w:p w14:paraId="0539D9B8" w14:textId="77777777" w:rsidR="00A545EB" w:rsidRPr="00247617" w:rsidRDefault="00A545EB" w:rsidP="005C01DB">
            <w:pPr>
              <w:rPr>
                <w:rFonts w:cs="Arial"/>
                <w:b/>
                <w:sz w:val="20"/>
                <w:szCs w:val="20"/>
              </w:rPr>
            </w:pPr>
            <w:r w:rsidRPr="00247617">
              <w:rPr>
                <w:rFonts w:cs="Arial"/>
                <w:b/>
                <w:sz w:val="20"/>
                <w:szCs w:val="20"/>
              </w:rPr>
              <w:t>Schválil: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20ED0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29.8.2018</w:t>
            </w: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EF70E" w14:textId="121BFB70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Mgr. Veronika Knoblochová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892D7" w14:textId="1DFB789F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Vedoucí OSVŠ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6E60D85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</w:p>
        </w:tc>
      </w:tr>
      <w:tr w:rsidR="00A545EB" w:rsidRPr="00247617" w14:paraId="3F8050E3" w14:textId="77777777" w:rsidTr="005C01DB">
        <w:trPr>
          <w:trHeight w:val="454"/>
        </w:trPr>
        <w:tc>
          <w:tcPr>
            <w:tcW w:w="1080" w:type="pct"/>
            <w:shd w:val="clear" w:color="auto" w:fill="FFFF00"/>
            <w:vAlign w:val="center"/>
          </w:tcPr>
          <w:p w14:paraId="1ABD87E5" w14:textId="77777777" w:rsidR="00A545EB" w:rsidRPr="00247617" w:rsidRDefault="00A545EB" w:rsidP="005C01DB">
            <w:pPr>
              <w:rPr>
                <w:rFonts w:cs="Arial"/>
                <w:b/>
                <w:sz w:val="20"/>
                <w:szCs w:val="20"/>
              </w:rPr>
            </w:pPr>
            <w:r w:rsidRPr="00247617">
              <w:rPr>
                <w:rFonts w:cs="Arial"/>
                <w:b/>
                <w:sz w:val="20"/>
                <w:szCs w:val="20"/>
              </w:rPr>
              <w:t>Správce rozpočtu: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3185B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29.8.2018</w:t>
            </w: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A55CB" w14:textId="1DB335BB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Libuše Eichlerová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A149B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ekonom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553933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</w:p>
        </w:tc>
      </w:tr>
      <w:tr w:rsidR="00A545EB" w:rsidRPr="00247617" w14:paraId="57462BEE" w14:textId="77777777" w:rsidTr="005C01DB">
        <w:trPr>
          <w:trHeight w:val="454"/>
        </w:trPr>
        <w:tc>
          <w:tcPr>
            <w:tcW w:w="1080" w:type="pct"/>
            <w:vAlign w:val="center"/>
          </w:tcPr>
          <w:p w14:paraId="38ABFBF1" w14:textId="77777777" w:rsidR="00A545EB" w:rsidRPr="00247617" w:rsidRDefault="00A545EB" w:rsidP="005C01DB">
            <w:pPr>
              <w:rPr>
                <w:rFonts w:cs="Arial"/>
                <w:b/>
                <w:sz w:val="20"/>
                <w:szCs w:val="20"/>
              </w:rPr>
            </w:pPr>
            <w:r w:rsidRPr="00247617">
              <w:rPr>
                <w:rFonts w:cs="Arial"/>
                <w:b/>
                <w:sz w:val="20"/>
                <w:szCs w:val="20"/>
              </w:rPr>
              <w:t>Právní oddělení: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D2079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29.8.2018</w:t>
            </w: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38637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Mgr. Pavla Masičová Schniererová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0D807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právník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8AC5BB0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</w:p>
        </w:tc>
      </w:tr>
      <w:tr w:rsidR="00A545EB" w:rsidRPr="00247617" w14:paraId="6356DA41" w14:textId="77777777" w:rsidTr="005C01DB">
        <w:trPr>
          <w:gridAfter w:val="1"/>
          <w:wAfter w:w="2273" w:type="dxa"/>
          <w:trHeight w:val="454"/>
        </w:trPr>
        <w:tc>
          <w:tcPr>
            <w:tcW w:w="1080" w:type="pct"/>
            <w:vAlign w:val="center"/>
          </w:tcPr>
          <w:p w14:paraId="3A101DC2" w14:textId="77777777" w:rsidR="00A545EB" w:rsidRPr="00247617" w:rsidRDefault="00A545EB" w:rsidP="005C01DB">
            <w:pPr>
              <w:rPr>
                <w:rFonts w:cs="Arial"/>
                <w:b/>
                <w:sz w:val="20"/>
                <w:szCs w:val="20"/>
              </w:rPr>
            </w:pPr>
            <w:r w:rsidRPr="00247617">
              <w:rPr>
                <w:rFonts w:cs="Arial"/>
                <w:b/>
                <w:sz w:val="20"/>
                <w:szCs w:val="20"/>
              </w:rPr>
              <w:t>Schváleno - RM: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25C38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----------------</w:t>
            </w: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8816C" w14:textId="77777777" w:rsidR="00A545EB" w:rsidRPr="00247617" w:rsidRDefault="00A545EB" w:rsidP="005C01DB">
            <w:pPr>
              <w:rPr>
                <w:rFonts w:cs="Arial"/>
                <w:b/>
                <w:sz w:val="18"/>
                <w:szCs w:val="18"/>
              </w:rPr>
            </w:pPr>
            <w:r w:rsidRPr="00247617">
              <w:rPr>
                <w:rFonts w:cs="Arial"/>
                <w:b/>
                <w:sz w:val="18"/>
                <w:szCs w:val="18"/>
              </w:rPr>
              <w:t xml:space="preserve">Číslo usnesení:   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79E519" w14:textId="77777777" w:rsidR="00A545EB" w:rsidRPr="00247617" w:rsidRDefault="00A545EB" w:rsidP="005C01DB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A545EB" w:rsidRPr="00247617" w14:paraId="627B2E17" w14:textId="77777777" w:rsidTr="005C01DB">
        <w:trPr>
          <w:gridAfter w:val="1"/>
          <w:wAfter w:w="2273" w:type="dxa"/>
          <w:trHeight w:val="454"/>
        </w:trPr>
        <w:tc>
          <w:tcPr>
            <w:tcW w:w="1080" w:type="pct"/>
            <w:vAlign w:val="center"/>
          </w:tcPr>
          <w:p w14:paraId="15FFD837" w14:textId="77777777" w:rsidR="00A545EB" w:rsidRPr="00247617" w:rsidRDefault="00A545EB" w:rsidP="005C01DB">
            <w:pPr>
              <w:rPr>
                <w:rFonts w:cs="Arial"/>
                <w:b/>
                <w:sz w:val="20"/>
                <w:szCs w:val="20"/>
              </w:rPr>
            </w:pPr>
            <w:r w:rsidRPr="00247617">
              <w:rPr>
                <w:rFonts w:cs="Arial"/>
                <w:b/>
                <w:sz w:val="20"/>
                <w:szCs w:val="20"/>
              </w:rPr>
              <w:t xml:space="preserve">                    ZM: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7F57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----------------</w:t>
            </w: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1FD969" w14:textId="77777777" w:rsidR="00A545EB" w:rsidRPr="00247617" w:rsidRDefault="00A545EB" w:rsidP="005C01DB">
            <w:pPr>
              <w:rPr>
                <w:rFonts w:cs="Arial"/>
                <w:b/>
                <w:sz w:val="18"/>
                <w:szCs w:val="18"/>
              </w:rPr>
            </w:pPr>
            <w:r w:rsidRPr="00247617">
              <w:rPr>
                <w:rFonts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DE482D0" w14:textId="77777777" w:rsidR="00A545EB" w:rsidRPr="00247617" w:rsidRDefault="00A545EB" w:rsidP="005C01D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-----------------------</w:t>
            </w:r>
          </w:p>
        </w:tc>
      </w:tr>
      <w:tr w:rsidR="00A545EB" w:rsidRPr="00247617" w14:paraId="6AB32C9F" w14:textId="77777777" w:rsidTr="005C01DB">
        <w:trPr>
          <w:gridAfter w:val="2"/>
          <w:wAfter w:w="4031" w:type="dxa"/>
          <w:trHeight w:val="454"/>
        </w:trPr>
        <w:tc>
          <w:tcPr>
            <w:tcW w:w="1080" w:type="pct"/>
            <w:vAlign w:val="center"/>
          </w:tcPr>
          <w:p w14:paraId="2AA421F7" w14:textId="77777777" w:rsidR="00A545EB" w:rsidRPr="00247617" w:rsidRDefault="00A545EB" w:rsidP="005C01DB">
            <w:pPr>
              <w:rPr>
                <w:rFonts w:cs="Arial"/>
                <w:b/>
                <w:sz w:val="20"/>
                <w:szCs w:val="20"/>
              </w:rPr>
            </w:pPr>
            <w:r w:rsidRPr="00247617">
              <w:rPr>
                <w:rFonts w:cs="Arial"/>
                <w:b/>
                <w:sz w:val="20"/>
                <w:szCs w:val="20"/>
              </w:rPr>
              <w:t>Zveřejněno: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7D300" w14:textId="77777777" w:rsidR="00A545EB" w:rsidRPr="00247617" w:rsidRDefault="00A545EB" w:rsidP="005C01DB">
            <w:pPr>
              <w:rPr>
                <w:rFonts w:cs="Arial"/>
                <w:b/>
                <w:sz w:val="18"/>
                <w:szCs w:val="18"/>
              </w:rPr>
            </w:pPr>
            <w:r w:rsidRPr="00247617">
              <w:rPr>
                <w:rFonts w:cs="Arial"/>
                <w:b/>
                <w:sz w:val="18"/>
                <w:szCs w:val="18"/>
              </w:rPr>
              <w:t>Od:</w:t>
            </w: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2691C6" w14:textId="77777777" w:rsidR="00A545EB" w:rsidRPr="00247617" w:rsidRDefault="00A545EB" w:rsidP="005C01DB">
            <w:pPr>
              <w:rPr>
                <w:rFonts w:cs="Arial"/>
                <w:b/>
                <w:sz w:val="18"/>
                <w:szCs w:val="18"/>
              </w:rPr>
            </w:pPr>
            <w:r w:rsidRPr="00247617">
              <w:rPr>
                <w:rFonts w:cs="Arial"/>
                <w:b/>
                <w:sz w:val="18"/>
                <w:szCs w:val="18"/>
              </w:rPr>
              <w:t>Do:</w:t>
            </w:r>
          </w:p>
        </w:tc>
      </w:tr>
      <w:tr w:rsidR="00A545EB" w:rsidRPr="00247617" w14:paraId="239890C4" w14:textId="77777777" w:rsidTr="005C01DB">
        <w:trPr>
          <w:trHeight w:val="454"/>
        </w:trPr>
        <w:tc>
          <w:tcPr>
            <w:tcW w:w="1080" w:type="pct"/>
            <w:vAlign w:val="center"/>
          </w:tcPr>
          <w:p w14:paraId="76C3CBD7" w14:textId="77777777" w:rsidR="00A545EB" w:rsidRPr="00247617" w:rsidRDefault="00A545EB" w:rsidP="005C01DB">
            <w:pPr>
              <w:rPr>
                <w:rFonts w:cs="Arial"/>
                <w:b/>
                <w:sz w:val="20"/>
                <w:szCs w:val="20"/>
              </w:rPr>
            </w:pPr>
            <w:r w:rsidRPr="00247617">
              <w:rPr>
                <w:rFonts w:cs="Arial"/>
                <w:b/>
                <w:sz w:val="20"/>
                <w:szCs w:val="20"/>
              </w:rPr>
              <w:t>Vedení města:</w:t>
            </w:r>
          </w:p>
        </w:tc>
        <w:tc>
          <w:tcPr>
            <w:tcW w:w="689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06FEF84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4470E5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9ABE824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3" w:type="pct"/>
            <w:tcBorders>
              <w:left w:val="single" w:sz="2" w:space="0" w:color="auto"/>
            </w:tcBorders>
            <w:vAlign w:val="center"/>
          </w:tcPr>
          <w:p w14:paraId="02F59D1A" w14:textId="77777777" w:rsidR="00A545EB" w:rsidRPr="00247617" w:rsidRDefault="00A545EB" w:rsidP="005C01D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B22A66" w14:textId="77777777" w:rsidR="00EB15D5" w:rsidRPr="00527CED" w:rsidRDefault="00EB15D5" w:rsidP="00527CED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EB15D5" w:rsidRPr="00527CE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2CC72" w14:textId="77777777" w:rsidR="001068D6" w:rsidRDefault="001068D6" w:rsidP="00E56321">
      <w:pPr>
        <w:spacing w:after="0" w:line="240" w:lineRule="auto"/>
      </w:pPr>
      <w:r>
        <w:separator/>
      </w:r>
    </w:p>
  </w:endnote>
  <w:endnote w:type="continuationSeparator" w:id="0">
    <w:p w14:paraId="17BF2786" w14:textId="77777777" w:rsidR="001068D6" w:rsidRDefault="001068D6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01303" w14:textId="33842111" w:rsidR="0017424D" w:rsidRPr="00B8257D" w:rsidRDefault="001068D6">
    <w:pPr>
      <w:pStyle w:val="Zpat"/>
      <w:jc w:val="center"/>
      <w:rPr>
        <w:rFonts w:ascii="Tahoma" w:hAnsi="Tahoma" w:cs="Tahoma"/>
        <w:sz w:val="20"/>
        <w:szCs w:val="20"/>
      </w:rPr>
    </w:pPr>
    <w:sdt>
      <w:sdtPr>
        <w:rPr>
          <w:rFonts w:ascii="Tahoma" w:hAnsi="Tahoma" w:cs="Tahoma"/>
          <w:sz w:val="20"/>
          <w:szCs w:val="20"/>
        </w:rPr>
        <w:id w:val="137460686"/>
        <w:docPartObj>
          <w:docPartGallery w:val="Page Numbers (Bottom of Page)"/>
          <w:docPartUnique/>
        </w:docPartObj>
      </w:sdtPr>
      <w:sdtEndPr/>
      <w:sdtContent>
        <w:r w:rsidR="00EB15D5" w:rsidRPr="00B8257D">
          <w:rPr>
            <w:rFonts w:ascii="Tahoma" w:hAnsi="Tahoma" w:cs="Tahoma"/>
            <w:sz w:val="20"/>
            <w:szCs w:val="20"/>
          </w:rPr>
          <w:t xml:space="preserve">- </w:t>
        </w:r>
        <w:r w:rsidR="0017424D" w:rsidRPr="00B8257D">
          <w:rPr>
            <w:rFonts w:ascii="Tahoma" w:hAnsi="Tahoma" w:cs="Tahoma"/>
            <w:sz w:val="20"/>
            <w:szCs w:val="20"/>
          </w:rPr>
          <w:fldChar w:fldCharType="begin"/>
        </w:r>
        <w:r w:rsidR="0017424D" w:rsidRPr="00B8257D">
          <w:rPr>
            <w:rFonts w:ascii="Tahoma" w:hAnsi="Tahoma" w:cs="Tahoma"/>
            <w:sz w:val="20"/>
            <w:szCs w:val="20"/>
          </w:rPr>
          <w:instrText>PAGE   \* MERGEFORMAT</w:instrText>
        </w:r>
        <w:r w:rsidR="0017424D" w:rsidRPr="00B8257D">
          <w:rPr>
            <w:rFonts w:ascii="Tahoma" w:hAnsi="Tahoma" w:cs="Tahoma"/>
            <w:sz w:val="20"/>
            <w:szCs w:val="20"/>
          </w:rPr>
          <w:fldChar w:fldCharType="separate"/>
        </w:r>
        <w:r w:rsidR="00027140">
          <w:rPr>
            <w:rFonts w:ascii="Tahoma" w:hAnsi="Tahoma" w:cs="Tahoma"/>
            <w:noProof/>
            <w:sz w:val="20"/>
            <w:szCs w:val="20"/>
          </w:rPr>
          <w:t>2</w:t>
        </w:r>
        <w:r w:rsidR="0017424D" w:rsidRPr="00B8257D">
          <w:rPr>
            <w:rFonts w:ascii="Tahoma" w:hAnsi="Tahoma" w:cs="Tahoma"/>
            <w:sz w:val="20"/>
            <w:szCs w:val="20"/>
          </w:rPr>
          <w:fldChar w:fldCharType="end"/>
        </w:r>
      </w:sdtContent>
    </w:sdt>
    <w:r w:rsidR="00EB15D5" w:rsidRPr="00B8257D">
      <w:rPr>
        <w:rFonts w:ascii="Tahoma" w:hAnsi="Tahoma" w:cs="Tahoma"/>
        <w:sz w:val="20"/>
        <w:szCs w:val="20"/>
      </w:rPr>
      <w:t xml:space="preserve"> -</w:t>
    </w:r>
  </w:p>
  <w:p w14:paraId="29201304" w14:textId="77777777" w:rsidR="0017424D" w:rsidRDefault="0017424D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29201307" wp14:editId="29201308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E1870" w14:textId="77777777" w:rsidR="001068D6" w:rsidRDefault="001068D6" w:rsidP="00E56321">
      <w:pPr>
        <w:spacing w:after="0" w:line="240" w:lineRule="auto"/>
      </w:pPr>
      <w:r>
        <w:separator/>
      </w:r>
    </w:p>
  </w:footnote>
  <w:footnote w:type="continuationSeparator" w:id="0">
    <w:p w14:paraId="6FF08383" w14:textId="77777777" w:rsidR="001068D6" w:rsidRDefault="001068D6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01302" w14:textId="77777777" w:rsidR="0017424D" w:rsidRDefault="0017424D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29201305" wp14:editId="29201306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71C1C"/>
    <w:multiLevelType w:val="hybridMultilevel"/>
    <w:tmpl w:val="1F8A5F4A"/>
    <w:lvl w:ilvl="0" w:tplc="5E069C8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B1DFC"/>
    <w:multiLevelType w:val="multilevel"/>
    <w:tmpl w:val="126AF3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B7A3D"/>
    <w:multiLevelType w:val="hybridMultilevel"/>
    <w:tmpl w:val="B1D0E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A16AA"/>
    <w:multiLevelType w:val="multilevel"/>
    <w:tmpl w:val="944A7BB6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Tahoma" w:hAnsi="Tahoma" w:cs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A58CD"/>
    <w:multiLevelType w:val="hybridMultilevel"/>
    <w:tmpl w:val="C3DC6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13852"/>
    <w:multiLevelType w:val="hybridMultilevel"/>
    <w:tmpl w:val="B52AB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17"/>
  </w:num>
  <w:num w:numId="5">
    <w:abstractNumId w:val="29"/>
  </w:num>
  <w:num w:numId="6">
    <w:abstractNumId w:val="33"/>
  </w:num>
  <w:num w:numId="7">
    <w:abstractNumId w:val="26"/>
  </w:num>
  <w:num w:numId="8">
    <w:abstractNumId w:val="21"/>
  </w:num>
  <w:num w:numId="9">
    <w:abstractNumId w:val="1"/>
  </w:num>
  <w:num w:numId="10">
    <w:abstractNumId w:val="22"/>
  </w:num>
  <w:num w:numId="11">
    <w:abstractNumId w:val="23"/>
  </w:num>
  <w:num w:numId="12">
    <w:abstractNumId w:val="3"/>
  </w:num>
  <w:num w:numId="13">
    <w:abstractNumId w:val="18"/>
  </w:num>
  <w:num w:numId="14">
    <w:abstractNumId w:val="10"/>
  </w:num>
  <w:num w:numId="15">
    <w:abstractNumId w:val="11"/>
  </w:num>
  <w:num w:numId="16">
    <w:abstractNumId w:val="32"/>
  </w:num>
  <w:num w:numId="17">
    <w:abstractNumId w:val="7"/>
  </w:num>
  <w:num w:numId="18">
    <w:abstractNumId w:val="19"/>
  </w:num>
  <w:num w:numId="19">
    <w:abstractNumId w:val="34"/>
  </w:num>
  <w:num w:numId="20">
    <w:abstractNumId w:val="25"/>
  </w:num>
  <w:num w:numId="21">
    <w:abstractNumId w:val="27"/>
  </w:num>
  <w:num w:numId="22">
    <w:abstractNumId w:val="12"/>
  </w:num>
  <w:num w:numId="23">
    <w:abstractNumId w:val="16"/>
  </w:num>
  <w:num w:numId="24">
    <w:abstractNumId w:val="28"/>
  </w:num>
  <w:num w:numId="25">
    <w:abstractNumId w:val="4"/>
  </w:num>
  <w:num w:numId="26">
    <w:abstractNumId w:val="5"/>
  </w:num>
  <w:num w:numId="27">
    <w:abstractNumId w:val="15"/>
  </w:num>
  <w:num w:numId="28">
    <w:abstractNumId w:val="30"/>
  </w:num>
  <w:num w:numId="29">
    <w:abstractNumId w:val="0"/>
  </w:num>
  <w:num w:numId="30">
    <w:abstractNumId w:val="1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3"/>
  </w:num>
  <w:num w:numId="38">
    <w:abstractNumId w:val="2"/>
  </w:num>
  <w:num w:numId="39">
    <w:abstractNumId w:val="24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C5"/>
    <w:rsid w:val="00022973"/>
    <w:rsid w:val="000262F3"/>
    <w:rsid w:val="00027140"/>
    <w:rsid w:val="0007106D"/>
    <w:rsid w:val="00075A08"/>
    <w:rsid w:val="000847AF"/>
    <w:rsid w:val="00084A37"/>
    <w:rsid w:val="000C7F24"/>
    <w:rsid w:val="000D2353"/>
    <w:rsid w:val="00105E2A"/>
    <w:rsid w:val="001068D6"/>
    <w:rsid w:val="00115334"/>
    <w:rsid w:val="001401A9"/>
    <w:rsid w:val="00145DA7"/>
    <w:rsid w:val="0017424D"/>
    <w:rsid w:val="00176FB8"/>
    <w:rsid w:val="001B1519"/>
    <w:rsid w:val="001B5FE9"/>
    <w:rsid w:val="001B786C"/>
    <w:rsid w:val="002043A8"/>
    <w:rsid w:val="00252848"/>
    <w:rsid w:val="0026688C"/>
    <w:rsid w:val="00280D4D"/>
    <w:rsid w:val="002913F3"/>
    <w:rsid w:val="002A6CFB"/>
    <w:rsid w:val="002B4FCE"/>
    <w:rsid w:val="002B6CAA"/>
    <w:rsid w:val="002C1EFB"/>
    <w:rsid w:val="002D20C5"/>
    <w:rsid w:val="00342DD3"/>
    <w:rsid w:val="00347408"/>
    <w:rsid w:val="00386A2C"/>
    <w:rsid w:val="003F7357"/>
    <w:rsid w:val="00427C22"/>
    <w:rsid w:val="00441EA2"/>
    <w:rsid w:val="00442618"/>
    <w:rsid w:val="004508B8"/>
    <w:rsid w:val="00465B3C"/>
    <w:rsid w:val="00473161"/>
    <w:rsid w:val="004B37F0"/>
    <w:rsid w:val="004F03F7"/>
    <w:rsid w:val="005020B3"/>
    <w:rsid w:val="005069EF"/>
    <w:rsid w:val="005101C7"/>
    <w:rsid w:val="00513A3E"/>
    <w:rsid w:val="00527CED"/>
    <w:rsid w:val="005320E8"/>
    <w:rsid w:val="005374E9"/>
    <w:rsid w:val="00540024"/>
    <w:rsid w:val="00541C10"/>
    <w:rsid w:val="00554A3F"/>
    <w:rsid w:val="00583552"/>
    <w:rsid w:val="00593893"/>
    <w:rsid w:val="00593B28"/>
    <w:rsid w:val="00594F86"/>
    <w:rsid w:val="005A585D"/>
    <w:rsid w:val="005B242E"/>
    <w:rsid w:val="005B5B28"/>
    <w:rsid w:val="005B611D"/>
    <w:rsid w:val="005C7612"/>
    <w:rsid w:val="005E667E"/>
    <w:rsid w:val="005F3979"/>
    <w:rsid w:val="00617034"/>
    <w:rsid w:val="00622828"/>
    <w:rsid w:val="00647D88"/>
    <w:rsid w:val="00667E5D"/>
    <w:rsid w:val="006A06AA"/>
    <w:rsid w:val="006A5A24"/>
    <w:rsid w:val="006A5BC7"/>
    <w:rsid w:val="006F5E40"/>
    <w:rsid w:val="0072058D"/>
    <w:rsid w:val="007253E1"/>
    <w:rsid w:val="007A11B2"/>
    <w:rsid w:val="007A1CC1"/>
    <w:rsid w:val="007A45B0"/>
    <w:rsid w:val="007C6242"/>
    <w:rsid w:val="007E698E"/>
    <w:rsid w:val="00817D15"/>
    <w:rsid w:val="008414CD"/>
    <w:rsid w:val="00851D33"/>
    <w:rsid w:val="00860DC1"/>
    <w:rsid w:val="00875200"/>
    <w:rsid w:val="00883637"/>
    <w:rsid w:val="008B3DF7"/>
    <w:rsid w:val="00900709"/>
    <w:rsid w:val="0091669E"/>
    <w:rsid w:val="00961280"/>
    <w:rsid w:val="00972D65"/>
    <w:rsid w:val="009C33C1"/>
    <w:rsid w:val="009D36EC"/>
    <w:rsid w:val="009E29E9"/>
    <w:rsid w:val="009E2C9B"/>
    <w:rsid w:val="009E57C8"/>
    <w:rsid w:val="009F21EA"/>
    <w:rsid w:val="009F24BE"/>
    <w:rsid w:val="009F769D"/>
    <w:rsid w:val="00A24079"/>
    <w:rsid w:val="00A3052C"/>
    <w:rsid w:val="00A32A3D"/>
    <w:rsid w:val="00A43DC6"/>
    <w:rsid w:val="00A47DE9"/>
    <w:rsid w:val="00A545EB"/>
    <w:rsid w:val="00B02418"/>
    <w:rsid w:val="00B4023C"/>
    <w:rsid w:val="00B50788"/>
    <w:rsid w:val="00B8257D"/>
    <w:rsid w:val="00B90B03"/>
    <w:rsid w:val="00B978DE"/>
    <w:rsid w:val="00BA2EBC"/>
    <w:rsid w:val="00BC3C04"/>
    <w:rsid w:val="00BD4EE7"/>
    <w:rsid w:val="00BE2927"/>
    <w:rsid w:val="00BF7E7F"/>
    <w:rsid w:val="00C2038E"/>
    <w:rsid w:val="00C25689"/>
    <w:rsid w:val="00C3689C"/>
    <w:rsid w:val="00C37A55"/>
    <w:rsid w:val="00C73C65"/>
    <w:rsid w:val="00CB0CC8"/>
    <w:rsid w:val="00CB65EF"/>
    <w:rsid w:val="00CC3B83"/>
    <w:rsid w:val="00CF33D7"/>
    <w:rsid w:val="00D12B9E"/>
    <w:rsid w:val="00D22FFE"/>
    <w:rsid w:val="00D379D4"/>
    <w:rsid w:val="00D4057B"/>
    <w:rsid w:val="00D736F6"/>
    <w:rsid w:val="00D77D71"/>
    <w:rsid w:val="00D859B8"/>
    <w:rsid w:val="00DA5945"/>
    <w:rsid w:val="00DB496E"/>
    <w:rsid w:val="00DC5781"/>
    <w:rsid w:val="00E307A0"/>
    <w:rsid w:val="00E338A1"/>
    <w:rsid w:val="00E434DC"/>
    <w:rsid w:val="00E435CA"/>
    <w:rsid w:val="00E53262"/>
    <w:rsid w:val="00E56321"/>
    <w:rsid w:val="00E67CC5"/>
    <w:rsid w:val="00E70016"/>
    <w:rsid w:val="00EB091C"/>
    <w:rsid w:val="00EB15D5"/>
    <w:rsid w:val="00EE6E18"/>
    <w:rsid w:val="00F25EA6"/>
    <w:rsid w:val="00F66239"/>
    <w:rsid w:val="00F66E61"/>
    <w:rsid w:val="00F839EE"/>
    <w:rsid w:val="00F90C3B"/>
    <w:rsid w:val="00F94BFD"/>
    <w:rsid w:val="00F96348"/>
    <w:rsid w:val="00FA4F0C"/>
    <w:rsid w:val="00FB1457"/>
    <w:rsid w:val="00FB58AF"/>
    <w:rsid w:val="00FC6A4F"/>
    <w:rsid w:val="00FD0A82"/>
    <w:rsid w:val="00FE1029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1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DB07C8-01FC-43A7-B12A-C5E89728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2340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Sieberova Miroslava</cp:lastModifiedBy>
  <cp:revision>2</cp:revision>
  <cp:lastPrinted>2018-04-24T14:14:00Z</cp:lastPrinted>
  <dcterms:created xsi:type="dcterms:W3CDTF">2018-11-23T11:41:00Z</dcterms:created>
  <dcterms:modified xsi:type="dcterms:W3CDTF">2018-11-23T11:41:00Z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