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37AB0" w14:textId="77777777" w:rsidR="00246915" w:rsidRPr="00877516" w:rsidRDefault="002B2969">
      <w:pPr>
        <w:pStyle w:val="Standard"/>
        <w:spacing w:line="276" w:lineRule="auto"/>
        <w:jc w:val="both"/>
        <w:rPr>
          <w:rFonts w:cs="Times New Roman"/>
        </w:rPr>
      </w:pPr>
      <w:r w:rsidRPr="00877516">
        <w:rPr>
          <w:rFonts w:cs="Times New Roman"/>
        </w:rPr>
        <w:t>Níže uvedeného dne, měsíce a roku uzavřeli</w:t>
      </w:r>
    </w:p>
    <w:p w14:paraId="2C9696B8" w14:textId="77777777" w:rsidR="00246915" w:rsidRPr="00877516" w:rsidRDefault="002B2969">
      <w:pPr>
        <w:pStyle w:val="Nadpis1"/>
        <w:spacing w:after="120" w:line="276" w:lineRule="auto"/>
        <w:ind w:left="284" w:hanging="284"/>
        <w:jc w:val="both"/>
        <w:rPr>
          <w:rFonts w:ascii="Times New Roman" w:hAnsi="Times New Roman" w:cs="Times New Roman"/>
          <w:sz w:val="22"/>
          <w:szCs w:val="22"/>
        </w:rPr>
      </w:pPr>
      <w:r w:rsidRPr="00877516">
        <w:rPr>
          <w:rFonts w:ascii="Times New Roman" w:hAnsi="Times New Roman" w:cs="Times New Roman"/>
          <w:sz w:val="22"/>
          <w:szCs w:val="22"/>
        </w:rPr>
        <w:t>Institut plánování a rozvoje hlavního města Prahy, příspěvková organizace</w:t>
      </w:r>
    </w:p>
    <w:p w14:paraId="2820D016" w14:textId="77777777" w:rsidR="00246915" w:rsidRPr="00877516" w:rsidRDefault="002B2969">
      <w:pPr>
        <w:pStyle w:val="Standard"/>
        <w:spacing w:line="276" w:lineRule="auto"/>
        <w:ind w:left="284"/>
        <w:jc w:val="both"/>
        <w:rPr>
          <w:rFonts w:cs="Times New Roman"/>
          <w:bCs/>
        </w:rPr>
      </w:pPr>
      <w:r w:rsidRPr="00877516">
        <w:rPr>
          <w:rFonts w:cs="Times New Roman"/>
          <w:bCs/>
        </w:rPr>
        <w:t>zastoupený: Mgr. Ondřejem Boháčem, ředitelem</w:t>
      </w:r>
    </w:p>
    <w:p w14:paraId="0DDB9B29" w14:textId="77777777" w:rsidR="00246915" w:rsidRPr="00877516" w:rsidRDefault="002B2969">
      <w:pPr>
        <w:pStyle w:val="Standard"/>
        <w:spacing w:line="276" w:lineRule="auto"/>
        <w:ind w:left="284"/>
        <w:jc w:val="both"/>
        <w:rPr>
          <w:rFonts w:cs="Times New Roman"/>
          <w:bCs/>
        </w:rPr>
      </w:pPr>
      <w:r w:rsidRPr="00877516">
        <w:rPr>
          <w:rFonts w:cs="Times New Roman"/>
          <w:bCs/>
        </w:rPr>
        <w:t>sídlo: Vyšehradská 57, 128 00 Praha 2</w:t>
      </w:r>
    </w:p>
    <w:p w14:paraId="3CDC2C17" w14:textId="77777777" w:rsidR="00246915" w:rsidRPr="00877516" w:rsidRDefault="002B2969">
      <w:pPr>
        <w:pStyle w:val="Standard"/>
        <w:spacing w:line="276" w:lineRule="auto"/>
        <w:ind w:left="284"/>
        <w:jc w:val="both"/>
        <w:rPr>
          <w:rFonts w:cs="Times New Roman"/>
          <w:bCs/>
        </w:rPr>
      </w:pPr>
      <w:r w:rsidRPr="00877516">
        <w:rPr>
          <w:rFonts w:cs="Times New Roman"/>
          <w:bCs/>
        </w:rPr>
        <w:t xml:space="preserve">zapsaný: v obchodním rejstříku vedeném Městským soudem v Praze, oddíl </w:t>
      </w:r>
      <w:proofErr w:type="spellStart"/>
      <w:r w:rsidRPr="00877516">
        <w:rPr>
          <w:rFonts w:cs="Times New Roman"/>
          <w:bCs/>
        </w:rPr>
        <w:t>Pr</w:t>
      </w:r>
      <w:proofErr w:type="spellEnd"/>
      <w:r w:rsidRPr="00877516">
        <w:rPr>
          <w:rFonts w:cs="Times New Roman"/>
          <w:bCs/>
        </w:rPr>
        <w:t>, vložka 63</w:t>
      </w:r>
    </w:p>
    <w:p w14:paraId="65945109" w14:textId="77777777" w:rsidR="00246915" w:rsidRPr="00877516" w:rsidRDefault="002B2969">
      <w:pPr>
        <w:pStyle w:val="Standard"/>
        <w:spacing w:line="276" w:lineRule="auto"/>
        <w:ind w:left="284"/>
        <w:jc w:val="both"/>
        <w:rPr>
          <w:rFonts w:cs="Times New Roman"/>
          <w:bCs/>
        </w:rPr>
      </w:pPr>
      <w:r w:rsidRPr="00877516">
        <w:rPr>
          <w:rFonts w:cs="Times New Roman"/>
          <w:bCs/>
        </w:rPr>
        <w:t>IČO: 70883858</w:t>
      </w:r>
    </w:p>
    <w:p w14:paraId="05F5A894" w14:textId="77777777" w:rsidR="00246915" w:rsidRPr="00877516" w:rsidRDefault="002B2969">
      <w:pPr>
        <w:pStyle w:val="Standard"/>
        <w:spacing w:line="276" w:lineRule="auto"/>
        <w:ind w:left="284"/>
        <w:jc w:val="both"/>
        <w:rPr>
          <w:rFonts w:cs="Times New Roman"/>
          <w:bCs/>
        </w:rPr>
      </w:pPr>
      <w:r w:rsidRPr="00877516">
        <w:rPr>
          <w:rFonts w:cs="Times New Roman"/>
          <w:bCs/>
        </w:rPr>
        <w:t>DIČ: CZ70883858</w:t>
      </w:r>
    </w:p>
    <w:p w14:paraId="3C50F53B" w14:textId="57F76153" w:rsidR="00246915" w:rsidRPr="00877516" w:rsidRDefault="002B2969">
      <w:pPr>
        <w:pStyle w:val="Standard"/>
        <w:spacing w:line="276" w:lineRule="auto"/>
        <w:ind w:left="284"/>
        <w:jc w:val="both"/>
        <w:rPr>
          <w:rFonts w:cs="Times New Roman"/>
          <w:bCs/>
        </w:rPr>
      </w:pPr>
      <w:r w:rsidRPr="00877516">
        <w:rPr>
          <w:rFonts w:cs="Times New Roman"/>
          <w:bCs/>
        </w:rPr>
        <w:t xml:space="preserve">bankovní spojení: </w:t>
      </w:r>
      <w:r w:rsidR="00F351C9">
        <w:rPr>
          <w:rFonts w:cs="Times New Roman"/>
          <w:bCs/>
        </w:rPr>
        <w:t>XXXXX</w:t>
      </w:r>
    </w:p>
    <w:p w14:paraId="08DCAC82" w14:textId="76991738" w:rsidR="00246915" w:rsidRPr="00877516" w:rsidRDefault="002B2969">
      <w:pPr>
        <w:pStyle w:val="Textbody"/>
        <w:spacing w:line="276" w:lineRule="auto"/>
        <w:ind w:left="284"/>
        <w:rPr>
          <w:rFonts w:cs="Times New Roman"/>
          <w:bCs/>
        </w:rPr>
      </w:pPr>
      <w:r w:rsidRPr="00877516">
        <w:rPr>
          <w:rFonts w:cs="Times New Roman"/>
          <w:bCs/>
        </w:rPr>
        <w:t xml:space="preserve">číslo účtu: </w:t>
      </w:r>
      <w:r w:rsidR="00F351C9">
        <w:rPr>
          <w:rFonts w:cs="Times New Roman"/>
          <w:bCs/>
        </w:rPr>
        <w:t>XXXXX</w:t>
      </w:r>
    </w:p>
    <w:p w14:paraId="14D2A310" w14:textId="77777777" w:rsidR="00246915" w:rsidRPr="00877516" w:rsidRDefault="002B2969">
      <w:pPr>
        <w:pStyle w:val="Textbody"/>
        <w:spacing w:line="276" w:lineRule="auto"/>
        <w:ind w:left="284"/>
        <w:rPr>
          <w:rFonts w:cs="Times New Roman"/>
        </w:rPr>
      </w:pPr>
      <w:r w:rsidRPr="00877516">
        <w:rPr>
          <w:rFonts w:cs="Times New Roman"/>
        </w:rPr>
        <w:t>(dále jen „</w:t>
      </w:r>
      <w:r w:rsidRPr="00877516">
        <w:rPr>
          <w:rFonts w:cs="Times New Roman"/>
          <w:b/>
        </w:rPr>
        <w:t>objednatel</w:t>
      </w:r>
      <w:r w:rsidRPr="00877516">
        <w:rPr>
          <w:rFonts w:cs="Times New Roman"/>
        </w:rPr>
        <w:t>“)</w:t>
      </w:r>
    </w:p>
    <w:p w14:paraId="6FC65A40" w14:textId="77777777" w:rsidR="00246915" w:rsidRPr="00877516" w:rsidRDefault="00246915">
      <w:pPr>
        <w:pStyle w:val="Textbody"/>
        <w:spacing w:line="276" w:lineRule="auto"/>
        <w:ind w:left="187"/>
        <w:rPr>
          <w:rFonts w:cs="Times New Roman"/>
        </w:rPr>
      </w:pPr>
    </w:p>
    <w:p w14:paraId="2781475B" w14:textId="77777777" w:rsidR="00246915" w:rsidRPr="00877516" w:rsidRDefault="002B2969">
      <w:pPr>
        <w:pStyle w:val="Standard"/>
        <w:tabs>
          <w:tab w:val="left" w:pos="5812"/>
        </w:tabs>
        <w:spacing w:line="276" w:lineRule="auto"/>
        <w:jc w:val="both"/>
        <w:rPr>
          <w:rFonts w:cs="Times New Roman"/>
          <w:b/>
          <w:bCs/>
        </w:rPr>
      </w:pPr>
      <w:r w:rsidRPr="00877516">
        <w:rPr>
          <w:rFonts w:cs="Times New Roman"/>
          <w:b/>
          <w:bCs/>
        </w:rPr>
        <w:t>a</w:t>
      </w:r>
    </w:p>
    <w:p w14:paraId="259B3C83" w14:textId="77777777" w:rsidR="00246915" w:rsidRPr="00877516" w:rsidRDefault="00246915">
      <w:pPr>
        <w:pStyle w:val="Standard"/>
        <w:spacing w:line="276" w:lineRule="auto"/>
        <w:rPr>
          <w:rFonts w:cs="Times New Roman"/>
          <w:bCs/>
        </w:rPr>
      </w:pPr>
    </w:p>
    <w:p w14:paraId="4F6D27E2" w14:textId="32FEB9F7" w:rsidR="00246915" w:rsidRDefault="00403F7E">
      <w:pPr>
        <w:pStyle w:val="Standard"/>
        <w:spacing w:line="276" w:lineRule="auto"/>
        <w:rPr>
          <w:rFonts w:cs="Times New Roman"/>
          <w:b/>
          <w:bCs/>
        </w:rPr>
      </w:pPr>
      <w:r w:rsidRPr="00403F7E">
        <w:rPr>
          <w:rFonts w:cs="Times New Roman"/>
          <w:b/>
          <w:bCs/>
        </w:rPr>
        <w:t xml:space="preserve">TKP </w:t>
      </w:r>
      <w:proofErr w:type="spellStart"/>
      <w:r w:rsidRPr="00403F7E">
        <w:rPr>
          <w:rFonts w:cs="Times New Roman"/>
          <w:b/>
          <w:bCs/>
        </w:rPr>
        <w:t>geo</w:t>
      </w:r>
      <w:proofErr w:type="spellEnd"/>
      <w:r w:rsidRPr="00403F7E">
        <w:rPr>
          <w:rFonts w:cs="Times New Roman"/>
          <w:b/>
          <w:bCs/>
        </w:rPr>
        <w:t xml:space="preserve"> s. r. o.</w:t>
      </w:r>
    </w:p>
    <w:p w14:paraId="54698DD4" w14:textId="77777777" w:rsidR="00AE66D3" w:rsidRPr="00403F7E" w:rsidRDefault="00AE66D3">
      <w:pPr>
        <w:pStyle w:val="Standard"/>
        <w:spacing w:line="276" w:lineRule="auto"/>
        <w:rPr>
          <w:rFonts w:cs="Times New Roman"/>
          <w:b/>
          <w:bCs/>
        </w:rPr>
      </w:pPr>
    </w:p>
    <w:p w14:paraId="299FEF15" w14:textId="7DF30B56" w:rsidR="00246915" w:rsidRPr="00877516" w:rsidRDefault="002B2969">
      <w:pPr>
        <w:pStyle w:val="Standard"/>
        <w:spacing w:line="276" w:lineRule="auto"/>
        <w:ind w:left="284"/>
        <w:rPr>
          <w:rFonts w:cs="Times New Roman"/>
          <w:bCs/>
        </w:rPr>
      </w:pPr>
      <w:r w:rsidRPr="00877516">
        <w:rPr>
          <w:rFonts w:cs="Times New Roman"/>
          <w:bCs/>
        </w:rPr>
        <w:t>zastoupený:</w:t>
      </w:r>
      <w:r w:rsidR="00403F7E">
        <w:rPr>
          <w:rFonts w:cs="Times New Roman"/>
          <w:bCs/>
        </w:rPr>
        <w:t xml:space="preserve"> </w:t>
      </w:r>
      <w:r w:rsidR="004C10BF">
        <w:rPr>
          <w:rFonts w:cs="Times New Roman"/>
          <w:bCs/>
        </w:rPr>
        <w:t xml:space="preserve">Ing. Robertem </w:t>
      </w:r>
      <w:proofErr w:type="spellStart"/>
      <w:r w:rsidR="004C10BF">
        <w:rPr>
          <w:rFonts w:cs="Times New Roman"/>
          <w:bCs/>
        </w:rPr>
        <w:t>Šinknerem</w:t>
      </w:r>
      <w:proofErr w:type="spellEnd"/>
      <w:r w:rsidR="004C10BF">
        <w:rPr>
          <w:rFonts w:cs="Times New Roman"/>
          <w:bCs/>
        </w:rPr>
        <w:t>, jednatelem</w:t>
      </w:r>
    </w:p>
    <w:p w14:paraId="77A3B445" w14:textId="407EF11B" w:rsidR="00246915" w:rsidRPr="00877516" w:rsidRDefault="002B2969">
      <w:pPr>
        <w:pStyle w:val="Standard"/>
        <w:spacing w:line="276" w:lineRule="auto"/>
        <w:ind w:left="284"/>
        <w:rPr>
          <w:rFonts w:cs="Times New Roman"/>
          <w:bCs/>
        </w:rPr>
      </w:pPr>
      <w:r w:rsidRPr="00877516">
        <w:rPr>
          <w:rFonts w:cs="Times New Roman"/>
          <w:bCs/>
        </w:rPr>
        <w:t>sídlo:</w:t>
      </w:r>
      <w:r w:rsidR="004C10BF">
        <w:rPr>
          <w:rFonts w:cs="Times New Roman"/>
          <w:bCs/>
        </w:rPr>
        <w:t xml:space="preserve"> Plánská 1854/6, 3707 České Budějovice</w:t>
      </w:r>
    </w:p>
    <w:p w14:paraId="0FB600DF" w14:textId="03A4E2A8" w:rsidR="004C10BF" w:rsidRPr="00877516" w:rsidRDefault="004C10BF" w:rsidP="004C10BF">
      <w:pPr>
        <w:pStyle w:val="Standard"/>
        <w:spacing w:line="276" w:lineRule="auto"/>
        <w:ind w:left="284"/>
        <w:jc w:val="both"/>
        <w:rPr>
          <w:rFonts w:cs="Times New Roman"/>
          <w:bCs/>
        </w:rPr>
      </w:pPr>
      <w:r w:rsidRPr="00877516">
        <w:rPr>
          <w:rFonts w:cs="Times New Roman"/>
          <w:bCs/>
        </w:rPr>
        <w:t xml:space="preserve">zapsaný: v obchodním rejstříku vedeném </w:t>
      </w:r>
      <w:r>
        <w:rPr>
          <w:rFonts w:cs="Times New Roman"/>
          <w:bCs/>
        </w:rPr>
        <w:t>Krajským soudem v Českých Budějovicích</w:t>
      </w:r>
      <w:r w:rsidRPr="00877516">
        <w:rPr>
          <w:rFonts w:cs="Times New Roman"/>
          <w:bCs/>
        </w:rPr>
        <w:t xml:space="preserve">, oddíl </w:t>
      </w:r>
      <w:r>
        <w:rPr>
          <w:rFonts w:cs="Times New Roman"/>
          <w:bCs/>
        </w:rPr>
        <w:t>C</w:t>
      </w:r>
      <w:r w:rsidRPr="00877516">
        <w:rPr>
          <w:rFonts w:cs="Times New Roman"/>
          <w:bCs/>
        </w:rPr>
        <w:t xml:space="preserve">, vložka </w:t>
      </w:r>
      <w:r>
        <w:rPr>
          <w:rFonts w:cs="Times New Roman"/>
          <w:bCs/>
        </w:rPr>
        <w:t>25734</w:t>
      </w:r>
    </w:p>
    <w:p w14:paraId="7E86B33A" w14:textId="679806B8" w:rsidR="00246915" w:rsidRPr="00877516" w:rsidRDefault="002B2969">
      <w:pPr>
        <w:pStyle w:val="Standard"/>
        <w:spacing w:line="276" w:lineRule="auto"/>
        <w:ind w:left="284"/>
        <w:rPr>
          <w:rFonts w:cs="Times New Roman"/>
        </w:rPr>
      </w:pPr>
      <w:r w:rsidRPr="00877516">
        <w:rPr>
          <w:rFonts w:cs="Times New Roman"/>
        </w:rPr>
        <w:t>IČO:</w:t>
      </w:r>
      <w:r w:rsidR="004C10BF">
        <w:rPr>
          <w:rFonts w:cs="Times New Roman"/>
        </w:rPr>
        <w:t xml:space="preserve"> 24134295</w:t>
      </w:r>
    </w:p>
    <w:p w14:paraId="1096B61A" w14:textId="4297C131" w:rsidR="00246915" w:rsidRPr="00877516" w:rsidRDefault="002B2969">
      <w:pPr>
        <w:pStyle w:val="Standard"/>
        <w:spacing w:line="276" w:lineRule="auto"/>
        <w:ind w:left="284"/>
        <w:rPr>
          <w:rFonts w:cs="Times New Roman"/>
        </w:rPr>
      </w:pPr>
      <w:r w:rsidRPr="00877516">
        <w:rPr>
          <w:rFonts w:cs="Times New Roman"/>
        </w:rPr>
        <w:t xml:space="preserve">DIČ:  </w:t>
      </w:r>
      <w:r w:rsidR="004C10BF">
        <w:rPr>
          <w:rFonts w:cs="Times New Roman"/>
        </w:rPr>
        <w:t>CZ24134295</w:t>
      </w:r>
    </w:p>
    <w:p w14:paraId="00D4CB02" w14:textId="04B613EC" w:rsidR="00246915" w:rsidRPr="00877516" w:rsidRDefault="002B2969">
      <w:pPr>
        <w:pStyle w:val="Standard"/>
        <w:spacing w:line="276" w:lineRule="auto"/>
        <w:ind w:left="284"/>
        <w:rPr>
          <w:rFonts w:cs="Times New Roman"/>
        </w:rPr>
      </w:pPr>
      <w:r w:rsidRPr="00877516">
        <w:rPr>
          <w:rFonts w:cs="Times New Roman"/>
        </w:rPr>
        <w:t>bankovní spojení:</w:t>
      </w:r>
      <w:r w:rsidR="004C10BF">
        <w:rPr>
          <w:rFonts w:cs="Times New Roman"/>
        </w:rPr>
        <w:t xml:space="preserve"> </w:t>
      </w:r>
      <w:r w:rsidR="00F351C9">
        <w:rPr>
          <w:rFonts w:cs="Times New Roman"/>
          <w:bCs/>
        </w:rPr>
        <w:t>XXXXX</w:t>
      </w:r>
    </w:p>
    <w:p w14:paraId="7E7CAABE" w14:textId="67DF7E5E" w:rsidR="00246915" w:rsidRPr="00877516" w:rsidRDefault="002B2969">
      <w:pPr>
        <w:pStyle w:val="Standard"/>
        <w:spacing w:line="276" w:lineRule="auto"/>
        <w:ind w:left="284"/>
        <w:rPr>
          <w:rFonts w:cs="Times New Roman"/>
        </w:rPr>
      </w:pPr>
      <w:r w:rsidRPr="00877516">
        <w:rPr>
          <w:rFonts w:cs="Times New Roman"/>
        </w:rPr>
        <w:t>číslo účtu:</w:t>
      </w:r>
      <w:r w:rsidR="004C10BF">
        <w:rPr>
          <w:rFonts w:cs="Times New Roman"/>
        </w:rPr>
        <w:t xml:space="preserve"> </w:t>
      </w:r>
      <w:r w:rsidR="00F351C9">
        <w:rPr>
          <w:rFonts w:cs="Times New Roman"/>
          <w:bCs/>
        </w:rPr>
        <w:t>XXXXX</w:t>
      </w:r>
    </w:p>
    <w:p w14:paraId="0FAF42DF" w14:textId="77777777" w:rsidR="00246915" w:rsidRPr="00877516" w:rsidRDefault="002B2969">
      <w:pPr>
        <w:pStyle w:val="Standard"/>
        <w:spacing w:line="276" w:lineRule="auto"/>
        <w:ind w:left="284"/>
        <w:rPr>
          <w:rFonts w:cs="Times New Roman"/>
        </w:rPr>
      </w:pPr>
      <w:r w:rsidRPr="00877516">
        <w:rPr>
          <w:rFonts w:cs="Times New Roman"/>
        </w:rPr>
        <w:t>zhotovitel je/není plátcem DPH</w:t>
      </w:r>
    </w:p>
    <w:p w14:paraId="51A5302A" w14:textId="77777777" w:rsidR="00246915" w:rsidRPr="00877516" w:rsidRDefault="002B2969">
      <w:pPr>
        <w:pStyle w:val="Textbody"/>
        <w:spacing w:line="276" w:lineRule="auto"/>
        <w:ind w:left="284"/>
        <w:rPr>
          <w:rFonts w:cs="Times New Roman"/>
        </w:rPr>
      </w:pPr>
      <w:r w:rsidRPr="00877516">
        <w:rPr>
          <w:rFonts w:cs="Times New Roman"/>
        </w:rPr>
        <w:t>(dále jen „</w:t>
      </w:r>
      <w:r w:rsidRPr="00877516">
        <w:rPr>
          <w:rFonts w:cs="Times New Roman"/>
          <w:b/>
        </w:rPr>
        <w:t>zhotovitel</w:t>
      </w:r>
      <w:r w:rsidRPr="00877516">
        <w:rPr>
          <w:rFonts w:cs="Times New Roman"/>
        </w:rPr>
        <w:t>“)</w:t>
      </w:r>
    </w:p>
    <w:p w14:paraId="49359C37" w14:textId="77777777" w:rsidR="00246915" w:rsidRPr="00877516" w:rsidRDefault="00246915">
      <w:pPr>
        <w:pStyle w:val="Standard"/>
        <w:spacing w:line="276" w:lineRule="auto"/>
        <w:ind w:left="284"/>
        <w:rPr>
          <w:rFonts w:cs="Times New Roman"/>
        </w:rPr>
      </w:pPr>
    </w:p>
    <w:p w14:paraId="28B6C578" w14:textId="77777777" w:rsidR="00246915" w:rsidRPr="00877516" w:rsidRDefault="00246915">
      <w:pPr>
        <w:pStyle w:val="Standard"/>
        <w:spacing w:line="276" w:lineRule="auto"/>
        <w:jc w:val="both"/>
        <w:rPr>
          <w:rFonts w:cs="Times New Roman"/>
        </w:rPr>
      </w:pPr>
    </w:p>
    <w:p w14:paraId="06C25E1F" w14:textId="29ED6F30" w:rsidR="00246915" w:rsidRPr="00877516" w:rsidRDefault="002B2969">
      <w:pPr>
        <w:pStyle w:val="Standard"/>
        <w:spacing w:after="120" w:line="276" w:lineRule="auto"/>
        <w:jc w:val="both"/>
        <w:rPr>
          <w:rFonts w:cs="Times New Roman"/>
        </w:rPr>
      </w:pPr>
      <w:r w:rsidRPr="00877516">
        <w:rPr>
          <w:rFonts w:cs="Times New Roman"/>
        </w:rPr>
        <w:t>dle ustanovení § 2586 a násl. zákona č. 89/2012 Sb., občanský zákoník, ve znění pozdějších předpisů (dále jen „občanský zákoník“), tuto</w:t>
      </w:r>
    </w:p>
    <w:p w14:paraId="69A17059" w14:textId="77777777" w:rsidR="00246915" w:rsidRDefault="00246915">
      <w:pPr>
        <w:pStyle w:val="Standard"/>
        <w:spacing w:after="120" w:line="276" w:lineRule="auto"/>
        <w:jc w:val="both"/>
        <w:rPr>
          <w:rFonts w:cs="Times New Roman"/>
        </w:rPr>
      </w:pPr>
    </w:p>
    <w:p w14:paraId="2D6B8B0A" w14:textId="77777777" w:rsidR="00AE66D3" w:rsidRPr="00877516" w:rsidRDefault="00AE66D3">
      <w:pPr>
        <w:pStyle w:val="Standard"/>
        <w:spacing w:after="120" w:line="276" w:lineRule="auto"/>
        <w:jc w:val="both"/>
        <w:rPr>
          <w:rFonts w:cs="Times New Roman"/>
        </w:rPr>
      </w:pPr>
    </w:p>
    <w:p w14:paraId="71600329" w14:textId="77777777" w:rsidR="00246915" w:rsidRPr="00877516" w:rsidRDefault="002B2969">
      <w:pPr>
        <w:pStyle w:val="Standard"/>
        <w:spacing w:after="120" w:line="276" w:lineRule="auto"/>
        <w:jc w:val="center"/>
        <w:rPr>
          <w:rFonts w:cs="Times New Roman"/>
          <w:b/>
        </w:rPr>
      </w:pPr>
      <w:r w:rsidRPr="00877516">
        <w:rPr>
          <w:rFonts w:cs="Times New Roman"/>
          <w:b/>
        </w:rPr>
        <w:t>smlouvu o dílo</w:t>
      </w:r>
    </w:p>
    <w:p w14:paraId="0B662D44" w14:textId="3540A790" w:rsidR="00246915" w:rsidRDefault="002B2969">
      <w:pPr>
        <w:pStyle w:val="Standard"/>
        <w:spacing w:after="120" w:line="276" w:lineRule="auto"/>
        <w:jc w:val="center"/>
        <w:rPr>
          <w:rFonts w:cs="Times New Roman"/>
        </w:rPr>
      </w:pPr>
      <w:r w:rsidRPr="00877516">
        <w:rPr>
          <w:rFonts w:cs="Times New Roman"/>
        </w:rPr>
        <w:t>s</w:t>
      </w:r>
      <w:r w:rsidR="00AE66D3">
        <w:rPr>
          <w:rFonts w:cs="Times New Roman"/>
        </w:rPr>
        <w:t> </w:t>
      </w:r>
      <w:r w:rsidRPr="00877516">
        <w:rPr>
          <w:rFonts w:cs="Times New Roman"/>
        </w:rPr>
        <w:t>názvem</w:t>
      </w:r>
    </w:p>
    <w:p w14:paraId="69E3366F" w14:textId="77777777" w:rsidR="00246915" w:rsidRPr="00877516" w:rsidRDefault="002B2969">
      <w:pPr>
        <w:pStyle w:val="Standard"/>
        <w:spacing w:after="120" w:line="276" w:lineRule="auto"/>
        <w:ind w:hanging="284"/>
        <w:jc w:val="center"/>
        <w:rPr>
          <w:rFonts w:cs="Times New Roman"/>
        </w:rPr>
      </w:pPr>
      <w:r w:rsidRPr="00877516">
        <w:rPr>
          <w:rFonts w:cs="Times New Roman"/>
          <w:b/>
        </w:rPr>
        <w:t>„</w:t>
      </w:r>
      <w:r w:rsidRPr="00877516">
        <w:rPr>
          <w:rFonts w:cs="Times New Roman"/>
          <w:b/>
          <w:bCs/>
        </w:rPr>
        <w:t>Podpora a rozvoj editační linky technické mapy 2018-2023“</w:t>
      </w:r>
    </w:p>
    <w:p w14:paraId="4CAC2B06" w14:textId="77777777" w:rsidR="00246915" w:rsidRDefault="00246915">
      <w:pPr>
        <w:pStyle w:val="Standard"/>
        <w:spacing w:after="120" w:line="276" w:lineRule="auto"/>
        <w:ind w:hanging="284"/>
        <w:jc w:val="center"/>
        <w:rPr>
          <w:rFonts w:cs="Times New Roman"/>
        </w:rPr>
      </w:pPr>
    </w:p>
    <w:p w14:paraId="3D7E32B1" w14:textId="77777777" w:rsidR="00AE66D3" w:rsidRDefault="00AE66D3">
      <w:pPr>
        <w:pStyle w:val="Standard"/>
        <w:spacing w:after="120" w:line="276" w:lineRule="auto"/>
        <w:ind w:hanging="284"/>
        <w:jc w:val="center"/>
        <w:rPr>
          <w:rFonts w:cs="Times New Roman"/>
        </w:rPr>
      </w:pPr>
    </w:p>
    <w:p w14:paraId="7072D0BC" w14:textId="77777777" w:rsidR="00AE66D3" w:rsidRPr="00877516" w:rsidRDefault="00AE66D3">
      <w:pPr>
        <w:pStyle w:val="Standard"/>
        <w:spacing w:after="120" w:line="276" w:lineRule="auto"/>
        <w:ind w:hanging="284"/>
        <w:jc w:val="center"/>
        <w:rPr>
          <w:rFonts w:cs="Times New Roman"/>
        </w:rPr>
      </w:pPr>
    </w:p>
    <w:p w14:paraId="03FB51D6" w14:textId="77777777" w:rsidR="00246915" w:rsidRPr="00877516" w:rsidRDefault="002B2969">
      <w:pPr>
        <w:pStyle w:val="Heading"/>
        <w:tabs>
          <w:tab w:val="left" w:pos="0"/>
          <w:tab w:val="left" w:pos="426"/>
        </w:tabs>
        <w:spacing w:after="120" w:line="276" w:lineRule="auto"/>
        <w:ind w:hanging="284"/>
        <w:rPr>
          <w:rFonts w:ascii="Times New Roman" w:hAnsi="Times New Roman" w:cs="Times New Roman"/>
          <w:b/>
          <w:bCs/>
          <w:sz w:val="22"/>
          <w:u w:val="single"/>
          <w:lang w:val="cs-CZ"/>
        </w:rPr>
      </w:pPr>
      <w:r w:rsidRPr="00877516">
        <w:rPr>
          <w:rFonts w:ascii="Times New Roman" w:hAnsi="Times New Roman" w:cs="Times New Roman"/>
          <w:b/>
          <w:bCs/>
          <w:sz w:val="22"/>
          <w:u w:val="single"/>
          <w:lang w:val="cs-CZ"/>
        </w:rPr>
        <w:t>I. Předmět smlouvy</w:t>
      </w:r>
    </w:p>
    <w:p w14:paraId="2E71C7AD" w14:textId="7ECD2B3C" w:rsidR="00E04628" w:rsidRPr="00877516" w:rsidRDefault="002B2969" w:rsidP="00B106B0">
      <w:pPr>
        <w:pStyle w:val="Standard"/>
        <w:numPr>
          <w:ilvl w:val="0"/>
          <w:numId w:val="61"/>
        </w:numPr>
        <w:spacing w:after="120" w:line="276" w:lineRule="auto"/>
        <w:ind w:left="0" w:hanging="426"/>
        <w:jc w:val="both"/>
        <w:rPr>
          <w:rFonts w:cs="Times New Roman"/>
        </w:rPr>
      </w:pPr>
      <w:r w:rsidRPr="00877516">
        <w:rPr>
          <w:rFonts w:cs="Times New Roman"/>
        </w:rPr>
        <w:t>Předmětem smlouvy je závazek zhotovitele realizovat pro objednatele na svůj náklad a nebezpečí dílo, které spočívá v podpoře a rozvoji editační linky technické mapy</w:t>
      </w:r>
      <w:r w:rsidR="00E04628" w:rsidRPr="00877516">
        <w:rPr>
          <w:rFonts w:cs="Times New Roman"/>
        </w:rPr>
        <w:t xml:space="preserve"> (dále jen „ELTM“)</w:t>
      </w:r>
      <w:r w:rsidR="00CF0BDD" w:rsidRPr="00877516">
        <w:rPr>
          <w:rFonts w:cs="Times New Roman"/>
        </w:rPr>
        <w:t>,</w:t>
      </w:r>
      <w:r w:rsidRPr="00877516">
        <w:rPr>
          <w:rFonts w:cs="Times New Roman"/>
        </w:rPr>
        <w:t xml:space="preserve"> </w:t>
      </w:r>
      <w:r w:rsidR="008F7411" w:rsidRPr="00877516">
        <w:rPr>
          <w:rFonts w:cs="Times New Roman"/>
        </w:rPr>
        <w:t xml:space="preserve">a to na období </w:t>
      </w:r>
      <w:r w:rsidR="00C47480">
        <w:rPr>
          <w:rFonts w:cs="Times New Roman"/>
        </w:rPr>
        <w:br/>
      </w:r>
      <w:r w:rsidR="008F7411" w:rsidRPr="00877516">
        <w:rPr>
          <w:rFonts w:cs="Times New Roman"/>
        </w:rPr>
        <w:lastRenderedPageBreak/>
        <w:t>od 1. 12. 2018 do 31. 12. 2023</w:t>
      </w:r>
      <w:r w:rsidR="008F7411" w:rsidRPr="00877516" w:rsidDel="008F7411">
        <w:rPr>
          <w:rFonts w:cs="Times New Roman"/>
        </w:rPr>
        <w:t xml:space="preserve"> </w:t>
      </w:r>
      <w:r w:rsidRPr="00877516">
        <w:rPr>
          <w:rFonts w:cs="Times New Roman"/>
        </w:rPr>
        <w:t>(dále jen „dílo“ nebo „předmět smlouvy“) a závazek objednatele řádně provedené dílo převzít a v souladu s čl. II této smlouvy uhradit zhotoviteli cenu díla.</w:t>
      </w:r>
      <w:r w:rsidR="00E04628" w:rsidRPr="00877516">
        <w:rPr>
          <w:rFonts w:cs="Times New Roman"/>
        </w:rPr>
        <w:t xml:space="preserve"> </w:t>
      </w:r>
    </w:p>
    <w:p w14:paraId="5AB81006" w14:textId="6FBEC8E1" w:rsidR="00E04628" w:rsidRPr="00877516" w:rsidRDefault="00E04628" w:rsidP="00B106B0">
      <w:pPr>
        <w:pStyle w:val="Standard"/>
        <w:numPr>
          <w:ilvl w:val="0"/>
          <w:numId w:val="61"/>
        </w:numPr>
        <w:spacing w:after="120" w:line="276" w:lineRule="auto"/>
        <w:ind w:left="0" w:hanging="426"/>
        <w:jc w:val="both"/>
        <w:rPr>
          <w:rFonts w:cs="Times New Roman"/>
        </w:rPr>
      </w:pPr>
      <w:r w:rsidRPr="00877516">
        <w:rPr>
          <w:rFonts w:cs="Times New Roman"/>
        </w:rPr>
        <w:t xml:space="preserve">Systém ELTM je softwarové prostředí vyvinuté na platformě </w:t>
      </w:r>
      <w:proofErr w:type="spellStart"/>
      <w:r w:rsidRPr="00877516">
        <w:rPr>
          <w:rFonts w:cs="Times New Roman"/>
        </w:rPr>
        <w:t>GeoMedia</w:t>
      </w:r>
      <w:proofErr w:type="spellEnd"/>
      <w:r w:rsidRPr="00877516">
        <w:rPr>
          <w:rFonts w:cs="Times New Roman"/>
        </w:rPr>
        <w:t xml:space="preserve"> Smart </w:t>
      </w:r>
      <w:proofErr w:type="spellStart"/>
      <w:r w:rsidRPr="00877516">
        <w:rPr>
          <w:rFonts w:cs="Times New Roman"/>
        </w:rPr>
        <w:t>Client</w:t>
      </w:r>
      <w:proofErr w:type="spellEnd"/>
      <w:r w:rsidRPr="00877516">
        <w:rPr>
          <w:rFonts w:cs="Times New Roman"/>
        </w:rPr>
        <w:t xml:space="preserve">, </w:t>
      </w:r>
      <w:r w:rsidRPr="00877516">
        <w:rPr>
          <w:rFonts w:cs="Times New Roman"/>
        </w:rPr>
        <w:br/>
        <w:t>které slouží ke správě a aktualizaci Digitální technické mapy Prahy a souvisejícího datového obsahu. Podrobná technická a věcná specifikace předmětu smlouv</w:t>
      </w:r>
      <w:r w:rsidR="00444466" w:rsidRPr="00877516">
        <w:rPr>
          <w:rFonts w:cs="Times New Roman"/>
        </w:rPr>
        <w:t>u</w:t>
      </w:r>
      <w:r w:rsidRPr="00877516">
        <w:rPr>
          <w:rFonts w:cs="Times New Roman"/>
        </w:rPr>
        <w:t xml:space="preserve"> je součástí přílohy č. 1 - technická specifikace, která tvoří nedílnou </w:t>
      </w:r>
      <w:r w:rsidR="00444466" w:rsidRPr="00877516">
        <w:rPr>
          <w:rFonts w:cs="Times New Roman"/>
        </w:rPr>
        <w:t>přílohu této smlouvy</w:t>
      </w:r>
      <w:r w:rsidR="00CD5C8D" w:rsidRPr="00877516">
        <w:rPr>
          <w:rFonts w:cs="Times New Roman"/>
        </w:rPr>
        <w:t xml:space="preserve"> a v příloze č. 2 je popsán způsob plnění díla, včetně podmínek SLA</w:t>
      </w:r>
      <w:r w:rsidRPr="00877516">
        <w:rPr>
          <w:rFonts w:cs="Times New Roman"/>
        </w:rPr>
        <w:t>.</w:t>
      </w:r>
    </w:p>
    <w:p w14:paraId="624BAFB6" w14:textId="77777777" w:rsidR="00E04628" w:rsidRPr="00877516" w:rsidRDefault="00E04628" w:rsidP="00E04628">
      <w:pPr>
        <w:widowControl/>
        <w:autoSpaceDN/>
        <w:spacing w:line="240" w:lineRule="atLeast"/>
        <w:ind w:firstLine="1"/>
        <w:jc w:val="both"/>
        <w:textAlignment w:val="auto"/>
        <w:rPr>
          <w:rFonts w:eastAsia="Times New Roman" w:cs="Times New Roman"/>
          <w:bCs/>
          <w:kern w:val="0"/>
          <w:sz w:val="22"/>
          <w:szCs w:val="22"/>
          <w:lang w:eastAsia="ar-SA" w:bidi="ar-SA"/>
        </w:rPr>
      </w:pPr>
    </w:p>
    <w:p w14:paraId="0CA0CAC9" w14:textId="6FF0AA96" w:rsidR="00E04628" w:rsidRPr="00877516" w:rsidRDefault="00E04628" w:rsidP="00E04628">
      <w:pPr>
        <w:widowControl/>
        <w:autoSpaceDN/>
        <w:spacing w:line="240" w:lineRule="atLeast"/>
        <w:ind w:firstLine="1"/>
        <w:jc w:val="both"/>
        <w:textAlignment w:val="auto"/>
        <w:rPr>
          <w:rFonts w:eastAsia="Times New Roman" w:cs="Times New Roman"/>
          <w:bCs/>
          <w:kern w:val="0"/>
          <w:sz w:val="22"/>
          <w:szCs w:val="22"/>
          <w:lang w:eastAsia="ar-SA" w:bidi="ar-SA"/>
        </w:rPr>
      </w:pPr>
      <w:r w:rsidRPr="00877516">
        <w:rPr>
          <w:rFonts w:eastAsia="Times New Roman" w:cs="Times New Roman"/>
          <w:bCs/>
          <w:kern w:val="0"/>
          <w:sz w:val="22"/>
          <w:szCs w:val="22"/>
          <w:lang w:eastAsia="ar-SA" w:bidi="ar-SA"/>
        </w:rPr>
        <w:t>Předmět smlo</w:t>
      </w:r>
      <w:r w:rsidR="00C47480">
        <w:rPr>
          <w:rFonts w:eastAsia="Times New Roman" w:cs="Times New Roman"/>
          <w:bCs/>
          <w:kern w:val="0"/>
          <w:sz w:val="22"/>
          <w:szCs w:val="22"/>
          <w:lang w:eastAsia="ar-SA" w:bidi="ar-SA"/>
        </w:rPr>
        <w:t>uvy je rozdělen na následující</w:t>
      </w:r>
      <w:r w:rsidRPr="00877516">
        <w:rPr>
          <w:rFonts w:eastAsia="Times New Roman" w:cs="Times New Roman"/>
          <w:bCs/>
          <w:kern w:val="0"/>
          <w:sz w:val="22"/>
          <w:szCs w:val="22"/>
          <w:lang w:eastAsia="ar-SA" w:bidi="ar-SA"/>
        </w:rPr>
        <w:t xml:space="preserve"> </w:t>
      </w:r>
      <w:r w:rsidR="003060FC" w:rsidRPr="00877516">
        <w:rPr>
          <w:rFonts w:eastAsia="Times New Roman" w:cs="Times New Roman"/>
          <w:bCs/>
          <w:kern w:val="0"/>
          <w:sz w:val="22"/>
          <w:szCs w:val="22"/>
          <w:lang w:eastAsia="ar-SA" w:bidi="ar-SA"/>
        </w:rPr>
        <w:t>3</w:t>
      </w:r>
      <w:r w:rsidRPr="00877516">
        <w:rPr>
          <w:rFonts w:eastAsia="Times New Roman" w:cs="Times New Roman"/>
          <w:bCs/>
          <w:kern w:val="0"/>
          <w:sz w:val="22"/>
          <w:szCs w:val="22"/>
          <w:lang w:eastAsia="ar-SA" w:bidi="ar-SA"/>
        </w:rPr>
        <w:t xml:space="preserve"> etapy, přičemž plnění jednotlivých etap je podobně popsáno v příloze č. 1 této smlouvy:</w:t>
      </w:r>
    </w:p>
    <w:p w14:paraId="0F90498E" w14:textId="77777777" w:rsidR="00E04628" w:rsidRPr="00877516" w:rsidRDefault="00E04628" w:rsidP="00E04628">
      <w:pPr>
        <w:widowControl/>
        <w:autoSpaceDN/>
        <w:spacing w:line="240" w:lineRule="atLeast"/>
        <w:ind w:firstLine="1"/>
        <w:jc w:val="both"/>
        <w:textAlignment w:val="auto"/>
        <w:rPr>
          <w:rFonts w:eastAsia="Times New Roman" w:cs="Times New Roman"/>
          <w:bCs/>
          <w:kern w:val="0"/>
          <w:sz w:val="22"/>
          <w:szCs w:val="22"/>
          <w:lang w:eastAsia="ar-SA" w:bidi="ar-SA"/>
        </w:rPr>
      </w:pPr>
    </w:p>
    <w:p w14:paraId="2D627978" w14:textId="085A8B3F" w:rsidR="00E04628" w:rsidRDefault="00E04628" w:rsidP="00B106B0">
      <w:pPr>
        <w:widowControl/>
        <w:numPr>
          <w:ilvl w:val="0"/>
          <w:numId w:val="68"/>
        </w:numPr>
        <w:autoSpaceDN/>
        <w:spacing w:line="240" w:lineRule="atLeast"/>
        <w:ind w:firstLine="206"/>
        <w:jc w:val="both"/>
        <w:textAlignment w:val="auto"/>
        <w:rPr>
          <w:rFonts w:eastAsia="Times New Roman" w:cs="Times New Roman"/>
          <w:bCs/>
          <w:kern w:val="0"/>
          <w:sz w:val="22"/>
          <w:szCs w:val="22"/>
          <w:lang w:eastAsia="ar-SA" w:bidi="ar-SA"/>
        </w:rPr>
      </w:pPr>
      <w:r w:rsidRPr="00877516">
        <w:rPr>
          <w:rFonts w:eastAsia="Times New Roman" w:cs="Times New Roman"/>
          <w:bCs/>
          <w:kern w:val="0"/>
          <w:sz w:val="22"/>
          <w:szCs w:val="22"/>
          <w:lang w:eastAsia="ar-SA" w:bidi="ar-SA"/>
        </w:rPr>
        <w:t xml:space="preserve">etapa: Převzetí technologického </w:t>
      </w:r>
      <w:proofErr w:type="spellStart"/>
      <w:r w:rsidRPr="00877516">
        <w:rPr>
          <w:rFonts w:eastAsia="Times New Roman" w:cs="Times New Roman"/>
          <w:bCs/>
          <w:kern w:val="0"/>
          <w:sz w:val="22"/>
          <w:szCs w:val="22"/>
          <w:lang w:eastAsia="ar-SA" w:bidi="ar-SA"/>
        </w:rPr>
        <w:t>know</w:t>
      </w:r>
      <w:proofErr w:type="spellEnd"/>
      <w:r w:rsidRPr="00877516">
        <w:rPr>
          <w:rFonts w:eastAsia="Times New Roman" w:cs="Times New Roman"/>
          <w:bCs/>
          <w:kern w:val="0"/>
          <w:sz w:val="22"/>
          <w:szCs w:val="22"/>
          <w:lang w:eastAsia="ar-SA" w:bidi="ar-SA"/>
        </w:rPr>
        <w:t xml:space="preserve">- </w:t>
      </w:r>
      <w:proofErr w:type="spellStart"/>
      <w:r w:rsidRPr="00877516">
        <w:rPr>
          <w:rFonts w:eastAsia="Times New Roman" w:cs="Times New Roman"/>
          <w:bCs/>
          <w:kern w:val="0"/>
          <w:sz w:val="22"/>
          <w:szCs w:val="22"/>
          <w:lang w:eastAsia="ar-SA" w:bidi="ar-SA"/>
        </w:rPr>
        <w:t>how</w:t>
      </w:r>
      <w:proofErr w:type="spellEnd"/>
      <w:r w:rsidRPr="00877516">
        <w:rPr>
          <w:rFonts w:eastAsia="Times New Roman" w:cs="Times New Roman"/>
          <w:bCs/>
          <w:kern w:val="0"/>
          <w:sz w:val="22"/>
          <w:szCs w:val="22"/>
          <w:lang w:eastAsia="ar-SA" w:bidi="ar-SA"/>
        </w:rPr>
        <w:t xml:space="preserve"> a zahájení provozu a náběh plné podpory</w:t>
      </w:r>
      <w:r w:rsidR="003060FC" w:rsidRPr="00877516">
        <w:rPr>
          <w:rFonts w:eastAsia="Times New Roman" w:cs="Times New Roman"/>
          <w:bCs/>
          <w:kern w:val="0"/>
          <w:sz w:val="22"/>
          <w:szCs w:val="22"/>
          <w:lang w:eastAsia="ar-SA" w:bidi="ar-SA"/>
        </w:rPr>
        <w:t>, etapa musí být ukončena do tří měsíců od účinnosti smlouvy;</w:t>
      </w:r>
      <w:r w:rsidRPr="00877516">
        <w:rPr>
          <w:rFonts w:eastAsia="Times New Roman" w:cs="Times New Roman"/>
          <w:bCs/>
          <w:kern w:val="0"/>
          <w:sz w:val="22"/>
          <w:szCs w:val="22"/>
          <w:lang w:eastAsia="ar-SA" w:bidi="ar-SA"/>
        </w:rPr>
        <w:t xml:space="preserve"> </w:t>
      </w:r>
    </w:p>
    <w:p w14:paraId="0C690333" w14:textId="77777777" w:rsidR="00AE66D3" w:rsidRPr="00877516" w:rsidRDefault="00AE66D3" w:rsidP="00AE66D3">
      <w:pPr>
        <w:widowControl/>
        <w:autoSpaceDN/>
        <w:spacing w:line="240" w:lineRule="atLeast"/>
        <w:ind w:left="567"/>
        <w:jc w:val="both"/>
        <w:textAlignment w:val="auto"/>
        <w:rPr>
          <w:rFonts w:eastAsia="Times New Roman" w:cs="Times New Roman"/>
          <w:bCs/>
          <w:kern w:val="0"/>
          <w:sz w:val="22"/>
          <w:szCs w:val="22"/>
          <w:lang w:eastAsia="ar-SA" w:bidi="ar-SA"/>
        </w:rPr>
      </w:pPr>
    </w:p>
    <w:p w14:paraId="2472830F" w14:textId="6E38FF24" w:rsidR="00E04628" w:rsidRPr="00AE66D3" w:rsidRDefault="00E04628" w:rsidP="00B106B0">
      <w:pPr>
        <w:widowControl/>
        <w:numPr>
          <w:ilvl w:val="0"/>
          <w:numId w:val="68"/>
        </w:numPr>
        <w:autoSpaceDN/>
        <w:spacing w:line="240" w:lineRule="atLeast"/>
        <w:ind w:firstLine="206"/>
        <w:jc w:val="both"/>
        <w:textAlignment w:val="auto"/>
        <w:rPr>
          <w:rFonts w:eastAsia="Times New Roman" w:cs="Times New Roman"/>
          <w:bCs/>
          <w:kern w:val="0"/>
          <w:sz w:val="22"/>
          <w:szCs w:val="22"/>
          <w:lang w:eastAsia="ar-SA" w:bidi="ar-SA"/>
        </w:rPr>
      </w:pPr>
      <w:r w:rsidRPr="00877516">
        <w:rPr>
          <w:rFonts w:eastAsia="Times New Roman" w:cs="Times New Roman"/>
          <w:bCs/>
          <w:kern w:val="0"/>
          <w:sz w:val="22"/>
          <w:szCs w:val="22"/>
          <w:lang w:eastAsia="ar-SA" w:bidi="ar-SA"/>
        </w:rPr>
        <w:t xml:space="preserve">etapa: </w:t>
      </w:r>
      <w:r w:rsidRPr="00877516">
        <w:rPr>
          <w:rFonts w:eastAsia="Times New Roman" w:cs="Times New Roman"/>
          <w:kern w:val="0"/>
          <w:sz w:val="22"/>
          <w:szCs w:val="22"/>
          <w:lang w:eastAsia="ar-SA" w:bidi="ar-SA"/>
        </w:rPr>
        <w:t xml:space="preserve">Podpora systému editační linky technické mapy a drobné změny, etapa bude probíhat od </w:t>
      </w:r>
      <w:r w:rsidR="006341C5" w:rsidRPr="00877516">
        <w:rPr>
          <w:rFonts w:eastAsia="Times New Roman" w:cs="Times New Roman"/>
          <w:kern w:val="0"/>
          <w:sz w:val="22"/>
          <w:szCs w:val="22"/>
          <w:lang w:eastAsia="ar-SA" w:bidi="ar-SA"/>
        </w:rPr>
        <w:t>akceptace</w:t>
      </w:r>
      <w:r w:rsidRPr="00877516">
        <w:rPr>
          <w:rFonts w:eastAsia="Times New Roman" w:cs="Times New Roman"/>
          <w:kern w:val="0"/>
          <w:sz w:val="22"/>
          <w:szCs w:val="22"/>
          <w:lang w:eastAsia="ar-SA" w:bidi="ar-SA"/>
        </w:rPr>
        <w:t xml:space="preserve"> druhé etapy do 31. 12. 2023;</w:t>
      </w:r>
    </w:p>
    <w:p w14:paraId="7C6CE587" w14:textId="77777777" w:rsidR="00AE66D3" w:rsidRDefault="00AE66D3" w:rsidP="00AE66D3">
      <w:pPr>
        <w:pStyle w:val="Odstavecseseznamem"/>
        <w:rPr>
          <w:rFonts w:cs="Times New Roman"/>
          <w:bCs/>
          <w:kern w:val="0"/>
          <w:lang w:eastAsia="ar-SA"/>
        </w:rPr>
      </w:pPr>
    </w:p>
    <w:p w14:paraId="33AC84BC" w14:textId="77777777" w:rsidR="00AE66D3" w:rsidRPr="00877516" w:rsidRDefault="00AE66D3" w:rsidP="00AE66D3">
      <w:pPr>
        <w:widowControl/>
        <w:autoSpaceDN/>
        <w:spacing w:line="240" w:lineRule="atLeast"/>
        <w:ind w:left="567"/>
        <w:jc w:val="both"/>
        <w:textAlignment w:val="auto"/>
        <w:rPr>
          <w:rFonts w:eastAsia="Times New Roman" w:cs="Times New Roman"/>
          <w:bCs/>
          <w:kern w:val="0"/>
          <w:sz w:val="22"/>
          <w:szCs w:val="22"/>
          <w:lang w:eastAsia="ar-SA" w:bidi="ar-SA"/>
        </w:rPr>
      </w:pPr>
    </w:p>
    <w:p w14:paraId="581AAA11" w14:textId="1FF15730" w:rsidR="00E04628" w:rsidRPr="00877516" w:rsidRDefault="00E04628" w:rsidP="00B106B0">
      <w:pPr>
        <w:widowControl/>
        <w:numPr>
          <w:ilvl w:val="0"/>
          <w:numId w:val="68"/>
        </w:numPr>
        <w:autoSpaceDN/>
        <w:spacing w:line="240" w:lineRule="atLeast"/>
        <w:ind w:firstLine="206"/>
        <w:jc w:val="both"/>
        <w:textAlignment w:val="auto"/>
        <w:rPr>
          <w:rFonts w:eastAsia="Times New Roman" w:cs="Times New Roman"/>
          <w:bCs/>
          <w:kern w:val="0"/>
          <w:sz w:val="22"/>
          <w:szCs w:val="22"/>
          <w:lang w:eastAsia="ar-SA" w:bidi="ar-SA"/>
        </w:rPr>
      </w:pPr>
      <w:r w:rsidRPr="00877516">
        <w:rPr>
          <w:rFonts w:eastAsia="Times New Roman" w:cs="Times New Roman"/>
          <w:bCs/>
          <w:kern w:val="0"/>
          <w:sz w:val="22"/>
          <w:szCs w:val="22"/>
          <w:lang w:eastAsia="ar-SA" w:bidi="ar-SA"/>
        </w:rPr>
        <w:t>etapa: Rozvojové a změnové požadavky, etapa bude probíhat průběžně po celou dobu plnění veřejné zakázky vždy na základě konkrétní objednávky zadavatele</w:t>
      </w:r>
      <w:r w:rsidR="00CD5C8D" w:rsidRPr="00877516">
        <w:rPr>
          <w:rFonts w:eastAsia="Times New Roman" w:cs="Times New Roman"/>
          <w:bCs/>
          <w:kern w:val="0"/>
          <w:sz w:val="22"/>
          <w:szCs w:val="22"/>
          <w:lang w:eastAsia="ar-SA" w:bidi="ar-SA"/>
        </w:rPr>
        <w:t xml:space="preserve"> na základě zakázkového listu</w:t>
      </w:r>
      <w:r w:rsidRPr="00877516">
        <w:rPr>
          <w:rFonts w:eastAsia="Times New Roman" w:cs="Times New Roman"/>
          <w:bCs/>
          <w:kern w:val="0"/>
          <w:sz w:val="22"/>
          <w:szCs w:val="22"/>
          <w:lang w:eastAsia="ar-SA" w:bidi="ar-SA"/>
        </w:rPr>
        <w:t xml:space="preserve">. </w:t>
      </w:r>
    </w:p>
    <w:p w14:paraId="7CBEB90F" w14:textId="2CCCE7AF" w:rsidR="00E04628" w:rsidRPr="00877516" w:rsidRDefault="00E04628" w:rsidP="00E04628">
      <w:pPr>
        <w:widowControl/>
        <w:autoSpaceDN/>
        <w:jc w:val="both"/>
        <w:textAlignment w:val="auto"/>
        <w:rPr>
          <w:rFonts w:eastAsia="Times New Roman" w:cs="Times New Roman"/>
          <w:b/>
          <w:bCs/>
          <w:kern w:val="0"/>
          <w:sz w:val="22"/>
          <w:szCs w:val="22"/>
          <w:lang w:eastAsia="ar-SA" w:bidi="ar-SA"/>
        </w:rPr>
      </w:pPr>
    </w:p>
    <w:p w14:paraId="5B7F2B40" w14:textId="4F85FDEC" w:rsidR="00246915" w:rsidRPr="00877516" w:rsidRDefault="00877516" w:rsidP="00444466">
      <w:pPr>
        <w:widowControl/>
        <w:tabs>
          <w:tab w:val="left" w:pos="720"/>
        </w:tabs>
        <w:overflowPunct w:val="0"/>
        <w:autoSpaceDE w:val="0"/>
        <w:autoSpaceDN/>
        <w:jc w:val="both"/>
        <w:rPr>
          <w:rFonts w:eastAsia="Times New Roman" w:cs="Times New Roman"/>
          <w:bCs/>
          <w:kern w:val="0"/>
          <w:sz w:val="22"/>
          <w:szCs w:val="22"/>
          <w:lang w:eastAsia="ar-SA" w:bidi="ar-SA"/>
        </w:rPr>
      </w:pPr>
      <w:r>
        <w:rPr>
          <w:rFonts w:eastAsia="Times New Roman" w:cs="Times New Roman"/>
          <w:bCs/>
          <w:kern w:val="0"/>
          <w:sz w:val="22"/>
          <w:szCs w:val="22"/>
          <w:lang w:eastAsia="ar-SA" w:bidi="ar-SA"/>
        </w:rPr>
        <w:t>První</w:t>
      </w:r>
      <w:r w:rsidR="00E04628" w:rsidRPr="00877516">
        <w:rPr>
          <w:rFonts w:eastAsia="Times New Roman" w:cs="Times New Roman"/>
          <w:bCs/>
          <w:kern w:val="0"/>
          <w:sz w:val="22"/>
          <w:szCs w:val="22"/>
          <w:lang w:eastAsia="ar-SA" w:bidi="ar-SA"/>
        </w:rPr>
        <w:t xml:space="preserve"> etapa bud</w:t>
      </w:r>
      <w:r w:rsidR="003060FC" w:rsidRPr="00877516">
        <w:rPr>
          <w:rFonts w:eastAsia="Times New Roman" w:cs="Times New Roman"/>
          <w:bCs/>
          <w:kern w:val="0"/>
          <w:sz w:val="22"/>
          <w:szCs w:val="22"/>
          <w:lang w:eastAsia="ar-SA" w:bidi="ar-SA"/>
        </w:rPr>
        <w:t>e</w:t>
      </w:r>
      <w:r w:rsidR="00E04628" w:rsidRPr="00877516">
        <w:rPr>
          <w:rFonts w:eastAsia="Times New Roman" w:cs="Times New Roman"/>
          <w:bCs/>
          <w:kern w:val="0"/>
          <w:sz w:val="22"/>
          <w:szCs w:val="22"/>
          <w:lang w:eastAsia="ar-SA" w:bidi="ar-SA"/>
        </w:rPr>
        <w:t xml:space="preserve"> objednatelem uhrazen</w:t>
      </w:r>
      <w:r w:rsidR="003060FC" w:rsidRPr="00877516">
        <w:rPr>
          <w:rFonts w:eastAsia="Times New Roman" w:cs="Times New Roman"/>
          <w:bCs/>
          <w:kern w:val="0"/>
          <w:sz w:val="22"/>
          <w:szCs w:val="22"/>
          <w:lang w:eastAsia="ar-SA" w:bidi="ar-SA"/>
        </w:rPr>
        <w:t>a</w:t>
      </w:r>
      <w:r w:rsidR="00E04628" w:rsidRPr="00877516">
        <w:rPr>
          <w:rFonts w:eastAsia="Times New Roman" w:cs="Times New Roman"/>
          <w:bCs/>
          <w:kern w:val="0"/>
          <w:sz w:val="22"/>
          <w:szCs w:val="22"/>
          <w:lang w:eastAsia="ar-SA" w:bidi="ar-SA"/>
        </w:rPr>
        <w:t xml:space="preserve"> zhotoviteli po </w:t>
      </w:r>
      <w:r w:rsidR="003060FC" w:rsidRPr="00877516">
        <w:rPr>
          <w:rFonts w:eastAsia="Times New Roman" w:cs="Times New Roman"/>
          <w:bCs/>
          <w:kern w:val="0"/>
          <w:sz w:val="22"/>
          <w:szCs w:val="22"/>
          <w:lang w:eastAsia="ar-SA" w:bidi="ar-SA"/>
        </w:rPr>
        <w:t>jejím</w:t>
      </w:r>
      <w:r w:rsidR="00E04628" w:rsidRPr="00877516">
        <w:rPr>
          <w:rFonts w:eastAsia="Times New Roman" w:cs="Times New Roman"/>
          <w:bCs/>
          <w:kern w:val="0"/>
          <w:sz w:val="22"/>
          <w:szCs w:val="22"/>
          <w:lang w:eastAsia="ar-SA" w:bidi="ar-SA"/>
        </w:rPr>
        <w:t xml:space="preserve"> odevzdání a oboustranném </w:t>
      </w:r>
      <w:r w:rsidR="00444466" w:rsidRPr="00877516">
        <w:rPr>
          <w:rFonts w:eastAsia="Times New Roman" w:cs="Times New Roman"/>
          <w:bCs/>
          <w:kern w:val="0"/>
          <w:sz w:val="22"/>
          <w:szCs w:val="22"/>
          <w:lang w:eastAsia="ar-SA" w:bidi="ar-SA"/>
        </w:rPr>
        <w:t>podpisu</w:t>
      </w:r>
      <w:r w:rsidR="003060FC" w:rsidRPr="00877516">
        <w:rPr>
          <w:rFonts w:eastAsia="Times New Roman" w:cs="Times New Roman"/>
          <w:bCs/>
          <w:kern w:val="0"/>
          <w:sz w:val="22"/>
          <w:szCs w:val="22"/>
          <w:lang w:eastAsia="ar-SA" w:bidi="ar-SA"/>
        </w:rPr>
        <w:t xml:space="preserve"> akceptačního protokolu</w:t>
      </w:r>
      <w:r w:rsidR="00E04628" w:rsidRPr="00877516">
        <w:rPr>
          <w:rFonts w:eastAsia="Times New Roman" w:cs="Times New Roman"/>
          <w:bCs/>
          <w:kern w:val="0"/>
          <w:sz w:val="22"/>
          <w:szCs w:val="22"/>
          <w:lang w:eastAsia="ar-SA" w:bidi="ar-SA"/>
        </w:rPr>
        <w:t xml:space="preserve">. </w:t>
      </w:r>
      <w:r w:rsidR="003060FC" w:rsidRPr="00877516">
        <w:rPr>
          <w:rFonts w:eastAsia="Times New Roman" w:cs="Times New Roman"/>
          <w:bCs/>
          <w:kern w:val="0"/>
          <w:sz w:val="22"/>
          <w:szCs w:val="22"/>
          <w:lang w:eastAsia="ar-SA" w:bidi="ar-SA"/>
        </w:rPr>
        <w:t>2</w:t>
      </w:r>
      <w:r w:rsidR="00E04628" w:rsidRPr="00877516">
        <w:rPr>
          <w:rFonts w:eastAsia="Times New Roman" w:cs="Times New Roman"/>
          <w:bCs/>
          <w:kern w:val="0"/>
          <w:sz w:val="22"/>
          <w:szCs w:val="22"/>
          <w:lang w:eastAsia="ar-SA" w:bidi="ar-SA"/>
        </w:rPr>
        <w:t xml:space="preserve">. etapa bude dodavateli hrazena formou čtvrtletní paušální platby </w:t>
      </w:r>
      <w:r w:rsidR="00C47480">
        <w:rPr>
          <w:rFonts w:eastAsia="Times New Roman" w:cs="Times New Roman"/>
          <w:bCs/>
          <w:kern w:val="0"/>
          <w:sz w:val="22"/>
          <w:szCs w:val="22"/>
          <w:lang w:eastAsia="ar-SA" w:bidi="ar-SA"/>
        </w:rPr>
        <w:br/>
      </w:r>
      <w:r w:rsidR="00E04628" w:rsidRPr="00877516">
        <w:rPr>
          <w:rFonts w:eastAsia="Times New Roman" w:cs="Times New Roman"/>
          <w:bCs/>
          <w:kern w:val="0"/>
          <w:sz w:val="22"/>
          <w:szCs w:val="22"/>
          <w:lang w:eastAsia="ar-SA" w:bidi="ar-SA"/>
        </w:rPr>
        <w:t xml:space="preserve">(tj. platba, která bude každé čtvrtletí stejná, bez ohledu na skutečné odpracované člověkodny). </w:t>
      </w:r>
      <w:r w:rsidR="00C47480">
        <w:rPr>
          <w:rFonts w:eastAsia="Times New Roman" w:cs="Times New Roman"/>
          <w:bCs/>
          <w:kern w:val="0"/>
          <w:sz w:val="22"/>
          <w:szCs w:val="22"/>
          <w:lang w:eastAsia="ar-SA" w:bidi="ar-SA"/>
        </w:rPr>
        <w:br/>
      </w:r>
      <w:r w:rsidR="003060FC" w:rsidRPr="00877516">
        <w:rPr>
          <w:rFonts w:eastAsia="Times New Roman" w:cs="Times New Roman"/>
          <w:bCs/>
          <w:kern w:val="0"/>
          <w:sz w:val="22"/>
          <w:szCs w:val="22"/>
          <w:lang w:eastAsia="ar-SA" w:bidi="ar-SA"/>
        </w:rPr>
        <w:t>3</w:t>
      </w:r>
      <w:r w:rsidR="00E04628" w:rsidRPr="00877516">
        <w:rPr>
          <w:rFonts w:eastAsia="Times New Roman" w:cs="Times New Roman"/>
          <w:bCs/>
          <w:kern w:val="0"/>
          <w:sz w:val="22"/>
          <w:szCs w:val="22"/>
          <w:lang w:eastAsia="ar-SA" w:bidi="ar-SA"/>
        </w:rPr>
        <w:t xml:space="preserve">. etapa bude hrazena vždy po dokončení každého konkrétního zadání zadavatele, na základě skutečně odpracovaných </w:t>
      </w:r>
      <w:r w:rsidR="006341C5" w:rsidRPr="00877516">
        <w:rPr>
          <w:rFonts w:eastAsia="Times New Roman" w:cs="Times New Roman"/>
          <w:bCs/>
          <w:kern w:val="0"/>
          <w:sz w:val="22"/>
          <w:szCs w:val="22"/>
          <w:lang w:eastAsia="ar-SA" w:bidi="ar-SA"/>
        </w:rPr>
        <w:t>člověkodní (</w:t>
      </w:r>
      <w:proofErr w:type="spellStart"/>
      <w:r w:rsidR="006341C5" w:rsidRPr="00877516">
        <w:rPr>
          <w:rFonts w:eastAsia="Times New Roman" w:cs="Times New Roman"/>
          <w:bCs/>
          <w:kern w:val="0"/>
          <w:sz w:val="22"/>
          <w:szCs w:val="22"/>
          <w:lang w:eastAsia="ar-SA" w:bidi="ar-SA"/>
        </w:rPr>
        <w:t>manday</w:t>
      </w:r>
      <w:proofErr w:type="spellEnd"/>
      <w:r w:rsidR="006341C5" w:rsidRPr="00877516">
        <w:rPr>
          <w:rFonts w:eastAsia="Times New Roman" w:cs="Times New Roman"/>
          <w:bCs/>
          <w:kern w:val="0"/>
          <w:sz w:val="22"/>
          <w:szCs w:val="22"/>
          <w:lang w:eastAsia="ar-SA" w:bidi="ar-SA"/>
        </w:rPr>
        <w:t>, dále jen „</w:t>
      </w:r>
      <w:r w:rsidR="006341C5" w:rsidRPr="00877516">
        <w:rPr>
          <w:rFonts w:eastAsia="Times New Roman" w:cs="Times New Roman"/>
          <w:b/>
          <w:bCs/>
          <w:kern w:val="0"/>
          <w:sz w:val="22"/>
          <w:szCs w:val="22"/>
          <w:lang w:eastAsia="ar-SA" w:bidi="ar-SA"/>
        </w:rPr>
        <w:t>MD</w:t>
      </w:r>
      <w:r w:rsidR="006341C5" w:rsidRPr="00877516">
        <w:rPr>
          <w:rFonts w:eastAsia="Times New Roman" w:cs="Times New Roman"/>
          <w:bCs/>
          <w:kern w:val="0"/>
          <w:sz w:val="22"/>
          <w:szCs w:val="22"/>
          <w:lang w:eastAsia="ar-SA" w:bidi="ar-SA"/>
        </w:rPr>
        <w:t>“).</w:t>
      </w:r>
    </w:p>
    <w:p w14:paraId="6BA3485C" w14:textId="77777777" w:rsidR="00444466" w:rsidRPr="00877516" w:rsidRDefault="00444466" w:rsidP="00444466">
      <w:pPr>
        <w:widowControl/>
        <w:tabs>
          <w:tab w:val="left" w:pos="720"/>
        </w:tabs>
        <w:overflowPunct w:val="0"/>
        <w:autoSpaceDE w:val="0"/>
        <w:autoSpaceDN/>
        <w:jc w:val="both"/>
        <w:rPr>
          <w:rFonts w:eastAsia="Times New Roman" w:cs="Times New Roman"/>
          <w:bCs/>
          <w:kern w:val="0"/>
          <w:sz w:val="22"/>
          <w:szCs w:val="22"/>
          <w:lang w:eastAsia="ar-SA" w:bidi="ar-SA"/>
        </w:rPr>
      </w:pPr>
    </w:p>
    <w:p w14:paraId="38AB0C0B" w14:textId="77777777" w:rsidR="00246915" w:rsidRDefault="002B2969" w:rsidP="00B106B0">
      <w:pPr>
        <w:pStyle w:val="Standard"/>
        <w:numPr>
          <w:ilvl w:val="0"/>
          <w:numId w:val="61"/>
        </w:numPr>
        <w:spacing w:after="120" w:line="276" w:lineRule="auto"/>
        <w:ind w:left="0" w:hanging="426"/>
        <w:jc w:val="both"/>
        <w:rPr>
          <w:rFonts w:cs="Times New Roman"/>
        </w:rPr>
      </w:pPr>
      <w:r w:rsidRPr="00877516">
        <w:rPr>
          <w:rFonts w:cs="Times New Roman"/>
        </w:rPr>
        <w:t>Objednatel se zavazuje poskytnout zhotoviteli součinnost nutnou k realizaci díla.</w:t>
      </w:r>
    </w:p>
    <w:p w14:paraId="14F9DB04" w14:textId="5B4175E3" w:rsidR="00246915" w:rsidRDefault="002B2969" w:rsidP="00B106B0">
      <w:pPr>
        <w:pStyle w:val="Standard"/>
        <w:numPr>
          <w:ilvl w:val="0"/>
          <w:numId w:val="61"/>
        </w:numPr>
        <w:spacing w:after="120" w:line="276" w:lineRule="auto"/>
        <w:ind w:left="0" w:hanging="426"/>
        <w:jc w:val="both"/>
        <w:rPr>
          <w:rFonts w:cs="Times New Roman"/>
        </w:rPr>
      </w:pPr>
      <w:r w:rsidRPr="00877516">
        <w:rPr>
          <w:rFonts w:cs="Times New Roman"/>
        </w:rPr>
        <w:t>Podrobná specifikace předmětu smlouvy je uvedena v příloze č. 1</w:t>
      </w:r>
      <w:r w:rsidR="00CD5C8D" w:rsidRPr="00877516">
        <w:rPr>
          <w:rFonts w:cs="Times New Roman"/>
        </w:rPr>
        <w:t xml:space="preserve"> a č. 2</w:t>
      </w:r>
      <w:r w:rsidRPr="00877516">
        <w:rPr>
          <w:rFonts w:cs="Times New Roman"/>
        </w:rPr>
        <w:t xml:space="preserve">, </w:t>
      </w:r>
      <w:r w:rsidR="00CD5C8D" w:rsidRPr="00877516">
        <w:rPr>
          <w:rFonts w:cs="Times New Roman"/>
        </w:rPr>
        <w:t xml:space="preserve">které </w:t>
      </w:r>
      <w:r w:rsidRPr="00877516">
        <w:rPr>
          <w:rFonts w:cs="Times New Roman"/>
        </w:rPr>
        <w:t>tvoří nedílnou součást této smlouvy.</w:t>
      </w:r>
    </w:p>
    <w:p w14:paraId="5053D3D6" w14:textId="276E52EA" w:rsidR="00246915" w:rsidRPr="00877516" w:rsidRDefault="002B2969" w:rsidP="00B106B0">
      <w:pPr>
        <w:pStyle w:val="Standard"/>
        <w:numPr>
          <w:ilvl w:val="0"/>
          <w:numId w:val="61"/>
        </w:numPr>
        <w:spacing w:after="120" w:line="276" w:lineRule="auto"/>
        <w:ind w:left="0" w:hanging="426"/>
        <w:jc w:val="both"/>
        <w:rPr>
          <w:rFonts w:cs="Times New Roman"/>
        </w:rPr>
      </w:pPr>
      <w:r w:rsidRPr="00877516">
        <w:rPr>
          <w:rFonts w:cs="Times New Roman"/>
        </w:rPr>
        <w:t xml:space="preserve">Plnění předmětu smlouvy bude provedeno za podmínek stanovených v této smlouvě (včetně příloh), </w:t>
      </w:r>
      <w:r w:rsidRPr="00877516">
        <w:rPr>
          <w:rFonts w:cs="Times New Roman"/>
          <w:bCs/>
        </w:rPr>
        <w:t xml:space="preserve">dále pak za podmínek stanovených v oznámení otevřeného řízení (č. VU 18-0150), včetně </w:t>
      </w:r>
      <w:r w:rsidR="00832195" w:rsidRPr="00877516">
        <w:rPr>
          <w:rFonts w:cs="Times New Roman"/>
          <w:bCs/>
        </w:rPr>
        <w:t xml:space="preserve">jeho </w:t>
      </w:r>
      <w:r w:rsidRPr="00877516">
        <w:rPr>
          <w:rFonts w:cs="Times New Roman"/>
          <w:bCs/>
        </w:rPr>
        <w:t>příloh a v nabídce zhotovitele.</w:t>
      </w:r>
    </w:p>
    <w:p w14:paraId="6CAB1B9E" w14:textId="31B40F64" w:rsidR="00246915" w:rsidRPr="00877516" w:rsidRDefault="002B2969" w:rsidP="00B106B0">
      <w:pPr>
        <w:pStyle w:val="Standard"/>
        <w:numPr>
          <w:ilvl w:val="0"/>
          <w:numId w:val="61"/>
        </w:numPr>
        <w:spacing w:after="120" w:line="276" w:lineRule="auto"/>
        <w:ind w:left="0" w:hanging="426"/>
        <w:jc w:val="both"/>
        <w:rPr>
          <w:rFonts w:cs="Times New Roman"/>
        </w:rPr>
      </w:pPr>
      <w:r w:rsidRPr="00877516">
        <w:rPr>
          <w:rFonts w:cs="Times New Roman"/>
        </w:rPr>
        <w:t>V rámci zpracování díla se zhotovitel zavazuje k účasti na všech pracovních poradách svolaných objednatelem a respektování závěrů na nich přijatých. Počet a termíny porad stanoví objednatel podle postupu prací na díle. První vstupní pracovní porada se uskuteční spolu se zahájením prací na díle.</w:t>
      </w:r>
    </w:p>
    <w:p w14:paraId="30DCAEBE" w14:textId="77777777" w:rsidR="00246915" w:rsidRDefault="00246915">
      <w:pPr>
        <w:pStyle w:val="Textbody"/>
        <w:spacing w:after="120" w:line="276" w:lineRule="auto"/>
        <w:ind w:hanging="284"/>
        <w:rPr>
          <w:rFonts w:cs="Times New Roman"/>
          <w:b/>
          <w:u w:val="single"/>
        </w:rPr>
      </w:pPr>
    </w:p>
    <w:p w14:paraId="6E4739B8" w14:textId="77777777" w:rsidR="00AE66D3" w:rsidRPr="00877516" w:rsidRDefault="00AE66D3">
      <w:pPr>
        <w:pStyle w:val="Textbody"/>
        <w:spacing w:after="120" w:line="276" w:lineRule="auto"/>
        <w:ind w:hanging="284"/>
        <w:rPr>
          <w:rFonts w:cs="Times New Roman"/>
          <w:b/>
          <w:u w:val="single"/>
        </w:rPr>
      </w:pPr>
    </w:p>
    <w:p w14:paraId="1D287575" w14:textId="77777777" w:rsidR="00246915" w:rsidRPr="00877516" w:rsidRDefault="002B2969">
      <w:pPr>
        <w:pStyle w:val="Standard"/>
        <w:spacing w:after="120" w:line="276" w:lineRule="auto"/>
        <w:ind w:hanging="284"/>
        <w:jc w:val="center"/>
        <w:rPr>
          <w:rFonts w:cs="Times New Roman"/>
          <w:b/>
          <w:u w:val="single"/>
        </w:rPr>
      </w:pPr>
      <w:r w:rsidRPr="00877516">
        <w:rPr>
          <w:rFonts w:cs="Times New Roman"/>
          <w:b/>
          <w:u w:val="single"/>
        </w:rPr>
        <w:t>II. Cena a platební podmínky</w:t>
      </w:r>
    </w:p>
    <w:p w14:paraId="33F137ED" w14:textId="55A89FC1" w:rsidR="003060FC" w:rsidRPr="00877516" w:rsidRDefault="003060FC" w:rsidP="00B106B0">
      <w:pPr>
        <w:pStyle w:val="Standard"/>
        <w:numPr>
          <w:ilvl w:val="0"/>
          <w:numId w:val="70"/>
        </w:numPr>
        <w:spacing w:after="120" w:line="276" w:lineRule="auto"/>
        <w:ind w:left="0" w:hanging="426"/>
        <w:jc w:val="both"/>
        <w:rPr>
          <w:rFonts w:cs="Times New Roman"/>
        </w:rPr>
      </w:pPr>
      <w:r w:rsidRPr="00877516">
        <w:rPr>
          <w:rFonts w:cs="Times New Roman"/>
        </w:rPr>
        <w:t xml:space="preserve">Celková cena za splnění </w:t>
      </w:r>
      <w:r w:rsidRPr="00116503">
        <w:rPr>
          <w:rFonts w:cs="Times New Roman"/>
          <w:b/>
        </w:rPr>
        <w:t>1. etapy</w:t>
      </w:r>
      <w:r w:rsidRPr="00877516">
        <w:rPr>
          <w:rFonts w:cs="Times New Roman"/>
        </w:rPr>
        <w:t>:</w:t>
      </w:r>
    </w:p>
    <w:p w14:paraId="3C57D742" w14:textId="748CA54D" w:rsidR="003060FC" w:rsidRDefault="00D617F3" w:rsidP="00976038">
      <w:pPr>
        <w:numPr>
          <w:ilvl w:val="0"/>
          <w:numId w:val="66"/>
        </w:numPr>
        <w:spacing w:after="200"/>
        <w:ind w:left="0" w:hanging="426"/>
        <w:jc w:val="both"/>
        <w:rPr>
          <w:rFonts w:cs="Times New Roman"/>
          <w:sz w:val="22"/>
          <w:szCs w:val="22"/>
        </w:rPr>
      </w:pPr>
      <w:r w:rsidRPr="00D617F3">
        <w:rPr>
          <w:rFonts w:cs="Times New Roman"/>
          <w:b/>
          <w:sz w:val="22"/>
          <w:szCs w:val="22"/>
        </w:rPr>
        <w:t>185.760,-</w:t>
      </w:r>
      <w:r w:rsidR="003060FC" w:rsidRPr="00D617F3">
        <w:rPr>
          <w:rFonts w:cs="Times New Roman"/>
          <w:b/>
          <w:sz w:val="22"/>
          <w:szCs w:val="22"/>
        </w:rPr>
        <w:t xml:space="preserve"> Kč bez DPH</w:t>
      </w:r>
      <w:r w:rsidR="003060FC" w:rsidRPr="00877516">
        <w:rPr>
          <w:rFonts w:cs="Times New Roman"/>
          <w:sz w:val="22"/>
          <w:szCs w:val="22"/>
        </w:rPr>
        <w:t xml:space="preserve">, </w:t>
      </w:r>
    </w:p>
    <w:p w14:paraId="2EC4881D" w14:textId="2957BC40" w:rsidR="00976038" w:rsidRPr="00877516" w:rsidRDefault="00D617F3" w:rsidP="00976038">
      <w:pPr>
        <w:numPr>
          <w:ilvl w:val="0"/>
          <w:numId w:val="66"/>
        </w:numPr>
        <w:spacing w:after="200"/>
        <w:ind w:left="0" w:hanging="426"/>
        <w:jc w:val="both"/>
        <w:rPr>
          <w:rFonts w:cs="Times New Roman"/>
          <w:sz w:val="22"/>
          <w:szCs w:val="22"/>
        </w:rPr>
      </w:pPr>
      <w:r>
        <w:rPr>
          <w:rFonts w:cs="Times New Roman"/>
          <w:sz w:val="22"/>
          <w:szCs w:val="22"/>
        </w:rPr>
        <w:t xml:space="preserve">21 - </w:t>
      </w:r>
      <w:r w:rsidR="00976038">
        <w:rPr>
          <w:rFonts w:cs="Times New Roman"/>
          <w:sz w:val="22"/>
          <w:szCs w:val="22"/>
        </w:rPr>
        <w:t>sazba DPH v %, a její výše</w:t>
      </w:r>
      <w:r>
        <w:rPr>
          <w:rFonts w:cs="Times New Roman"/>
          <w:sz w:val="22"/>
          <w:szCs w:val="22"/>
        </w:rPr>
        <w:t xml:space="preserve"> 39.010</w:t>
      </w:r>
      <w:r w:rsidR="00976038">
        <w:rPr>
          <w:rFonts w:cs="Times New Roman"/>
          <w:sz w:val="22"/>
          <w:szCs w:val="22"/>
        </w:rPr>
        <w:t>,- v Kč,</w:t>
      </w:r>
    </w:p>
    <w:p w14:paraId="0F1A11AD" w14:textId="4F337488" w:rsidR="003060FC" w:rsidRPr="00877516" w:rsidRDefault="00D617F3" w:rsidP="00976038">
      <w:pPr>
        <w:numPr>
          <w:ilvl w:val="0"/>
          <w:numId w:val="66"/>
        </w:numPr>
        <w:spacing w:after="200"/>
        <w:ind w:left="0" w:hanging="426"/>
        <w:jc w:val="both"/>
        <w:rPr>
          <w:rFonts w:cs="Times New Roman"/>
          <w:sz w:val="22"/>
          <w:szCs w:val="22"/>
        </w:rPr>
      </w:pPr>
      <w:r w:rsidRPr="00AE66D3">
        <w:rPr>
          <w:rFonts w:cs="Times New Roman"/>
          <w:sz w:val="22"/>
          <w:szCs w:val="22"/>
        </w:rPr>
        <w:t>224.770,-</w:t>
      </w:r>
      <w:r w:rsidR="003060FC" w:rsidRPr="00AE66D3">
        <w:rPr>
          <w:rFonts w:cs="Times New Roman"/>
          <w:sz w:val="22"/>
          <w:szCs w:val="22"/>
        </w:rPr>
        <w:t xml:space="preserve"> Kč s DPH</w:t>
      </w:r>
      <w:r w:rsidR="003060FC" w:rsidRPr="00877516">
        <w:rPr>
          <w:rFonts w:cs="Times New Roman"/>
          <w:sz w:val="22"/>
          <w:szCs w:val="22"/>
        </w:rPr>
        <w:t xml:space="preserve">. </w:t>
      </w:r>
    </w:p>
    <w:p w14:paraId="25C42A2C" w14:textId="400841C4" w:rsidR="00CF0BDD" w:rsidRPr="00877516" w:rsidRDefault="00CF0BDD" w:rsidP="00B106B0">
      <w:pPr>
        <w:pStyle w:val="Standard"/>
        <w:numPr>
          <w:ilvl w:val="0"/>
          <w:numId w:val="70"/>
        </w:numPr>
        <w:spacing w:after="120" w:line="276" w:lineRule="auto"/>
        <w:ind w:left="0" w:hanging="426"/>
        <w:jc w:val="both"/>
        <w:rPr>
          <w:rFonts w:cs="Times New Roman"/>
        </w:rPr>
      </w:pPr>
      <w:r w:rsidRPr="00877516">
        <w:rPr>
          <w:rFonts w:cs="Times New Roman"/>
        </w:rPr>
        <w:lastRenderedPageBreak/>
        <w:t xml:space="preserve">Cena za plnění </w:t>
      </w:r>
      <w:r w:rsidR="003060FC" w:rsidRPr="00116503">
        <w:rPr>
          <w:rFonts w:cs="Times New Roman"/>
          <w:b/>
        </w:rPr>
        <w:t>2</w:t>
      </w:r>
      <w:r w:rsidR="00444466" w:rsidRPr="00116503">
        <w:rPr>
          <w:rFonts w:cs="Times New Roman"/>
          <w:b/>
        </w:rPr>
        <w:t>. etapy</w:t>
      </w:r>
      <w:r w:rsidR="00444466" w:rsidRPr="00877516">
        <w:rPr>
          <w:rFonts w:cs="Times New Roman"/>
        </w:rPr>
        <w:t xml:space="preserve"> byla sjednána ve formě </w:t>
      </w:r>
      <w:r w:rsidRPr="00877516">
        <w:rPr>
          <w:rFonts w:cs="Times New Roman"/>
        </w:rPr>
        <w:t>pravidelného čtvrtletního paušálu (tj. částky, která bude za služby poskytované každ</w:t>
      </w:r>
      <w:r w:rsidR="00444466" w:rsidRPr="00877516">
        <w:rPr>
          <w:rFonts w:cs="Times New Roman"/>
        </w:rPr>
        <w:t>é</w:t>
      </w:r>
      <w:r w:rsidRPr="00877516">
        <w:rPr>
          <w:rFonts w:cs="Times New Roman"/>
        </w:rPr>
        <w:t xml:space="preserve"> kalendářní čtvrtletí bez ohledu na jejich rozsah stejná) ve výši:</w:t>
      </w:r>
    </w:p>
    <w:p w14:paraId="71929806" w14:textId="63B15F56" w:rsidR="00CF0BDD" w:rsidRDefault="00D617F3" w:rsidP="00B106B0">
      <w:pPr>
        <w:widowControl/>
        <w:numPr>
          <w:ilvl w:val="0"/>
          <w:numId w:val="66"/>
        </w:numPr>
        <w:suppressAutoHyphens w:val="0"/>
        <w:autoSpaceDN/>
        <w:spacing w:after="200"/>
        <w:ind w:left="0" w:hanging="426"/>
        <w:jc w:val="both"/>
        <w:textAlignment w:val="auto"/>
        <w:rPr>
          <w:rFonts w:cs="Times New Roman"/>
          <w:sz w:val="22"/>
          <w:szCs w:val="22"/>
        </w:rPr>
      </w:pPr>
      <w:r w:rsidRPr="00D617F3">
        <w:rPr>
          <w:rFonts w:cs="Times New Roman"/>
          <w:b/>
          <w:sz w:val="22"/>
          <w:szCs w:val="22"/>
        </w:rPr>
        <w:t>197.750,-</w:t>
      </w:r>
      <w:r w:rsidR="00CF0BDD" w:rsidRPr="00D617F3">
        <w:rPr>
          <w:rFonts w:cs="Times New Roman"/>
          <w:b/>
          <w:sz w:val="22"/>
          <w:szCs w:val="22"/>
        </w:rPr>
        <w:t xml:space="preserve"> Kč bez DPH</w:t>
      </w:r>
      <w:r w:rsidR="003B43A2" w:rsidRPr="00877516">
        <w:rPr>
          <w:rFonts w:cs="Times New Roman"/>
          <w:sz w:val="22"/>
          <w:szCs w:val="22"/>
        </w:rPr>
        <w:t xml:space="preserve"> za čtvrtletní paušál</w:t>
      </w:r>
      <w:r w:rsidR="00CF0BDD" w:rsidRPr="00877516">
        <w:rPr>
          <w:rFonts w:cs="Times New Roman"/>
          <w:sz w:val="22"/>
          <w:szCs w:val="22"/>
        </w:rPr>
        <w:t xml:space="preserve">, </w:t>
      </w:r>
    </w:p>
    <w:p w14:paraId="71A836E3" w14:textId="64C97FD9" w:rsidR="00976038" w:rsidRPr="00877516" w:rsidRDefault="00D617F3" w:rsidP="00976038">
      <w:pPr>
        <w:numPr>
          <w:ilvl w:val="0"/>
          <w:numId w:val="66"/>
        </w:numPr>
        <w:spacing w:after="200"/>
        <w:ind w:left="0" w:hanging="426"/>
        <w:jc w:val="both"/>
        <w:rPr>
          <w:rFonts w:cs="Times New Roman"/>
          <w:sz w:val="22"/>
          <w:szCs w:val="22"/>
        </w:rPr>
      </w:pPr>
      <w:r>
        <w:rPr>
          <w:rFonts w:cs="Times New Roman"/>
          <w:sz w:val="22"/>
          <w:szCs w:val="22"/>
        </w:rPr>
        <w:t xml:space="preserve"> 21  - </w:t>
      </w:r>
      <w:r w:rsidR="00976038">
        <w:rPr>
          <w:rFonts w:cs="Times New Roman"/>
          <w:sz w:val="22"/>
          <w:szCs w:val="22"/>
        </w:rPr>
        <w:t>sazba DPH v %, a její výše</w:t>
      </w:r>
      <w:r>
        <w:rPr>
          <w:rFonts w:cs="Times New Roman"/>
          <w:sz w:val="22"/>
          <w:szCs w:val="22"/>
        </w:rPr>
        <w:t xml:space="preserve"> 41.528</w:t>
      </w:r>
      <w:r w:rsidR="00976038">
        <w:rPr>
          <w:rFonts w:cs="Times New Roman"/>
          <w:sz w:val="22"/>
          <w:szCs w:val="22"/>
        </w:rPr>
        <w:t>,- v Kč,</w:t>
      </w:r>
    </w:p>
    <w:p w14:paraId="3B40512D" w14:textId="50820026" w:rsidR="00877516" w:rsidRDefault="00D617F3" w:rsidP="00B106B0">
      <w:pPr>
        <w:widowControl/>
        <w:numPr>
          <w:ilvl w:val="0"/>
          <w:numId w:val="66"/>
        </w:numPr>
        <w:suppressAutoHyphens w:val="0"/>
        <w:autoSpaceDN/>
        <w:spacing w:after="200"/>
        <w:ind w:left="0" w:hanging="426"/>
        <w:jc w:val="both"/>
        <w:textAlignment w:val="auto"/>
        <w:rPr>
          <w:rFonts w:cs="Times New Roman"/>
          <w:sz w:val="22"/>
          <w:szCs w:val="22"/>
        </w:rPr>
      </w:pPr>
      <w:r w:rsidRPr="00AE66D3">
        <w:rPr>
          <w:rFonts w:cs="Times New Roman"/>
          <w:sz w:val="22"/>
          <w:szCs w:val="22"/>
        </w:rPr>
        <w:t xml:space="preserve">239.278,- </w:t>
      </w:r>
      <w:r w:rsidR="00CF0BDD" w:rsidRPr="00AE66D3">
        <w:rPr>
          <w:rFonts w:cs="Times New Roman"/>
          <w:sz w:val="22"/>
          <w:szCs w:val="22"/>
        </w:rPr>
        <w:t>Kč s</w:t>
      </w:r>
      <w:r w:rsidR="003B43A2" w:rsidRPr="00AE66D3">
        <w:rPr>
          <w:rFonts w:cs="Times New Roman"/>
          <w:sz w:val="22"/>
          <w:szCs w:val="22"/>
        </w:rPr>
        <w:t> </w:t>
      </w:r>
      <w:r w:rsidR="00CF0BDD" w:rsidRPr="00AE66D3">
        <w:rPr>
          <w:rFonts w:cs="Times New Roman"/>
          <w:sz w:val="22"/>
          <w:szCs w:val="22"/>
        </w:rPr>
        <w:t>DPH</w:t>
      </w:r>
      <w:r w:rsidR="003B43A2" w:rsidRPr="00877516">
        <w:rPr>
          <w:rFonts w:cs="Times New Roman"/>
          <w:sz w:val="22"/>
          <w:szCs w:val="22"/>
        </w:rPr>
        <w:t xml:space="preserve"> za čtvrtletní paušál</w:t>
      </w:r>
      <w:r w:rsidR="00CF0BDD" w:rsidRPr="00877516">
        <w:rPr>
          <w:rFonts w:cs="Times New Roman"/>
          <w:sz w:val="22"/>
          <w:szCs w:val="22"/>
        </w:rPr>
        <w:t xml:space="preserve">. </w:t>
      </w:r>
    </w:p>
    <w:p w14:paraId="00FD9B60" w14:textId="626B2F7B" w:rsidR="003060FC" w:rsidRPr="00877516" w:rsidRDefault="003060FC" w:rsidP="00B106B0">
      <w:pPr>
        <w:pStyle w:val="Odstavecseseznamem"/>
        <w:numPr>
          <w:ilvl w:val="0"/>
          <w:numId w:val="70"/>
        </w:numPr>
        <w:suppressAutoHyphens w:val="0"/>
        <w:autoSpaceDN/>
        <w:spacing w:after="200"/>
        <w:ind w:left="0" w:hanging="426"/>
        <w:jc w:val="both"/>
        <w:textAlignment w:val="auto"/>
        <w:rPr>
          <w:rFonts w:eastAsia="SimSun" w:cs="Times New Roman"/>
          <w:lang w:bidi="hi-IN"/>
        </w:rPr>
      </w:pPr>
      <w:r w:rsidRPr="00877516">
        <w:rPr>
          <w:rFonts w:cs="Times New Roman"/>
        </w:rPr>
        <w:t xml:space="preserve">Cena za plnění </w:t>
      </w:r>
      <w:r w:rsidRPr="00116503">
        <w:rPr>
          <w:rFonts w:cs="Times New Roman"/>
          <w:b/>
        </w:rPr>
        <w:t>3. etapy</w:t>
      </w:r>
      <w:r w:rsidRPr="00877516">
        <w:rPr>
          <w:rFonts w:cs="Times New Roman"/>
        </w:rPr>
        <w:t xml:space="preserve"> byla mezi stranami dohodnuta za každý jeden </w:t>
      </w:r>
      <w:r w:rsidR="006341C5" w:rsidRPr="00877516">
        <w:rPr>
          <w:rFonts w:cs="Times New Roman"/>
        </w:rPr>
        <w:t xml:space="preserve">MD </w:t>
      </w:r>
      <w:r w:rsidRPr="00877516">
        <w:rPr>
          <w:rFonts w:cs="Times New Roman"/>
        </w:rPr>
        <w:t xml:space="preserve">poskytování služby </w:t>
      </w:r>
      <w:r w:rsidR="00C47480">
        <w:rPr>
          <w:rFonts w:cs="Times New Roman"/>
        </w:rPr>
        <w:br/>
      </w:r>
      <w:r w:rsidRPr="00877516">
        <w:rPr>
          <w:rFonts w:cs="Times New Roman"/>
        </w:rPr>
        <w:t>zhotovitelem vykázan</w:t>
      </w:r>
      <w:r w:rsidR="006341C5" w:rsidRPr="00877516">
        <w:rPr>
          <w:rFonts w:cs="Times New Roman"/>
        </w:rPr>
        <w:t xml:space="preserve">ý </w:t>
      </w:r>
      <w:r w:rsidRPr="00877516">
        <w:rPr>
          <w:rFonts w:cs="Times New Roman"/>
        </w:rPr>
        <w:t xml:space="preserve">v objednatelem schváleném výkazu práce ve výši: </w:t>
      </w:r>
    </w:p>
    <w:p w14:paraId="1C3E753D" w14:textId="63C5C563" w:rsidR="003060FC" w:rsidRDefault="00116503" w:rsidP="00976038">
      <w:pPr>
        <w:widowControl/>
        <w:numPr>
          <w:ilvl w:val="2"/>
          <w:numId w:val="67"/>
        </w:numPr>
        <w:suppressAutoHyphens w:val="0"/>
        <w:autoSpaceDN/>
        <w:spacing w:after="200"/>
        <w:ind w:left="0" w:hanging="426"/>
        <w:jc w:val="both"/>
        <w:textAlignment w:val="auto"/>
        <w:rPr>
          <w:rFonts w:cs="Times New Roman"/>
          <w:sz w:val="22"/>
          <w:szCs w:val="22"/>
        </w:rPr>
      </w:pPr>
      <w:r w:rsidRPr="00AE66D3">
        <w:rPr>
          <w:rFonts w:cs="Times New Roman"/>
          <w:b/>
          <w:sz w:val="22"/>
          <w:szCs w:val="22"/>
        </w:rPr>
        <w:t>7.740,-</w:t>
      </w:r>
      <w:r w:rsidR="003060FC" w:rsidRPr="00AE66D3">
        <w:rPr>
          <w:rFonts w:cs="Times New Roman"/>
          <w:b/>
          <w:sz w:val="22"/>
          <w:szCs w:val="22"/>
        </w:rPr>
        <w:t xml:space="preserve"> Kč/MD bez DPH</w:t>
      </w:r>
      <w:r w:rsidR="003060FC" w:rsidRPr="00877516">
        <w:rPr>
          <w:rFonts w:cs="Times New Roman"/>
          <w:sz w:val="22"/>
          <w:szCs w:val="22"/>
        </w:rPr>
        <w:t xml:space="preserve">, </w:t>
      </w:r>
    </w:p>
    <w:p w14:paraId="3B226041" w14:textId="2FEF7525" w:rsidR="00976038" w:rsidRPr="00877516" w:rsidRDefault="00116503" w:rsidP="00976038">
      <w:pPr>
        <w:numPr>
          <w:ilvl w:val="0"/>
          <w:numId w:val="66"/>
        </w:numPr>
        <w:spacing w:after="200"/>
        <w:ind w:left="0" w:hanging="426"/>
        <w:jc w:val="both"/>
        <w:rPr>
          <w:rFonts w:cs="Times New Roman"/>
          <w:sz w:val="22"/>
          <w:szCs w:val="22"/>
        </w:rPr>
      </w:pPr>
      <w:r>
        <w:rPr>
          <w:rFonts w:cs="Times New Roman"/>
          <w:sz w:val="22"/>
          <w:szCs w:val="22"/>
        </w:rPr>
        <w:t>21 -</w:t>
      </w:r>
      <w:r w:rsidR="00976038">
        <w:rPr>
          <w:rFonts w:cs="Times New Roman"/>
          <w:sz w:val="22"/>
          <w:szCs w:val="22"/>
        </w:rPr>
        <w:t>sazba DPH v %, a její výše</w:t>
      </w:r>
      <w:r>
        <w:rPr>
          <w:rFonts w:cs="Times New Roman"/>
          <w:sz w:val="22"/>
          <w:szCs w:val="22"/>
        </w:rPr>
        <w:t xml:space="preserve"> 1.625</w:t>
      </w:r>
      <w:r w:rsidR="00976038">
        <w:rPr>
          <w:rFonts w:cs="Times New Roman"/>
          <w:sz w:val="22"/>
          <w:szCs w:val="22"/>
        </w:rPr>
        <w:t>,- v Kč,</w:t>
      </w:r>
    </w:p>
    <w:p w14:paraId="232463F4" w14:textId="268D1858" w:rsidR="003060FC" w:rsidRDefault="00116503" w:rsidP="00976038">
      <w:pPr>
        <w:widowControl/>
        <w:numPr>
          <w:ilvl w:val="2"/>
          <w:numId w:val="67"/>
        </w:numPr>
        <w:suppressAutoHyphens w:val="0"/>
        <w:autoSpaceDN/>
        <w:spacing w:after="200"/>
        <w:ind w:left="0" w:hanging="426"/>
        <w:jc w:val="both"/>
        <w:textAlignment w:val="auto"/>
        <w:rPr>
          <w:rFonts w:cs="Times New Roman"/>
          <w:sz w:val="22"/>
          <w:szCs w:val="22"/>
        </w:rPr>
      </w:pPr>
      <w:r>
        <w:rPr>
          <w:rFonts w:cs="Times New Roman"/>
          <w:sz w:val="22"/>
          <w:szCs w:val="22"/>
        </w:rPr>
        <w:t>9.365,-</w:t>
      </w:r>
      <w:r w:rsidR="003060FC" w:rsidRPr="00877516">
        <w:rPr>
          <w:rFonts w:cs="Times New Roman"/>
          <w:sz w:val="22"/>
          <w:szCs w:val="22"/>
        </w:rPr>
        <w:t xml:space="preserve"> Kč/MD s DPH.</w:t>
      </w:r>
    </w:p>
    <w:p w14:paraId="3DAE253E" w14:textId="76C5B489" w:rsidR="00C47480" w:rsidRPr="00877516" w:rsidRDefault="00C47480" w:rsidP="00C47480">
      <w:pPr>
        <w:widowControl/>
        <w:suppressAutoHyphens w:val="0"/>
        <w:autoSpaceDN/>
        <w:spacing w:after="200"/>
        <w:jc w:val="both"/>
        <w:textAlignment w:val="auto"/>
        <w:rPr>
          <w:rFonts w:cs="Times New Roman"/>
          <w:sz w:val="22"/>
          <w:szCs w:val="22"/>
        </w:rPr>
      </w:pPr>
      <w:r>
        <w:rPr>
          <w:rFonts w:cs="Times New Roman"/>
          <w:sz w:val="22"/>
          <w:szCs w:val="22"/>
        </w:rPr>
        <w:t>V rámci 3. etapy nesmí být čerpáno více než 750 MD, tento počet MD je stanoven jako maximální.</w:t>
      </w:r>
    </w:p>
    <w:p w14:paraId="5FB4065C" w14:textId="735B6A6A" w:rsidR="00CF0BDD" w:rsidRDefault="00444466" w:rsidP="00B106B0">
      <w:pPr>
        <w:pStyle w:val="Standard"/>
        <w:numPr>
          <w:ilvl w:val="0"/>
          <w:numId w:val="70"/>
        </w:numPr>
        <w:spacing w:after="120" w:line="276" w:lineRule="auto"/>
        <w:ind w:left="0" w:hanging="426"/>
        <w:jc w:val="both"/>
        <w:rPr>
          <w:rFonts w:cs="Times New Roman"/>
        </w:rPr>
      </w:pPr>
      <w:r w:rsidRPr="00877516">
        <w:rPr>
          <w:rFonts w:cs="Times New Roman"/>
        </w:rPr>
        <w:t xml:space="preserve">V případě, že ve </w:t>
      </w:r>
      <w:r w:rsidR="003060FC" w:rsidRPr="00877516">
        <w:rPr>
          <w:rFonts w:cs="Times New Roman"/>
        </w:rPr>
        <w:t>2</w:t>
      </w:r>
      <w:r w:rsidRPr="00877516">
        <w:rPr>
          <w:rFonts w:cs="Times New Roman"/>
        </w:rPr>
        <w:t xml:space="preserve">. etapě nebude probíhat po celé první kalendářní čtvrtletí plnění této etapy, </w:t>
      </w:r>
      <w:r w:rsidR="006B49F5">
        <w:rPr>
          <w:rFonts w:cs="Times New Roman"/>
        </w:rPr>
        <w:br/>
      </w:r>
      <w:r w:rsidRPr="00877516">
        <w:rPr>
          <w:rFonts w:cs="Times New Roman"/>
        </w:rPr>
        <w:t xml:space="preserve">bude paušální platba za první kalendářní čtvrtletí plnění </w:t>
      </w:r>
      <w:r w:rsidR="003060FC" w:rsidRPr="00877516">
        <w:rPr>
          <w:rFonts w:cs="Times New Roman"/>
        </w:rPr>
        <w:t>2</w:t>
      </w:r>
      <w:r w:rsidRPr="00877516">
        <w:rPr>
          <w:rFonts w:cs="Times New Roman"/>
        </w:rPr>
        <w:t xml:space="preserve">. etapy úměrně snížena dle počtu dní. </w:t>
      </w:r>
    </w:p>
    <w:p w14:paraId="1864DC5A" w14:textId="696055BA" w:rsidR="00CF0BDD" w:rsidRDefault="003060FC" w:rsidP="00B106B0">
      <w:pPr>
        <w:pStyle w:val="Standard"/>
        <w:numPr>
          <w:ilvl w:val="0"/>
          <w:numId w:val="70"/>
        </w:numPr>
        <w:spacing w:after="120" w:line="276" w:lineRule="auto"/>
        <w:ind w:left="0" w:hanging="426"/>
        <w:jc w:val="both"/>
        <w:rPr>
          <w:rFonts w:cs="Times New Roman"/>
        </w:rPr>
      </w:pPr>
      <w:r w:rsidRPr="00877516">
        <w:rPr>
          <w:rFonts w:cs="Times New Roman"/>
        </w:rPr>
        <w:t xml:space="preserve"> Cena uvedená v čl. II. odst. 1., </w:t>
      </w:r>
      <w:r w:rsidR="00CF0BDD" w:rsidRPr="00877516">
        <w:rPr>
          <w:rFonts w:cs="Times New Roman"/>
        </w:rPr>
        <w:t>2.</w:t>
      </w:r>
      <w:r w:rsidRPr="00877516">
        <w:rPr>
          <w:rFonts w:cs="Times New Roman"/>
        </w:rPr>
        <w:t xml:space="preserve"> a 3.</w:t>
      </w:r>
      <w:r w:rsidR="00CF0BDD" w:rsidRPr="00877516">
        <w:rPr>
          <w:rFonts w:cs="Times New Roman"/>
        </w:rPr>
        <w:t xml:space="preserve"> této smlouvy může být měněna pouze v souvislosti se změnou sazeb DPH či jiných daňových předpisů majících vliv na cenu předmětu smlouvy. Rozhodným dnem je den změny sazby DPH.</w:t>
      </w:r>
    </w:p>
    <w:p w14:paraId="706635DE" w14:textId="724EFD13" w:rsidR="00CF0BDD" w:rsidRDefault="003060FC" w:rsidP="00B106B0">
      <w:pPr>
        <w:pStyle w:val="Standard"/>
        <w:numPr>
          <w:ilvl w:val="0"/>
          <w:numId w:val="70"/>
        </w:numPr>
        <w:spacing w:after="120" w:line="276" w:lineRule="auto"/>
        <w:ind w:left="0" w:hanging="426"/>
        <w:jc w:val="both"/>
        <w:rPr>
          <w:rFonts w:cs="Times New Roman"/>
        </w:rPr>
      </w:pPr>
      <w:r w:rsidRPr="00877516">
        <w:rPr>
          <w:rFonts w:cs="Times New Roman"/>
        </w:rPr>
        <w:t>Cena uvedená v čl. I</w:t>
      </w:r>
      <w:r w:rsidR="00CF0BDD" w:rsidRPr="00877516">
        <w:rPr>
          <w:rFonts w:cs="Times New Roman"/>
        </w:rPr>
        <w:t xml:space="preserve">I. odst. </w:t>
      </w:r>
      <w:r w:rsidRPr="00877516">
        <w:rPr>
          <w:rFonts w:cs="Times New Roman"/>
        </w:rPr>
        <w:t xml:space="preserve">1., 2. a 3. </w:t>
      </w:r>
      <w:r w:rsidR="00CF0BDD" w:rsidRPr="00877516">
        <w:rPr>
          <w:rFonts w:cs="Times New Roman"/>
        </w:rPr>
        <w:t xml:space="preserve">této smlouvy v sobě zahrnuje veškeré náklady </w:t>
      </w:r>
      <w:r w:rsidR="00720738" w:rsidRPr="00877516">
        <w:rPr>
          <w:rFonts w:cs="Times New Roman"/>
        </w:rPr>
        <w:t>zhotovitele</w:t>
      </w:r>
      <w:r w:rsidR="00CF0BDD" w:rsidRPr="00877516">
        <w:rPr>
          <w:rFonts w:cs="Times New Roman"/>
        </w:rPr>
        <w:t xml:space="preserve"> </w:t>
      </w:r>
      <w:r w:rsidR="00976038">
        <w:rPr>
          <w:rFonts w:cs="Times New Roman"/>
        </w:rPr>
        <w:br/>
      </w:r>
      <w:r w:rsidR="00CF0BDD" w:rsidRPr="00877516">
        <w:rPr>
          <w:rFonts w:cs="Times New Roman"/>
        </w:rPr>
        <w:t>za realizaci předmětu smlouvy.</w:t>
      </w:r>
    </w:p>
    <w:p w14:paraId="44EB0783" w14:textId="5321EC6D" w:rsidR="006E012E" w:rsidRDefault="006E012E" w:rsidP="00B106B0">
      <w:pPr>
        <w:pStyle w:val="Standard"/>
        <w:numPr>
          <w:ilvl w:val="0"/>
          <w:numId w:val="70"/>
        </w:numPr>
        <w:spacing w:after="120" w:line="276" w:lineRule="auto"/>
        <w:ind w:left="0" w:hanging="426"/>
        <w:jc w:val="both"/>
        <w:rPr>
          <w:rFonts w:cs="Times New Roman"/>
        </w:rPr>
      </w:pPr>
      <w:r w:rsidRPr="00877516">
        <w:rPr>
          <w:rFonts w:cs="Times New Roman"/>
        </w:rPr>
        <w:t xml:space="preserve">Cena za provedení 1. etapy bude objednatelem zhotoviteli uhrazena po skončení této etapy a podpisu akceptačního protokolu oběma smluvními stranami. Cena za provádění </w:t>
      </w:r>
      <w:r w:rsidR="003060FC" w:rsidRPr="00877516">
        <w:rPr>
          <w:rFonts w:cs="Times New Roman"/>
        </w:rPr>
        <w:t>2.</w:t>
      </w:r>
      <w:r w:rsidRPr="00877516">
        <w:rPr>
          <w:rFonts w:cs="Times New Roman"/>
        </w:rPr>
        <w:t xml:space="preserve"> etapy bude zhotoviteli hrazena v paušálních </w:t>
      </w:r>
      <w:r w:rsidR="006341C5" w:rsidRPr="00877516">
        <w:rPr>
          <w:rFonts w:cs="Times New Roman"/>
        </w:rPr>
        <w:t>čtvrtletních</w:t>
      </w:r>
      <w:r w:rsidRPr="00877516">
        <w:rPr>
          <w:rFonts w:cs="Times New Roman"/>
        </w:rPr>
        <w:t xml:space="preserve"> částkách za každé kalendářní čtvrtletí zpětně. Cena za provádění </w:t>
      </w:r>
      <w:r w:rsidR="003060FC" w:rsidRPr="00877516">
        <w:rPr>
          <w:rFonts w:cs="Times New Roman"/>
        </w:rPr>
        <w:t>3</w:t>
      </w:r>
      <w:r w:rsidRPr="00877516">
        <w:rPr>
          <w:rFonts w:cs="Times New Roman"/>
        </w:rPr>
        <w:t>. etapy bude zhotoviteli hrazena vždy po provedení konkrétního zadání</w:t>
      </w:r>
      <w:r w:rsidR="00444466" w:rsidRPr="00877516">
        <w:rPr>
          <w:rFonts w:cs="Times New Roman"/>
        </w:rPr>
        <w:t xml:space="preserve"> na základě zakázkového listu</w:t>
      </w:r>
      <w:r w:rsidRPr="00877516">
        <w:rPr>
          <w:rFonts w:cs="Times New Roman"/>
        </w:rPr>
        <w:t xml:space="preserve"> (objednávky) objednatele po podpisu akceptačního protokolu oběma smluvními stranami. </w:t>
      </w:r>
    </w:p>
    <w:p w14:paraId="5B686A4A" w14:textId="16A1C845" w:rsidR="006E012E" w:rsidRPr="00877516" w:rsidRDefault="00CF0BDD" w:rsidP="00B106B0">
      <w:pPr>
        <w:pStyle w:val="Standard"/>
        <w:numPr>
          <w:ilvl w:val="0"/>
          <w:numId w:val="70"/>
        </w:numPr>
        <w:spacing w:after="120" w:line="276" w:lineRule="auto"/>
        <w:ind w:left="0" w:hanging="426"/>
        <w:jc w:val="both"/>
        <w:rPr>
          <w:rFonts w:cs="Times New Roman"/>
        </w:rPr>
      </w:pPr>
      <w:r w:rsidRPr="00877516">
        <w:rPr>
          <w:rFonts w:cs="Times New Roman"/>
        </w:rPr>
        <w:t xml:space="preserve">Cena dle odst. </w:t>
      </w:r>
      <w:r w:rsidR="003060FC" w:rsidRPr="00877516">
        <w:rPr>
          <w:rFonts w:cs="Times New Roman"/>
        </w:rPr>
        <w:t>1., 2. a 3</w:t>
      </w:r>
      <w:r w:rsidRPr="00877516">
        <w:rPr>
          <w:rFonts w:cs="Times New Roman"/>
        </w:rPr>
        <w:t xml:space="preserve">. tohoto článku bude splatná pouze na základě oprávněně a řádně vystaveného daňového dokladu (faktury), a to ve lhůtě </w:t>
      </w:r>
      <w:proofErr w:type="gramStart"/>
      <w:r w:rsidRPr="00877516">
        <w:rPr>
          <w:rFonts w:cs="Times New Roman"/>
        </w:rPr>
        <w:t>21-ti</w:t>
      </w:r>
      <w:proofErr w:type="gramEnd"/>
      <w:r w:rsidRPr="00877516">
        <w:rPr>
          <w:rFonts w:cs="Times New Roman"/>
        </w:rPr>
        <w:t xml:space="preserve"> dnů od dne doručení objednateli. </w:t>
      </w:r>
      <w:r w:rsidR="00877516" w:rsidRPr="00877516">
        <w:rPr>
          <w:rFonts w:cs="Times New Roman"/>
        </w:rPr>
        <w:t xml:space="preserve">Zhotovitel </w:t>
      </w:r>
      <w:r w:rsidRPr="00877516">
        <w:rPr>
          <w:rFonts w:cs="Times New Roman"/>
        </w:rPr>
        <w:t>je povinen v</w:t>
      </w:r>
      <w:r w:rsidR="006E012E" w:rsidRPr="00877516">
        <w:rPr>
          <w:rFonts w:cs="Times New Roman"/>
        </w:rPr>
        <w:t>ystavit fakturu vždy do 15 dnů ode dne, kdy mu na fakturaci vznikl nárok, tj.:</w:t>
      </w:r>
    </w:p>
    <w:p w14:paraId="19E5C1BC" w14:textId="646819AE" w:rsidR="006E012E" w:rsidRPr="00877516" w:rsidRDefault="00444466" w:rsidP="00CF0BDD">
      <w:pPr>
        <w:spacing w:after="200"/>
        <w:jc w:val="both"/>
        <w:rPr>
          <w:rFonts w:cs="Times New Roman"/>
          <w:sz w:val="22"/>
          <w:szCs w:val="22"/>
        </w:rPr>
      </w:pPr>
      <w:r w:rsidRPr="00877516">
        <w:rPr>
          <w:rFonts w:cs="Times New Roman"/>
          <w:sz w:val="22"/>
          <w:szCs w:val="22"/>
        </w:rPr>
        <w:t xml:space="preserve">- </w:t>
      </w:r>
      <w:r w:rsidR="003060FC" w:rsidRPr="00877516">
        <w:rPr>
          <w:rFonts w:cs="Times New Roman"/>
          <w:sz w:val="22"/>
          <w:szCs w:val="22"/>
        </w:rPr>
        <w:t>za 1</w:t>
      </w:r>
      <w:r w:rsidR="006E012E" w:rsidRPr="00877516">
        <w:rPr>
          <w:rFonts w:cs="Times New Roman"/>
          <w:sz w:val="22"/>
          <w:szCs w:val="22"/>
        </w:rPr>
        <w:t>. etapu po podpisu akceptačního protokolu</w:t>
      </w:r>
      <w:r w:rsidR="006341C5" w:rsidRPr="00877516">
        <w:rPr>
          <w:rFonts w:cs="Times New Roman"/>
          <w:sz w:val="22"/>
          <w:szCs w:val="22"/>
        </w:rPr>
        <w:t xml:space="preserve"> bez uvedení jakýkoliv vad a nedodělků</w:t>
      </w:r>
      <w:r w:rsidR="006E012E" w:rsidRPr="00877516">
        <w:rPr>
          <w:rFonts w:cs="Times New Roman"/>
          <w:sz w:val="22"/>
          <w:szCs w:val="22"/>
        </w:rPr>
        <w:t xml:space="preserve">; přičemž přílohou každé faktury musí být oboustranně </w:t>
      </w:r>
      <w:r w:rsidR="006341C5" w:rsidRPr="00877516">
        <w:rPr>
          <w:rFonts w:cs="Times New Roman"/>
          <w:sz w:val="22"/>
          <w:szCs w:val="22"/>
        </w:rPr>
        <w:t>podepsaný akceptační protokol a </w:t>
      </w:r>
      <w:r w:rsidR="006E012E" w:rsidRPr="00877516">
        <w:rPr>
          <w:rFonts w:cs="Times New Roman"/>
          <w:sz w:val="22"/>
          <w:szCs w:val="22"/>
        </w:rPr>
        <w:t>objednatelem odsouhlasený výkaz práce dle čl. IV odst. 5 této smlouvy</w:t>
      </w:r>
      <w:r w:rsidR="003060FC" w:rsidRPr="00877516">
        <w:rPr>
          <w:rFonts w:cs="Times New Roman"/>
          <w:sz w:val="22"/>
          <w:szCs w:val="22"/>
        </w:rPr>
        <w:t>;</w:t>
      </w:r>
    </w:p>
    <w:p w14:paraId="1E45FAFA" w14:textId="64A9499E" w:rsidR="006E012E" w:rsidRPr="00877516" w:rsidRDefault="00444466" w:rsidP="00CF0BDD">
      <w:pPr>
        <w:spacing w:after="200"/>
        <w:jc w:val="both"/>
        <w:rPr>
          <w:rFonts w:cs="Times New Roman"/>
          <w:sz w:val="22"/>
          <w:szCs w:val="22"/>
        </w:rPr>
      </w:pPr>
      <w:r w:rsidRPr="00877516">
        <w:rPr>
          <w:rFonts w:cs="Times New Roman"/>
          <w:sz w:val="22"/>
          <w:szCs w:val="22"/>
        </w:rPr>
        <w:t xml:space="preserve">- </w:t>
      </w:r>
      <w:r w:rsidR="006E012E" w:rsidRPr="00877516">
        <w:rPr>
          <w:rFonts w:cs="Times New Roman"/>
          <w:sz w:val="22"/>
          <w:szCs w:val="22"/>
        </w:rPr>
        <w:t xml:space="preserve">za </w:t>
      </w:r>
      <w:r w:rsidR="003060FC" w:rsidRPr="00877516">
        <w:rPr>
          <w:rFonts w:cs="Times New Roman"/>
          <w:sz w:val="22"/>
          <w:szCs w:val="22"/>
        </w:rPr>
        <w:t>2</w:t>
      </w:r>
      <w:r w:rsidR="006E012E" w:rsidRPr="00877516">
        <w:rPr>
          <w:rFonts w:cs="Times New Roman"/>
          <w:sz w:val="22"/>
          <w:szCs w:val="22"/>
        </w:rPr>
        <w:t>. etapu vždy po skončen</w:t>
      </w:r>
      <w:r w:rsidR="003060FC" w:rsidRPr="00877516">
        <w:rPr>
          <w:rFonts w:cs="Times New Roman"/>
          <w:sz w:val="22"/>
          <w:szCs w:val="22"/>
        </w:rPr>
        <w:t>í daného kalendářního čtvrtletí;</w:t>
      </w:r>
    </w:p>
    <w:p w14:paraId="63C331D0" w14:textId="19934907" w:rsidR="003060FC" w:rsidRPr="00877516" w:rsidRDefault="003060FC" w:rsidP="00CF0BDD">
      <w:pPr>
        <w:spacing w:after="200"/>
        <w:jc w:val="both"/>
        <w:rPr>
          <w:rFonts w:cs="Times New Roman"/>
          <w:sz w:val="22"/>
          <w:szCs w:val="22"/>
        </w:rPr>
      </w:pPr>
      <w:r w:rsidRPr="00877516">
        <w:rPr>
          <w:rFonts w:cs="Times New Roman"/>
          <w:sz w:val="22"/>
          <w:szCs w:val="22"/>
        </w:rPr>
        <w:t>- za 3. etapu po podpisu akceptačního protokolu</w:t>
      </w:r>
      <w:r w:rsidR="006341C5" w:rsidRPr="00877516">
        <w:rPr>
          <w:rFonts w:cs="Times New Roman"/>
          <w:sz w:val="22"/>
          <w:szCs w:val="22"/>
        </w:rPr>
        <w:t xml:space="preserve"> bez uvedení jakýkoliv vad a nedodělků</w:t>
      </w:r>
      <w:r w:rsidRPr="00877516">
        <w:rPr>
          <w:rFonts w:cs="Times New Roman"/>
          <w:sz w:val="22"/>
          <w:szCs w:val="22"/>
        </w:rPr>
        <w:t xml:space="preserve">; přičemž přílohou každé faktury musí být oboustranně </w:t>
      </w:r>
      <w:r w:rsidR="006341C5" w:rsidRPr="00877516">
        <w:rPr>
          <w:rFonts w:cs="Times New Roman"/>
          <w:sz w:val="22"/>
          <w:szCs w:val="22"/>
        </w:rPr>
        <w:t>podepsaný akceptační protokol a </w:t>
      </w:r>
      <w:r w:rsidRPr="00877516">
        <w:rPr>
          <w:rFonts w:cs="Times New Roman"/>
          <w:sz w:val="22"/>
          <w:szCs w:val="22"/>
        </w:rPr>
        <w:t>objednatelem odsouhlasený výkaz práce dle čl. IV odst. 5 této smlouvy</w:t>
      </w:r>
    </w:p>
    <w:p w14:paraId="01B47DE2" w14:textId="3C0A9D1B" w:rsidR="00CF0BDD" w:rsidRPr="00877516" w:rsidRDefault="00CF0BDD" w:rsidP="00CF0BDD">
      <w:pPr>
        <w:spacing w:after="200"/>
        <w:jc w:val="both"/>
        <w:rPr>
          <w:rFonts w:cs="Times New Roman"/>
          <w:sz w:val="22"/>
          <w:szCs w:val="22"/>
        </w:rPr>
      </w:pPr>
      <w:r w:rsidRPr="00877516">
        <w:rPr>
          <w:rFonts w:cs="Times New Roman"/>
          <w:sz w:val="22"/>
          <w:szCs w:val="22"/>
        </w:rPr>
        <w:t xml:space="preserve">i) Řádným vystavením faktury se rozumí vystavení faktury </w:t>
      </w:r>
      <w:r w:rsidR="006E012E" w:rsidRPr="00877516">
        <w:rPr>
          <w:rFonts w:cs="Times New Roman"/>
          <w:sz w:val="22"/>
          <w:szCs w:val="22"/>
        </w:rPr>
        <w:t>zhotovitelem</w:t>
      </w:r>
      <w:r w:rsidRPr="00877516">
        <w:rPr>
          <w:rFonts w:cs="Times New Roman"/>
          <w:sz w:val="22"/>
          <w:szCs w:val="22"/>
        </w:rPr>
        <w:t xml:space="preserve">, jež má veškeré náležitosti daňového dokladu požadované právními předpisy, zejména zákonem č. 235/2004 Sb., o dani z přidané hodnoty, ve znění pozdějších předpisů.  </w:t>
      </w:r>
    </w:p>
    <w:p w14:paraId="044DFC14" w14:textId="6ECA2A7B" w:rsidR="00CF0BDD" w:rsidRPr="00877516" w:rsidRDefault="00CF0BDD" w:rsidP="00CF0BDD">
      <w:pPr>
        <w:spacing w:after="200"/>
        <w:jc w:val="both"/>
        <w:rPr>
          <w:rFonts w:cs="Times New Roman"/>
          <w:sz w:val="22"/>
          <w:szCs w:val="22"/>
        </w:rPr>
      </w:pPr>
      <w:proofErr w:type="spellStart"/>
      <w:r w:rsidRPr="00877516">
        <w:rPr>
          <w:rFonts w:cs="Times New Roman"/>
          <w:sz w:val="22"/>
          <w:szCs w:val="22"/>
        </w:rPr>
        <w:t>ii</w:t>
      </w:r>
      <w:proofErr w:type="spellEnd"/>
      <w:r w:rsidRPr="00877516">
        <w:rPr>
          <w:rFonts w:cs="Times New Roman"/>
          <w:sz w:val="22"/>
          <w:szCs w:val="22"/>
        </w:rPr>
        <w:t xml:space="preserve">) Oprávněným vystavením faktury se rozumí vystavení faktury </w:t>
      </w:r>
      <w:r w:rsidR="006E012E" w:rsidRPr="00877516">
        <w:rPr>
          <w:rFonts w:cs="Times New Roman"/>
          <w:sz w:val="22"/>
          <w:szCs w:val="22"/>
        </w:rPr>
        <w:t>zhotovitelem</w:t>
      </w:r>
      <w:r w:rsidRPr="00877516">
        <w:rPr>
          <w:rFonts w:cs="Times New Roman"/>
          <w:sz w:val="22"/>
          <w:szCs w:val="22"/>
        </w:rPr>
        <w:t xml:space="preserve"> </w:t>
      </w:r>
      <w:r w:rsidR="006E012E" w:rsidRPr="00877516">
        <w:rPr>
          <w:rFonts w:cs="Times New Roman"/>
          <w:sz w:val="22"/>
          <w:szCs w:val="22"/>
        </w:rPr>
        <w:t>za splnění podmínek uvedených v této smlouvě pro vystavení faktury</w:t>
      </w:r>
      <w:r w:rsidRPr="00877516">
        <w:rPr>
          <w:rFonts w:cs="Times New Roman"/>
          <w:sz w:val="22"/>
          <w:szCs w:val="22"/>
        </w:rPr>
        <w:t xml:space="preserve">.  </w:t>
      </w:r>
    </w:p>
    <w:p w14:paraId="04A044F8" w14:textId="77777777" w:rsidR="00877516" w:rsidRDefault="00CF0BDD" w:rsidP="00B106B0">
      <w:pPr>
        <w:pStyle w:val="Standard"/>
        <w:numPr>
          <w:ilvl w:val="0"/>
          <w:numId w:val="70"/>
        </w:numPr>
        <w:spacing w:after="120" w:line="276" w:lineRule="auto"/>
        <w:ind w:left="0" w:hanging="426"/>
        <w:jc w:val="both"/>
        <w:rPr>
          <w:rFonts w:cs="Times New Roman"/>
        </w:rPr>
      </w:pPr>
      <w:r w:rsidRPr="00877516">
        <w:rPr>
          <w:rFonts w:cs="Times New Roman"/>
        </w:rPr>
        <w:lastRenderedPageBreak/>
        <w:t xml:space="preserve">V případě, že faktura nebude vystavena oprávněně či řádně, není objednatel povinen ji proplatit. </w:t>
      </w:r>
    </w:p>
    <w:p w14:paraId="3EF9EBE2" w14:textId="6D889FA7" w:rsidR="00CF0BDD" w:rsidRDefault="00CF0BDD" w:rsidP="00B106B0">
      <w:pPr>
        <w:pStyle w:val="Standard"/>
        <w:numPr>
          <w:ilvl w:val="0"/>
          <w:numId w:val="70"/>
        </w:numPr>
        <w:spacing w:after="120" w:line="276" w:lineRule="auto"/>
        <w:ind w:left="0" w:hanging="426"/>
        <w:jc w:val="both"/>
        <w:rPr>
          <w:rFonts w:cs="Times New Roman"/>
        </w:rPr>
      </w:pPr>
      <w:r w:rsidRPr="00877516">
        <w:rPr>
          <w:rFonts w:cs="Times New Roman"/>
        </w:rPr>
        <w:t xml:space="preserve">V případě, že faktura nebude vystavena v souladu se zákonem a nebude obsahovat předepsané náležitosti, je objednatel oprávněn vrátit ji </w:t>
      </w:r>
      <w:r w:rsidR="006E012E" w:rsidRPr="00877516">
        <w:rPr>
          <w:rFonts w:cs="Times New Roman"/>
        </w:rPr>
        <w:t xml:space="preserve">zhotoviteli </w:t>
      </w:r>
      <w:r w:rsidRPr="00877516">
        <w:rPr>
          <w:rFonts w:cs="Times New Roman"/>
        </w:rPr>
        <w:t>k doplnění. V takovém případě se přeruší plynutí lhůty splatnosti a nová lhůta splatnosti začne plynout doručením opravené, či oprávněně vystavené, faktury.</w:t>
      </w:r>
    </w:p>
    <w:p w14:paraId="0A279799" w14:textId="6A2D0A56" w:rsidR="00877516" w:rsidRDefault="00CF0BDD" w:rsidP="00B106B0">
      <w:pPr>
        <w:pStyle w:val="Standard"/>
        <w:numPr>
          <w:ilvl w:val="0"/>
          <w:numId w:val="70"/>
        </w:numPr>
        <w:spacing w:after="120" w:line="276" w:lineRule="auto"/>
        <w:ind w:left="0" w:hanging="426"/>
        <w:jc w:val="both"/>
        <w:rPr>
          <w:rFonts w:cs="Times New Roman"/>
        </w:rPr>
      </w:pPr>
      <w:r w:rsidRPr="00877516">
        <w:rPr>
          <w:rFonts w:cs="Times New Roman"/>
        </w:rPr>
        <w:t xml:space="preserve">Objednatel neposkytuje </w:t>
      </w:r>
      <w:r w:rsidR="006E012E" w:rsidRPr="00877516">
        <w:rPr>
          <w:rFonts w:cs="Times New Roman"/>
        </w:rPr>
        <w:t>zhotoviteli</w:t>
      </w:r>
      <w:r w:rsidRPr="00877516">
        <w:rPr>
          <w:rFonts w:cs="Times New Roman"/>
        </w:rPr>
        <w:t xml:space="preserve"> žádné zálohy.</w:t>
      </w:r>
    </w:p>
    <w:p w14:paraId="0DEBC0B0" w14:textId="77777777" w:rsidR="00116503" w:rsidRDefault="00116503" w:rsidP="00116503">
      <w:pPr>
        <w:pStyle w:val="Standard"/>
        <w:spacing w:after="120" w:line="276" w:lineRule="auto"/>
        <w:jc w:val="both"/>
        <w:rPr>
          <w:rFonts w:cs="Times New Roman"/>
        </w:rPr>
      </w:pPr>
    </w:p>
    <w:p w14:paraId="11C1D734" w14:textId="77777777" w:rsidR="00AE66D3" w:rsidRPr="00877516" w:rsidRDefault="00AE66D3" w:rsidP="00116503">
      <w:pPr>
        <w:pStyle w:val="Standard"/>
        <w:spacing w:after="120" w:line="276" w:lineRule="auto"/>
        <w:jc w:val="both"/>
        <w:rPr>
          <w:rFonts w:cs="Times New Roman"/>
        </w:rPr>
      </w:pPr>
    </w:p>
    <w:p w14:paraId="39309118" w14:textId="77777777" w:rsidR="00246915" w:rsidRPr="00162A65" w:rsidRDefault="002B2969">
      <w:pPr>
        <w:pStyle w:val="Standard"/>
        <w:spacing w:after="120" w:line="276" w:lineRule="auto"/>
        <w:ind w:hanging="284"/>
        <w:jc w:val="center"/>
        <w:rPr>
          <w:rFonts w:cs="Times New Roman"/>
          <w:b/>
          <w:u w:val="single"/>
        </w:rPr>
      </w:pPr>
      <w:r w:rsidRPr="00162A65">
        <w:rPr>
          <w:rFonts w:cs="Times New Roman"/>
          <w:b/>
          <w:u w:val="single"/>
        </w:rPr>
        <w:t>III. Termín plnění</w:t>
      </w:r>
    </w:p>
    <w:p w14:paraId="173B16B8" w14:textId="1D670816" w:rsidR="00246915" w:rsidRPr="00162A65" w:rsidRDefault="00FF7A59" w:rsidP="00FF7A59">
      <w:pPr>
        <w:pStyle w:val="Standard"/>
        <w:spacing w:after="120" w:line="276" w:lineRule="auto"/>
        <w:jc w:val="both"/>
        <w:rPr>
          <w:rFonts w:cs="Times New Roman"/>
        </w:rPr>
      </w:pPr>
      <w:r>
        <w:rPr>
          <w:rFonts w:cs="Times New Roman"/>
        </w:rPr>
        <w:t xml:space="preserve"> </w:t>
      </w:r>
      <w:r w:rsidR="002B2969" w:rsidRPr="00162A65">
        <w:rPr>
          <w:rFonts w:cs="Times New Roman"/>
        </w:rPr>
        <w:t>Zhotovitel je povinen:</w:t>
      </w:r>
    </w:p>
    <w:p w14:paraId="50E351E1" w14:textId="28D150E6" w:rsidR="00246915" w:rsidRDefault="00E04628" w:rsidP="00E04628">
      <w:pPr>
        <w:pStyle w:val="Standard"/>
        <w:spacing w:after="120" w:line="276" w:lineRule="auto"/>
        <w:ind w:left="142"/>
        <w:jc w:val="both"/>
        <w:rPr>
          <w:rFonts w:cs="Times New Roman"/>
        </w:rPr>
      </w:pPr>
      <w:r>
        <w:rPr>
          <w:rFonts w:cs="Times New Roman"/>
        </w:rPr>
        <w:t xml:space="preserve">- dokončit etapu č. 1 nejpozději do </w:t>
      </w:r>
      <w:r w:rsidR="003060FC">
        <w:rPr>
          <w:rFonts w:cs="Times New Roman"/>
        </w:rPr>
        <w:t>3 měsíců od účinnosti smlouvy</w:t>
      </w:r>
      <w:r w:rsidR="00162A65" w:rsidRPr="00162A65">
        <w:rPr>
          <w:rFonts w:cs="Times New Roman"/>
        </w:rPr>
        <w:t>,</w:t>
      </w:r>
    </w:p>
    <w:p w14:paraId="59B0F08F" w14:textId="79546CA3" w:rsidR="00DF7B64" w:rsidRDefault="00DF7B64" w:rsidP="00E04628">
      <w:pPr>
        <w:pStyle w:val="Standard"/>
        <w:spacing w:after="120" w:line="276" w:lineRule="auto"/>
        <w:ind w:left="142"/>
        <w:jc w:val="both"/>
        <w:rPr>
          <w:rFonts w:cs="Times New Roman"/>
        </w:rPr>
      </w:pPr>
      <w:r>
        <w:rPr>
          <w:rFonts w:cs="Times New Roman"/>
        </w:rPr>
        <w:t xml:space="preserve">- plnit </w:t>
      </w:r>
      <w:r w:rsidR="003060FC">
        <w:rPr>
          <w:rFonts w:cs="Times New Roman"/>
        </w:rPr>
        <w:t>2</w:t>
      </w:r>
      <w:r>
        <w:rPr>
          <w:rFonts w:cs="Times New Roman"/>
        </w:rPr>
        <w:t xml:space="preserve">. etapu v termínech a dle požadavků stanovených v příloze č. </w:t>
      </w:r>
      <w:r w:rsidR="00B5000A">
        <w:rPr>
          <w:rFonts w:cs="Times New Roman"/>
        </w:rPr>
        <w:t xml:space="preserve">2 </w:t>
      </w:r>
      <w:r>
        <w:rPr>
          <w:rFonts w:cs="Times New Roman"/>
        </w:rPr>
        <w:t>této smlouvy;</w:t>
      </w:r>
    </w:p>
    <w:p w14:paraId="18CA4C28" w14:textId="36D8ADFD" w:rsidR="002B2969" w:rsidRDefault="00DF7B64" w:rsidP="007F1A13">
      <w:pPr>
        <w:pStyle w:val="Standard"/>
        <w:spacing w:after="120" w:line="276" w:lineRule="auto"/>
        <w:ind w:left="142"/>
        <w:jc w:val="both"/>
        <w:rPr>
          <w:rFonts w:cs="Times New Roman"/>
        </w:rPr>
      </w:pPr>
      <w:r>
        <w:rPr>
          <w:rFonts w:cs="Times New Roman"/>
        </w:rPr>
        <w:t xml:space="preserve">- </w:t>
      </w:r>
      <w:r w:rsidRPr="00DF7B64">
        <w:rPr>
          <w:rFonts w:cs="Times New Roman"/>
        </w:rPr>
        <w:t xml:space="preserve">plnit </w:t>
      </w:r>
      <w:r w:rsidR="003060FC">
        <w:rPr>
          <w:rFonts w:cs="Times New Roman"/>
        </w:rPr>
        <w:t>3</w:t>
      </w:r>
      <w:r w:rsidRPr="00DF7B64">
        <w:rPr>
          <w:rFonts w:cs="Times New Roman"/>
        </w:rPr>
        <w:t xml:space="preserve">. etapu v termínech a dle požadavků stanovených v příloze </w:t>
      </w:r>
      <w:r>
        <w:rPr>
          <w:rFonts w:cs="Times New Roman"/>
        </w:rPr>
        <w:t xml:space="preserve">č. </w:t>
      </w:r>
      <w:r w:rsidR="00B5000A">
        <w:rPr>
          <w:rFonts w:cs="Times New Roman"/>
        </w:rPr>
        <w:t xml:space="preserve">2 </w:t>
      </w:r>
      <w:r>
        <w:rPr>
          <w:rFonts w:cs="Times New Roman"/>
        </w:rPr>
        <w:t>této smlouvy.</w:t>
      </w:r>
    </w:p>
    <w:p w14:paraId="7F73479C" w14:textId="77777777" w:rsidR="00444466" w:rsidRDefault="00444466" w:rsidP="007F1A13">
      <w:pPr>
        <w:pStyle w:val="Standard"/>
        <w:spacing w:after="120" w:line="276" w:lineRule="auto"/>
        <w:ind w:left="142"/>
        <w:jc w:val="both"/>
        <w:rPr>
          <w:rFonts w:cs="Times New Roman"/>
        </w:rPr>
      </w:pPr>
    </w:p>
    <w:p w14:paraId="6A7038FD" w14:textId="77777777" w:rsidR="00AE66D3" w:rsidRPr="00162A65" w:rsidRDefault="00AE66D3" w:rsidP="007F1A13">
      <w:pPr>
        <w:pStyle w:val="Standard"/>
        <w:spacing w:after="120" w:line="276" w:lineRule="auto"/>
        <w:ind w:left="142"/>
        <w:jc w:val="both"/>
        <w:rPr>
          <w:rFonts w:cs="Times New Roman"/>
        </w:rPr>
      </w:pPr>
    </w:p>
    <w:p w14:paraId="23D846AB" w14:textId="61F11BF6" w:rsidR="00246915" w:rsidRPr="00162A65" w:rsidRDefault="002B2969">
      <w:pPr>
        <w:pStyle w:val="Standard"/>
        <w:spacing w:after="120" w:line="276" w:lineRule="auto"/>
        <w:ind w:hanging="284"/>
        <w:jc w:val="center"/>
        <w:rPr>
          <w:rFonts w:cs="Times New Roman"/>
          <w:b/>
          <w:u w:val="single"/>
        </w:rPr>
      </w:pPr>
      <w:r w:rsidRPr="00162A65">
        <w:rPr>
          <w:rFonts w:cs="Times New Roman"/>
          <w:b/>
          <w:u w:val="single"/>
        </w:rPr>
        <w:t xml:space="preserve">IV. </w:t>
      </w:r>
      <w:r w:rsidR="00962845">
        <w:rPr>
          <w:rFonts w:cs="Times New Roman"/>
          <w:b/>
          <w:u w:val="single"/>
        </w:rPr>
        <w:t>Předání a převzetí 1.</w:t>
      </w:r>
      <w:r w:rsidR="00DF7B64">
        <w:rPr>
          <w:rFonts w:cs="Times New Roman"/>
          <w:b/>
          <w:u w:val="single"/>
        </w:rPr>
        <w:t xml:space="preserve"> a </w:t>
      </w:r>
      <w:r w:rsidR="00962845">
        <w:rPr>
          <w:rFonts w:cs="Times New Roman"/>
          <w:b/>
          <w:u w:val="single"/>
        </w:rPr>
        <w:t>3.</w:t>
      </w:r>
      <w:r w:rsidR="00DF7B64">
        <w:rPr>
          <w:rFonts w:cs="Times New Roman"/>
          <w:b/>
          <w:u w:val="single"/>
        </w:rPr>
        <w:t xml:space="preserve"> etapy</w:t>
      </w:r>
    </w:p>
    <w:p w14:paraId="3B1BC113" w14:textId="048F1F97" w:rsidR="00246915" w:rsidRPr="0004102A" w:rsidRDefault="002B2969" w:rsidP="00B106B0">
      <w:pPr>
        <w:pStyle w:val="Standard"/>
        <w:numPr>
          <w:ilvl w:val="0"/>
          <w:numId w:val="71"/>
        </w:numPr>
        <w:spacing w:after="120" w:line="276" w:lineRule="auto"/>
        <w:ind w:left="0" w:hanging="426"/>
        <w:jc w:val="both"/>
        <w:rPr>
          <w:rFonts w:cs="Times New Roman"/>
        </w:rPr>
      </w:pPr>
      <w:r w:rsidRPr="00162A65">
        <w:rPr>
          <w:rFonts w:cs="Times New Roman"/>
        </w:rPr>
        <w:t xml:space="preserve">Místem plnění je sídlo objednatele, Vyšehradská 57, PSČ: 128 00 Praha 2 </w:t>
      </w:r>
      <w:r w:rsidRPr="00162A65">
        <w:rPr>
          <w:rFonts w:cs="Times New Roman"/>
          <w:bCs/>
        </w:rPr>
        <w:t>či jiné místo plnění určené objednatelem.</w:t>
      </w:r>
      <w:r w:rsidR="001A5904">
        <w:rPr>
          <w:rFonts w:cs="Times New Roman"/>
          <w:bCs/>
        </w:rPr>
        <w:t xml:space="preserve"> Zhotovitel je povinen informovat objednatele o plánovaném předání alespoň tři pracovní dny předem. </w:t>
      </w:r>
    </w:p>
    <w:p w14:paraId="3AAC9D26" w14:textId="42654D7C" w:rsidR="00DF7B64" w:rsidRDefault="0004102A" w:rsidP="00B106B0">
      <w:pPr>
        <w:pStyle w:val="Standard"/>
        <w:numPr>
          <w:ilvl w:val="0"/>
          <w:numId w:val="71"/>
        </w:numPr>
        <w:spacing w:after="120" w:line="276" w:lineRule="auto"/>
        <w:ind w:left="0" w:hanging="426"/>
        <w:jc w:val="both"/>
        <w:rPr>
          <w:rFonts w:cs="Times New Roman"/>
        </w:rPr>
      </w:pPr>
      <w:r w:rsidRPr="0004102A">
        <w:rPr>
          <w:rFonts w:cs="Times New Roman"/>
        </w:rPr>
        <w:t xml:space="preserve">O provedení </w:t>
      </w:r>
      <w:r>
        <w:rPr>
          <w:rFonts w:cs="Times New Roman"/>
        </w:rPr>
        <w:t>1. etapy</w:t>
      </w:r>
      <w:r w:rsidRPr="0004102A">
        <w:rPr>
          <w:rFonts w:cs="Times New Roman"/>
        </w:rPr>
        <w:t xml:space="preserve"> a o jejím předání sepíší strany písemný akceptační protokol, v němž objednatel uvede všechny případné výhrady ke kvalitě a rozsahu </w:t>
      </w:r>
      <w:r>
        <w:rPr>
          <w:rFonts w:cs="Times New Roman"/>
        </w:rPr>
        <w:t>předávaného plnění</w:t>
      </w:r>
      <w:r w:rsidRPr="0004102A">
        <w:rPr>
          <w:rFonts w:cs="Times New Roman"/>
        </w:rPr>
        <w:t>.</w:t>
      </w:r>
      <w:r w:rsidR="00962845">
        <w:rPr>
          <w:rFonts w:cs="Times New Roman"/>
        </w:rPr>
        <w:t xml:space="preserve"> Objednatel není povinen akceptační protokol podepsat, pokud předávané plnění vykazuje jakákoliv vady a nedodělky. V případě, že budou objeveny nějaké vady a nedodělky, bude o jejich odstranění sepsán nový akceptační protokol.</w:t>
      </w:r>
      <w:r w:rsidRPr="0004102A">
        <w:rPr>
          <w:rFonts w:cs="Times New Roman"/>
        </w:rPr>
        <w:t xml:space="preserve"> Teprve uzavře</w:t>
      </w:r>
      <w:r>
        <w:rPr>
          <w:rFonts w:cs="Times New Roman"/>
        </w:rPr>
        <w:t>ním akceptační</w:t>
      </w:r>
      <w:r w:rsidR="00444466">
        <w:rPr>
          <w:rFonts w:cs="Times New Roman"/>
        </w:rPr>
        <w:t>ho protokolu</w:t>
      </w:r>
      <w:r w:rsidR="00962845">
        <w:rPr>
          <w:rFonts w:cs="Times New Roman"/>
        </w:rPr>
        <w:t xml:space="preserve"> bez jakýkoliv vad a nedodělků</w:t>
      </w:r>
      <w:r w:rsidR="00444466">
        <w:rPr>
          <w:rFonts w:cs="Times New Roman"/>
        </w:rPr>
        <w:t xml:space="preserve"> se předmětná etapa</w:t>
      </w:r>
      <w:r w:rsidRPr="0004102A">
        <w:rPr>
          <w:rFonts w:cs="Times New Roman"/>
        </w:rPr>
        <w:t xml:space="preserve"> považuje za provedenou</w:t>
      </w:r>
      <w:r w:rsidR="006341C5">
        <w:rPr>
          <w:rFonts w:cs="Times New Roman"/>
        </w:rPr>
        <w:t xml:space="preserve"> (dokončenou)</w:t>
      </w:r>
      <w:r w:rsidRPr="0004102A">
        <w:rPr>
          <w:rFonts w:cs="Times New Roman"/>
        </w:rPr>
        <w:t xml:space="preserve"> a </w:t>
      </w:r>
      <w:r>
        <w:rPr>
          <w:rFonts w:cs="Times New Roman"/>
        </w:rPr>
        <w:t>zhotoviteli</w:t>
      </w:r>
      <w:r w:rsidRPr="0004102A">
        <w:rPr>
          <w:rFonts w:cs="Times New Roman"/>
        </w:rPr>
        <w:t xml:space="preserve"> vzniká p</w:t>
      </w:r>
      <w:r w:rsidR="00962845">
        <w:rPr>
          <w:rFonts w:cs="Times New Roman"/>
        </w:rPr>
        <w:t xml:space="preserve">rávo v souladu s čl. </w:t>
      </w:r>
      <w:r w:rsidRPr="0004102A">
        <w:rPr>
          <w:rFonts w:cs="Times New Roman"/>
        </w:rPr>
        <w:t>II.</w:t>
      </w:r>
      <w:r>
        <w:rPr>
          <w:rFonts w:cs="Times New Roman"/>
        </w:rPr>
        <w:t xml:space="preserve"> této smlouvy na její zaplacení.</w:t>
      </w:r>
    </w:p>
    <w:p w14:paraId="41DED2B0" w14:textId="49D95E5A" w:rsidR="0004102A" w:rsidRPr="0004102A" w:rsidRDefault="0004102A" w:rsidP="00B106B0">
      <w:pPr>
        <w:pStyle w:val="Standard"/>
        <w:numPr>
          <w:ilvl w:val="0"/>
          <w:numId w:val="71"/>
        </w:numPr>
        <w:spacing w:after="120" w:line="276" w:lineRule="auto"/>
        <w:ind w:left="0" w:hanging="426"/>
        <w:jc w:val="both"/>
        <w:rPr>
          <w:rFonts w:cs="Times New Roman"/>
        </w:rPr>
      </w:pPr>
      <w:r w:rsidRPr="0004102A">
        <w:rPr>
          <w:rFonts w:cs="Times New Roman"/>
        </w:rPr>
        <w:t xml:space="preserve">O provedení </w:t>
      </w:r>
      <w:r>
        <w:rPr>
          <w:rFonts w:cs="Times New Roman"/>
        </w:rPr>
        <w:t xml:space="preserve">každého požadavku objednatele v rámci </w:t>
      </w:r>
      <w:r w:rsidR="00962845">
        <w:rPr>
          <w:rFonts w:cs="Times New Roman"/>
        </w:rPr>
        <w:t>3</w:t>
      </w:r>
      <w:r w:rsidRPr="0004102A">
        <w:rPr>
          <w:rFonts w:cs="Times New Roman"/>
        </w:rPr>
        <w:t>. etapy a o je</w:t>
      </w:r>
      <w:r>
        <w:rPr>
          <w:rFonts w:cs="Times New Roman"/>
        </w:rPr>
        <w:t>ho</w:t>
      </w:r>
      <w:r w:rsidRPr="0004102A">
        <w:rPr>
          <w:rFonts w:cs="Times New Roman"/>
        </w:rPr>
        <w:t xml:space="preserve"> předání sepíší strany písemný akceptační protokol, v němž objednatel uvede všechny případné výhrady ke kvalitě a rozsahu předávaného plnění. </w:t>
      </w:r>
      <w:r w:rsidR="00962845" w:rsidRPr="00962845">
        <w:rPr>
          <w:rFonts w:cs="Times New Roman"/>
        </w:rPr>
        <w:t xml:space="preserve">Objednatel není povinen akceptační protokol podepsat, pokud předávané plnění vykazuje jakákoliv vady a nedodělky. V případě, že budou objeveny nějaké vady a nedodělky, </w:t>
      </w:r>
      <w:r w:rsidR="006B49F5">
        <w:rPr>
          <w:rFonts w:cs="Times New Roman"/>
        </w:rPr>
        <w:br/>
      </w:r>
      <w:r w:rsidR="00962845" w:rsidRPr="00962845">
        <w:rPr>
          <w:rFonts w:cs="Times New Roman"/>
        </w:rPr>
        <w:t xml:space="preserve">bude o jejich odstranění sepsán nový akceptační protokol. Teprve uzavřením akceptačního protokolu bez jakýkoliv vad a nedodělků se </w:t>
      </w:r>
      <w:r w:rsidR="00962845">
        <w:rPr>
          <w:rFonts w:cs="Times New Roman"/>
        </w:rPr>
        <w:t xml:space="preserve">předávané plnění </w:t>
      </w:r>
      <w:r w:rsidR="00962845" w:rsidRPr="00962845">
        <w:rPr>
          <w:rFonts w:cs="Times New Roman"/>
        </w:rPr>
        <w:t>považuje za proveden</w:t>
      </w:r>
      <w:r w:rsidR="00962845">
        <w:rPr>
          <w:rFonts w:cs="Times New Roman"/>
        </w:rPr>
        <w:t>é</w:t>
      </w:r>
      <w:r w:rsidR="00962845" w:rsidRPr="00962845">
        <w:rPr>
          <w:rFonts w:cs="Times New Roman"/>
        </w:rPr>
        <w:t xml:space="preserve"> a zhotoviteli vzniká p</w:t>
      </w:r>
      <w:r w:rsidR="00962845">
        <w:rPr>
          <w:rFonts w:cs="Times New Roman"/>
        </w:rPr>
        <w:t xml:space="preserve">rávo </w:t>
      </w:r>
      <w:r w:rsidR="006B49F5">
        <w:rPr>
          <w:rFonts w:cs="Times New Roman"/>
        </w:rPr>
        <w:br/>
      </w:r>
      <w:r w:rsidR="00962845">
        <w:rPr>
          <w:rFonts w:cs="Times New Roman"/>
        </w:rPr>
        <w:t xml:space="preserve">v souladu s čl. </w:t>
      </w:r>
      <w:r w:rsidR="00962845" w:rsidRPr="00962845">
        <w:rPr>
          <w:rFonts w:cs="Times New Roman"/>
        </w:rPr>
        <w:t>II. této smlouvy na její zaplacení</w:t>
      </w:r>
      <w:r w:rsidR="006B49F5">
        <w:rPr>
          <w:rFonts w:cs="Times New Roman"/>
        </w:rPr>
        <w:t>.</w:t>
      </w:r>
    </w:p>
    <w:p w14:paraId="73C2CF48" w14:textId="7384B114" w:rsidR="0004102A" w:rsidRDefault="0004102A" w:rsidP="00B106B0">
      <w:pPr>
        <w:pStyle w:val="Standard"/>
        <w:numPr>
          <w:ilvl w:val="0"/>
          <w:numId w:val="71"/>
        </w:numPr>
        <w:spacing w:after="120" w:line="276" w:lineRule="auto"/>
        <w:ind w:left="0" w:hanging="426"/>
        <w:jc w:val="both"/>
        <w:rPr>
          <w:rFonts w:cs="Times New Roman"/>
        </w:rPr>
      </w:pPr>
      <w:r w:rsidRPr="0004102A">
        <w:rPr>
          <w:rFonts w:cs="Times New Roman"/>
        </w:rPr>
        <w:t xml:space="preserve">Vady vytčené v akceptačním protokolu se </w:t>
      </w:r>
      <w:r w:rsidR="00877516">
        <w:rPr>
          <w:rFonts w:cs="Times New Roman"/>
        </w:rPr>
        <w:t>zhotovitel</w:t>
      </w:r>
      <w:r w:rsidRPr="0004102A">
        <w:rPr>
          <w:rFonts w:cs="Times New Roman"/>
        </w:rPr>
        <w:t xml:space="preserve"> zavazuje odstranit nejpozději do pěti dnů </w:t>
      </w:r>
      <w:r w:rsidR="006B49F5">
        <w:rPr>
          <w:rFonts w:cs="Times New Roman"/>
        </w:rPr>
        <w:br/>
      </w:r>
      <w:r w:rsidRPr="0004102A">
        <w:rPr>
          <w:rFonts w:cs="Times New Roman"/>
        </w:rPr>
        <w:t xml:space="preserve">popř. v dodatečně sjednaných lhůtách, dokud nebudou všechny vytčené vady odstraněny, </w:t>
      </w:r>
      <w:r w:rsidR="006B49F5">
        <w:rPr>
          <w:rFonts w:cs="Times New Roman"/>
        </w:rPr>
        <w:br/>
      </w:r>
      <w:r w:rsidRPr="0004102A">
        <w:rPr>
          <w:rFonts w:cs="Times New Roman"/>
        </w:rPr>
        <w:t xml:space="preserve">není objednatel povinen zaplatit </w:t>
      </w:r>
      <w:r>
        <w:rPr>
          <w:rFonts w:cs="Times New Roman"/>
        </w:rPr>
        <w:t>zhotoviteli předmětné plnění.</w:t>
      </w:r>
    </w:p>
    <w:p w14:paraId="14F08664" w14:textId="448A3F48" w:rsidR="00444466" w:rsidRDefault="00C0104F" w:rsidP="00B106B0">
      <w:pPr>
        <w:pStyle w:val="Standard"/>
        <w:numPr>
          <w:ilvl w:val="0"/>
          <w:numId w:val="71"/>
        </w:numPr>
        <w:spacing w:after="120" w:line="276" w:lineRule="auto"/>
        <w:ind w:left="0" w:hanging="426"/>
        <w:jc w:val="both"/>
        <w:rPr>
          <w:rFonts w:cs="Times New Roman"/>
        </w:rPr>
      </w:pPr>
      <w:r>
        <w:rPr>
          <w:rFonts w:cs="Times New Roman"/>
        </w:rPr>
        <w:t>Zhotovitel</w:t>
      </w:r>
      <w:r w:rsidRPr="00C0104F">
        <w:rPr>
          <w:rFonts w:cs="Times New Roman"/>
        </w:rPr>
        <w:t xml:space="preserve"> je povinen</w:t>
      </w:r>
      <w:r>
        <w:rPr>
          <w:rFonts w:cs="Times New Roman"/>
        </w:rPr>
        <w:t xml:space="preserve"> vždy</w:t>
      </w:r>
      <w:r w:rsidRPr="00C0104F">
        <w:rPr>
          <w:rFonts w:cs="Times New Roman"/>
        </w:rPr>
        <w:t xml:space="preserve"> do pěti dnů od </w:t>
      </w:r>
      <w:r>
        <w:rPr>
          <w:rFonts w:cs="Times New Roman"/>
        </w:rPr>
        <w:t>podpisu akceptačního protokolu</w:t>
      </w:r>
      <w:r w:rsidR="006341C5">
        <w:rPr>
          <w:rFonts w:cs="Times New Roman"/>
        </w:rPr>
        <w:t xml:space="preserve"> bez jakýkoliv vad a nedodělků</w:t>
      </w:r>
      <w:r>
        <w:rPr>
          <w:rFonts w:cs="Times New Roman"/>
        </w:rPr>
        <w:t xml:space="preserve"> ve smyslu</w:t>
      </w:r>
      <w:r w:rsidR="00962845">
        <w:rPr>
          <w:rFonts w:cs="Times New Roman"/>
        </w:rPr>
        <w:t xml:space="preserve"> odst. 3</w:t>
      </w:r>
      <w:r>
        <w:rPr>
          <w:rFonts w:cs="Times New Roman"/>
        </w:rPr>
        <w:t xml:space="preserve"> tohoto článku</w:t>
      </w:r>
      <w:r w:rsidRPr="00C0104F">
        <w:rPr>
          <w:rFonts w:cs="Times New Roman"/>
        </w:rPr>
        <w:t>, předat objednateli výkaz práce, kde bud</w:t>
      </w:r>
      <w:r>
        <w:rPr>
          <w:rFonts w:cs="Times New Roman"/>
        </w:rPr>
        <w:t>e</w:t>
      </w:r>
      <w:r w:rsidRPr="00C0104F">
        <w:rPr>
          <w:rFonts w:cs="Times New Roman"/>
        </w:rPr>
        <w:t xml:space="preserve"> </w:t>
      </w:r>
      <w:r>
        <w:rPr>
          <w:rFonts w:cs="Times New Roman"/>
        </w:rPr>
        <w:t xml:space="preserve">uvedena konkrétní činnost a </w:t>
      </w:r>
      <w:r w:rsidRPr="00C0104F">
        <w:rPr>
          <w:rFonts w:cs="Times New Roman"/>
        </w:rPr>
        <w:t xml:space="preserve">počet </w:t>
      </w:r>
      <w:r w:rsidR="00962845">
        <w:rPr>
          <w:rFonts w:cs="Times New Roman"/>
        </w:rPr>
        <w:t xml:space="preserve">MD </w:t>
      </w:r>
      <w:r>
        <w:rPr>
          <w:rFonts w:cs="Times New Roman"/>
        </w:rPr>
        <w:t>provádění této činnosti</w:t>
      </w:r>
      <w:r w:rsidRPr="00C0104F">
        <w:rPr>
          <w:rFonts w:cs="Times New Roman"/>
        </w:rPr>
        <w:t>.</w:t>
      </w:r>
      <w:r>
        <w:rPr>
          <w:rFonts w:cs="Times New Roman"/>
        </w:rPr>
        <w:t xml:space="preserve"> </w:t>
      </w:r>
      <w:r w:rsidR="00BB7105">
        <w:rPr>
          <w:rFonts w:cs="Times New Roman"/>
        </w:rPr>
        <w:t xml:space="preserve">Objednatel je povinen odsouhlasit výkaz práce do pěti pracovních dnů od jeho obdržení či </w:t>
      </w:r>
      <w:r>
        <w:rPr>
          <w:rFonts w:cs="Times New Roman"/>
        </w:rPr>
        <w:t xml:space="preserve">je oprávněn požadovat po zhotoviteli vysvětlení či doložení skutečností uvedených ve výkazu práce a v případě, že zhotovitel výkaz práce věrohodně nevysvětlí </w:t>
      </w:r>
      <w:r w:rsidR="006B49F5">
        <w:rPr>
          <w:rFonts w:cs="Times New Roman"/>
        </w:rPr>
        <w:br/>
      </w:r>
      <w:r>
        <w:rPr>
          <w:rFonts w:cs="Times New Roman"/>
        </w:rPr>
        <w:t>či nedoloží, není objednatel povinen uhradit zhotoviteli</w:t>
      </w:r>
      <w:r w:rsidR="00444466">
        <w:rPr>
          <w:rFonts w:cs="Times New Roman"/>
        </w:rPr>
        <w:t xml:space="preserve"> nedoložené či nevysvětlené</w:t>
      </w:r>
      <w:r w:rsidR="00962845">
        <w:rPr>
          <w:rFonts w:cs="Times New Roman"/>
        </w:rPr>
        <w:t xml:space="preserve"> MD</w:t>
      </w:r>
      <w:r w:rsidR="00444466">
        <w:rPr>
          <w:rFonts w:cs="Times New Roman"/>
        </w:rPr>
        <w:t xml:space="preserve">. </w:t>
      </w:r>
    </w:p>
    <w:p w14:paraId="6D4BD209" w14:textId="6A607721" w:rsidR="00C0104F" w:rsidRDefault="00C0104F" w:rsidP="00444466">
      <w:pPr>
        <w:pStyle w:val="Standard"/>
        <w:spacing w:after="120" w:line="276" w:lineRule="auto"/>
        <w:jc w:val="both"/>
        <w:rPr>
          <w:rFonts w:cs="Times New Roman"/>
        </w:rPr>
      </w:pPr>
      <w:r>
        <w:rPr>
          <w:rFonts w:cs="Times New Roman"/>
        </w:rPr>
        <w:t xml:space="preserve"> </w:t>
      </w:r>
    </w:p>
    <w:p w14:paraId="61CC54BE" w14:textId="77777777" w:rsidR="00AE66D3" w:rsidRDefault="00AE66D3" w:rsidP="00444466">
      <w:pPr>
        <w:pStyle w:val="Standard"/>
        <w:spacing w:after="120" w:line="276" w:lineRule="auto"/>
        <w:jc w:val="both"/>
        <w:rPr>
          <w:rFonts w:cs="Times New Roman"/>
        </w:rPr>
      </w:pPr>
    </w:p>
    <w:p w14:paraId="21C0FF1C" w14:textId="36949482" w:rsidR="00246915" w:rsidRPr="00BB7105" w:rsidRDefault="00BB7105" w:rsidP="00BB7105">
      <w:pPr>
        <w:pStyle w:val="Standard"/>
        <w:spacing w:after="120" w:line="276" w:lineRule="auto"/>
        <w:ind w:hanging="284"/>
        <w:jc w:val="center"/>
        <w:rPr>
          <w:rFonts w:cs="Times New Roman"/>
          <w:b/>
          <w:u w:val="single"/>
        </w:rPr>
      </w:pPr>
      <w:r w:rsidRPr="00BB7105">
        <w:rPr>
          <w:rFonts w:cs="Times New Roman"/>
          <w:b/>
          <w:u w:val="single"/>
        </w:rPr>
        <w:t>V. Předání a převzetí</w:t>
      </w:r>
      <w:r>
        <w:rPr>
          <w:rFonts w:cs="Times New Roman"/>
          <w:b/>
          <w:u w:val="single"/>
        </w:rPr>
        <w:t xml:space="preserve"> plnění</w:t>
      </w:r>
      <w:r w:rsidRPr="00BB7105">
        <w:rPr>
          <w:rFonts w:cs="Times New Roman"/>
          <w:b/>
          <w:u w:val="single"/>
        </w:rPr>
        <w:t xml:space="preserve"> </w:t>
      </w:r>
      <w:r w:rsidR="006341C5">
        <w:rPr>
          <w:rFonts w:cs="Times New Roman"/>
          <w:b/>
          <w:u w:val="single"/>
        </w:rPr>
        <w:t>2</w:t>
      </w:r>
      <w:r>
        <w:rPr>
          <w:rFonts w:cs="Times New Roman"/>
          <w:b/>
          <w:u w:val="single"/>
        </w:rPr>
        <w:t>.</w:t>
      </w:r>
      <w:r w:rsidRPr="00BB7105">
        <w:rPr>
          <w:rFonts w:cs="Times New Roman"/>
          <w:b/>
          <w:u w:val="single"/>
        </w:rPr>
        <w:t xml:space="preserve"> etapy</w:t>
      </w:r>
    </w:p>
    <w:p w14:paraId="1A5A0084" w14:textId="0CB1D5E2" w:rsidR="00BB7105" w:rsidRDefault="00FF7A59">
      <w:pPr>
        <w:pStyle w:val="Standard"/>
        <w:spacing w:after="120" w:line="276" w:lineRule="auto"/>
        <w:ind w:hanging="284"/>
        <w:jc w:val="both"/>
        <w:rPr>
          <w:rFonts w:cs="Times New Roman"/>
        </w:rPr>
      </w:pPr>
      <w:r>
        <w:rPr>
          <w:rFonts w:cs="Times New Roman"/>
        </w:rPr>
        <w:t xml:space="preserve">     </w:t>
      </w:r>
      <w:r w:rsidR="00BB7105">
        <w:rPr>
          <w:rFonts w:cs="Times New Roman"/>
        </w:rPr>
        <w:t xml:space="preserve">Plnění </w:t>
      </w:r>
      <w:r w:rsidR="00962845">
        <w:rPr>
          <w:rFonts w:cs="Times New Roman"/>
        </w:rPr>
        <w:t>2</w:t>
      </w:r>
      <w:r w:rsidR="00BB7105">
        <w:rPr>
          <w:rFonts w:cs="Times New Roman"/>
        </w:rPr>
        <w:t xml:space="preserve">. etapy je zhotovitel povinen vykonávat průběžně v souladu s přílohou č. </w:t>
      </w:r>
      <w:r w:rsidR="00B5000A">
        <w:rPr>
          <w:rFonts w:cs="Times New Roman"/>
        </w:rPr>
        <w:t xml:space="preserve">2 </w:t>
      </w:r>
      <w:r w:rsidR="00BB7105">
        <w:rPr>
          <w:rFonts w:cs="Times New Roman"/>
        </w:rPr>
        <w:t xml:space="preserve">této smlouvy. Zhotovitel je povinen jako přílohu pravidelné faktury za čtvrtletní paušál zaslat objednateli přehled činností vykonávaných v daném kalendářním čtvrtletí, přičemž tam musí být uvedena konkrétní činnost a počet </w:t>
      </w:r>
      <w:r w:rsidR="00962845">
        <w:rPr>
          <w:rFonts w:cs="Times New Roman"/>
        </w:rPr>
        <w:t>MD</w:t>
      </w:r>
      <w:r w:rsidR="00BB7105">
        <w:rPr>
          <w:rFonts w:cs="Times New Roman"/>
        </w:rPr>
        <w:t xml:space="preserve"> vykonávání této činnosti. </w:t>
      </w:r>
    </w:p>
    <w:p w14:paraId="284BD5D0" w14:textId="77777777" w:rsidR="00116503" w:rsidRDefault="00116503">
      <w:pPr>
        <w:pStyle w:val="Standard"/>
        <w:spacing w:after="120" w:line="276" w:lineRule="auto"/>
        <w:ind w:hanging="284"/>
        <w:jc w:val="both"/>
        <w:rPr>
          <w:rFonts w:cs="Times New Roman"/>
        </w:rPr>
      </w:pPr>
    </w:p>
    <w:p w14:paraId="0056570C" w14:textId="77777777" w:rsidR="00116503" w:rsidRDefault="00116503">
      <w:pPr>
        <w:pStyle w:val="Standard"/>
        <w:spacing w:after="120" w:line="276" w:lineRule="auto"/>
        <w:ind w:hanging="284"/>
        <w:jc w:val="both"/>
        <w:rPr>
          <w:rFonts w:cs="Times New Roman"/>
        </w:rPr>
      </w:pPr>
    </w:p>
    <w:p w14:paraId="04078BA6" w14:textId="407D7CB4" w:rsidR="00246915" w:rsidRPr="00BB7105" w:rsidRDefault="002B2969">
      <w:pPr>
        <w:pStyle w:val="Standard"/>
        <w:spacing w:after="120" w:line="276" w:lineRule="auto"/>
        <w:ind w:hanging="284"/>
        <w:jc w:val="center"/>
        <w:rPr>
          <w:rFonts w:cs="Times New Roman"/>
          <w:b/>
          <w:u w:val="single"/>
        </w:rPr>
      </w:pPr>
      <w:r w:rsidRPr="00BB7105">
        <w:rPr>
          <w:rFonts w:cs="Times New Roman"/>
          <w:b/>
          <w:u w:val="single"/>
        </w:rPr>
        <w:t>V</w:t>
      </w:r>
      <w:r w:rsidR="00BB7105" w:rsidRPr="00BB7105">
        <w:rPr>
          <w:rFonts w:cs="Times New Roman"/>
          <w:b/>
          <w:u w:val="single"/>
        </w:rPr>
        <w:t>I</w:t>
      </w:r>
      <w:r w:rsidRPr="00BB7105">
        <w:rPr>
          <w:rFonts w:cs="Times New Roman"/>
          <w:b/>
          <w:u w:val="single"/>
        </w:rPr>
        <w:t>. Ustanovení o poddodavatelích</w:t>
      </w:r>
    </w:p>
    <w:p w14:paraId="311246C9" w14:textId="213A88A4" w:rsidR="00246915" w:rsidRPr="00184002" w:rsidRDefault="002B2969" w:rsidP="00B106B0">
      <w:pPr>
        <w:pStyle w:val="Standard"/>
        <w:widowControl w:val="0"/>
        <w:numPr>
          <w:ilvl w:val="0"/>
          <w:numId w:val="60"/>
        </w:numPr>
        <w:suppressAutoHyphens w:val="0"/>
        <w:spacing w:after="120" w:line="276" w:lineRule="auto"/>
        <w:ind w:left="0" w:hanging="284"/>
        <w:jc w:val="both"/>
        <w:rPr>
          <w:rFonts w:cs="Times New Roman"/>
        </w:rPr>
      </w:pPr>
      <w:r w:rsidRPr="00184002">
        <w:rPr>
          <w:rFonts w:cs="Times New Roman"/>
          <w:szCs w:val="24"/>
        </w:rPr>
        <w:t>Zhotovitel pověřuje zajištěním části smlouvy třetí osobu, a to</w:t>
      </w:r>
      <w:r w:rsidR="00116503">
        <w:rPr>
          <w:rFonts w:cs="Times New Roman"/>
          <w:szCs w:val="24"/>
        </w:rPr>
        <w:t xml:space="preserve">: </w:t>
      </w:r>
      <w:proofErr w:type="spellStart"/>
      <w:r w:rsidR="00116503">
        <w:rPr>
          <w:rFonts w:cs="Times New Roman"/>
          <w:szCs w:val="24"/>
        </w:rPr>
        <w:t>Intergraph</w:t>
      </w:r>
      <w:proofErr w:type="spellEnd"/>
      <w:r w:rsidR="00116503">
        <w:rPr>
          <w:rFonts w:cs="Times New Roman"/>
          <w:szCs w:val="24"/>
        </w:rPr>
        <w:t xml:space="preserve"> CS s. r. o., Prosecká 851/64, 190 00 Praha 9 – Prosek, IČO: 44796650, který bude mít předpokládaný podíl na zakázce 45%.</w:t>
      </w:r>
    </w:p>
    <w:p w14:paraId="253261C4" w14:textId="77777777" w:rsidR="00246915" w:rsidRPr="00184002" w:rsidRDefault="002B2969" w:rsidP="00B106B0">
      <w:pPr>
        <w:pStyle w:val="Standard"/>
        <w:widowControl w:val="0"/>
        <w:numPr>
          <w:ilvl w:val="0"/>
          <w:numId w:val="60"/>
        </w:numPr>
        <w:suppressAutoHyphens w:val="0"/>
        <w:spacing w:after="120" w:line="276" w:lineRule="auto"/>
        <w:ind w:left="0" w:hanging="284"/>
        <w:jc w:val="both"/>
        <w:rPr>
          <w:rFonts w:cs="Times New Roman"/>
        </w:rPr>
      </w:pPr>
      <w:r w:rsidRPr="00184002">
        <w:rPr>
          <w:rFonts w:cs="Times New Roman"/>
          <w:szCs w:val="24"/>
        </w:rPr>
        <w:t>Při provádění dodávky či souvisejících prací jinou osobou – poddodavatelem, má zhotovitel odpovědnost, jako by dodávku prováděl sám.</w:t>
      </w:r>
    </w:p>
    <w:p w14:paraId="18DD6064" w14:textId="2E3E7561" w:rsidR="00246915" w:rsidRPr="00184002" w:rsidRDefault="002B2969" w:rsidP="00B106B0">
      <w:pPr>
        <w:pStyle w:val="Standard"/>
        <w:widowControl w:val="0"/>
        <w:numPr>
          <w:ilvl w:val="0"/>
          <w:numId w:val="60"/>
        </w:numPr>
        <w:suppressAutoHyphens w:val="0"/>
        <w:spacing w:after="120" w:line="276" w:lineRule="auto"/>
        <w:ind w:left="0" w:hanging="284"/>
        <w:jc w:val="both"/>
        <w:rPr>
          <w:rFonts w:cs="Times New Roman"/>
          <w:szCs w:val="24"/>
        </w:rPr>
      </w:pPr>
      <w:r w:rsidRPr="00184002">
        <w:rPr>
          <w:rFonts w:cs="Times New Roman"/>
          <w:szCs w:val="24"/>
        </w:rPr>
        <w:t xml:space="preserve">Zhotovitel je povinen zavázat tyto třetí osoby – poddodavatele k dodržování obdobných povinností, </w:t>
      </w:r>
      <w:r w:rsidR="00683FD7">
        <w:rPr>
          <w:rFonts w:cs="Times New Roman"/>
          <w:szCs w:val="24"/>
        </w:rPr>
        <w:br/>
      </w:r>
      <w:r w:rsidRPr="00184002">
        <w:rPr>
          <w:rFonts w:cs="Times New Roman"/>
          <w:szCs w:val="24"/>
        </w:rPr>
        <w:t>jaké má zhotovitel na základě této smlouvy a současně se zhotovitel zavazuje dodržovat veškeré</w:t>
      </w:r>
      <w:r w:rsidRPr="00184002">
        <w:rPr>
          <w:rFonts w:cs="Times New Roman"/>
          <w:szCs w:val="24"/>
        </w:rPr>
        <w:br/>
        <w:t>své povinnosti k poddodavatelům, k nimž se zavázal, a to včetně povinností a podmínek platebních.</w:t>
      </w:r>
    </w:p>
    <w:p w14:paraId="7FC79B0A" w14:textId="77777777" w:rsidR="00246915" w:rsidRPr="00184002" w:rsidRDefault="002B2969" w:rsidP="00B106B0">
      <w:pPr>
        <w:pStyle w:val="Standard"/>
        <w:widowControl w:val="0"/>
        <w:numPr>
          <w:ilvl w:val="0"/>
          <w:numId w:val="60"/>
        </w:numPr>
        <w:suppressAutoHyphens w:val="0"/>
        <w:spacing w:after="120" w:line="276" w:lineRule="auto"/>
        <w:ind w:left="0" w:hanging="284"/>
        <w:jc w:val="both"/>
        <w:rPr>
          <w:rFonts w:cs="Times New Roman"/>
          <w:szCs w:val="24"/>
        </w:rPr>
      </w:pPr>
      <w:r w:rsidRPr="00184002">
        <w:rPr>
          <w:rFonts w:cs="Times New Roman"/>
          <w:szCs w:val="24"/>
        </w:rPr>
        <w:t>Změnit poddodavatele uvedeného v odst. 1 tohoto článku je zhotovitel oprávněn pouze s předchozím písemným souhlasem objednatele. Zhotovitel nesmí práce na dodávce provádět poddodavatelem,</w:t>
      </w:r>
      <w:r w:rsidRPr="00184002">
        <w:rPr>
          <w:rFonts w:cs="Times New Roman"/>
          <w:szCs w:val="24"/>
        </w:rPr>
        <w:br/>
        <w:t>který nebude uveden v odst. 1 tohoto článku.</w:t>
      </w:r>
    </w:p>
    <w:p w14:paraId="2793D01C" w14:textId="77777777" w:rsidR="00246915" w:rsidRDefault="00246915">
      <w:pPr>
        <w:pStyle w:val="Standard"/>
        <w:widowControl w:val="0"/>
        <w:suppressAutoHyphens w:val="0"/>
        <w:spacing w:after="120" w:line="276" w:lineRule="auto"/>
        <w:jc w:val="both"/>
        <w:rPr>
          <w:rFonts w:cs="Times New Roman"/>
          <w:szCs w:val="24"/>
        </w:rPr>
      </w:pPr>
    </w:p>
    <w:p w14:paraId="4042E808" w14:textId="77777777" w:rsidR="00AE66D3" w:rsidRPr="00162A65" w:rsidRDefault="00AE66D3">
      <w:pPr>
        <w:pStyle w:val="Standard"/>
        <w:widowControl w:val="0"/>
        <w:suppressAutoHyphens w:val="0"/>
        <w:spacing w:after="120" w:line="276" w:lineRule="auto"/>
        <w:jc w:val="both"/>
        <w:rPr>
          <w:rFonts w:cs="Times New Roman"/>
          <w:szCs w:val="24"/>
        </w:rPr>
      </w:pPr>
    </w:p>
    <w:p w14:paraId="6CA39737" w14:textId="2925CA1A" w:rsidR="00246915" w:rsidRPr="00162A65" w:rsidRDefault="002B2969">
      <w:pPr>
        <w:pStyle w:val="Standard"/>
        <w:spacing w:after="120" w:line="276" w:lineRule="auto"/>
        <w:ind w:hanging="284"/>
        <w:jc w:val="center"/>
        <w:rPr>
          <w:rFonts w:cs="Times New Roman"/>
        </w:rPr>
      </w:pPr>
      <w:r w:rsidRPr="00162A65">
        <w:rPr>
          <w:rFonts w:cs="Times New Roman"/>
          <w:b/>
          <w:u w:val="single"/>
        </w:rPr>
        <w:t>V</w:t>
      </w:r>
      <w:r w:rsidR="00BB7105">
        <w:rPr>
          <w:rFonts w:cs="Times New Roman"/>
          <w:b/>
          <w:u w:val="single"/>
        </w:rPr>
        <w:t>I</w:t>
      </w:r>
      <w:r w:rsidRPr="00162A65">
        <w:rPr>
          <w:rFonts w:cs="Times New Roman"/>
          <w:b/>
          <w:u w:val="single"/>
        </w:rPr>
        <w:t>I. Kvalita díla</w:t>
      </w:r>
    </w:p>
    <w:p w14:paraId="5AECF90A" w14:textId="77777777" w:rsidR="00246915" w:rsidRPr="00162A65" w:rsidRDefault="002B2969" w:rsidP="00B106B0">
      <w:pPr>
        <w:pStyle w:val="Standard"/>
        <w:numPr>
          <w:ilvl w:val="0"/>
          <w:numId w:val="56"/>
        </w:numPr>
        <w:spacing w:after="120" w:line="276" w:lineRule="auto"/>
        <w:ind w:left="0" w:hanging="284"/>
        <w:jc w:val="both"/>
        <w:rPr>
          <w:rFonts w:cs="Times New Roman"/>
        </w:rPr>
      </w:pPr>
      <w:r w:rsidRPr="00162A65">
        <w:rPr>
          <w:rFonts w:cs="Times New Roman"/>
        </w:rPr>
        <w:t>Dílo musí být zhotovitelem provedeno řádně, ve stanovených termínech a s odbornou péčí.</w:t>
      </w:r>
    </w:p>
    <w:p w14:paraId="501AC960" w14:textId="77777777" w:rsidR="00246915" w:rsidRPr="00184002" w:rsidRDefault="002B2969">
      <w:pPr>
        <w:pStyle w:val="Standard"/>
        <w:numPr>
          <w:ilvl w:val="0"/>
          <w:numId w:val="50"/>
        </w:numPr>
        <w:spacing w:after="120" w:line="276" w:lineRule="auto"/>
        <w:ind w:left="0" w:hanging="284"/>
        <w:jc w:val="both"/>
        <w:rPr>
          <w:rFonts w:cs="Times New Roman"/>
        </w:rPr>
      </w:pPr>
      <w:r w:rsidRPr="00162A65">
        <w:rPr>
          <w:rFonts w:cs="Times New Roman"/>
        </w:rPr>
        <w:t xml:space="preserve">Řádně a ve stanovených termínech se rozumí provedení díla v souladu s čl. III této smlouvy, ve stavu, jež odpovídá požadavkům na kvalitu díla, resp. podmínkám stanoveným v právních předpisech </w:t>
      </w:r>
      <w:r w:rsidRPr="00162A65">
        <w:rPr>
          <w:rFonts w:cs="Times New Roman"/>
        </w:rPr>
        <w:br/>
        <w:t xml:space="preserve">a </w:t>
      </w:r>
      <w:r w:rsidRPr="00184002">
        <w:rPr>
          <w:rFonts w:cs="Times New Roman"/>
        </w:rPr>
        <w:t>závazně technických normách, požadavkům na kvalitu předmětu smlouvy a podmínkám veřejné zakázky VU 18-0150.</w:t>
      </w:r>
    </w:p>
    <w:p w14:paraId="6EA07D37" w14:textId="77777777" w:rsidR="00962845" w:rsidRDefault="00962845">
      <w:pPr>
        <w:pStyle w:val="Standard"/>
        <w:spacing w:after="120" w:line="276" w:lineRule="auto"/>
        <w:jc w:val="both"/>
        <w:rPr>
          <w:rFonts w:cs="Times New Roman"/>
        </w:rPr>
      </w:pPr>
    </w:p>
    <w:p w14:paraId="78BE86B6" w14:textId="77777777" w:rsidR="00AE66D3" w:rsidRPr="00184002" w:rsidRDefault="00AE66D3">
      <w:pPr>
        <w:pStyle w:val="Standard"/>
        <w:spacing w:after="120" w:line="276" w:lineRule="auto"/>
        <w:jc w:val="both"/>
        <w:rPr>
          <w:rFonts w:cs="Times New Roman"/>
        </w:rPr>
      </w:pPr>
    </w:p>
    <w:p w14:paraId="23E2DE51" w14:textId="29C71094" w:rsidR="00246915" w:rsidRPr="00184002" w:rsidRDefault="002B2969">
      <w:pPr>
        <w:pStyle w:val="Standard"/>
        <w:spacing w:after="120" w:line="276" w:lineRule="auto"/>
        <w:ind w:hanging="284"/>
        <w:jc w:val="center"/>
        <w:rPr>
          <w:rFonts w:cs="Times New Roman"/>
        </w:rPr>
      </w:pPr>
      <w:r w:rsidRPr="00184002">
        <w:rPr>
          <w:rFonts w:cs="Times New Roman"/>
          <w:b/>
          <w:u w:val="single"/>
        </w:rPr>
        <w:t>V</w:t>
      </w:r>
      <w:r w:rsidR="00BB7105">
        <w:rPr>
          <w:rFonts w:cs="Times New Roman"/>
          <w:b/>
          <w:u w:val="single"/>
        </w:rPr>
        <w:t>I</w:t>
      </w:r>
      <w:r w:rsidRPr="00184002">
        <w:rPr>
          <w:rFonts w:cs="Times New Roman"/>
          <w:b/>
          <w:u w:val="single"/>
        </w:rPr>
        <w:t>II. Odpovědnost za vady díla</w:t>
      </w:r>
    </w:p>
    <w:p w14:paraId="51777E2D" w14:textId="77777777" w:rsidR="00184002" w:rsidRDefault="002B2969" w:rsidP="00B106B0">
      <w:pPr>
        <w:pStyle w:val="Standard"/>
        <w:numPr>
          <w:ilvl w:val="0"/>
          <w:numId w:val="59"/>
        </w:numPr>
        <w:spacing w:after="120" w:line="276" w:lineRule="auto"/>
        <w:ind w:left="0" w:hanging="284"/>
        <w:jc w:val="both"/>
        <w:rPr>
          <w:rFonts w:cs="Times New Roman"/>
        </w:rPr>
      </w:pPr>
      <w:r w:rsidRPr="00184002">
        <w:rPr>
          <w:rFonts w:cs="Times New Roman"/>
        </w:rPr>
        <w:t>Zhotovitel odpovídá za to, že předmět této smlouvy je provedený podle podmínek smlouvy, zadávací dokumentace, a že po dobu záruční doby bude mít předmět smlouvy vlastnosti dohodnuté v této smlouvě a vlastnosti stanovené právními předpisy, technickými normami, případně vlastnosti obvyklé.</w:t>
      </w:r>
    </w:p>
    <w:p w14:paraId="70305963" w14:textId="16AF9416" w:rsidR="00246915" w:rsidRPr="00184002" w:rsidRDefault="002B2969" w:rsidP="00B106B0">
      <w:pPr>
        <w:pStyle w:val="Standard"/>
        <w:numPr>
          <w:ilvl w:val="0"/>
          <w:numId w:val="59"/>
        </w:numPr>
        <w:spacing w:after="120" w:line="276" w:lineRule="auto"/>
        <w:ind w:left="0" w:hanging="284"/>
        <w:jc w:val="both"/>
        <w:rPr>
          <w:rFonts w:cs="Times New Roman"/>
        </w:rPr>
      </w:pPr>
      <w:r w:rsidRPr="00184002">
        <w:rPr>
          <w:rFonts w:cs="Times New Roman"/>
        </w:rPr>
        <w:t xml:space="preserve">Záruční doba předmětu smlouvy </w:t>
      </w:r>
      <w:r w:rsidR="00877516" w:rsidRPr="00877516">
        <w:rPr>
          <w:rFonts w:cs="Times New Roman"/>
        </w:rPr>
        <w:t xml:space="preserve">je </w:t>
      </w:r>
      <w:r w:rsidRPr="00877516">
        <w:rPr>
          <w:rFonts w:cs="Times New Roman"/>
        </w:rPr>
        <w:t>6 měsíců od</w:t>
      </w:r>
      <w:r w:rsidRPr="00184002">
        <w:rPr>
          <w:rFonts w:cs="Times New Roman"/>
        </w:rPr>
        <w:t xml:space="preserve"> prvního dne kalendářního měsíce následujícího po měsíci, v němž byl</w:t>
      </w:r>
      <w:r w:rsidR="00BB7105">
        <w:rPr>
          <w:rFonts w:cs="Times New Roman"/>
        </w:rPr>
        <w:t>a daná část díla předána</w:t>
      </w:r>
      <w:r w:rsidRPr="00184002">
        <w:rPr>
          <w:rFonts w:cs="Times New Roman"/>
        </w:rPr>
        <w:t>. Pokud byly při akceptaci zjištěny vady, záruční lhůta počíná běžet až předáním</w:t>
      </w:r>
      <w:r w:rsidR="00BB7105">
        <w:rPr>
          <w:rFonts w:cs="Times New Roman"/>
        </w:rPr>
        <w:t xml:space="preserve"> dané části</w:t>
      </w:r>
      <w:r w:rsidRPr="00184002">
        <w:rPr>
          <w:rFonts w:cs="Times New Roman"/>
        </w:rPr>
        <w:t xml:space="preserve"> díla po odstranění vad. </w:t>
      </w:r>
    </w:p>
    <w:p w14:paraId="09E23164" w14:textId="2D29DDD3" w:rsidR="00246915" w:rsidRPr="00184002" w:rsidRDefault="002B2969" w:rsidP="00B106B0">
      <w:pPr>
        <w:pStyle w:val="Standard"/>
        <w:numPr>
          <w:ilvl w:val="0"/>
          <w:numId w:val="59"/>
        </w:numPr>
        <w:spacing w:after="120" w:line="276" w:lineRule="auto"/>
        <w:ind w:left="0" w:hanging="284"/>
        <w:jc w:val="both"/>
        <w:rPr>
          <w:rFonts w:cs="Times New Roman"/>
        </w:rPr>
      </w:pPr>
      <w:r w:rsidRPr="00184002">
        <w:rPr>
          <w:rFonts w:cs="Times New Roman"/>
        </w:rPr>
        <w:t>Vady vytčené během záruční doby se zhotovitel zavazuje odstranit neprodleně od zjištění vad</w:t>
      </w:r>
      <w:r w:rsidR="00BB7105">
        <w:rPr>
          <w:rFonts w:cs="Times New Roman"/>
        </w:rPr>
        <w:t xml:space="preserve">y </w:t>
      </w:r>
      <w:r w:rsidR="00683FD7">
        <w:rPr>
          <w:rFonts w:cs="Times New Roman"/>
        </w:rPr>
        <w:br/>
      </w:r>
      <w:r w:rsidR="00BB7105">
        <w:rPr>
          <w:rFonts w:cs="Times New Roman"/>
        </w:rPr>
        <w:t xml:space="preserve">a jejího oznámení zhotoviteli, nejpozději však do pěti pracovních dnů. </w:t>
      </w:r>
    </w:p>
    <w:p w14:paraId="458D77B5" w14:textId="77777777" w:rsidR="00246915" w:rsidRPr="00162A65" w:rsidRDefault="002B2969" w:rsidP="00B106B0">
      <w:pPr>
        <w:pStyle w:val="Standard"/>
        <w:numPr>
          <w:ilvl w:val="0"/>
          <w:numId w:val="59"/>
        </w:numPr>
        <w:spacing w:after="120" w:line="276" w:lineRule="auto"/>
        <w:ind w:left="0" w:hanging="284"/>
        <w:jc w:val="both"/>
        <w:rPr>
          <w:rFonts w:cs="Times New Roman"/>
        </w:rPr>
      </w:pPr>
      <w:r w:rsidRPr="00184002">
        <w:rPr>
          <w:rFonts w:cs="Times New Roman"/>
        </w:rPr>
        <w:t xml:space="preserve">Reklamace vad je uplatněna včas, pokud ji objednatel uplatní nejpozději </w:t>
      </w:r>
      <w:r w:rsidRPr="00184002">
        <w:rPr>
          <w:rFonts w:cs="Times New Roman"/>
        </w:rPr>
        <w:br/>
        <w:t>do uplynutí záruční doby, a to způsobem stanoveným</w:t>
      </w:r>
      <w:r w:rsidRPr="00162A65">
        <w:rPr>
          <w:rFonts w:cs="Times New Roman"/>
        </w:rPr>
        <w:t xml:space="preserve"> v této smlouvě</w:t>
      </w:r>
      <w:r w:rsidRPr="00184002">
        <w:t>.</w:t>
      </w:r>
    </w:p>
    <w:p w14:paraId="5F36454D" w14:textId="1FA1CC38" w:rsidR="00246915" w:rsidRPr="00162A65" w:rsidRDefault="002B2969" w:rsidP="00B106B0">
      <w:pPr>
        <w:pStyle w:val="Standard"/>
        <w:numPr>
          <w:ilvl w:val="0"/>
          <w:numId w:val="59"/>
        </w:numPr>
        <w:spacing w:after="120" w:line="276" w:lineRule="auto"/>
        <w:ind w:left="0" w:hanging="284"/>
        <w:jc w:val="both"/>
        <w:rPr>
          <w:rFonts w:cs="Times New Roman"/>
        </w:rPr>
      </w:pPr>
      <w:r w:rsidRPr="00162A65">
        <w:rPr>
          <w:rFonts w:cs="Times New Roman"/>
        </w:rPr>
        <w:t xml:space="preserve">Smluvní strany se dohodly, že v případě vzniku vady díla či jeho části, je objednatel povinen bezodkladně po jejich zjištění, písemnou formou, postačí emailem kontaktní osobě, existenci těchto vad zhotoviteli oznámit, přičemž zhotovitel je povinen písemně oznámené, tedy reklamované vady díla bezplatně odstranit, přičemž je povinen k odstraňování vad nastoupit v dobách minimální odezvy stanovené v příloze č. </w:t>
      </w:r>
      <w:r w:rsidR="00B5000A">
        <w:rPr>
          <w:rFonts w:cs="Times New Roman"/>
        </w:rPr>
        <w:t>2</w:t>
      </w:r>
      <w:r w:rsidR="00B5000A" w:rsidRPr="00162A65">
        <w:rPr>
          <w:rFonts w:cs="Times New Roman"/>
        </w:rPr>
        <w:t xml:space="preserve"> </w:t>
      </w:r>
      <w:r w:rsidRPr="00162A65">
        <w:rPr>
          <w:rFonts w:cs="Times New Roman"/>
        </w:rPr>
        <w:t>této smlouvy.</w:t>
      </w:r>
    </w:p>
    <w:p w14:paraId="400D800D" w14:textId="5085B468" w:rsidR="00246915" w:rsidRPr="00162A65" w:rsidRDefault="002B2969" w:rsidP="00B106B0">
      <w:pPr>
        <w:pStyle w:val="Standard"/>
        <w:numPr>
          <w:ilvl w:val="0"/>
          <w:numId w:val="59"/>
        </w:numPr>
        <w:spacing w:after="120" w:line="276" w:lineRule="auto"/>
        <w:ind w:left="0" w:hanging="284"/>
        <w:jc w:val="both"/>
        <w:rPr>
          <w:rFonts w:cs="Times New Roman"/>
        </w:rPr>
      </w:pPr>
      <w:r w:rsidRPr="00162A65">
        <w:rPr>
          <w:rFonts w:cs="Times New Roman"/>
        </w:rPr>
        <w:t>V případě prodlení zhotovitele s odstraněním vad vytčených v akceptačním protokolu</w:t>
      </w:r>
      <w:r w:rsidR="00BB7105">
        <w:rPr>
          <w:rFonts w:cs="Times New Roman"/>
        </w:rPr>
        <w:t xml:space="preserve"> či reklamovaných vad</w:t>
      </w:r>
      <w:r w:rsidRPr="00162A65">
        <w:rPr>
          <w:rFonts w:cs="Times New Roman"/>
        </w:rPr>
        <w:t>, má objednatel vedle vyúčtování smluvní pokuty právo pověřit odstraněním vady popř. vad třetí osobu. Objednateli v tomto případě vzniká právo nárokovat zaplacení vynaložených finančních nákladů na odstranění vady na zhotoviteli.</w:t>
      </w:r>
    </w:p>
    <w:p w14:paraId="60F64DD5" w14:textId="3A2F9FBD" w:rsidR="00246915" w:rsidRPr="00162A65" w:rsidRDefault="002B2969" w:rsidP="00B106B0">
      <w:pPr>
        <w:pStyle w:val="Zkladntext2"/>
        <w:numPr>
          <w:ilvl w:val="0"/>
          <w:numId w:val="59"/>
        </w:numPr>
        <w:suppressAutoHyphens w:val="0"/>
        <w:spacing w:line="276" w:lineRule="auto"/>
        <w:ind w:left="0" w:hanging="284"/>
        <w:jc w:val="both"/>
        <w:rPr>
          <w:rFonts w:cs="Times New Roman"/>
        </w:rPr>
      </w:pPr>
      <w:r w:rsidRPr="00162A65">
        <w:rPr>
          <w:rFonts w:cs="Times New Roman"/>
        </w:rPr>
        <w:t xml:space="preserve">Zhotovitel ručí za případné dotčení práva jakékoliv třetí osoby vyplývající z průmyslového </w:t>
      </w:r>
      <w:r w:rsidR="00683FD7">
        <w:rPr>
          <w:rFonts w:cs="Times New Roman"/>
        </w:rPr>
        <w:br/>
      </w:r>
      <w:r w:rsidRPr="00162A65">
        <w:rPr>
          <w:rFonts w:cs="Times New Roman"/>
        </w:rPr>
        <w:t>nebo duševního vlastnictví související s plněním předmětu smlouvy, a to na území České republiky i mimo něj.</w:t>
      </w:r>
    </w:p>
    <w:p w14:paraId="6414DFC9" w14:textId="77777777" w:rsidR="00246915" w:rsidRPr="00162A65" w:rsidRDefault="002B2969" w:rsidP="00B106B0">
      <w:pPr>
        <w:pStyle w:val="Zkladntext2"/>
        <w:numPr>
          <w:ilvl w:val="0"/>
          <w:numId w:val="59"/>
        </w:numPr>
        <w:suppressAutoHyphens w:val="0"/>
        <w:spacing w:line="276" w:lineRule="auto"/>
        <w:ind w:left="0" w:hanging="284"/>
        <w:jc w:val="both"/>
        <w:rPr>
          <w:rFonts w:cs="Times New Roman"/>
        </w:rPr>
      </w:pPr>
      <w:r w:rsidRPr="00162A65">
        <w:rPr>
          <w:rFonts w:cs="Times New Roman"/>
        </w:rPr>
        <w:t xml:space="preserve">Pokud bude mít dílo právní vady, zhotovitel je povinen na vlastní náklady učinit všechna opatření </w:t>
      </w:r>
      <w:r w:rsidR="00184002">
        <w:rPr>
          <w:rFonts w:cs="Times New Roman"/>
        </w:rPr>
        <w:br/>
      </w:r>
      <w:r w:rsidRPr="00162A65">
        <w:rPr>
          <w:rFonts w:cs="Times New Roman"/>
        </w:rPr>
        <w:t>nezbytná k odstranění právní vady předmětu smlouvy.  Zhotovitel nese veškeré náklady a hradí veškeré oprávněné nároky třetích osob.</w:t>
      </w:r>
    </w:p>
    <w:p w14:paraId="0FDA0215" w14:textId="77777777" w:rsidR="00162A65" w:rsidRDefault="002B2969" w:rsidP="00B106B0">
      <w:pPr>
        <w:pStyle w:val="Standard"/>
        <w:numPr>
          <w:ilvl w:val="0"/>
          <w:numId w:val="59"/>
        </w:numPr>
        <w:spacing w:after="120" w:line="276" w:lineRule="auto"/>
        <w:ind w:left="0" w:hanging="284"/>
        <w:jc w:val="both"/>
        <w:rPr>
          <w:rFonts w:cs="Times New Roman"/>
        </w:rPr>
      </w:pPr>
      <w:r w:rsidRPr="00162A65">
        <w:rPr>
          <w:rFonts w:cs="Times New Roman"/>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398E8DDC" w14:textId="0B462707" w:rsidR="00162A65" w:rsidRPr="00162A65" w:rsidRDefault="00162A65" w:rsidP="00B106B0">
      <w:pPr>
        <w:pStyle w:val="Standard"/>
        <w:numPr>
          <w:ilvl w:val="0"/>
          <w:numId w:val="59"/>
        </w:numPr>
        <w:spacing w:after="120" w:line="276" w:lineRule="auto"/>
        <w:ind w:left="0" w:hanging="284"/>
        <w:jc w:val="both"/>
        <w:rPr>
          <w:rFonts w:cs="Times New Roman"/>
        </w:rPr>
      </w:pPr>
      <w:r w:rsidRPr="00162A65">
        <w:rPr>
          <w:rFonts w:cs="Times New Roman"/>
        </w:rPr>
        <w:t xml:space="preserve">Zhotovitel je povinen po celou dobu plnění smlouvy mít uzavřenou pojistnou smlouvu na odpovědnost za škodu způsobenou při výkonu podnikatelské činnosti, a to na minimální pojistné plnění </w:t>
      </w:r>
      <w:r w:rsidR="00683FD7">
        <w:rPr>
          <w:rFonts w:cs="Times New Roman"/>
        </w:rPr>
        <w:br/>
      </w:r>
      <w:r w:rsidRPr="00162A65">
        <w:rPr>
          <w:rFonts w:cs="Times New Roman"/>
        </w:rPr>
        <w:t xml:space="preserve">5 mil. Kč při spoluúčasti zhotovitele maximálně 1% z plnění. </w:t>
      </w:r>
      <w:r w:rsidR="00A97FF9">
        <w:rPr>
          <w:rFonts w:cs="Times New Roman"/>
        </w:rPr>
        <w:t>K</w:t>
      </w:r>
      <w:r w:rsidRPr="00162A65">
        <w:rPr>
          <w:rFonts w:cs="Times New Roman"/>
        </w:rPr>
        <w:t>opie pojistné smlouvy</w:t>
      </w:r>
      <w:r w:rsidR="00A97FF9">
        <w:rPr>
          <w:rFonts w:cs="Times New Roman"/>
        </w:rPr>
        <w:t xml:space="preserve"> či pojistky</w:t>
      </w:r>
      <w:r w:rsidRPr="00162A65">
        <w:rPr>
          <w:rFonts w:cs="Times New Roman"/>
        </w:rPr>
        <w:t xml:space="preserve"> tvoří </w:t>
      </w:r>
      <w:r w:rsidR="00683FD7">
        <w:rPr>
          <w:rFonts w:cs="Times New Roman"/>
        </w:rPr>
        <w:br/>
      </w:r>
      <w:r w:rsidRPr="00162A65">
        <w:rPr>
          <w:rFonts w:cs="Times New Roman"/>
        </w:rPr>
        <w:t xml:space="preserve">přílohu č. </w:t>
      </w:r>
      <w:r w:rsidR="00B5000A">
        <w:rPr>
          <w:rFonts w:cs="Times New Roman"/>
        </w:rPr>
        <w:t>4</w:t>
      </w:r>
      <w:r w:rsidR="00B5000A" w:rsidRPr="00162A65">
        <w:rPr>
          <w:rFonts w:cs="Times New Roman"/>
        </w:rPr>
        <w:t xml:space="preserve"> </w:t>
      </w:r>
      <w:r w:rsidRPr="00162A65">
        <w:rPr>
          <w:rFonts w:cs="Times New Roman"/>
        </w:rPr>
        <w:t>této smlouvy a bude zhotovitelem předložena objednateli před podpisem této smlouvy.</w:t>
      </w:r>
    </w:p>
    <w:p w14:paraId="2CE50D89" w14:textId="77777777" w:rsidR="00246915" w:rsidRPr="00162A65" w:rsidRDefault="00246915">
      <w:pPr>
        <w:pStyle w:val="Standard"/>
        <w:spacing w:after="120" w:line="276" w:lineRule="auto"/>
        <w:ind w:hanging="284"/>
        <w:jc w:val="both"/>
        <w:rPr>
          <w:rFonts w:cs="Times New Roman"/>
        </w:rPr>
      </w:pPr>
    </w:p>
    <w:p w14:paraId="6A4507B9" w14:textId="77777777" w:rsidR="00246915" w:rsidRPr="00162A65" w:rsidRDefault="00246915">
      <w:pPr>
        <w:pStyle w:val="Zkladntext2"/>
        <w:spacing w:line="276" w:lineRule="auto"/>
        <w:rPr>
          <w:rFonts w:cs="Times New Roman"/>
          <w:b/>
          <w:u w:val="single"/>
        </w:rPr>
      </w:pPr>
    </w:p>
    <w:p w14:paraId="754644EE" w14:textId="2BFD3D6F" w:rsidR="00246915" w:rsidRPr="00162A65" w:rsidRDefault="001A5904" w:rsidP="00CA193E">
      <w:pPr>
        <w:pStyle w:val="Standard"/>
        <w:spacing w:after="120" w:line="276" w:lineRule="auto"/>
        <w:ind w:left="-284"/>
        <w:jc w:val="center"/>
        <w:rPr>
          <w:rFonts w:cs="Times New Roman"/>
          <w:b/>
          <w:u w:val="single"/>
        </w:rPr>
      </w:pPr>
      <w:r>
        <w:rPr>
          <w:rFonts w:cs="Times New Roman"/>
          <w:b/>
          <w:u w:val="single"/>
        </w:rPr>
        <w:t>IX</w:t>
      </w:r>
      <w:r w:rsidR="002B2969" w:rsidRPr="00162A65">
        <w:rPr>
          <w:rFonts w:cs="Times New Roman"/>
          <w:b/>
          <w:u w:val="single"/>
        </w:rPr>
        <w:t xml:space="preserve">. Smluvní </w:t>
      </w:r>
      <w:r w:rsidR="005926B0" w:rsidRPr="00162A65">
        <w:rPr>
          <w:rFonts w:cs="Times New Roman"/>
          <w:b/>
          <w:u w:val="single"/>
        </w:rPr>
        <w:t>pokut</w:t>
      </w:r>
      <w:r w:rsidR="005926B0">
        <w:rPr>
          <w:rFonts w:cs="Times New Roman"/>
          <w:b/>
          <w:u w:val="single"/>
        </w:rPr>
        <w:t>y</w:t>
      </w:r>
    </w:p>
    <w:p w14:paraId="6DCAEDC2" w14:textId="1AB0A757" w:rsidR="00CA193E" w:rsidRDefault="00CA193E" w:rsidP="00B106B0">
      <w:pPr>
        <w:pStyle w:val="Zkladntext2"/>
        <w:numPr>
          <w:ilvl w:val="0"/>
          <w:numId w:val="69"/>
        </w:numPr>
        <w:suppressAutoHyphens w:val="0"/>
        <w:spacing w:line="276" w:lineRule="auto"/>
        <w:ind w:left="0" w:hanging="284"/>
        <w:jc w:val="both"/>
        <w:rPr>
          <w:rFonts w:cs="Times New Roman"/>
        </w:rPr>
      </w:pPr>
      <w:r>
        <w:rPr>
          <w:rFonts w:cs="Times New Roman"/>
        </w:rPr>
        <w:t xml:space="preserve">V případě prodlení s realizací 1. etapy </w:t>
      </w:r>
      <w:r w:rsidR="00B106B0">
        <w:rPr>
          <w:rFonts w:cs="Times New Roman"/>
        </w:rPr>
        <w:t>může objednatel</w:t>
      </w:r>
      <w:r w:rsidR="00583321">
        <w:rPr>
          <w:rFonts w:cs="Times New Roman"/>
        </w:rPr>
        <w:t xml:space="preserve"> </w:t>
      </w:r>
      <w:r w:rsidR="003D754A">
        <w:rPr>
          <w:rFonts w:cs="Times New Roman"/>
        </w:rPr>
        <w:t xml:space="preserve">uplatnit </w:t>
      </w:r>
      <w:r w:rsidR="00583321">
        <w:rPr>
          <w:rFonts w:cs="Times New Roman"/>
        </w:rPr>
        <w:t>vůči zhotoviteli</w:t>
      </w:r>
      <w:r>
        <w:rPr>
          <w:rFonts w:cs="Times New Roman"/>
        </w:rPr>
        <w:t xml:space="preserve"> smluvní pokutu ve výši </w:t>
      </w:r>
      <w:r w:rsidR="003D754A">
        <w:rPr>
          <w:rFonts w:cs="Times New Roman"/>
        </w:rPr>
        <w:t>5</w:t>
      </w:r>
      <w:r>
        <w:rPr>
          <w:rFonts w:cs="Times New Roman"/>
        </w:rPr>
        <w:t>.</w:t>
      </w:r>
      <w:r w:rsidR="003D754A">
        <w:rPr>
          <w:rFonts w:cs="Times New Roman"/>
        </w:rPr>
        <w:t>0</w:t>
      </w:r>
      <w:r>
        <w:rPr>
          <w:rFonts w:cs="Times New Roman"/>
        </w:rPr>
        <w:t xml:space="preserve">00,- Kč za každý i započatý den prodlení. </w:t>
      </w:r>
    </w:p>
    <w:p w14:paraId="57082AA5" w14:textId="5550C9C4" w:rsidR="001A5904" w:rsidRDefault="001A5904" w:rsidP="00B106B0">
      <w:pPr>
        <w:pStyle w:val="Zkladntext2"/>
        <w:numPr>
          <w:ilvl w:val="0"/>
          <w:numId w:val="69"/>
        </w:numPr>
        <w:suppressAutoHyphens w:val="0"/>
        <w:spacing w:line="276" w:lineRule="auto"/>
        <w:ind w:left="0" w:hanging="284"/>
        <w:jc w:val="both"/>
        <w:rPr>
          <w:rFonts w:cs="Times New Roman"/>
        </w:rPr>
      </w:pPr>
      <w:r>
        <w:rPr>
          <w:rFonts w:cs="Times New Roman"/>
        </w:rPr>
        <w:t xml:space="preserve">V případě prodlení s dobou odezvy stanovenou v příloze č. </w:t>
      </w:r>
      <w:r w:rsidR="00CD5C8D">
        <w:rPr>
          <w:rFonts w:cs="Times New Roman"/>
        </w:rPr>
        <w:t xml:space="preserve">2 </w:t>
      </w:r>
      <w:r>
        <w:rPr>
          <w:rFonts w:cs="Times New Roman"/>
        </w:rPr>
        <w:t xml:space="preserve">této smlouvy, </w:t>
      </w:r>
      <w:r w:rsidR="003D754A">
        <w:rPr>
          <w:rFonts w:cs="Times New Roman"/>
        </w:rPr>
        <w:t xml:space="preserve">může </w:t>
      </w:r>
      <w:r w:rsidR="00B106B0">
        <w:rPr>
          <w:rFonts w:cs="Times New Roman"/>
        </w:rPr>
        <w:t>objednatel</w:t>
      </w:r>
      <w:r w:rsidR="003D754A">
        <w:rPr>
          <w:rFonts w:cs="Times New Roman"/>
        </w:rPr>
        <w:t xml:space="preserve"> uplatnit vůči zhotoviteli </w:t>
      </w:r>
      <w:r>
        <w:rPr>
          <w:rFonts w:cs="Times New Roman"/>
        </w:rPr>
        <w:t xml:space="preserve">smluvní pokutu ve výši </w:t>
      </w:r>
      <w:r w:rsidR="003D754A">
        <w:rPr>
          <w:rFonts w:cs="Times New Roman"/>
        </w:rPr>
        <w:t>1</w:t>
      </w:r>
      <w:r>
        <w:rPr>
          <w:rFonts w:cs="Times New Roman"/>
        </w:rPr>
        <w:t>00</w:t>
      </w:r>
      <w:r w:rsidR="003D754A">
        <w:rPr>
          <w:rFonts w:cs="Times New Roman"/>
        </w:rPr>
        <w:t>0</w:t>
      </w:r>
      <w:r>
        <w:rPr>
          <w:rFonts w:cs="Times New Roman"/>
        </w:rPr>
        <w:t xml:space="preserve">,- Kč za každou i započatou hodinu prodlení. </w:t>
      </w:r>
    </w:p>
    <w:p w14:paraId="266DE391" w14:textId="66366687" w:rsidR="001A5904" w:rsidRPr="001A5904" w:rsidRDefault="001A5904" w:rsidP="00B106B0">
      <w:pPr>
        <w:pStyle w:val="Zkladntext2"/>
        <w:numPr>
          <w:ilvl w:val="0"/>
          <w:numId w:val="69"/>
        </w:numPr>
        <w:suppressAutoHyphens w:val="0"/>
        <w:spacing w:line="276" w:lineRule="auto"/>
        <w:ind w:left="0" w:hanging="284"/>
        <w:jc w:val="both"/>
        <w:rPr>
          <w:rFonts w:cs="Times New Roman"/>
        </w:rPr>
      </w:pPr>
      <w:r w:rsidRPr="001A5904">
        <w:rPr>
          <w:rFonts w:cs="Times New Roman"/>
        </w:rPr>
        <w:t xml:space="preserve">V případě </w:t>
      </w:r>
      <w:r w:rsidR="00444466">
        <w:rPr>
          <w:rFonts w:cs="Times New Roman"/>
        </w:rPr>
        <w:t xml:space="preserve">prodlení se splněním </w:t>
      </w:r>
      <w:r>
        <w:rPr>
          <w:rFonts w:cs="Times New Roman"/>
        </w:rPr>
        <w:t>termínu řešení</w:t>
      </w:r>
      <w:r w:rsidRPr="001A5904">
        <w:rPr>
          <w:rFonts w:cs="Times New Roman"/>
        </w:rPr>
        <w:t xml:space="preserve"> stanov</w:t>
      </w:r>
      <w:r w:rsidR="000D3605">
        <w:rPr>
          <w:rFonts w:cs="Times New Roman"/>
        </w:rPr>
        <w:t>en</w:t>
      </w:r>
      <w:r>
        <w:rPr>
          <w:rFonts w:cs="Times New Roman"/>
        </w:rPr>
        <w:t>ý</w:t>
      </w:r>
      <w:r w:rsidRPr="001A5904">
        <w:rPr>
          <w:rFonts w:cs="Times New Roman"/>
        </w:rPr>
        <w:t xml:space="preserve"> v příloze č. </w:t>
      </w:r>
      <w:r w:rsidR="00CD5C8D">
        <w:rPr>
          <w:rFonts w:cs="Times New Roman"/>
        </w:rPr>
        <w:t>2</w:t>
      </w:r>
      <w:r w:rsidR="00CD5C8D" w:rsidRPr="001A5904">
        <w:rPr>
          <w:rFonts w:cs="Times New Roman"/>
        </w:rPr>
        <w:t xml:space="preserve"> </w:t>
      </w:r>
      <w:r w:rsidRPr="001A5904">
        <w:rPr>
          <w:rFonts w:cs="Times New Roman"/>
        </w:rPr>
        <w:t xml:space="preserve">této smlouvy, </w:t>
      </w:r>
      <w:r w:rsidR="000D3605">
        <w:rPr>
          <w:rFonts w:cs="Times New Roman"/>
        </w:rPr>
        <w:t xml:space="preserve">může </w:t>
      </w:r>
      <w:r w:rsidR="00B106B0">
        <w:rPr>
          <w:rFonts w:cs="Times New Roman"/>
        </w:rPr>
        <w:t xml:space="preserve">objednatel </w:t>
      </w:r>
      <w:r w:rsidR="000D3605">
        <w:rPr>
          <w:rFonts w:cs="Times New Roman"/>
        </w:rPr>
        <w:t>uplatnit vůči zhotoviteli</w:t>
      </w:r>
      <w:r w:rsidR="000D3605" w:rsidRPr="001A5904">
        <w:rPr>
          <w:rFonts w:cs="Times New Roman"/>
        </w:rPr>
        <w:t xml:space="preserve"> </w:t>
      </w:r>
      <w:r w:rsidRPr="001A5904">
        <w:rPr>
          <w:rFonts w:cs="Times New Roman"/>
        </w:rPr>
        <w:t xml:space="preserve">smluvní pokutu ve výši </w:t>
      </w:r>
      <w:r w:rsidR="000D3605">
        <w:rPr>
          <w:rFonts w:cs="Times New Roman"/>
        </w:rPr>
        <w:t>5</w:t>
      </w:r>
      <w:r w:rsidR="00333ADB">
        <w:rPr>
          <w:rFonts w:cs="Times New Roman"/>
        </w:rPr>
        <w:t>.0</w:t>
      </w:r>
      <w:r w:rsidRPr="001A5904">
        <w:rPr>
          <w:rFonts w:cs="Times New Roman"/>
        </w:rPr>
        <w:t>00,- Kč za každ</w:t>
      </w:r>
      <w:r w:rsidR="00333ADB">
        <w:rPr>
          <w:rFonts w:cs="Times New Roman"/>
        </w:rPr>
        <w:t>ý</w:t>
      </w:r>
      <w:r w:rsidRPr="001A5904">
        <w:rPr>
          <w:rFonts w:cs="Times New Roman"/>
        </w:rPr>
        <w:t xml:space="preserve"> i započat</w:t>
      </w:r>
      <w:r w:rsidR="00333ADB">
        <w:rPr>
          <w:rFonts w:cs="Times New Roman"/>
        </w:rPr>
        <w:t>ý den prodlení</w:t>
      </w:r>
      <w:r w:rsidRPr="001A5904">
        <w:rPr>
          <w:rFonts w:cs="Times New Roman"/>
        </w:rPr>
        <w:t xml:space="preserve">. </w:t>
      </w:r>
    </w:p>
    <w:p w14:paraId="5A3A0692" w14:textId="1D53DFC8" w:rsidR="00333ADB" w:rsidRPr="00333ADB" w:rsidRDefault="00333ADB" w:rsidP="00B106B0">
      <w:pPr>
        <w:pStyle w:val="Zkladntext2"/>
        <w:numPr>
          <w:ilvl w:val="0"/>
          <w:numId w:val="69"/>
        </w:numPr>
        <w:suppressAutoHyphens w:val="0"/>
        <w:spacing w:line="276" w:lineRule="auto"/>
        <w:ind w:left="0" w:hanging="284"/>
        <w:jc w:val="both"/>
        <w:rPr>
          <w:rFonts w:cs="Times New Roman"/>
        </w:rPr>
      </w:pPr>
      <w:r w:rsidRPr="00333ADB">
        <w:rPr>
          <w:rFonts w:cs="Times New Roman"/>
        </w:rPr>
        <w:t xml:space="preserve">V případě nesplnění termínu </w:t>
      </w:r>
      <w:r>
        <w:rPr>
          <w:rFonts w:cs="Times New Roman"/>
        </w:rPr>
        <w:t>v etapě č. 3 uvedeném v zakázkovém listě (objednávce</w:t>
      </w:r>
      <w:r w:rsidR="00CD5C8D">
        <w:rPr>
          <w:rFonts w:cs="Times New Roman"/>
        </w:rPr>
        <w:t>)</w:t>
      </w:r>
      <w:r w:rsidR="006E2C14">
        <w:rPr>
          <w:rFonts w:cs="Times New Roman"/>
        </w:rPr>
        <w:t xml:space="preserve"> </w:t>
      </w:r>
      <w:r w:rsidR="00683FD7">
        <w:rPr>
          <w:rFonts w:cs="Times New Roman"/>
        </w:rPr>
        <w:br/>
      </w:r>
      <w:r w:rsidRPr="00333ADB">
        <w:rPr>
          <w:rFonts w:cs="Times New Roman"/>
        </w:rPr>
        <w:t xml:space="preserve">v příloze č. </w:t>
      </w:r>
      <w:r w:rsidR="00CD5C8D">
        <w:rPr>
          <w:rFonts w:cs="Times New Roman"/>
        </w:rPr>
        <w:t>2</w:t>
      </w:r>
      <w:r w:rsidR="00CD5C8D" w:rsidRPr="00333ADB">
        <w:rPr>
          <w:rFonts w:cs="Times New Roman"/>
        </w:rPr>
        <w:t xml:space="preserve"> </w:t>
      </w:r>
      <w:r w:rsidRPr="00333ADB">
        <w:rPr>
          <w:rFonts w:cs="Times New Roman"/>
        </w:rPr>
        <w:t xml:space="preserve">této smlouvy, </w:t>
      </w:r>
      <w:r w:rsidR="000D3605">
        <w:rPr>
          <w:rFonts w:cs="Times New Roman"/>
        </w:rPr>
        <w:t xml:space="preserve">může </w:t>
      </w:r>
      <w:r w:rsidR="00B106B0">
        <w:rPr>
          <w:rFonts w:cs="Times New Roman"/>
        </w:rPr>
        <w:t>objednatel</w:t>
      </w:r>
      <w:r w:rsidR="000D3605">
        <w:rPr>
          <w:rFonts w:cs="Times New Roman"/>
        </w:rPr>
        <w:t xml:space="preserve"> uplatnit vůči zhotoviteli</w:t>
      </w:r>
      <w:r w:rsidR="000D3605" w:rsidRPr="00333ADB">
        <w:rPr>
          <w:rFonts w:cs="Times New Roman"/>
        </w:rPr>
        <w:t xml:space="preserve"> </w:t>
      </w:r>
      <w:r w:rsidRPr="00333ADB">
        <w:rPr>
          <w:rFonts w:cs="Times New Roman"/>
        </w:rPr>
        <w:t>smluvní pokutu ve výši 1.000,- Kč za každ</w:t>
      </w:r>
      <w:r>
        <w:rPr>
          <w:rFonts w:cs="Times New Roman"/>
        </w:rPr>
        <w:t>ý</w:t>
      </w:r>
      <w:r w:rsidRPr="00333ADB">
        <w:rPr>
          <w:rFonts w:cs="Times New Roman"/>
        </w:rPr>
        <w:t xml:space="preserve"> i započatý den prodlení. </w:t>
      </w:r>
    </w:p>
    <w:p w14:paraId="5A84B4E5" w14:textId="36BE5D6B" w:rsidR="00246915" w:rsidRPr="00AD4300" w:rsidRDefault="002B2969" w:rsidP="00B106B0">
      <w:pPr>
        <w:pStyle w:val="Zkladntext2"/>
        <w:numPr>
          <w:ilvl w:val="0"/>
          <w:numId w:val="69"/>
        </w:numPr>
        <w:suppressAutoHyphens w:val="0"/>
        <w:spacing w:line="276" w:lineRule="auto"/>
        <w:ind w:left="0" w:hanging="284"/>
        <w:jc w:val="both"/>
        <w:rPr>
          <w:rFonts w:cs="Times New Roman"/>
        </w:rPr>
      </w:pPr>
      <w:r w:rsidRPr="00AD4300">
        <w:rPr>
          <w:rFonts w:cs="Times New Roman"/>
        </w:rPr>
        <w:t>Za každé jednotlivé poruš</w:t>
      </w:r>
      <w:r w:rsidR="007F1A13" w:rsidRPr="00AD4300">
        <w:rPr>
          <w:rFonts w:cs="Times New Roman"/>
        </w:rPr>
        <w:t xml:space="preserve">ení povinností uvedených v čl. </w:t>
      </w:r>
      <w:r w:rsidRPr="00AD4300">
        <w:rPr>
          <w:rFonts w:cs="Times New Roman"/>
        </w:rPr>
        <w:t xml:space="preserve">X této smlouvy  týkajících se ochrany </w:t>
      </w:r>
      <w:r w:rsidR="00A957C3">
        <w:rPr>
          <w:rFonts w:cs="Times New Roman"/>
        </w:rPr>
        <w:br/>
      </w:r>
      <w:r w:rsidRPr="00AD4300">
        <w:rPr>
          <w:rFonts w:cs="Times New Roman"/>
        </w:rPr>
        <w:t>důvěrných informací a obchodního tajemství, je zhotovitel povinen zaplatit objednateli smluvní pokutu ve výši 50.000,- Kč.</w:t>
      </w:r>
    </w:p>
    <w:p w14:paraId="301C8AD6" w14:textId="555540B9" w:rsidR="00246915" w:rsidRPr="00162A65" w:rsidRDefault="002B2969" w:rsidP="00B106B0">
      <w:pPr>
        <w:pStyle w:val="Zkladntext2"/>
        <w:numPr>
          <w:ilvl w:val="0"/>
          <w:numId w:val="69"/>
        </w:numPr>
        <w:suppressAutoHyphens w:val="0"/>
        <w:spacing w:line="276" w:lineRule="auto"/>
        <w:ind w:left="0" w:hanging="284"/>
        <w:jc w:val="both"/>
        <w:rPr>
          <w:rFonts w:cs="Times New Roman"/>
        </w:rPr>
      </w:pPr>
      <w:r w:rsidRPr="00162A65">
        <w:rPr>
          <w:rFonts w:cs="Times New Roman"/>
        </w:rPr>
        <w:t>Neodstraní-li zhotovitel vadu díla</w:t>
      </w:r>
      <w:r w:rsidR="007F1A13">
        <w:rPr>
          <w:rFonts w:cs="Times New Roman"/>
        </w:rPr>
        <w:t xml:space="preserve"> uvedenou v akceptačním protokolu nebo vadu reklamovou</w:t>
      </w:r>
      <w:r w:rsidRPr="00162A65">
        <w:rPr>
          <w:rFonts w:cs="Times New Roman"/>
        </w:rPr>
        <w:t xml:space="preserve"> </w:t>
      </w:r>
      <w:r w:rsidR="007F1A13">
        <w:rPr>
          <w:rFonts w:cs="Times New Roman"/>
        </w:rPr>
        <w:t>ve lhůtě stanové v této smlouvě</w:t>
      </w:r>
      <w:r w:rsidRPr="00162A65">
        <w:rPr>
          <w:rFonts w:cs="Times New Roman"/>
        </w:rPr>
        <w:t>, zaplatí objednateli smluvní pokutu ve výši 1.000,- Kč za každý den prodlení.</w:t>
      </w:r>
    </w:p>
    <w:p w14:paraId="5206FED2" w14:textId="0435BE2B" w:rsidR="00246915" w:rsidRPr="00162A65" w:rsidRDefault="002B2969" w:rsidP="00B106B0">
      <w:pPr>
        <w:pStyle w:val="Zkladntext2"/>
        <w:numPr>
          <w:ilvl w:val="0"/>
          <w:numId w:val="69"/>
        </w:numPr>
        <w:suppressAutoHyphens w:val="0"/>
        <w:spacing w:line="276" w:lineRule="auto"/>
        <w:ind w:left="0" w:hanging="284"/>
        <w:jc w:val="both"/>
        <w:rPr>
          <w:rFonts w:cs="Times New Roman"/>
        </w:rPr>
      </w:pPr>
      <w:r w:rsidRPr="00162A65">
        <w:rPr>
          <w:rFonts w:cs="Times New Roman"/>
        </w:rPr>
        <w:t xml:space="preserve">V případě škody vzniklé objednateli porušením povinnosti zhotovitele, je tento povinen škodu </w:t>
      </w:r>
      <w:r w:rsidR="00FF7A59">
        <w:rPr>
          <w:rFonts w:cs="Times New Roman"/>
        </w:rPr>
        <w:br/>
      </w:r>
      <w:r w:rsidRPr="00162A65">
        <w:rPr>
          <w:rFonts w:cs="Times New Roman"/>
        </w:rPr>
        <w:t>objednateli uhradit.</w:t>
      </w:r>
    </w:p>
    <w:p w14:paraId="716A9846" w14:textId="06C466B4" w:rsidR="00246915" w:rsidRPr="00162A65" w:rsidRDefault="002B2969" w:rsidP="00B106B0">
      <w:pPr>
        <w:pStyle w:val="Zkladntext2"/>
        <w:numPr>
          <w:ilvl w:val="0"/>
          <w:numId w:val="69"/>
        </w:numPr>
        <w:suppressAutoHyphens w:val="0"/>
        <w:spacing w:line="276" w:lineRule="auto"/>
        <w:ind w:left="0" w:hanging="284"/>
        <w:jc w:val="both"/>
        <w:rPr>
          <w:rFonts w:cs="Times New Roman"/>
        </w:rPr>
      </w:pPr>
      <w:r w:rsidRPr="00162A65">
        <w:rPr>
          <w:rFonts w:cs="Times New Roman"/>
        </w:rPr>
        <w:t xml:space="preserve">Objednatel je oprávněn smluvní pokutu, případně vzniklou náhradu škody, na které mu v důsledku </w:t>
      </w:r>
      <w:r w:rsidR="00FF7A59">
        <w:rPr>
          <w:rFonts w:cs="Times New Roman"/>
        </w:rPr>
        <w:br/>
      </w:r>
      <w:r w:rsidRPr="00162A65">
        <w:rPr>
          <w:rFonts w:cs="Times New Roman"/>
        </w:rPr>
        <w:t xml:space="preserve">porušení závazku zhotovitele vznikl právní nárok, započíst proti kterékoliv úhradě, která přísluší </w:t>
      </w:r>
      <w:r w:rsidR="00FF7A59">
        <w:rPr>
          <w:rFonts w:cs="Times New Roman"/>
        </w:rPr>
        <w:br/>
      </w:r>
      <w:r w:rsidRPr="00162A65">
        <w:rPr>
          <w:rFonts w:cs="Times New Roman"/>
        </w:rPr>
        <w:t>zhotoviteli dle příslušných ustanovení smlouvy.</w:t>
      </w:r>
    </w:p>
    <w:p w14:paraId="2160BB67" w14:textId="3310D9E0" w:rsidR="00246915" w:rsidRPr="00162A65" w:rsidRDefault="002B2969" w:rsidP="00B106B0">
      <w:pPr>
        <w:pStyle w:val="Zkladntext2"/>
        <w:numPr>
          <w:ilvl w:val="0"/>
          <w:numId w:val="69"/>
        </w:numPr>
        <w:suppressAutoHyphens w:val="0"/>
        <w:spacing w:line="276" w:lineRule="auto"/>
        <w:ind w:left="0" w:hanging="284"/>
        <w:jc w:val="both"/>
        <w:rPr>
          <w:rFonts w:cs="Times New Roman"/>
        </w:rPr>
      </w:pPr>
      <w:r w:rsidRPr="00162A65">
        <w:rPr>
          <w:rFonts w:cs="Times New Roman"/>
        </w:rPr>
        <w:t xml:space="preserve">Smluvní pokuty sjednané dle  tohoto článku </w:t>
      </w:r>
      <w:r w:rsidR="005926B0" w:rsidRPr="00162A65">
        <w:rPr>
          <w:rFonts w:cs="Times New Roman"/>
        </w:rPr>
        <w:t>j</w:t>
      </w:r>
      <w:r w:rsidR="005926B0">
        <w:rPr>
          <w:rFonts w:cs="Times New Roman"/>
        </w:rPr>
        <w:t>sou</w:t>
      </w:r>
      <w:r w:rsidR="005926B0" w:rsidRPr="00162A65">
        <w:rPr>
          <w:rFonts w:cs="Times New Roman"/>
        </w:rPr>
        <w:t xml:space="preserve"> splatn</w:t>
      </w:r>
      <w:r w:rsidR="005926B0">
        <w:rPr>
          <w:rFonts w:cs="Times New Roman"/>
        </w:rPr>
        <w:t>é</w:t>
      </w:r>
      <w:r w:rsidR="005926B0" w:rsidRPr="00162A65">
        <w:rPr>
          <w:rFonts w:cs="Times New Roman"/>
        </w:rPr>
        <w:t xml:space="preserve"> </w:t>
      </w:r>
      <w:r w:rsidRPr="00162A65">
        <w:rPr>
          <w:rFonts w:cs="Times New Roman"/>
        </w:rPr>
        <w:t xml:space="preserve">do 15 kalendářních dnů </w:t>
      </w:r>
      <w:r w:rsidRPr="00162A65">
        <w:rPr>
          <w:rFonts w:cs="Times New Roman"/>
        </w:rPr>
        <w:br/>
        <w:t>od okamžiku každého jednotlivého porušení ustanovení specifikovaného v této smlouvě, a to na účet objednatele uvedený v záhlaví této smlouvy. Objednatel je oprávněn započíst splatnou smluvní pokutu proti jakékoli pohledávce zhotovitele vůči objednateli.</w:t>
      </w:r>
    </w:p>
    <w:p w14:paraId="17022F91" w14:textId="77777777" w:rsidR="00246915" w:rsidRPr="00162A65" w:rsidRDefault="002B2969" w:rsidP="00B106B0">
      <w:pPr>
        <w:pStyle w:val="Zkladntext2"/>
        <w:numPr>
          <w:ilvl w:val="0"/>
          <w:numId w:val="69"/>
        </w:numPr>
        <w:suppressAutoHyphens w:val="0"/>
        <w:spacing w:line="276" w:lineRule="auto"/>
        <w:ind w:left="0" w:hanging="284"/>
        <w:jc w:val="both"/>
        <w:rPr>
          <w:rFonts w:cs="Times New Roman"/>
        </w:rPr>
      </w:pPr>
      <w:r w:rsidRPr="00162A65">
        <w:rPr>
          <w:rFonts w:cs="Times New Roman"/>
        </w:rPr>
        <w:t xml:space="preserve">Ustanovením tohoto článku o smluvní pokutě není dotčeno domáhat se práva </w:t>
      </w:r>
      <w:r w:rsidRPr="00162A65">
        <w:rPr>
          <w:rFonts w:cs="Times New Roman"/>
        </w:rPr>
        <w:br/>
        <w:t>na náhradu škody, smluvní strany tedy nebudou aplikovat ustanovení § 2050 občanského zákoníku.</w:t>
      </w:r>
    </w:p>
    <w:p w14:paraId="49E79CA6" w14:textId="77777777" w:rsidR="00246915" w:rsidRDefault="00246915">
      <w:pPr>
        <w:pStyle w:val="Standard"/>
        <w:spacing w:after="120" w:line="276" w:lineRule="auto"/>
        <w:ind w:hanging="284"/>
        <w:jc w:val="both"/>
        <w:rPr>
          <w:rFonts w:cs="Times New Roman"/>
        </w:rPr>
      </w:pPr>
    </w:p>
    <w:p w14:paraId="748CC9BF" w14:textId="77777777" w:rsidR="00FF7A59" w:rsidRPr="00162A65" w:rsidRDefault="00FF7A59">
      <w:pPr>
        <w:pStyle w:val="Standard"/>
        <w:spacing w:after="120" w:line="276" w:lineRule="auto"/>
        <w:ind w:hanging="284"/>
        <w:jc w:val="both"/>
        <w:rPr>
          <w:rFonts w:cs="Times New Roman"/>
        </w:rPr>
      </w:pPr>
    </w:p>
    <w:p w14:paraId="55717760" w14:textId="4EC9F9DC" w:rsidR="00246915" w:rsidRPr="00162A65" w:rsidRDefault="002B2969">
      <w:pPr>
        <w:pStyle w:val="Standardnte"/>
        <w:spacing w:after="120" w:line="276" w:lineRule="auto"/>
        <w:ind w:hanging="284"/>
        <w:jc w:val="center"/>
        <w:rPr>
          <w:rFonts w:cs="Times New Roman"/>
        </w:rPr>
      </w:pPr>
      <w:r w:rsidRPr="00162A65">
        <w:rPr>
          <w:rFonts w:cs="Times New Roman"/>
          <w:b/>
          <w:u w:val="single"/>
        </w:rPr>
        <w:t>X. Ochrana důvěrných informací</w:t>
      </w:r>
    </w:p>
    <w:p w14:paraId="7CFD8D5D" w14:textId="48538948" w:rsidR="00246915" w:rsidRPr="00162A65" w:rsidRDefault="002B2969">
      <w:pPr>
        <w:pStyle w:val="Standard"/>
        <w:spacing w:after="120" w:line="276" w:lineRule="auto"/>
        <w:ind w:hanging="284"/>
        <w:jc w:val="both"/>
        <w:rPr>
          <w:rFonts w:cs="Times New Roman"/>
        </w:rPr>
      </w:pPr>
      <w:r w:rsidRPr="00162A65">
        <w:rPr>
          <w:rFonts w:cs="Times New Roman"/>
        </w:rPr>
        <w:t xml:space="preserve">1. Smluvní strany se zavazují, že pro jiné účely, než je plnění předmětu této smlouvy a jednání směřující </w:t>
      </w:r>
      <w:r w:rsidR="00FF7A59">
        <w:rPr>
          <w:rFonts w:cs="Times New Roman"/>
        </w:rPr>
        <w:br/>
      </w:r>
      <w:r w:rsidRPr="00162A65">
        <w:rPr>
          <w:rFonts w:cs="Times New Roman"/>
        </w:rPr>
        <w:t xml:space="preserve">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w:t>
      </w:r>
      <w:r w:rsidR="00FF7A59">
        <w:rPr>
          <w:rFonts w:cs="Times New Roman"/>
        </w:rPr>
        <w:br/>
      </w:r>
      <w:r w:rsidRPr="00162A65">
        <w:rPr>
          <w:rFonts w:cs="Times New Roman"/>
        </w:rPr>
        <w:t>či v souladu se zákonem o registru smluv).</w:t>
      </w:r>
    </w:p>
    <w:p w14:paraId="262533C7" w14:textId="77777777" w:rsidR="00246915" w:rsidRPr="00162A65" w:rsidRDefault="002B2969">
      <w:pPr>
        <w:pStyle w:val="Standard"/>
        <w:spacing w:after="120" w:line="276" w:lineRule="auto"/>
        <w:ind w:hanging="284"/>
        <w:jc w:val="both"/>
        <w:rPr>
          <w:rFonts w:cs="Times New Roman"/>
        </w:rPr>
      </w:pPr>
      <w:r w:rsidRPr="00162A65">
        <w:rPr>
          <w:rFonts w:cs="Times New Roman"/>
        </w:rPr>
        <w:t xml:space="preserve">2. 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w:t>
      </w:r>
      <w:r w:rsidRPr="00162A65">
        <w:rPr>
          <w:rFonts w:cs="Times New Roman"/>
        </w:rPr>
        <w:br/>
        <w:t>nejsou v obchodních kruzích běžně dostupné a mají být podle vůle smluvních stran utajeny.</w:t>
      </w:r>
    </w:p>
    <w:p w14:paraId="7C403108" w14:textId="77777777" w:rsidR="00246915" w:rsidRPr="00162A65" w:rsidRDefault="002B2969">
      <w:pPr>
        <w:pStyle w:val="Standard"/>
        <w:spacing w:after="120" w:line="276" w:lineRule="auto"/>
        <w:ind w:hanging="284"/>
        <w:jc w:val="both"/>
        <w:rPr>
          <w:rFonts w:cs="Times New Roman"/>
        </w:rPr>
      </w:pPr>
      <w:r w:rsidRPr="00162A65">
        <w:rPr>
          <w:rFonts w:cs="Times New Roman"/>
        </w:rPr>
        <w:t>3. Smluvní strany se zavazují, že ke skutečnostem tvořícím obchodní tajemství, umožní přístup pouze pracovníkům a osobám, které se smluvně zavázaly mlčenlivostí o skutečnostech tvořících obchodní tajemství.</w:t>
      </w:r>
    </w:p>
    <w:p w14:paraId="45A5F4A5" w14:textId="77777777" w:rsidR="00246915" w:rsidRPr="00162A65" w:rsidRDefault="002B2969">
      <w:pPr>
        <w:pStyle w:val="Standard"/>
        <w:spacing w:after="120" w:line="276" w:lineRule="auto"/>
        <w:ind w:hanging="284"/>
        <w:jc w:val="both"/>
        <w:rPr>
          <w:rFonts w:cs="Times New Roman"/>
        </w:rPr>
      </w:pPr>
      <w:r w:rsidRPr="00162A65">
        <w:rPr>
          <w:rFonts w:cs="Times New Roman"/>
        </w:rPr>
        <w:t>4. Smluvní strany jsou povinny zachovávat obchodní tajemství i po skončení tohoto smluvního vztahu po dobu, po kterou trvají skutečnosti obchodní tajemství tvořící.</w:t>
      </w:r>
    </w:p>
    <w:p w14:paraId="0AA737C9" w14:textId="77777777" w:rsidR="00246915" w:rsidRPr="00162A65" w:rsidRDefault="002B2969">
      <w:pPr>
        <w:pStyle w:val="Standard"/>
        <w:spacing w:after="120" w:line="276" w:lineRule="auto"/>
        <w:ind w:hanging="284"/>
        <w:jc w:val="both"/>
        <w:rPr>
          <w:rFonts w:cs="Times New Roman"/>
        </w:rPr>
      </w:pPr>
      <w:r w:rsidRPr="00162A65">
        <w:rPr>
          <w:rFonts w:cs="Times New Roman"/>
        </w:rPr>
        <w:t xml:space="preserve">5. Smluvní strany se zavazují, že informace získané od druhé smluvní strany nebo při spolupráci </w:t>
      </w:r>
      <w:r w:rsidRPr="00162A65">
        <w:rPr>
          <w:rFonts w:cs="Times New Roman"/>
        </w:rPr>
        <w:br/>
        <w:t>s ní nevyužijí k vlastní výdělečné činnosti a ani neumožní, aby je k výdělečné činnosti využila třetí osoba.</w:t>
      </w:r>
    </w:p>
    <w:p w14:paraId="4C13C554" w14:textId="77777777" w:rsidR="00246915" w:rsidRDefault="00246915">
      <w:pPr>
        <w:pStyle w:val="Textbody"/>
        <w:spacing w:after="120" w:line="276" w:lineRule="auto"/>
        <w:ind w:hanging="284"/>
        <w:rPr>
          <w:rFonts w:cs="Times New Roman"/>
          <w:shd w:val="clear" w:color="auto" w:fill="FFFF00"/>
        </w:rPr>
      </w:pPr>
    </w:p>
    <w:p w14:paraId="6CFB1E19" w14:textId="77777777" w:rsidR="00AE66D3" w:rsidRDefault="00AE66D3">
      <w:pPr>
        <w:pStyle w:val="Textbody"/>
        <w:spacing w:after="120" w:line="276" w:lineRule="auto"/>
        <w:ind w:hanging="284"/>
        <w:rPr>
          <w:rFonts w:cs="Times New Roman"/>
          <w:shd w:val="clear" w:color="auto" w:fill="FFFF00"/>
        </w:rPr>
      </w:pPr>
    </w:p>
    <w:p w14:paraId="2D8600E8" w14:textId="35834663" w:rsidR="00246915" w:rsidRPr="00162A65" w:rsidRDefault="002B2969">
      <w:pPr>
        <w:pStyle w:val="Standard"/>
        <w:spacing w:after="120" w:line="276" w:lineRule="auto"/>
        <w:ind w:hanging="284"/>
        <w:jc w:val="center"/>
        <w:rPr>
          <w:rFonts w:cs="Times New Roman"/>
          <w:b/>
          <w:u w:val="single"/>
        </w:rPr>
      </w:pPr>
      <w:r w:rsidRPr="00162A65">
        <w:rPr>
          <w:rFonts w:cs="Times New Roman"/>
          <w:b/>
          <w:u w:val="single"/>
        </w:rPr>
        <w:t>X</w:t>
      </w:r>
      <w:r w:rsidR="007F1A13">
        <w:rPr>
          <w:rFonts w:cs="Times New Roman"/>
          <w:b/>
          <w:u w:val="single"/>
        </w:rPr>
        <w:t>I</w:t>
      </w:r>
      <w:r w:rsidRPr="00162A65">
        <w:rPr>
          <w:rFonts w:cs="Times New Roman"/>
          <w:b/>
          <w:u w:val="single"/>
        </w:rPr>
        <w:t>. Trvání a ukončení smlouvy</w:t>
      </w:r>
    </w:p>
    <w:p w14:paraId="08DD9283" w14:textId="6F5618AB" w:rsidR="00246915" w:rsidRDefault="002B2969" w:rsidP="00B106B0">
      <w:pPr>
        <w:pStyle w:val="Standard"/>
        <w:numPr>
          <w:ilvl w:val="0"/>
          <w:numId w:val="62"/>
        </w:numPr>
        <w:suppressAutoHyphens w:val="0"/>
        <w:spacing w:after="120" w:line="276" w:lineRule="auto"/>
        <w:ind w:left="0" w:hanging="284"/>
        <w:jc w:val="both"/>
        <w:rPr>
          <w:rFonts w:cs="Times New Roman"/>
        </w:rPr>
      </w:pPr>
      <w:r w:rsidRPr="00162A65">
        <w:rPr>
          <w:rFonts w:cs="Times New Roman"/>
        </w:rPr>
        <w:t>Tato smlouva se uzavírá na dobu určitou</w:t>
      </w:r>
      <w:r w:rsidR="00AD4300">
        <w:rPr>
          <w:rFonts w:cs="Times New Roman"/>
        </w:rPr>
        <w:t>, a to do</w:t>
      </w:r>
      <w:r w:rsidRPr="00162A65">
        <w:rPr>
          <w:rFonts w:cs="Times New Roman"/>
        </w:rPr>
        <w:t xml:space="preserve"> </w:t>
      </w:r>
      <w:r w:rsidRPr="00D434C3">
        <w:rPr>
          <w:rFonts w:cs="Times New Roman"/>
          <w:b/>
        </w:rPr>
        <w:t>31. 12. 2023</w:t>
      </w:r>
      <w:r w:rsidRPr="00162A65">
        <w:rPr>
          <w:rFonts w:cs="Times New Roman"/>
        </w:rPr>
        <w:t>.</w:t>
      </w:r>
    </w:p>
    <w:p w14:paraId="374A50FB" w14:textId="77777777" w:rsidR="00246915" w:rsidRPr="00162A65" w:rsidRDefault="002B2969" w:rsidP="00B106B0">
      <w:pPr>
        <w:pStyle w:val="Standard"/>
        <w:numPr>
          <w:ilvl w:val="0"/>
          <w:numId w:val="62"/>
        </w:numPr>
        <w:suppressAutoHyphens w:val="0"/>
        <w:spacing w:after="120" w:line="276" w:lineRule="auto"/>
        <w:ind w:left="0" w:hanging="284"/>
        <w:jc w:val="both"/>
        <w:rPr>
          <w:rFonts w:cs="Times New Roman"/>
        </w:rPr>
      </w:pPr>
      <w:r w:rsidRPr="00162A65">
        <w:rPr>
          <w:rFonts w:cs="Times New Roman"/>
        </w:rPr>
        <w:t>Smlouva může zaniknout:</w:t>
      </w:r>
    </w:p>
    <w:p w14:paraId="39117929" w14:textId="77777777" w:rsidR="00246915" w:rsidRPr="00162A65" w:rsidRDefault="002B2969" w:rsidP="00B106B0">
      <w:pPr>
        <w:pStyle w:val="Standard"/>
        <w:numPr>
          <w:ilvl w:val="0"/>
          <w:numId w:val="63"/>
        </w:numPr>
        <w:suppressAutoHyphens w:val="0"/>
        <w:spacing w:after="120" w:line="276" w:lineRule="auto"/>
        <w:ind w:left="0" w:hanging="142"/>
        <w:jc w:val="both"/>
        <w:rPr>
          <w:rFonts w:cs="Times New Roman"/>
        </w:rPr>
      </w:pPr>
      <w:r w:rsidRPr="00162A65">
        <w:rPr>
          <w:rFonts w:cs="Times New Roman"/>
        </w:rPr>
        <w:t>písemnou dohodou smluvních stran,</w:t>
      </w:r>
    </w:p>
    <w:p w14:paraId="6E61FAC6" w14:textId="77777777" w:rsidR="00246915" w:rsidRPr="00162A65" w:rsidRDefault="002B2969" w:rsidP="00B106B0">
      <w:pPr>
        <w:pStyle w:val="Standard"/>
        <w:numPr>
          <w:ilvl w:val="0"/>
          <w:numId w:val="63"/>
        </w:numPr>
        <w:suppressAutoHyphens w:val="0"/>
        <w:spacing w:after="120" w:line="276" w:lineRule="auto"/>
        <w:ind w:left="0" w:hanging="142"/>
        <w:jc w:val="both"/>
        <w:rPr>
          <w:rFonts w:cs="Times New Roman"/>
        </w:rPr>
      </w:pPr>
      <w:r w:rsidRPr="00162A65">
        <w:rPr>
          <w:rFonts w:cs="Times New Roman"/>
        </w:rPr>
        <w:t>písemnou výpovědí za podmínek uvedených v odst. 3 tohoto článku,</w:t>
      </w:r>
    </w:p>
    <w:p w14:paraId="3FDE78D0" w14:textId="77777777" w:rsidR="00246915" w:rsidRPr="00162A65" w:rsidRDefault="002B2969" w:rsidP="00B106B0">
      <w:pPr>
        <w:pStyle w:val="Standard"/>
        <w:numPr>
          <w:ilvl w:val="0"/>
          <w:numId w:val="63"/>
        </w:numPr>
        <w:suppressAutoHyphens w:val="0"/>
        <w:spacing w:after="120" w:line="276" w:lineRule="auto"/>
        <w:ind w:left="0" w:hanging="142"/>
        <w:jc w:val="both"/>
        <w:rPr>
          <w:rFonts w:cs="Times New Roman"/>
        </w:rPr>
      </w:pPr>
      <w:r w:rsidRPr="00162A65">
        <w:rPr>
          <w:rFonts w:cs="Times New Roman"/>
        </w:rPr>
        <w:t>odstoupením od smlouvy.</w:t>
      </w:r>
    </w:p>
    <w:p w14:paraId="54CD9934" w14:textId="77777777" w:rsidR="00246915" w:rsidRPr="00162A65" w:rsidRDefault="002B2969" w:rsidP="00B106B0">
      <w:pPr>
        <w:pStyle w:val="Standard"/>
        <w:numPr>
          <w:ilvl w:val="0"/>
          <w:numId w:val="62"/>
        </w:numPr>
        <w:suppressAutoHyphens w:val="0"/>
        <w:spacing w:after="120" w:line="276" w:lineRule="auto"/>
        <w:ind w:left="0" w:hanging="284"/>
        <w:jc w:val="both"/>
        <w:rPr>
          <w:rFonts w:cs="Times New Roman"/>
        </w:rPr>
      </w:pPr>
      <w:r w:rsidRPr="00162A65">
        <w:rPr>
          <w:rFonts w:cs="Times New Roman"/>
        </w:rPr>
        <w:t>Smluvní strany mohou podat výpověď i bez udání důvodu. Výpovědní lhůta činí 3 měsíce a počíná běžet prvním dnem kalendářního měsíce následujícího po měsíci, v němž byla výpověď druhé smluvní straně doručena.</w:t>
      </w:r>
    </w:p>
    <w:p w14:paraId="6E7B5154" w14:textId="77777777" w:rsidR="00246915" w:rsidRPr="00162A65" w:rsidRDefault="002B2969" w:rsidP="00B106B0">
      <w:pPr>
        <w:pStyle w:val="Standard"/>
        <w:numPr>
          <w:ilvl w:val="0"/>
          <w:numId w:val="62"/>
        </w:numPr>
        <w:suppressAutoHyphens w:val="0"/>
        <w:spacing w:after="120" w:line="276" w:lineRule="auto"/>
        <w:ind w:left="0" w:hanging="284"/>
        <w:jc w:val="both"/>
        <w:rPr>
          <w:rFonts w:cs="Times New Roman"/>
        </w:rPr>
      </w:pPr>
      <w:r w:rsidRPr="00162A65">
        <w:rPr>
          <w:rFonts w:cs="Times New Roman"/>
        </w:rPr>
        <w:t>Objednatel má právo odstoupit od této smlouvy:</w:t>
      </w:r>
    </w:p>
    <w:p w14:paraId="0BEC03DF" w14:textId="77777777" w:rsidR="00246915" w:rsidRPr="00162A65" w:rsidRDefault="002B2969" w:rsidP="00B106B0">
      <w:pPr>
        <w:pStyle w:val="Standard"/>
        <w:numPr>
          <w:ilvl w:val="0"/>
          <w:numId w:val="64"/>
        </w:numPr>
        <w:suppressAutoHyphens w:val="0"/>
        <w:spacing w:after="120" w:line="276" w:lineRule="auto"/>
        <w:ind w:left="0" w:hanging="284"/>
        <w:jc w:val="both"/>
        <w:rPr>
          <w:rFonts w:cs="Times New Roman"/>
        </w:rPr>
      </w:pPr>
      <w:r w:rsidRPr="00162A65">
        <w:rPr>
          <w:rFonts w:cs="Times New Roman"/>
        </w:rPr>
        <w:t xml:space="preserve">neodstraní-li zhotovitel vady díla ani v dodatečné lhůtě nad rámec lhůty pro odstranění vad bránících užívání díla stanovené v akceptačním protokolu nebo oznámí-li před jejím uplynutím, </w:t>
      </w:r>
      <w:r w:rsidRPr="00162A65">
        <w:rPr>
          <w:rFonts w:cs="Times New Roman"/>
        </w:rPr>
        <w:br/>
        <w:t>že vady neodstraní,</w:t>
      </w:r>
    </w:p>
    <w:p w14:paraId="785D3B54" w14:textId="77777777" w:rsidR="00246915" w:rsidRPr="00162A6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jestliže byl prohlášen úpadek zhotovitele ve smyslu zákona č. 182/2006 Sb., insolvenční zákon, ve znění pozdějších předpisů,</w:t>
      </w:r>
    </w:p>
    <w:p w14:paraId="2BBA03FF" w14:textId="77777777" w:rsidR="00246915" w:rsidRPr="00162A6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pokud bude zhotovitel v prodlení s dodáním předmětu smlouvy či jeho části o více než 30 dní,</w:t>
      </w:r>
    </w:p>
    <w:p w14:paraId="1A38187E" w14:textId="77777777" w:rsidR="00246915" w:rsidRPr="00162A6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jestliže předmět smlouvy nebude splňovat parametry stanovené v této smlouvě, zadávací dokumentaci dle čl. I odst. 3 této smlouvy, obecně závaznými právními předpisy či technickými normami,</w:t>
      </w:r>
    </w:p>
    <w:p w14:paraId="75105EDB" w14:textId="77777777" w:rsidR="00246915" w:rsidRPr="00162A6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jestliže zhotovitel pozbude oprávnění, které vyžaduje provedení a dodání předmětu smlouvy,</w:t>
      </w:r>
    </w:p>
    <w:p w14:paraId="1013E389" w14:textId="1EA21E21" w:rsidR="00246915" w:rsidRPr="00162A6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jestliže zhotovitel vstoupí do likvidace</w:t>
      </w:r>
      <w:r w:rsidR="00962845">
        <w:rPr>
          <w:rFonts w:eastAsia="Calibri" w:cs="Times New Roman"/>
          <w:lang w:eastAsia="en-US"/>
        </w:rPr>
        <w:t>,</w:t>
      </w:r>
    </w:p>
    <w:p w14:paraId="660CA881" w14:textId="0FE033DF" w:rsidR="00246915" w:rsidRDefault="002B2969" w:rsidP="00B106B0">
      <w:pPr>
        <w:pStyle w:val="Standard"/>
        <w:numPr>
          <w:ilvl w:val="0"/>
          <w:numId w:val="64"/>
        </w:numPr>
        <w:suppressAutoHyphens w:val="0"/>
        <w:spacing w:after="120" w:line="276" w:lineRule="auto"/>
        <w:ind w:left="0" w:hanging="284"/>
        <w:jc w:val="both"/>
        <w:rPr>
          <w:rFonts w:eastAsia="Calibri" w:cs="Times New Roman"/>
          <w:lang w:eastAsia="en-US"/>
        </w:rPr>
      </w:pPr>
      <w:r w:rsidRPr="00162A65">
        <w:rPr>
          <w:rFonts w:eastAsia="Calibri" w:cs="Times New Roman"/>
          <w:lang w:eastAsia="en-US"/>
        </w:rPr>
        <w:t>v případě, kdy bude plnění prováděno v rozporu s čl. V</w:t>
      </w:r>
      <w:r w:rsidR="00AD4300">
        <w:rPr>
          <w:rFonts w:eastAsia="Calibri" w:cs="Times New Roman"/>
          <w:lang w:eastAsia="en-US"/>
        </w:rPr>
        <w:t>II</w:t>
      </w:r>
      <w:r w:rsidRPr="00162A65">
        <w:rPr>
          <w:rFonts w:eastAsia="Calibri" w:cs="Times New Roman"/>
          <w:lang w:eastAsia="en-US"/>
        </w:rPr>
        <w:t> této smlouvy</w:t>
      </w:r>
      <w:r w:rsidR="00962845">
        <w:rPr>
          <w:rFonts w:eastAsia="Calibri" w:cs="Times New Roman"/>
          <w:lang w:eastAsia="en-US"/>
        </w:rPr>
        <w:t>,</w:t>
      </w:r>
    </w:p>
    <w:p w14:paraId="31FE9D2A" w14:textId="4291A2E2" w:rsidR="00962845" w:rsidRPr="00162A65" w:rsidRDefault="00962845" w:rsidP="00B106B0">
      <w:pPr>
        <w:pStyle w:val="Standard"/>
        <w:numPr>
          <w:ilvl w:val="0"/>
          <w:numId w:val="64"/>
        </w:numPr>
        <w:suppressAutoHyphens w:val="0"/>
        <w:spacing w:after="120" w:line="276" w:lineRule="auto"/>
        <w:ind w:left="0" w:hanging="284"/>
        <w:jc w:val="both"/>
        <w:rPr>
          <w:rFonts w:eastAsia="Calibri" w:cs="Times New Roman"/>
          <w:lang w:eastAsia="en-US"/>
        </w:rPr>
      </w:pPr>
      <w:r>
        <w:rPr>
          <w:rFonts w:eastAsia="Calibri" w:cs="Times New Roman"/>
          <w:lang w:eastAsia="en-US"/>
        </w:rPr>
        <w:t>v případě, že nebude ze strany objednatele akceptováno plnění 1. etapy</w:t>
      </w:r>
      <w:r w:rsidR="002105A6">
        <w:rPr>
          <w:rFonts w:eastAsia="Calibri" w:cs="Times New Roman"/>
          <w:lang w:eastAsia="en-US"/>
        </w:rPr>
        <w:t xml:space="preserve"> do tří měsíců od účinnosti smlouvy</w:t>
      </w:r>
      <w:r>
        <w:rPr>
          <w:rFonts w:eastAsia="Calibri" w:cs="Times New Roman"/>
          <w:lang w:eastAsia="en-US"/>
        </w:rPr>
        <w:t xml:space="preserve">. </w:t>
      </w:r>
    </w:p>
    <w:p w14:paraId="0DA43D8E" w14:textId="77777777" w:rsidR="00246915" w:rsidRDefault="00246915" w:rsidP="00C868EA">
      <w:pPr>
        <w:pStyle w:val="Standard"/>
        <w:suppressAutoHyphens w:val="0"/>
        <w:spacing w:after="120" w:line="276" w:lineRule="auto"/>
        <w:ind w:hanging="284"/>
        <w:jc w:val="both"/>
        <w:rPr>
          <w:rFonts w:cs="Times New Roman"/>
        </w:rPr>
      </w:pPr>
    </w:p>
    <w:p w14:paraId="7987E222" w14:textId="77777777" w:rsidR="00AE66D3" w:rsidRPr="00162A65" w:rsidRDefault="00AE66D3" w:rsidP="00C868EA">
      <w:pPr>
        <w:pStyle w:val="Standard"/>
        <w:suppressAutoHyphens w:val="0"/>
        <w:spacing w:after="120" w:line="276" w:lineRule="auto"/>
        <w:ind w:hanging="284"/>
        <w:jc w:val="both"/>
        <w:rPr>
          <w:rFonts w:cs="Times New Roman"/>
        </w:rPr>
      </w:pPr>
    </w:p>
    <w:p w14:paraId="70DA3478" w14:textId="77777777" w:rsidR="00246915" w:rsidRPr="00162A65" w:rsidRDefault="002B2969">
      <w:pPr>
        <w:pStyle w:val="Standard"/>
        <w:spacing w:after="120" w:line="276" w:lineRule="auto"/>
        <w:ind w:hanging="284"/>
        <w:jc w:val="center"/>
        <w:rPr>
          <w:rFonts w:cs="Times New Roman"/>
          <w:b/>
          <w:u w:val="single"/>
        </w:rPr>
      </w:pPr>
      <w:r w:rsidRPr="00162A65">
        <w:rPr>
          <w:rFonts w:cs="Times New Roman"/>
          <w:b/>
          <w:u w:val="single"/>
        </w:rPr>
        <w:t>XI. Ustanovení o doručování</w:t>
      </w:r>
    </w:p>
    <w:p w14:paraId="7E1BCF29" w14:textId="77777777" w:rsidR="00246915" w:rsidRPr="00162A65" w:rsidRDefault="002B2969" w:rsidP="00B106B0">
      <w:pPr>
        <w:pStyle w:val="Standard"/>
        <w:numPr>
          <w:ilvl w:val="0"/>
          <w:numId w:val="57"/>
        </w:numPr>
        <w:spacing w:after="120" w:line="276" w:lineRule="auto"/>
        <w:ind w:left="0" w:hanging="284"/>
        <w:jc w:val="both"/>
        <w:rPr>
          <w:rFonts w:cs="Times New Roman"/>
        </w:rPr>
      </w:pPr>
      <w:r w:rsidRPr="00162A65">
        <w:rPr>
          <w:rFonts w:cs="Times New Roman"/>
        </w:rPr>
        <w:t xml:space="preserve">Veškeré písemnosti související s touto smlouvou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0BE74392" w14:textId="77777777" w:rsidR="00246915" w:rsidRPr="00162A65" w:rsidRDefault="002B2969">
      <w:pPr>
        <w:pStyle w:val="Standard"/>
        <w:numPr>
          <w:ilvl w:val="0"/>
          <w:numId w:val="49"/>
        </w:numPr>
        <w:spacing w:after="120" w:line="276" w:lineRule="auto"/>
        <w:ind w:left="0" w:hanging="284"/>
        <w:jc w:val="both"/>
        <w:rPr>
          <w:rFonts w:cs="Times New Roman"/>
        </w:rPr>
      </w:pPr>
      <w:r w:rsidRPr="00162A65">
        <w:rPr>
          <w:rFonts w:cs="Times New Roman"/>
        </w:rPr>
        <w:t xml:space="preserve">Nebyl-li objednatel nebo zhotovitel na uvedené adrese zastižen, písemnost se prostřednictvím poštovního doručovatele uloží na poště. Nevyzvedne-li si účastník zásilku do deseti kalendářních </w:t>
      </w:r>
      <w:r w:rsidRPr="00162A65">
        <w:rPr>
          <w:rFonts w:cs="Times New Roman"/>
        </w:rPr>
        <w:br/>
        <w:t>dnů od uložení, považuje se poslední den této lhůty za den doručení, i když se účastník o doručení nedozvěděl.</w:t>
      </w:r>
    </w:p>
    <w:p w14:paraId="4217EC44" w14:textId="69F53EE1" w:rsidR="00246915" w:rsidRPr="00162A65" w:rsidRDefault="002B2969">
      <w:pPr>
        <w:pStyle w:val="Standard"/>
        <w:numPr>
          <w:ilvl w:val="0"/>
          <w:numId w:val="49"/>
        </w:numPr>
        <w:spacing w:after="120" w:line="276" w:lineRule="auto"/>
        <w:ind w:left="0" w:hanging="284"/>
        <w:jc w:val="both"/>
        <w:rPr>
          <w:rFonts w:cs="Times New Roman"/>
        </w:rPr>
      </w:pPr>
      <w:r w:rsidRPr="00162A65">
        <w:rPr>
          <w:rFonts w:cs="Times New Roman"/>
        </w:rPr>
        <w:t xml:space="preserve">Kontaktní osobou na straně objednatele je </w:t>
      </w:r>
      <w:r w:rsidR="00F351C9">
        <w:rPr>
          <w:rFonts w:cs="Times New Roman"/>
          <w:bCs/>
        </w:rPr>
        <w:t>XXXXX</w:t>
      </w:r>
      <w:r w:rsidR="00F351C9" w:rsidRPr="00162A65">
        <w:rPr>
          <w:rFonts w:cs="Times New Roman"/>
        </w:rPr>
        <w:t xml:space="preserve"> </w:t>
      </w:r>
      <w:r w:rsidRPr="00162A65">
        <w:rPr>
          <w:rFonts w:cs="Times New Roman"/>
        </w:rPr>
        <w:t xml:space="preserve">tel. </w:t>
      </w:r>
      <w:r w:rsidR="00F351C9">
        <w:rPr>
          <w:rFonts w:cs="Times New Roman"/>
          <w:bCs/>
        </w:rPr>
        <w:t>XXXXX</w:t>
      </w:r>
      <w:r w:rsidRPr="00162A65">
        <w:rPr>
          <w:rFonts w:cs="Times New Roman"/>
        </w:rPr>
        <w:t xml:space="preserve">, </w:t>
      </w:r>
      <w:r w:rsidR="00C868EA">
        <w:rPr>
          <w:rFonts w:cs="Times New Roman"/>
        </w:rPr>
        <w:br/>
      </w:r>
      <w:r w:rsidRPr="00162A65">
        <w:rPr>
          <w:rFonts w:cs="Times New Roman"/>
        </w:rPr>
        <w:t xml:space="preserve">e-mail: </w:t>
      </w:r>
      <w:r w:rsidR="00F351C9">
        <w:rPr>
          <w:rFonts w:cs="Times New Roman"/>
          <w:bCs/>
        </w:rPr>
        <w:t>XXXXX</w:t>
      </w:r>
      <w:r w:rsidR="006B49F5">
        <w:t>.</w:t>
      </w:r>
    </w:p>
    <w:p w14:paraId="2ACFB755" w14:textId="77777777" w:rsidR="00246915" w:rsidRPr="00162A65" w:rsidRDefault="002B2969">
      <w:pPr>
        <w:pStyle w:val="Standard"/>
        <w:numPr>
          <w:ilvl w:val="0"/>
          <w:numId w:val="49"/>
        </w:numPr>
        <w:spacing w:after="200"/>
        <w:ind w:left="0" w:hanging="288"/>
        <w:jc w:val="both"/>
        <w:rPr>
          <w:rFonts w:cs="Times New Roman"/>
        </w:rPr>
      </w:pPr>
      <w:r w:rsidRPr="00162A65">
        <w:rPr>
          <w:rFonts w:cs="Times New Roman"/>
        </w:rPr>
        <w:t>Kontakty zhotovitele pro nahlášení závady jsou následující:</w:t>
      </w:r>
    </w:p>
    <w:p w14:paraId="7DB90E6B" w14:textId="77777777" w:rsidR="00246915" w:rsidRPr="00BA5563" w:rsidRDefault="002B2969">
      <w:pPr>
        <w:pStyle w:val="Standard"/>
        <w:spacing w:after="200"/>
        <w:ind w:hanging="288"/>
        <w:jc w:val="both"/>
        <w:rPr>
          <w:rFonts w:cs="Times New Roman"/>
        </w:rPr>
      </w:pPr>
      <w:r w:rsidRPr="00BA5563">
        <w:rPr>
          <w:rFonts w:cs="Times New Roman"/>
        </w:rPr>
        <w:t>Dodavatel doplní:</w:t>
      </w:r>
    </w:p>
    <w:p w14:paraId="3F6B1735" w14:textId="2995ADA0" w:rsidR="00246915" w:rsidRPr="00162A65" w:rsidRDefault="002B2969" w:rsidP="00B106B0">
      <w:pPr>
        <w:pStyle w:val="Standard"/>
        <w:numPr>
          <w:ilvl w:val="0"/>
          <w:numId w:val="58"/>
        </w:numPr>
        <w:ind w:left="0" w:hanging="288"/>
        <w:jc w:val="both"/>
        <w:rPr>
          <w:rFonts w:cs="Times New Roman"/>
        </w:rPr>
      </w:pPr>
      <w:r w:rsidRPr="00162A65">
        <w:rPr>
          <w:rFonts w:cs="Times New Roman"/>
        </w:rPr>
        <w:t xml:space="preserve">telefonní číslo: </w:t>
      </w:r>
      <w:r w:rsidR="00F351C9">
        <w:rPr>
          <w:rFonts w:cs="Times New Roman"/>
          <w:bCs/>
        </w:rPr>
        <w:t>XXXXX</w:t>
      </w:r>
    </w:p>
    <w:p w14:paraId="0A661B4F" w14:textId="6C8D3962" w:rsidR="00246915" w:rsidRPr="00162A65" w:rsidRDefault="002B2969" w:rsidP="00B106B0">
      <w:pPr>
        <w:pStyle w:val="Standard"/>
        <w:numPr>
          <w:ilvl w:val="0"/>
          <w:numId w:val="58"/>
        </w:numPr>
        <w:ind w:left="0" w:hanging="288"/>
        <w:jc w:val="both"/>
        <w:rPr>
          <w:rFonts w:cs="Times New Roman"/>
        </w:rPr>
      </w:pPr>
      <w:r w:rsidRPr="00162A65">
        <w:rPr>
          <w:rFonts w:cs="Times New Roman"/>
        </w:rPr>
        <w:t xml:space="preserve">e-mailová adresa: </w:t>
      </w:r>
      <w:r w:rsidR="00F351C9">
        <w:rPr>
          <w:rFonts w:cs="Times New Roman"/>
          <w:bCs/>
        </w:rPr>
        <w:t>XXXXX</w:t>
      </w:r>
    </w:p>
    <w:p w14:paraId="0A324B04" w14:textId="36801408" w:rsidR="00246915" w:rsidRPr="00162A65" w:rsidRDefault="002B2969" w:rsidP="00B106B0">
      <w:pPr>
        <w:pStyle w:val="Standard"/>
        <w:numPr>
          <w:ilvl w:val="0"/>
          <w:numId w:val="58"/>
        </w:numPr>
        <w:spacing w:after="120" w:line="276" w:lineRule="auto"/>
        <w:ind w:left="0" w:hanging="288"/>
        <w:jc w:val="both"/>
        <w:rPr>
          <w:rFonts w:cs="Times New Roman"/>
        </w:rPr>
      </w:pPr>
      <w:proofErr w:type="spellStart"/>
      <w:r w:rsidRPr="00162A65">
        <w:rPr>
          <w:rFonts w:cs="Times New Roman"/>
        </w:rPr>
        <w:t>helpdesk</w:t>
      </w:r>
      <w:proofErr w:type="spellEnd"/>
      <w:r w:rsidRPr="00162A65">
        <w:rPr>
          <w:rFonts w:cs="Times New Roman"/>
        </w:rPr>
        <w:t xml:space="preserve">:  </w:t>
      </w:r>
      <w:r w:rsidR="00BA5563">
        <w:rPr>
          <w:rFonts w:cs="Times New Roman"/>
        </w:rPr>
        <w:t>https://mantis.tkpgeo.cz/</w:t>
      </w:r>
    </w:p>
    <w:p w14:paraId="46749D76" w14:textId="3A9D888C" w:rsidR="00246915" w:rsidRPr="00162A65" w:rsidRDefault="002B2969">
      <w:pPr>
        <w:pStyle w:val="Standard"/>
        <w:spacing w:after="200" w:line="276" w:lineRule="auto"/>
        <w:jc w:val="both"/>
        <w:rPr>
          <w:rFonts w:cs="Times New Roman"/>
        </w:rPr>
      </w:pPr>
      <w:r w:rsidRPr="00162A65">
        <w:rPr>
          <w:rFonts w:cs="Times New Roman"/>
        </w:rPr>
        <w:t xml:space="preserve">Zhotovitel umožní objednateli využívat telefonní konzultační linku (v souladu </w:t>
      </w:r>
      <w:r w:rsidR="00C47480">
        <w:rPr>
          <w:rFonts w:cs="Times New Roman"/>
        </w:rPr>
        <w:br/>
      </w:r>
      <w:r w:rsidRPr="00162A65">
        <w:rPr>
          <w:rFonts w:cs="Times New Roman"/>
        </w:rPr>
        <w:t xml:space="preserve">s přílohou č. </w:t>
      </w:r>
      <w:r w:rsidR="00CD5C8D">
        <w:rPr>
          <w:rFonts w:cs="Times New Roman"/>
        </w:rPr>
        <w:t>2</w:t>
      </w:r>
      <w:r w:rsidR="00CD5C8D" w:rsidRPr="00162A65">
        <w:rPr>
          <w:rFonts w:cs="Times New Roman"/>
        </w:rPr>
        <w:t xml:space="preserve"> </w:t>
      </w:r>
      <w:r w:rsidRPr="00162A65">
        <w:rPr>
          <w:rFonts w:cs="Times New Roman"/>
        </w:rPr>
        <w:t xml:space="preserve">této smlouvy) v pracovní dny od 8:00 do 18:00 hodin na telefonním čísle </w:t>
      </w:r>
      <w:r w:rsidR="00F351C9">
        <w:rPr>
          <w:rFonts w:cs="Times New Roman"/>
          <w:bCs/>
        </w:rPr>
        <w:t>XXXXX</w:t>
      </w:r>
      <w:r w:rsidR="00F351C9">
        <w:rPr>
          <w:rFonts w:cs="Times New Roman"/>
          <w:bCs/>
        </w:rPr>
        <w:t>.</w:t>
      </w:r>
      <w:bookmarkStart w:id="0" w:name="_GoBack"/>
      <w:bookmarkEnd w:id="0"/>
    </w:p>
    <w:p w14:paraId="02C99CE0" w14:textId="77777777" w:rsidR="00246915" w:rsidRPr="00162A65" w:rsidRDefault="00246915">
      <w:pPr>
        <w:pStyle w:val="Standardnte"/>
        <w:spacing w:after="120" w:line="276" w:lineRule="auto"/>
        <w:ind w:hanging="284"/>
        <w:rPr>
          <w:rFonts w:cs="Times New Roman"/>
          <w:sz w:val="22"/>
          <w:u w:val="single"/>
        </w:rPr>
      </w:pPr>
    </w:p>
    <w:p w14:paraId="0B93EB29" w14:textId="77777777" w:rsidR="00246915" w:rsidRPr="00162A65" w:rsidRDefault="002B2969">
      <w:pPr>
        <w:pStyle w:val="Standard"/>
        <w:spacing w:after="120" w:line="276" w:lineRule="auto"/>
        <w:ind w:hanging="284"/>
        <w:jc w:val="center"/>
        <w:rPr>
          <w:rFonts w:cs="Times New Roman"/>
          <w:b/>
          <w:u w:val="single"/>
        </w:rPr>
      </w:pPr>
      <w:r w:rsidRPr="00162A65">
        <w:rPr>
          <w:rFonts w:cs="Times New Roman"/>
          <w:b/>
          <w:u w:val="single"/>
        </w:rPr>
        <w:t>XII. Závěrečná ustanovení</w:t>
      </w:r>
    </w:p>
    <w:p w14:paraId="44B136B3"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5D8C4157"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Tuto smlouvu lze měnit, doplňovat nebo rušit pouze písemně, a to číslovanými dodatky, podepsanými oběma smluvními stranami.</w:t>
      </w:r>
    </w:p>
    <w:p w14:paraId="68B38CBB"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 xml:space="preserve">Smluvní strany se zároveň zavazují, že všechny informace, které jim byly svěřeny druhou smluvní stranou, nezpřístupní třetím osobám pro jiné účely, než pro plnění závazků stanovených </w:t>
      </w:r>
      <w:r w:rsidRPr="00162A65">
        <w:rPr>
          <w:rFonts w:cs="Times New Roman"/>
        </w:rPr>
        <w:br/>
        <w:t>touto smlouvou.</w:t>
      </w:r>
    </w:p>
    <w:p w14:paraId="4B2AD1E0"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 xml:space="preserve">Tato smlouva je vyhotovena ve dvou stejnopisech, z nichž každý stejnopis má platnost originálu. Zhotovitel a objednatel obdrží po jednom vyhotovení.  </w:t>
      </w:r>
    </w:p>
    <w:p w14:paraId="44C26673" w14:textId="77777777" w:rsidR="00246915" w:rsidRPr="00162A65" w:rsidRDefault="002B2969" w:rsidP="00B106B0">
      <w:pPr>
        <w:pStyle w:val="Standard"/>
        <w:numPr>
          <w:ilvl w:val="0"/>
          <w:numId w:val="65"/>
        </w:numPr>
        <w:suppressAutoHyphens w:val="0"/>
        <w:spacing w:after="120" w:line="276" w:lineRule="auto"/>
        <w:ind w:left="0" w:hanging="284"/>
        <w:jc w:val="both"/>
        <w:rPr>
          <w:rFonts w:cs="Times New Roman"/>
        </w:rPr>
      </w:pPr>
      <w:r w:rsidRPr="00162A65">
        <w:rPr>
          <w:rFonts w:cs="Times New Roman"/>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70E12F14" w14:textId="3D3D7EA1" w:rsidR="0024691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w:t>
      </w:r>
      <w:r w:rsidRPr="00162A65">
        <w:rPr>
          <w:rFonts w:cs="Times New Roman"/>
        </w:rPr>
        <w:br/>
        <w:t>do své datové schránky/var. pro OSVČ/FO Objednatel informuje zhotovitele o splnění této povinnosti. Smluvní strany dále prohlašují, že  skutečnosti uvedené v  této smlouvě</w:t>
      </w:r>
      <w:r w:rsidR="00FF7A59">
        <w:rPr>
          <w:rFonts w:cs="Times New Roman"/>
        </w:rPr>
        <w:t xml:space="preserve"> n</w:t>
      </w:r>
      <w:r w:rsidRPr="00162A65">
        <w:rPr>
          <w:rFonts w:cs="Times New Roman"/>
        </w:rPr>
        <w:t>epovažují za obchodní tajemství ve smyslu ustanovení § 504 občanského zákoníku a udělují svolení k jejich užití a zveřejnění bez stanovení jakýchkoliv dalších podmínek.</w:t>
      </w:r>
    </w:p>
    <w:p w14:paraId="68228C8B" w14:textId="7EA8D8E1" w:rsidR="002105A6" w:rsidRPr="00162A65" w:rsidRDefault="002105A6" w:rsidP="00B106B0">
      <w:pPr>
        <w:pStyle w:val="Standard"/>
        <w:numPr>
          <w:ilvl w:val="0"/>
          <w:numId w:val="65"/>
        </w:numPr>
        <w:spacing w:after="120" w:line="276" w:lineRule="auto"/>
        <w:ind w:left="0" w:hanging="284"/>
        <w:jc w:val="both"/>
        <w:rPr>
          <w:rFonts w:cs="Times New Roman"/>
        </w:rPr>
      </w:pPr>
      <w:r>
        <w:rPr>
          <w:rFonts w:cs="Times New Roman"/>
        </w:rPr>
        <w:t>Tato smlouva nabývá platnosti dnem jejího podpisu oběma smluvní stranami a účinnosti uveřejněním v registru smluv.</w:t>
      </w:r>
    </w:p>
    <w:p w14:paraId="09D80249"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Smluvní strany výslovně souhlasí, že v souladu s ustanovením § 219 odst. 1 zákona č. 134/2016 Sb., o veřejných zakázkách, ve znění pozdějších předpisů, bude celé znění smlouvy včetně všech jejích změn a dodatků uveřejněno na profilu objednatele, který je veřejně přístupný.</w:t>
      </w:r>
    </w:p>
    <w:p w14:paraId="3EDC7346"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Objednatel uzavírá smlouvu v souladu s ustanovením § 27 odst. 6 zákona č. 250/2000 Sb., o rozpočtových pravidlech územních rozpočtů, ve znění pozdějších předpisů, a předmět smlouvy nabývá pro zřizovatele, kterým je hlavní město Praha.</w:t>
      </w:r>
    </w:p>
    <w:p w14:paraId="2A3F2C95"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 xml:space="preserve">Smluvní strany tímto prohlašují, že neexistuje žádné ústní ujednání, žádná smlouva či řízení týkající </w:t>
      </w:r>
      <w:r w:rsidRPr="00162A65">
        <w:rPr>
          <w:rFonts w:cs="Times New Roman"/>
        </w:rPr>
        <w:br/>
        <w:t>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549E1609" w14:textId="77777777" w:rsidR="00246915" w:rsidRPr="00162A65" w:rsidRDefault="002B2969" w:rsidP="00B106B0">
      <w:pPr>
        <w:pStyle w:val="Standard"/>
        <w:numPr>
          <w:ilvl w:val="0"/>
          <w:numId w:val="65"/>
        </w:numPr>
        <w:spacing w:after="120" w:line="276" w:lineRule="auto"/>
        <w:ind w:left="0" w:hanging="284"/>
        <w:jc w:val="both"/>
        <w:rPr>
          <w:rFonts w:cs="Times New Roman"/>
        </w:rPr>
      </w:pPr>
      <w:r w:rsidRPr="00162A65">
        <w:rPr>
          <w:rFonts w:cs="Times New Roman"/>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4FC0432A" w14:textId="77777777" w:rsidR="00246915" w:rsidRPr="00162A65" w:rsidRDefault="00246915">
      <w:pPr>
        <w:pStyle w:val="Standard"/>
        <w:spacing w:after="120" w:line="276" w:lineRule="auto"/>
        <w:ind w:hanging="284"/>
        <w:jc w:val="both"/>
        <w:rPr>
          <w:rFonts w:cs="Times New Roman"/>
        </w:rPr>
      </w:pPr>
    </w:p>
    <w:p w14:paraId="1DDD91AE" w14:textId="77777777" w:rsidR="00246915" w:rsidRPr="00162A65" w:rsidRDefault="002B2969">
      <w:pPr>
        <w:pStyle w:val="Standard"/>
        <w:spacing w:after="120" w:line="276" w:lineRule="auto"/>
        <w:ind w:hanging="284"/>
        <w:rPr>
          <w:rFonts w:cs="Times New Roman"/>
          <w:u w:val="single"/>
        </w:rPr>
      </w:pPr>
      <w:r w:rsidRPr="00162A65">
        <w:rPr>
          <w:rFonts w:cs="Times New Roman"/>
          <w:u w:val="single"/>
        </w:rPr>
        <w:t>Přílohy:</w:t>
      </w:r>
    </w:p>
    <w:p w14:paraId="582A7782" w14:textId="1C9DEF4D" w:rsidR="00246915" w:rsidRDefault="002B2969">
      <w:pPr>
        <w:pStyle w:val="Standard"/>
        <w:spacing w:after="120" w:line="276" w:lineRule="auto"/>
        <w:ind w:hanging="284"/>
        <w:rPr>
          <w:rFonts w:cs="Times New Roman"/>
        </w:rPr>
      </w:pPr>
      <w:r w:rsidRPr="00162A65">
        <w:rPr>
          <w:rFonts w:cs="Times New Roman"/>
        </w:rPr>
        <w:t xml:space="preserve">č. 1 – </w:t>
      </w:r>
      <w:r w:rsidR="00CD5C8D">
        <w:rPr>
          <w:rFonts w:cs="Times New Roman"/>
        </w:rPr>
        <w:t>Technická specifikace</w:t>
      </w:r>
    </w:p>
    <w:p w14:paraId="7140756A" w14:textId="0A70650B" w:rsidR="00CD5C8D" w:rsidRPr="00162A65" w:rsidRDefault="00CD5C8D">
      <w:pPr>
        <w:pStyle w:val="Standard"/>
        <w:spacing w:after="120" w:line="276" w:lineRule="auto"/>
        <w:ind w:hanging="284"/>
        <w:rPr>
          <w:rFonts w:cs="Times New Roman"/>
        </w:rPr>
      </w:pPr>
      <w:r>
        <w:rPr>
          <w:rFonts w:cs="Times New Roman"/>
        </w:rPr>
        <w:t xml:space="preserve">č. 2 </w:t>
      </w:r>
      <w:r w:rsidR="00FF7A59" w:rsidRPr="00162A65">
        <w:rPr>
          <w:rFonts w:cs="Times New Roman"/>
        </w:rPr>
        <w:t xml:space="preserve">– </w:t>
      </w:r>
      <w:r>
        <w:rPr>
          <w:rFonts w:cs="Times New Roman"/>
        </w:rPr>
        <w:t>Popis plnění díla</w:t>
      </w:r>
      <w:r w:rsidRPr="00CD5C8D">
        <w:rPr>
          <w:rFonts w:cs="Times New Roman"/>
        </w:rPr>
        <w:t xml:space="preserve"> včetně podmínek SLA</w:t>
      </w:r>
    </w:p>
    <w:p w14:paraId="70379203" w14:textId="71F226B3" w:rsidR="00246915" w:rsidRDefault="002B2969">
      <w:pPr>
        <w:pStyle w:val="Standard"/>
        <w:spacing w:after="120" w:line="276" w:lineRule="auto"/>
        <w:ind w:hanging="284"/>
        <w:rPr>
          <w:rFonts w:cs="Times New Roman"/>
        </w:rPr>
      </w:pPr>
      <w:r w:rsidRPr="00162A65">
        <w:rPr>
          <w:rFonts w:cs="Times New Roman"/>
        </w:rPr>
        <w:t xml:space="preserve">č. </w:t>
      </w:r>
      <w:r w:rsidR="00CD5C8D">
        <w:rPr>
          <w:rFonts w:cs="Times New Roman"/>
        </w:rPr>
        <w:t>3</w:t>
      </w:r>
      <w:r w:rsidR="00CD5C8D" w:rsidRPr="00162A65">
        <w:rPr>
          <w:rFonts w:cs="Times New Roman"/>
        </w:rPr>
        <w:t xml:space="preserve"> </w:t>
      </w:r>
      <w:r w:rsidRPr="00162A65">
        <w:rPr>
          <w:rFonts w:cs="Times New Roman"/>
        </w:rPr>
        <w:t>– Vzor akceptačního protokolu</w:t>
      </w:r>
    </w:p>
    <w:p w14:paraId="1EE96A7D" w14:textId="16CEE77B" w:rsidR="00C868EA" w:rsidRPr="00C868EA" w:rsidRDefault="00C868EA" w:rsidP="00C868EA">
      <w:pPr>
        <w:spacing w:after="120" w:line="276" w:lineRule="auto"/>
        <w:ind w:hanging="284"/>
        <w:rPr>
          <w:rFonts w:cs="Times New Roman"/>
          <w:sz w:val="22"/>
          <w:szCs w:val="22"/>
        </w:rPr>
      </w:pPr>
      <w:r w:rsidRPr="00C868EA">
        <w:rPr>
          <w:rFonts w:cs="Times New Roman"/>
          <w:sz w:val="22"/>
          <w:szCs w:val="22"/>
        </w:rPr>
        <w:t xml:space="preserve">č. </w:t>
      </w:r>
      <w:r w:rsidR="00CD5C8D">
        <w:rPr>
          <w:rFonts w:cs="Times New Roman"/>
          <w:sz w:val="22"/>
          <w:szCs w:val="22"/>
        </w:rPr>
        <w:t>4</w:t>
      </w:r>
      <w:r w:rsidR="00CD5C8D" w:rsidRPr="00C868EA">
        <w:rPr>
          <w:rFonts w:cs="Times New Roman"/>
          <w:sz w:val="22"/>
          <w:szCs w:val="22"/>
        </w:rPr>
        <w:t xml:space="preserve"> </w:t>
      </w:r>
      <w:r w:rsidR="00FF7A59" w:rsidRPr="00162A65">
        <w:rPr>
          <w:rFonts w:cs="Times New Roman"/>
        </w:rPr>
        <w:t xml:space="preserve">– </w:t>
      </w:r>
      <w:r w:rsidR="00A97FF9">
        <w:rPr>
          <w:rFonts w:cs="Times New Roman"/>
          <w:sz w:val="22"/>
          <w:szCs w:val="22"/>
        </w:rPr>
        <w:t>K</w:t>
      </w:r>
      <w:r w:rsidRPr="00C868EA">
        <w:rPr>
          <w:rFonts w:cs="Times New Roman"/>
          <w:sz w:val="22"/>
          <w:szCs w:val="22"/>
        </w:rPr>
        <w:t>opie pojistné smlouvy</w:t>
      </w:r>
      <w:r w:rsidR="00A97FF9">
        <w:rPr>
          <w:rFonts w:cs="Times New Roman"/>
          <w:sz w:val="22"/>
          <w:szCs w:val="22"/>
        </w:rPr>
        <w:t xml:space="preserve"> či pojistka</w:t>
      </w:r>
    </w:p>
    <w:p w14:paraId="7BA6F860" w14:textId="77777777" w:rsidR="00C868EA" w:rsidRPr="00162A65" w:rsidRDefault="00C868EA">
      <w:pPr>
        <w:pStyle w:val="Standard"/>
        <w:spacing w:after="120" w:line="276" w:lineRule="auto"/>
        <w:ind w:hanging="284"/>
        <w:rPr>
          <w:rFonts w:cs="Times New Roman"/>
        </w:rPr>
      </w:pPr>
    </w:p>
    <w:p w14:paraId="4F937934" w14:textId="77777777" w:rsidR="00246915" w:rsidRPr="00162A65" w:rsidRDefault="00246915">
      <w:pPr>
        <w:pStyle w:val="Standard"/>
        <w:spacing w:after="120" w:line="276" w:lineRule="auto"/>
        <w:ind w:left="-284"/>
        <w:rPr>
          <w:rFonts w:cs="Times New Roman"/>
        </w:rPr>
      </w:pPr>
    </w:p>
    <w:p w14:paraId="679DA352" w14:textId="77777777" w:rsidR="00246915" w:rsidRPr="00162A65" w:rsidRDefault="00246915">
      <w:pPr>
        <w:pStyle w:val="Standard"/>
        <w:spacing w:after="120" w:line="276" w:lineRule="auto"/>
        <w:ind w:hanging="284"/>
        <w:rPr>
          <w:rFonts w:cs="Times New Roman"/>
        </w:rPr>
      </w:pPr>
    </w:p>
    <w:p w14:paraId="258F5C0E" w14:textId="77777777" w:rsidR="00246915" w:rsidRPr="00162A65" w:rsidRDefault="00246915">
      <w:pPr>
        <w:pStyle w:val="Standard"/>
        <w:spacing w:after="120" w:line="276" w:lineRule="auto"/>
        <w:ind w:hanging="284"/>
        <w:rPr>
          <w:rFonts w:cs="Times New Roman"/>
        </w:rPr>
      </w:pPr>
    </w:p>
    <w:p w14:paraId="07CB41B5" w14:textId="77777777" w:rsidR="00246915" w:rsidRPr="00162A65" w:rsidRDefault="002B2969">
      <w:pPr>
        <w:pStyle w:val="Standard"/>
        <w:spacing w:after="120" w:line="276" w:lineRule="auto"/>
        <w:ind w:hanging="284"/>
        <w:rPr>
          <w:rFonts w:cs="Times New Roman"/>
        </w:rPr>
      </w:pPr>
      <w:r w:rsidRPr="00162A65">
        <w:rPr>
          <w:rFonts w:cs="Times New Roman"/>
        </w:rPr>
        <w:t>V Praze dne …………</w:t>
      </w:r>
      <w:r w:rsidRPr="00162A65">
        <w:rPr>
          <w:rFonts w:cs="Times New Roman"/>
        </w:rPr>
        <w:tab/>
      </w:r>
      <w:r w:rsidRPr="00162A65">
        <w:rPr>
          <w:rFonts w:cs="Times New Roman"/>
        </w:rPr>
        <w:tab/>
      </w:r>
      <w:r w:rsidRPr="00162A65">
        <w:rPr>
          <w:rFonts w:cs="Times New Roman"/>
        </w:rPr>
        <w:tab/>
      </w:r>
      <w:r w:rsidRPr="00162A65">
        <w:rPr>
          <w:rFonts w:cs="Times New Roman"/>
        </w:rPr>
        <w:tab/>
      </w:r>
      <w:r w:rsidRPr="00162A65">
        <w:rPr>
          <w:rFonts w:cs="Times New Roman"/>
        </w:rPr>
        <w:tab/>
        <w:t>V ……</w:t>
      </w:r>
      <w:proofErr w:type="gramStart"/>
      <w:r w:rsidRPr="00162A65">
        <w:rPr>
          <w:rFonts w:cs="Times New Roman"/>
        </w:rPr>
        <w:t>….. dne</w:t>
      </w:r>
      <w:proofErr w:type="gramEnd"/>
      <w:r w:rsidRPr="00162A65">
        <w:rPr>
          <w:rFonts w:cs="Times New Roman"/>
        </w:rPr>
        <w:t xml:space="preserve"> ……………</w:t>
      </w:r>
    </w:p>
    <w:p w14:paraId="1BA46E36" w14:textId="77777777" w:rsidR="00246915" w:rsidRPr="00162A65" w:rsidRDefault="00246915">
      <w:pPr>
        <w:pStyle w:val="Standard"/>
        <w:spacing w:after="120" w:line="276" w:lineRule="auto"/>
        <w:ind w:hanging="284"/>
        <w:rPr>
          <w:rFonts w:cs="Times New Roman"/>
        </w:rPr>
      </w:pPr>
    </w:p>
    <w:p w14:paraId="0E24BC9A" w14:textId="77777777" w:rsidR="00246915" w:rsidRPr="00162A65" w:rsidRDefault="00246915">
      <w:pPr>
        <w:pStyle w:val="Standard"/>
        <w:spacing w:after="120" w:line="276" w:lineRule="auto"/>
        <w:rPr>
          <w:rFonts w:cs="Times New Roman"/>
        </w:rPr>
      </w:pPr>
    </w:p>
    <w:p w14:paraId="32640F27" w14:textId="77777777" w:rsidR="00246915" w:rsidRPr="00162A65" w:rsidRDefault="002B2969">
      <w:pPr>
        <w:pStyle w:val="Standard"/>
        <w:spacing w:after="120" w:line="276" w:lineRule="auto"/>
        <w:ind w:hanging="284"/>
        <w:rPr>
          <w:rFonts w:cs="Times New Roman"/>
        </w:rPr>
      </w:pPr>
      <w:r w:rsidRPr="00162A65">
        <w:rPr>
          <w:rFonts w:cs="Times New Roman"/>
        </w:rPr>
        <w:t>………………………………..</w:t>
      </w:r>
      <w:r w:rsidRPr="00162A65">
        <w:rPr>
          <w:rFonts w:cs="Times New Roman"/>
        </w:rPr>
        <w:tab/>
      </w:r>
      <w:r w:rsidRPr="00162A65">
        <w:rPr>
          <w:rFonts w:cs="Times New Roman"/>
        </w:rPr>
        <w:tab/>
      </w:r>
      <w:r w:rsidRPr="00162A65">
        <w:rPr>
          <w:rFonts w:cs="Times New Roman"/>
        </w:rPr>
        <w:tab/>
      </w:r>
      <w:r w:rsidRPr="00162A65">
        <w:rPr>
          <w:rFonts w:cs="Times New Roman"/>
        </w:rPr>
        <w:tab/>
        <w:t>………………………………………….</w:t>
      </w:r>
    </w:p>
    <w:p w14:paraId="43A60F47" w14:textId="09D633A4" w:rsidR="00246915" w:rsidRPr="00162A65" w:rsidRDefault="002B2969">
      <w:pPr>
        <w:pStyle w:val="Standard"/>
        <w:spacing w:after="120" w:line="276" w:lineRule="auto"/>
        <w:ind w:hanging="284"/>
        <w:rPr>
          <w:rFonts w:cs="Times New Roman"/>
        </w:rPr>
      </w:pPr>
      <w:r w:rsidRPr="00162A65">
        <w:rPr>
          <w:rFonts w:cs="Times New Roman"/>
          <w:b/>
          <w:bCs/>
        </w:rPr>
        <w:t>Mgr. Ondřej Boháč,</w:t>
      </w:r>
      <w:r w:rsidRPr="00162A65">
        <w:rPr>
          <w:rFonts w:cs="Times New Roman"/>
        </w:rPr>
        <w:tab/>
      </w:r>
      <w:r w:rsidRPr="00162A65">
        <w:rPr>
          <w:rFonts w:cs="Times New Roman"/>
        </w:rPr>
        <w:tab/>
        <w:t xml:space="preserve">         </w:t>
      </w:r>
      <w:r w:rsidRPr="00162A65">
        <w:rPr>
          <w:rFonts w:cs="Times New Roman"/>
        </w:rPr>
        <w:tab/>
      </w:r>
      <w:r w:rsidRPr="00162A65">
        <w:rPr>
          <w:rFonts w:cs="Times New Roman"/>
        </w:rPr>
        <w:tab/>
      </w:r>
      <w:r w:rsidRPr="00162A65">
        <w:rPr>
          <w:rFonts w:cs="Times New Roman"/>
        </w:rPr>
        <w:tab/>
      </w:r>
      <w:r w:rsidR="00AE66D3" w:rsidRPr="00AE66D3">
        <w:rPr>
          <w:rFonts w:cs="Times New Roman"/>
          <w:b/>
          <w:bCs/>
        </w:rPr>
        <w:t>Ing. Robert</w:t>
      </w:r>
      <w:r w:rsidR="00AE66D3">
        <w:rPr>
          <w:rFonts w:cs="Times New Roman"/>
          <w:b/>
          <w:bCs/>
        </w:rPr>
        <w:t xml:space="preserve"> </w:t>
      </w:r>
      <w:proofErr w:type="spellStart"/>
      <w:r w:rsidR="00AE66D3" w:rsidRPr="00AE66D3">
        <w:rPr>
          <w:rFonts w:cs="Times New Roman"/>
          <w:b/>
          <w:bCs/>
        </w:rPr>
        <w:t>Šinkner</w:t>
      </w:r>
      <w:proofErr w:type="spellEnd"/>
      <w:r w:rsidR="00AE66D3" w:rsidRPr="00AE66D3">
        <w:rPr>
          <w:rFonts w:cs="Times New Roman"/>
          <w:b/>
          <w:bCs/>
        </w:rPr>
        <w:t>,</w:t>
      </w:r>
      <w:r w:rsidRPr="00162A65">
        <w:rPr>
          <w:rFonts w:cs="Times New Roman"/>
        </w:rPr>
        <w:tab/>
      </w:r>
      <w:r w:rsidRPr="00162A65">
        <w:rPr>
          <w:rFonts w:cs="Times New Roman"/>
        </w:rPr>
        <w:tab/>
      </w:r>
    </w:p>
    <w:p w14:paraId="54A4F4E7" w14:textId="005681FB" w:rsidR="00246915" w:rsidRPr="00162A65" w:rsidRDefault="002B2969">
      <w:pPr>
        <w:pStyle w:val="Standard"/>
        <w:spacing w:after="120" w:line="276" w:lineRule="auto"/>
        <w:ind w:hanging="284"/>
        <w:rPr>
          <w:rFonts w:cs="Times New Roman"/>
        </w:rPr>
      </w:pPr>
      <w:r w:rsidRPr="00162A65">
        <w:rPr>
          <w:rFonts w:cs="Times New Roman"/>
        </w:rPr>
        <w:t>ředitel</w:t>
      </w:r>
      <w:r w:rsidR="00AE66D3">
        <w:rPr>
          <w:rFonts w:cs="Times New Roman"/>
        </w:rPr>
        <w:t xml:space="preserve"> </w:t>
      </w:r>
      <w:r w:rsidR="00AE66D3">
        <w:rPr>
          <w:rFonts w:cs="Times New Roman"/>
        </w:rPr>
        <w:tab/>
      </w:r>
      <w:r w:rsidR="00AE66D3">
        <w:rPr>
          <w:rFonts w:cs="Times New Roman"/>
        </w:rPr>
        <w:tab/>
      </w:r>
      <w:r w:rsidR="00AE66D3">
        <w:rPr>
          <w:rFonts w:cs="Times New Roman"/>
        </w:rPr>
        <w:tab/>
      </w:r>
      <w:r w:rsidR="00AE66D3">
        <w:rPr>
          <w:rFonts w:cs="Times New Roman"/>
        </w:rPr>
        <w:tab/>
      </w:r>
      <w:r w:rsidR="00AE66D3">
        <w:rPr>
          <w:rFonts w:cs="Times New Roman"/>
        </w:rPr>
        <w:tab/>
      </w:r>
      <w:r w:rsidR="00AE66D3">
        <w:rPr>
          <w:rFonts w:cs="Times New Roman"/>
        </w:rPr>
        <w:tab/>
      </w:r>
      <w:r w:rsidR="00AE66D3">
        <w:rPr>
          <w:rFonts w:cs="Times New Roman"/>
        </w:rPr>
        <w:tab/>
      </w:r>
      <w:r w:rsidR="00AE66D3">
        <w:rPr>
          <w:rFonts w:cs="Times New Roman"/>
          <w:bCs/>
        </w:rPr>
        <w:t>jednatel</w:t>
      </w:r>
    </w:p>
    <w:sectPr w:rsidR="00246915" w:rsidRPr="00162A65">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D0CF5" w14:textId="77777777" w:rsidR="004D6D6D" w:rsidRDefault="004D6D6D">
      <w:r>
        <w:separator/>
      </w:r>
    </w:p>
  </w:endnote>
  <w:endnote w:type="continuationSeparator" w:id="0">
    <w:p w14:paraId="33A3A487" w14:textId="77777777" w:rsidR="004D6D6D" w:rsidRDefault="004D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ESRI NIMA VMAP1&amp;2 PT"/>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7777" w14:textId="77777777" w:rsidR="00700010" w:rsidRDefault="002B2969">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F351C9">
      <w:rPr>
        <w:b/>
        <w:noProof/>
        <w:sz w:val="24"/>
        <w:szCs w:val="24"/>
      </w:rPr>
      <w:t>1</w:t>
    </w:r>
    <w:r>
      <w:rPr>
        <w:b/>
        <w:sz w:val="24"/>
        <w:szCs w:val="24"/>
      </w:rPr>
      <w:fldChar w:fldCharType="end"/>
    </w:r>
    <w:r>
      <w:t xml:space="preserve"> z </w:t>
    </w:r>
    <w:r>
      <w:rPr>
        <w:b/>
        <w:sz w:val="24"/>
        <w:szCs w:val="24"/>
      </w:rPr>
      <w:fldChar w:fldCharType="begin"/>
    </w:r>
    <w:r>
      <w:rPr>
        <w:b/>
        <w:sz w:val="24"/>
        <w:szCs w:val="24"/>
      </w:rPr>
      <w:instrText xml:space="preserve"> NUMPAGES \* ARABIC </w:instrText>
    </w:r>
    <w:r>
      <w:rPr>
        <w:b/>
        <w:sz w:val="24"/>
        <w:szCs w:val="24"/>
      </w:rPr>
      <w:fldChar w:fldCharType="separate"/>
    </w:r>
    <w:r w:rsidR="00F351C9">
      <w:rPr>
        <w:b/>
        <w:noProof/>
        <w:sz w:val="24"/>
        <w:szCs w:val="24"/>
      </w:rPr>
      <w:t>10</w:t>
    </w:r>
    <w:r>
      <w:rPr>
        <w:b/>
        <w:sz w:val="24"/>
        <w:szCs w:val="24"/>
      </w:rPr>
      <w:fldChar w:fldCharType="end"/>
    </w:r>
  </w:p>
  <w:p w14:paraId="6162CC2C" w14:textId="77777777" w:rsidR="00700010" w:rsidRDefault="00F351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2C54" w14:textId="77777777" w:rsidR="004D6D6D" w:rsidRDefault="004D6D6D">
      <w:r>
        <w:rPr>
          <w:color w:val="000000"/>
        </w:rPr>
        <w:separator/>
      </w:r>
    </w:p>
  </w:footnote>
  <w:footnote w:type="continuationSeparator" w:id="0">
    <w:p w14:paraId="65839F24" w14:textId="77777777" w:rsidR="004D6D6D" w:rsidRDefault="004D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6A" w14:textId="77777777" w:rsidR="00700010" w:rsidRDefault="00F351C9">
    <w:pPr>
      <w:pStyle w:val="Standardnte"/>
      <w:tabs>
        <w:tab w:val="left" w:pos="828"/>
      </w:tabs>
      <w:rPr>
        <w:sz w:val="22"/>
      </w:rPr>
    </w:pPr>
  </w:p>
  <w:p w14:paraId="74B08CB6" w14:textId="77777777" w:rsidR="00700010" w:rsidRDefault="002B2969">
    <w:pPr>
      <w:pStyle w:val="Standardnte"/>
      <w:tabs>
        <w:tab w:val="left" w:pos="828"/>
      </w:tabs>
      <w:rPr>
        <w:sz w:val="22"/>
      </w:rPr>
    </w:pPr>
    <w:r>
      <w:rPr>
        <w:sz w:val="22"/>
      </w:rPr>
      <w:t>č. smlouvy objednatele: ZAK 18-0150</w:t>
    </w:r>
    <w:r>
      <w:rPr>
        <w:sz w:val="22"/>
      </w:rPr>
      <w:tab/>
    </w:r>
    <w:r>
      <w:rPr>
        <w:sz w:val="22"/>
      </w:rPr>
      <w:tab/>
    </w:r>
    <w:r>
      <w:rPr>
        <w:sz w:val="22"/>
      </w:rPr>
      <w:tab/>
      <w:t xml:space="preserve">    </w:t>
    </w:r>
  </w:p>
  <w:p w14:paraId="3413095F" w14:textId="77777777" w:rsidR="00700010" w:rsidRDefault="002B2969">
    <w:pPr>
      <w:pStyle w:val="Zhlav"/>
      <w:pBdr>
        <w:bottom w:val="single" w:sz="8" w:space="1" w:color="000000"/>
      </w:pBdr>
    </w:pPr>
    <w:r>
      <w:t xml:space="preserve">č. smlouvy zhotovitele:  </w:t>
    </w:r>
  </w:p>
  <w:p w14:paraId="595B40AD" w14:textId="77777777" w:rsidR="00700010" w:rsidRDefault="00F351C9">
    <w:pPr>
      <w:pStyle w:val="Zhlav"/>
      <w:rPr>
        <w:rFonts w:ascii="Palatino Linotype" w:hAnsi="Palatino Linotype" w:cs="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21C"/>
    <w:multiLevelType w:val="multilevel"/>
    <w:tmpl w:val="DE448678"/>
    <w:styleLink w:val="WW8Num2"/>
    <w:lvl w:ilvl="0">
      <w:start w:val="1"/>
      <w:numFmt w:val="none"/>
      <w:suff w:val="nothing"/>
      <w:lvlText w:val="%1"/>
      <w:lvlJc w:val="left"/>
      <w:pPr>
        <w:ind w:left="432" w:hanging="432"/>
      </w:pPr>
      <w:rPr>
        <w:rFonts w:ascii="Times New Roman" w:hAnsi="Times New Roman" w:cs="Times New Roman"/>
        <w:b/>
        <w:bCs/>
        <w:sz w:val="22"/>
        <w:szCs w:val="22"/>
        <w:shd w:val="clear" w:color="auto" w:fill="FFFF00"/>
        <w:lang w:val="cs-CZ"/>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0C456C61"/>
    <w:multiLevelType w:val="multilevel"/>
    <w:tmpl w:val="2BC6DA74"/>
    <w:styleLink w:val="WW8Num18"/>
    <w:lvl w:ilvl="0">
      <w:start w:val="1"/>
      <w:numFmt w:val="decimal"/>
      <w:lvlText w:val="%1."/>
      <w:lvlJc w:val="left"/>
      <w:pPr>
        <w:ind w:left="3883" w:hanging="360"/>
      </w:pPr>
      <w:rPr>
        <w:rFonts w:ascii="Times New Roman" w:hAnsi="Times New Roman" w:cs="Times New Roman"/>
        <w:sz w:val="22"/>
        <w:szCs w:val="22"/>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E02A42"/>
    <w:multiLevelType w:val="multilevel"/>
    <w:tmpl w:val="DF9AAFDA"/>
    <w:styleLink w:val="WW8Num3"/>
    <w:lvl w:ilvl="0">
      <w:numFmt w:val="bullet"/>
      <w:lvlText w:val=""/>
      <w:lvlJc w:val="left"/>
      <w:pPr>
        <w:ind w:left="720" w:hanging="360"/>
      </w:pPr>
      <w:rPr>
        <w:rFonts w:ascii="Symbol" w:hAnsi="Symbol" w:cs="Symbo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783846"/>
    <w:multiLevelType w:val="multilevel"/>
    <w:tmpl w:val="0C8E0744"/>
    <w:styleLink w:val="WW8Num1"/>
    <w:lvl w:ilvl="0">
      <w:start w:val="1"/>
      <w:numFmt w:val="none"/>
      <w:suff w:val="nothing"/>
      <w:lvlText w:val="%1"/>
      <w:lvlJc w:val="left"/>
      <w:pPr>
        <w:ind w:left="432" w:hanging="432"/>
      </w:pPr>
      <w:rPr>
        <w:rFonts w:ascii="Times New Roman" w:eastAsia="Times New Roman" w:hAnsi="Times New Roman" w:cs="Times New Roman"/>
        <w:sz w:val="22"/>
        <w:szCs w:val="22"/>
        <w:shd w:val="clear" w:color="auto" w:fill="FFFF00"/>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0F1A1927"/>
    <w:multiLevelType w:val="multilevel"/>
    <w:tmpl w:val="25582772"/>
    <w:styleLink w:val="WW8Num19"/>
    <w:lvl w:ilvl="0">
      <w:start w:val="1"/>
      <w:numFmt w:val="decimal"/>
      <w:lvlText w:val="%1."/>
      <w:lvlJc w:val="left"/>
      <w:pPr>
        <w:ind w:left="3883" w:hanging="360"/>
      </w:pPr>
      <w:rPr>
        <w:rFonts w:cs="Times New Roman"/>
        <w:b/>
        <w:sz w:val="22"/>
        <w:szCs w:val="22"/>
        <w:lang w:val="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F31A2A"/>
    <w:multiLevelType w:val="multilevel"/>
    <w:tmpl w:val="FBB04992"/>
    <w:styleLink w:val="WW8Num29"/>
    <w:lvl w:ilvl="0">
      <w:start w:val="1"/>
      <w:numFmt w:val="decimal"/>
      <w:lvlText w:val="%1."/>
      <w:lvlJc w:val="left"/>
      <w:pPr>
        <w:ind w:left="720" w:hanging="360"/>
      </w:pPr>
      <w:rPr>
        <w:rFonts w:cs="Times New Roman"/>
        <w:i w:val="0"/>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F449B6"/>
    <w:multiLevelType w:val="multilevel"/>
    <w:tmpl w:val="1A42B9FE"/>
    <w:styleLink w:val="WW8Num12"/>
    <w:lvl w:ilvl="0">
      <w:start w:val="1"/>
      <w:numFmt w:val="decimal"/>
      <w:lvlText w:val="%1."/>
      <w:lvlJc w:val="left"/>
      <w:pPr>
        <w:ind w:left="1004" w:hanging="360"/>
      </w:pPr>
      <w:rPr>
        <w:rFonts w:cs="Times New Roman"/>
        <w:i/>
        <w:sz w:val="22"/>
        <w:szCs w:val="22"/>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74575C"/>
    <w:multiLevelType w:val="multilevel"/>
    <w:tmpl w:val="3AE01C84"/>
    <w:styleLink w:val="WW8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67EB2"/>
    <w:multiLevelType w:val="multilevel"/>
    <w:tmpl w:val="A0DA31D8"/>
    <w:styleLink w:val="WW8Num22"/>
    <w:lvl w:ilvl="0">
      <w:start w:val="1"/>
      <w:numFmt w:val="decimal"/>
      <w:lvlText w:val="%1."/>
      <w:lvlJc w:val="left"/>
      <w:pPr>
        <w:ind w:left="720" w:hanging="360"/>
      </w:pPr>
      <w:rPr>
        <w:rFonts w:cs="Times New Roman"/>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511D15"/>
    <w:multiLevelType w:val="multilevel"/>
    <w:tmpl w:val="EA6E1F76"/>
    <w:styleLink w:val="WW8Num26"/>
    <w:lvl w:ilvl="0">
      <w:numFmt w:val="bullet"/>
      <w:lvlText w:val=""/>
      <w:lvlJc w:val="left"/>
      <w:pPr>
        <w:ind w:left="770" w:hanging="360"/>
      </w:pPr>
      <w:rPr>
        <w:rFonts w:ascii="Symbol" w:hAnsi="Symbol" w:cs="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cs="Wingdings"/>
      </w:rPr>
    </w:lvl>
    <w:lvl w:ilvl="3">
      <w:numFmt w:val="bullet"/>
      <w:lvlText w:val=""/>
      <w:lvlJc w:val="left"/>
      <w:pPr>
        <w:ind w:left="2930" w:hanging="360"/>
      </w:pPr>
      <w:rPr>
        <w:rFonts w:ascii="Symbol" w:hAnsi="Symbol" w:cs="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cs="Wingdings"/>
      </w:rPr>
    </w:lvl>
    <w:lvl w:ilvl="6">
      <w:numFmt w:val="bullet"/>
      <w:lvlText w:val=""/>
      <w:lvlJc w:val="left"/>
      <w:pPr>
        <w:ind w:left="5090" w:hanging="360"/>
      </w:pPr>
      <w:rPr>
        <w:rFonts w:ascii="Symbol" w:hAnsi="Symbol" w:cs="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cs="Wingdings"/>
      </w:rPr>
    </w:lvl>
  </w:abstractNum>
  <w:abstractNum w:abstractNumId="10" w15:restartNumberingAfterBreak="0">
    <w:nsid w:val="17C17EDB"/>
    <w:multiLevelType w:val="multilevel"/>
    <w:tmpl w:val="E46EEA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ED11E1"/>
    <w:multiLevelType w:val="hybridMultilevel"/>
    <w:tmpl w:val="2578E30C"/>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3F0714"/>
    <w:multiLevelType w:val="multilevel"/>
    <w:tmpl w:val="6302C21E"/>
    <w:styleLink w:val="WW8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A62FEE"/>
    <w:multiLevelType w:val="multilevel"/>
    <w:tmpl w:val="F30CD4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2B1254F"/>
    <w:multiLevelType w:val="multilevel"/>
    <w:tmpl w:val="E6E45444"/>
    <w:styleLink w:val="RTFNum3"/>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32B704A"/>
    <w:multiLevelType w:val="multilevel"/>
    <w:tmpl w:val="270C3BE6"/>
    <w:styleLink w:val="WW8Num39"/>
    <w:lvl w:ilvl="0">
      <w:numFmt w:val="bullet"/>
      <w:lvlText w:val=""/>
      <w:lvlJc w:val="left"/>
      <w:pPr>
        <w:ind w:left="360" w:hanging="360"/>
      </w:pPr>
      <w:rPr>
        <w:rFonts w:ascii="Symbol" w:hAnsi="Symbol" w:cs="Symbol"/>
        <w:b/>
      </w:rPr>
    </w:lvl>
    <w:lvl w:ilvl="1">
      <w:start w:val="1"/>
      <w:numFmt w:val="lowerLetter"/>
      <w:lvlText w:val="%2)"/>
      <w:lvlJc w:val="left"/>
      <w:pPr>
        <w:ind w:left="720" w:hanging="360"/>
      </w:pPr>
      <w:rPr>
        <w:rFonts w:eastAsia="Arial Unicode MS" w:cs="Times New Roman"/>
        <w:i/>
        <w:shd w:val="clear" w:color="auto" w:fill="00FFFF"/>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B60655"/>
    <w:multiLevelType w:val="multilevel"/>
    <w:tmpl w:val="388A5F78"/>
    <w:styleLink w:val="WW8Num36"/>
    <w:lvl w:ilvl="0">
      <w:numFmt w:val="bullet"/>
      <w:lvlText w:val=""/>
      <w:lvlJc w:val="left"/>
      <w:pPr>
        <w:ind w:left="360" w:hanging="360"/>
      </w:pPr>
      <w:rPr>
        <w:rFonts w:ascii="Symbol" w:hAnsi="Symbol" w:cs="Symbol"/>
      </w:rPr>
    </w:lvl>
    <w:lvl w:ilvl="1">
      <w:start w:val="1"/>
      <w:numFmt w:val="lowerLetter"/>
      <w:lvlText w:val="%2)"/>
      <w:lvlJc w:val="left"/>
      <w:pPr>
        <w:ind w:left="1440" w:hanging="360"/>
      </w:pPr>
      <w:rPr>
        <w:rFonts w:ascii="Times New Roman" w:hAnsi="Times New Roman" w:cs="Symbol"/>
        <w:b w:val="0"/>
        <w:i w:val="0"/>
        <w:color w:val="000000"/>
        <w:sz w:val="22"/>
        <w:szCs w:val="22"/>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28004DF3"/>
    <w:multiLevelType w:val="multilevel"/>
    <w:tmpl w:val="3800A2FC"/>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9AA2C71"/>
    <w:multiLevelType w:val="multilevel"/>
    <w:tmpl w:val="4BA8FEE2"/>
    <w:styleLink w:val="WW8Num16"/>
    <w:lvl w:ilvl="0">
      <w:start w:val="1"/>
      <w:numFmt w:val="decimal"/>
      <w:lvlText w:val="%1."/>
      <w:lvlJc w:val="left"/>
      <w:pPr>
        <w:ind w:left="3883" w:hanging="360"/>
      </w:pPr>
      <w:rPr>
        <w:rFonts w:ascii="Times New Roman" w:hAnsi="Times New Roman" w:cs="Times New Roman"/>
        <w:b/>
        <w:bCs/>
        <w:sz w:val="22"/>
        <w:szCs w:val="22"/>
        <w:shd w:val="clear" w:color="auto" w:fill="FFFF00"/>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9EA3E5B"/>
    <w:multiLevelType w:val="multilevel"/>
    <w:tmpl w:val="F47E4E6E"/>
    <w:styleLink w:val="WW8Num48"/>
    <w:lvl w:ilvl="0">
      <w:start w:val="1"/>
      <w:numFmt w:val="decimal"/>
      <w:lvlText w:val="%1."/>
      <w:lvlJc w:val="left"/>
      <w:pPr>
        <w:ind w:left="720" w:hanging="360"/>
      </w:pPr>
      <w:rPr>
        <w:rFonts w:cs="Times New Roman"/>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B25C83"/>
    <w:multiLevelType w:val="hybridMultilevel"/>
    <w:tmpl w:val="D40EA3F2"/>
    <w:lvl w:ilvl="0" w:tplc="04050017">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B4A02"/>
    <w:multiLevelType w:val="hybridMultilevel"/>
    <w:tmpl w:val="EF6CB1C8"/>
    <w:lvl w:ilvl="0" w:tplc="0000000D">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F3209"/>
    <w:multiLevelType w:val="multilevel"/>
    <w:tmpl w:val="5CEC242A"/>
    <w:styleLink w:val="WW8Num6"/>
    <w:lvl w:ilvl="0">
      <w:numFmt w:val="bullet"/>
      <w:lvlText w:val=""/>
      <w:lvlJc w:val="left"/>
      <w:pPr>
        <w:ind w:left="720" w:hanging="360"/>
      </w:pPr>
      <w:rPr>
        <w:rFonts w:ascii="Symbol" w:hAnsi="Symbol" w:cs="Times New Roman"/>
        <w:color w:val="auto"/>
        <w:sz w:val="22"/>
        <w:szCs w:val="22"/>
        <w:shd w:val="clear" w:color="auto" w:fill="auto"/>
        <w:lang w:val="cs-CZ"/>
      </w:rPr>
    </w:lvl>
    <w:lvl w:ilvl="1">
      <w:numFmt w:val="bullet"/>
      <w:lvlText w:val=""/>
      <w:lvlJc w:val="left"/>
      <w:pPr>
        <w:ind w:left="1080" w:hanging="360"/>
      </w:pPr>
      <w:rPr>
        <w:rFonts w:ascii="Symbol" w:hAnsi="Symbol" w:cs="Times New Roman"/>
        <w:color w:val="auto"/>
        <w:sz w:val="22"/>
        <w:szCs w:val="22"/>
        <w:shd w:val="clear" w:color="auto" w:fill="auto"/>
        <w:lang w:val="cs-CZ"/>
      </w:rPr>
    </w:lvl>
    <w:lvl w:ilvl="2">
      <w:numFmt w:val="bullet"/>
      <w:lvlText w:val=""/>
      <w:lvlJc w:val="left"/>
      <w:pPr>
        <w:ind w:left="1440" w:hanging="360"/>
      </w:pPr>
      <w:rPr>
        <w:rFonts w:ascii="Symbol" w:hAnsi="Symbol" w:cs="Times New Roman"/>
        <w:color w:val="auto"/>
        <w:sz w:val="22"/>
        <w:szCs w:val="22"/>
        <w:shd w:val="clear" w:color="auto" w:fill="auto"/>
        <w:lang w:val="cs-CZ"/>
      </w:rPr>
    </w:lvl>
    <w:lvl w:ilvl="3">
      <w:numFmt w:val="bullet"/>
      <w:lvlText w:val=""/>
      <w:lvlJc w:val="left"/>
      <w:pPr>
        <w:ind w:left="1800" w:hanging="360"/>
      </w:pPr>
      <w:rPr>
        <w:rFonts w:ascii="Symbol" w:hAnsi="Symbol" w:cs="Times New Roman"/>
        <w:color w:val="auto"/>
        <w:sz w:val="22"/>
        <w:szCs w:val="22"/>
        <w:shd w:val="clear" w:color="auto" w:fill="auto"/>
        <w:lang w:val="cs-CZ"/>
      </w:rPr>
    </w:lvl>
    <w:lvl w:ilvl="4">
      <w:numFmt w:val="bullet"/>
      <w:lvlText w:val=""/>
      <w:lvlJc w:val="left"/>
      <w:pPr>
        <w:ind w:left="2160" w:hanging="360"/>
      </w:pPr>
      <w:rPr>
        <w:rFonts w:ascii="Symbol" w:hAnsi="Symbol" w:cs="Times New Roman"/>
        <w:color w:val="auto"/>
        <w:sz w:val="22"/>
        <w:szCs w:val="22"/>
        <w:shd w:val="clear" w:color="auto" w:fill="auto"/>
        <w:lang w:val="cs-CZ"/>
      </w:rPr>
    </w:lvl>
    <w:lvl w:ilvl="5">
      <w:numFmt w:val="bullet"/>
      <w:lvlText w:val=""/>
      <w:lvlJc w:val="left"/>
      <w:pPr>
        <w:ind w:left="2520" w:hanging="360"/>
      </w:pPr>
      <w:rPr>
        <w:rFonts w:ascii="Symbol" w:hAnsi="Symbol" w:cs="Times New Roman"/>
        <w:color w:val="auto"/>
        <w:sz w:val="22"/>
        <w:szCs w:val="22"/>
        <w:shd w:val="clear" w:color="auto" w:fill="auto"/>
        <w:lang w:val="cs-CZ"/>
      </w:rPr>
    </w:lvl>
    <w:lvl w:ilvl="6">
      <w:numFmt w:val="bullet"/>
      <w:lvlText w:val=""/>
      <w:lvlJc w:val="left"/>
      <w:pPr>
        <w:ind w:left="2880" w:hanging="360"/>
      </w:pPr>
      <w:rPr>
        <w:rFonts w:ascii="Symbol" w:hAnsi="Symbol" w:cs="Times New Roman"/>
        <w:color w:val="auto"/>
        <w:sz w:val="22"/>
        <w:szCs w:val="22"/>
        <w:shd w:val="clear" w:color="auto" w:fill="auto"/>
        <w:lang w:val="cs-CZ"/>
      </w:rPr>
    </w:lvl>
    <w:lvl w:ilvl="7">
      <w:numFmt w:val="bullet"/>
      <w:lvlText w:val=""/>
      <w:lvlJc w:val="left"/>
      <w:pPr>
        <w:ind w:left="3240" w:hanging="360"/>
      </w:pPr>
      <w:rPr>
        <w:rFonts w:ascii="Symbol" w:hAnsi="Symbol" w:cs="Times New Roman"/>
        <w:color w:val="auto"/>
        <w:sz w:val="22"/>
        <w:szCs w:val="22"/>
        <w:shd w:val="clear" w:color="auto" w:fill="auto"/>
        <w:lang w:val="cs-CZ"/>
      </w:rPr>
    </w:lvl>
    <w:lvl w:ilvl="8">
      <w:numFmt w:val="bullet"/>
      <w:lvlText w:val=""/>
      <w:lvlJc w:val="left"/>
      <w:pPr>
        <w:ind w:left="3600" w:hanging="360"/>
      </w:pPr>
      <w:rPr>
        <w:rFonts w:ascii="Symbol" w:hAnsi="Symbol" w:cs="Times New Roman"/>
        <w:color w:val="auto"/>
        <w:sz w:val="22"/>
        <w:szCs w:val="22"/>
        <w:shd w:val="clear" w:color="auto" w:fill="auto"/>
        <w:lang w:val="cs-CZ"/>
      </w:rPr>
    </w:lvl>
  </w:abstractNum>
  <w:abstractNum w:abstractNumId="23" w15:restartNumberingAfterBreak="0">
    <w:nsid w:val="31C33056"/>
    <w:multiLevelType w:val="multilevel"/>
    <w:tmpl w:val="06A6928C"/>
    <w:styleLink w:val="WW8Num10"/>
    <w:lvl w:ilvl="0">
      <w:start w:val="1"/>
      <w:numFmt w:val="decimal"/>
      <w:lvlText w:val="%1."/>
      <w:lvlJc w:val="left"/>
      <w:pPr>
        <w:ind w:left="3883" w:hanging="360"/>
      </w:pPr>
      <w:rPr>
        <w:rFonts w:ascii="Times New Roman" w:hAnsi="Times New Roman" w:cs="Times New Roman"/>
        <w:sz w:val="22"/>
        <w:szCs w:val="22"/>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3DC328A"/>
    <w:multiLevelType w:val="multilevel"/>
    <w:tmpl w:val="06A8C8E4"/>
    <w:styleLink w:val="WW8Num4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293022"/>
    <w:multiLevelType w:val="multilevel"/>
    <w:tmpl w:val="7CFAE88A"/>
    <w:styleLink w:val="WW8Num43"/>
    <w:lvl w:ilvl="0">
      <w:start w:val="1"/>
      <w:numFmt w:val="lowerLetter"/>
      <w:lvlText w:val="%1)"/>
      <w:lvlJc w:val="left"/>
      <w:pPr>
        <w:ind w:left="1080" w:hanging="360"/>
      </w:pPr>
      <w:rPr>
        <w:rFonts w:ascii="Times New Roman" w:hAnsi="Times New Roman" w:cs="Symbol"/>
        <w:b w:val="0"/>
        <w:i w:val="0"/>
        <w:color w:val="000000"/>
        <w:sz w:val="22"/>
        <w:szCs w:val="22"/>
        <w:shd w:val="clear" w:color="auto" w:fill="00FF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5C0463C"/>
    <w:multiLevelType w:val="multilevel"/>
    <w:tmpl w:val="3C061EEE"/>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F0720F"/>
    <w:multiLevelType w:val="hybridMultilevel"/>
    <w:tmpl w:val="0BCCEE24"/>
    <w:lvl w:ilvl="0" w:tplc="77A6B51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715B36"/>
    <w:multiLevelType w:val="hybridMultilevel"/>
    <w:tmpl w:val="BD5A9FB0"/>
    <w:lvl w:ilvl="0" w:tplc="0000000D">
      <w:start w:val="1"/>
      <w:numFmt w:val="decimal"/>
      <w:lvlText w:val="%1."/>
      <w:lvlJc w:val="left"/>
      <w:pPr>
        <w:ind w:left="436" w:hanging="360"/>
      </w:pPr>
      <w:rPr>
        <w:rFonts w:hint="default"/>
        <w:sz w:val="22"/>
        <w:szCs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3C0B448A"/>
    <w:multiLevelType w:val="multilevel"/>
    <w:tmpl w:val="3BB643B4"/>
    <w:styleLink w:val="WW8Num45"/>
    <w:lvl w:ilvl="0">
      <w:numFmt w:val="bullet"/>
      <w:lvlText w:val=""/>
      <w:lvlJc w:val="left"/>
      <w:pPr>
        <w:ind w:left="360" w:hanging="360"/>
      </w:pPr>
      <w:rPr>
        <w:rFonts w:ascii="Symbol" w:eastAsia="Arial Unicode MS" w:hAnsi="Symbol" w:cs="Symbol"/>
        <w:b/>
        <w:shd w:val="clear" w:color="auto" w:fill="00FF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E7763F"/>
    <w:multiLevelType w:val="multilevel"/>
    <w:tmpl w:val="3A4255BC"/>
    <w:styleLink w:val="WW8Num4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3E5578C9"/>
    <w:multiLevelType w:val="multilevel"/>
    <w:tmpl w:val="21E6F2D8"/>
    <w:styleLink w:val="WW8Num27"/>
    <w:lvl w:ilvl="0">
      <w:numFmt w:val="bullet"/>
      <w:lvlText w:val=""/>
      <w:lvlJc w:val="left"/>
      <w:pPr>
        <w:ind w:left="360" w:hanging="360"/>
      </w:pPr>
      <w:rPr>
        <w:rFonts w:ascii="Symbol" w:hAnsi="Symbol" w:cs="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3EA80171"/>
    <w:multiLevelType w:val="hybridMultilevel"/>
    <w:tmpl w:val="F37A3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565E03"/>
    <w:multiLevelType w:val="multilevel"/>
    <w:tmpl w:val="CA9C4130"/>
    <w:styleLink w:val="WW8Num11"/>
    <w:lvl w:ilvl="0">
      <w:start w:val="1"/>
      <w:numFmt w:val="decimal"/>
      <w:lvlText w:val="%1."/>
      <w:lvlJc w:val="left"/>
      <w:pPr>
        <w:ind w:left="3883"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0AE0EDF"/>
    <w:multiLevelType w:val="multilevel"/>
    <w:tmpl w:val="5FD85994"/>
    <w:styleLink w:val="WW8Num50"/>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A339D3"/>
    <w:multiLevelType w:val="multilevel"/>
    <w:tmpl w:val="2B141D6A"/>
    <w:styleLink w:val="WW8Num20"/>
    <w:lvl w:ilvl="0">
      <w:start w:val="1"/>
      <w:numFmt w:val="decimal"/>
      <w:lvlText w:val="%1."/>
      <w:lvlJc w:val="left"/>
      <w:pPr>
        <w:ind w:left="4451" w:hanging="360"/>
      </w:pPr>
      <w:rPr>
        <w:rFonts w:cs="Times New Roman"/>
        <w:b/>
        <w:bCs/>
        <w:sz w:val="22"/>
        <w:szCs w:val="22"/>
        <w:lang w:val="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2310B50"/>
    <w:multiLevelType w:val="multilevel"/>
    <w:tmpl w:val="6BB69812"/>
    <w:styleLink w:val="WW8Num15"/>
    <w:lvl w:ilvl="0">
      <w:start w:val="1"/>
      <w:numFmt w:val="decimal"/>
      <w:lvlText w:val="%1."/>
      <w:lvlJc w:val="left"/>
      <w:pPr>
        <w:ind w:left="3600" w:hanging="360"/>
      </w:pPr>
      <w:rPr>
        <w:b/>
        <w:bCs/>
        <w:sz w:val="22"/>
        <w:szCs w:val="22"/>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2ED5137"/>
    <w:multiLevelType w:val="multilevel"/>
    <w:tmpl w:val="E796EF74"/>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600A35"/>
    <w:multiLevelType w:val="multilevel"/>
    <w:tmpl w:val="A6D24884"/>
    <w:styleLink w:val="WW8Num38"/>
    <w:lvl w:ilvl="0">
      <w:start w:val="1"/>
      <w:numFmt w:val="decimal"/>
      <w:lvlText w:val="%1."/>
      <w:lvlJc w:val="left"/>
      <w:pPr>
        <w:ind w:left="436" w:hanging="360"/>
      </w:pPr>
      <w:rPr>
        <w:i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rPr>
        <w:rFonts w:ascii="Times New Roman" w:hAnsi="Times New Roman" w:cs="Times New Roman"/>
        <w:i/>
        <w:sz w:val="22"/>
        <w:shd w:val="clear" w:color="auto" w:fill="00FFFF"/>
        <w:lang w:val="cs-CZ"/>
      </w:r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9" w15:restartNumberingAfterBreak="0">
    <w:nsid w:val="487C139E"/>
    <w:multiLevelType w:val="hybridMultilevel"/>
    <w:tmpl w:val="9212637E"/>
    <w:lvl w:ilvl="0" w:tplc="0000000D">
      <w:start w:val="1"/>
      <w:numFmt w:val="decimal"/>
      <w:lvlText w:val="%1."/>
      <w:lvlJc w:val="left"/>
      <w:pPr>
        <w:ind w:left="436" w:hanging="360"/>
      </w:pPr>
      <w:rPr>
        <w:rFonts w:hint="default"/>
        <w:sz w:val="22"/>
        <w:szCs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0" w15:restartNumberingAfterBreak="0">
    <w:nsid w:val="4A7A77D5"/>
    <w:multiLevelType w:val="multilevel"/>
    <w:tmpl w:val="0756DBF8"/>
    <w:styleLink w:val="WW8Num44"/>
    <w:lvl w:ilvl="0">
      <w:start w:val="1"/>
      <w:numFmt w:val="decimal"/>
      <w:lvlText w:val="%1."/>
      <w:lvlJc w:val="left"/>
      <w:pPr>
        <w:ind w:left="720" w:hanging="360"/>
      </w:pPr>
      <w:rPr>
        <w:rFonts w:cs="Times New Roman"/>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0A65BC"/>
    <w:multiLevelType w:val="multilevel"/>
    <w:tmpl w:val="44422D74"/>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C92A18"/>
    <w:multiLevelType w:val="multilevel"/>
    <w:tmpl w:val="44422D74"/>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34E"/>
    <w:multiLevelType w:val="hybridMultilevel"/>
    <w:tmpl w:val="03AE87AA"/>
    <w:lvl w:ilvl="0" w:tplc="3744ACDA">
      <w:start w:val="1"/>
      <w:numFmt w:val="decimal"/>
      <w:lvlText w:val="%1."/>
      <w:lvlJc w:val="left"/>
      <w:pPr>
        <w:ind w:left="361" w:hanging="360"/>
      </w:pPr>
      <w:rPr>
        <w:rFonts w:ascii="Times New Roman" w:eastAsia="Times New Roman" w:hAnsi="Times New Roman" w:cs="Times New Roman"/>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4" w15:restartNumberingAfterBreak="0">
    <w:nsid w:val="5611203A"/>
    <w:multiLevelType w:val="multilevel"/>
    <w:tmpl w:val="33A463BE"/>
    <w:styleLink w:val="WW8Num34"/>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4A2A10"/>
    <w:multiLevelType w:val="hybridMultilevel"/>
    <w:tmpl w:val="B7DC182A"/>
    <w:lvl w:ilvl="0" w:tplc="0405001B">
      <w:start w:val="1"/>
      <w:numFmt w:val="lowerRoman"/>
      <w:lvlText w:val="%1."/>
      <w:lvlJc w:val="righ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4959E7"/>
    <w:multiLevelType w:val="multilevel"/>
    <w:tmpl w:val="5B066F7E"/>
    <w:styleLink w:val="WW8Num46"/>
    <w:lvl w:ilvl="0">
      <w:numFmt w:val="bullet"/>
      <w:lvlText w:val=""/>
      <w:lvlJc w:val="left"/>
      <w:pPr>
        <w:ind w:left="360" w:hanging="360"/>
      </w:pPr>
      <w:rPr>
        <w:rFonts w:ascii="Symbol" w:hAnsi="Symbol" w:cs="Symbol"/>
        <w:b/>
      </w:rPr>
    </w:lvl>
    <w:lvl w:ilvl="1">
      <w:start w:val="1"/>
      <w:numFmt w:val="lowerLetter"/>
      <w:lvlText w:val="%2)"/>
      <w:lvlJc w:val="left"/>
      <w:pPr>
        <w:ind w:left="720" w:hanging="360"/>
      </w:pPr>
    </w:lvl>
    <w:lvl w:ilvl="2">
      <w:start w:val="1"/>
      <w:numFmt w:val="lowerRoman"/>
      <w:lvlText w:val="%3)"/>
      <w:lvlJc w:val="left"/>
      <w:pPr>
        <w:ind w:left="1080" w:hanging="360"/>
      </w:pPr>
      <w:rPr>
        <w:rFonts w:cs="Times New Roman"/>
        <w:i/>
        <w:shd w:val="clear" w:color="auto" w:fill="00FFF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7DA015D"/>
    <w:multiLevelType w:val="multilevel"/>
    <w:tmpl w:val="1810653E"/>
    <w:styleLink w:val="WW8Num9"/>
    <w:lvl w:ilvl="0">
      <w:start w:val="1"/>
      <w:numFmt w:val="decimal"/>
      <w:lvlText w:val="%1."/>
      <w:lvlJc w:val="left"/>
      <w:pPr>
        <w:ind w:left="3883" w:hanging="360"/>
      </w:pPr>
      <w:rPr>
        <w:rFonts w:ascii="Times New Roman" w:hAnsi="Times New Roman" w:cs="Times New Roman"/>
        <w:color w:val="000000"/>
        <w:sz w:val="22"/>
        <w:szCs w:val="22"/>
        <w:shd w:val="clear" w:color="auto" w:fill="auto"/>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A8E4EBB"/>
    <w:multiLevelType w:val="multilevel"/>
    <w:tmpl w:val="3288F6AC"/>
    <w:styleLink w:val="WW8Num13"/>
    <w:lvl w:ilvl="0">
      <w:start w:val="1"/>
      <w:numFmt w:val="decimal"/>
      <w:lvlText w:val="%1."/>
      <w:lvlJc w:val="left"/>
      <w:pPr>
        <w:ind w:left="3883" w:hanging="360"/>
      </w:pPr>
      <w:rPr>
        <w:rFonts w:cs="Times New Roman"/>
        <w:b w:val="0"/>
        <w:sz w:val="22"/>
        <w:szCs w:val="22"/>
        <w:shd w:val="clear" w:color="auto" w:fill="FFFF00"/>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E844038"/>
    <w:multiLevelType w:val="multilevel"/>
    <w:tmpl w:val="B3426CEC"/>
    <w:styleLink w:val="WW8Num24"/>
    <w:lvl w:ilvl="0">
      <w:numFmt w:val="bullet"/>
      <w:lvlText w:val=""/>
      <w:lvlJc w:val="left"/>
      <w:pPr>
        <w:ind w:left="720" w:hanging="360"/>
      </w:pPr>
      <w:rPr>
        <w:rFonts w:ascii="Symbol" w:hAnsi="Symbol" w:cs="Symbol"/>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5EE96DB7"/>
    <w:multiLevelType w:val="hybridMultilevel"/>
    <w:tmpl w:val="0BCCEE24"/>
    <w:lvl w:ilvl="0" w:tplc="77A6B51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346480C"/>
    <w:multiLevelType w:val="multilevel"/>
    <w:tmpl w:val="81B6C2B4"/>
    <w:styleLink w:val="WW8Num4"/>
    <w:lvl w:ilvl="0">
      <w:start w:val="1"/>
      <w:numFmt w:val="lowerLetter"/>
      <w:lvlText w:val="%1)"/>
      <w:lvlJc w:val="left"/>
      <w:pPr>
        <w:ind w:left="720" w:hanging="360"/>
      </w:pPr>
      <w:rPr>
        <w:rFonts w:ascii="Times New Roman" w:hAnsi="Times New Roman" w:cs="Times New Roman"/>
        <w:color w:val="000000"/>
        <w:sz w:val="22"/>
        <w:szCs w:val="22"/>
        <w:shd w:val="clear" w:color="auto" w:fill="auto"/>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5F40D9E"/>
    <w:multiLevelType w:val="multilevel"/>
    <w:tmpl w:val="4F7A784A"/>
    <w:styleLink w:val="WW8Num32"/>
    <w:lvl w:ilvl="0">
      <w:start w:val="1"/>
      <w:numFmt w:val="decimal"/>
      <w:lvlText w:val="%1."/>
      <w:lvlJc w:val="left"/>
      <w:pPr>
        <w:ind w:left="720" w:hanging="360"/>
      </w:pPr>
      <w:rPr>
        <w:rFonts w:cs="Times New Roman"/>
        <w:i/>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65804FB"/>
    <w:multiLevelType w:val="multilevel"/>
    <w:tmpl w:val="63F890F2"/>
    <w:styleLink w:val="WW8Num17"/>
    <w:lvl w:ilvl="0">
      <w:start w:val="1"/>
      <w:numFmt w:val="decimal"/>
      <w:lvlText w:val="%1."/>
      <w:lvlJc w:val="left"/>
      <w:pPr>
        <w:ind w:left="3883"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6F63EC9"/>
    <w:multiLevelType w:val="multilevel"/>
    <w:tmpl w:val="E292BA2A"/>
    <w:styleLink w:val="WW8Num47"/>
    <w:lvl w:ilvl="0">
      <w:start w:val="1"/>
      <w:numFmt w:val="decimal"/>
      <w:lvlText w:val="%1."/>
      <w:lvlJc w:val="left"/>
      <w:pPr>
        <w:ind w:left="720" w:hanging="360"/>
      </w:pPr>
      <w:rPr>
        <w:rFonts w:cs="Times New Roman"/>
        <w:i w:val="0"/>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114EB9"/>
    <w:multiLevelType w:val="multilevel"/>
    <w:tmpl w:val="A7887F36"/>
    <w:styleLink w:val="WW8Num8"/>
    <w:lvl w:ilvl="0">
      <w:start w:val="1"/>
      <w:numFmt w:val="decimal"/>
      <w:lvlText w:val="%1."/>
      <w:lvlJc w:val="left"/>
      <w:pPr>
        <w:ind w:left="3883" w:hanging="360"/>
      </w:pPr>
      <w:rPr>
        <w:rFonts w:cs="OpenSymbol"/>
        <w:i w:val="0"/>
        <w:sz w:val="22"/>
        <w:szCs w:val="22"/>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A9A64FB"/>
    <w:multiLevelType w:val="multilevel"/>
    <w:tmpl w:val="724C3738"/>
    <w:styleLink w:val="WW8Num31"/>
    <w:lvl w:ilvl="0">
      <w:start w:val="1"/>
      <w:numFmt w:val="lowerLetter"/>
      <w:lvlText w:val="%1)"/>
      <w:lvlJc w:val="left"/>
      <w:pPr>
        <w:ind w:left="1490" w:hanging="360"/>
      </w:pPr>
      <w:rPr>
        <w:rFonts w:ascii="Times New Roman" w:hAnsi="Times New Roman" w:cs="Symbol"/>
        <w:b w:val="0"/>
        <w:i w:val="0"/>
        <w:color w:val="000000"/>
        <w:sz w:val="22"/>
        <w:szCs w:val="22"/>
        <w:shd w:val="clear" w:color="auto" w:fill="00FFFF"/>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57" w15:restartNumberingAfterBreak="0">
    <w:nsid w:val="6B1C63A0"/>
    <w:multiLevelType w:val="multilevel"/>
    <w:tmpl w:val="560ED4CC"/>
    <w:styleLink w:val="WW8Num28"/>
    <w:lvl w:ilvl="0">
      <w:start w:val="1"/>
      <w:numFmt w:val="decimal"/>
      <w:lvlText w:val="%1."/>
      <w:lvlJc w:val="left"/>
      <w:pPr>
        <w:ind w:left="720" w:hanging="360"/>
      </w:pPr>
      <w:rPr>
        <w:i w:val="0"/>
        <w:szCs w:val="24"/>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8A0912"/>
    <w:multiLevelType w:val="multilevel"/>
    <w:tmpl w:val="63D65F16"/>
    <w:styleLink w:val="WW8Num21"/>
    <w:lvl w:ilvl="0">
      <w:start w:val="1"/>
      <w:numFmt w:val="decimal"/>
      <w:lvlText w:val="%1."/>
      <w:lvlJc w:val="left"/>
      <w:pPr>
        <w:ind w:left="720" w:hanging="360"/>
      </w:pPr>
      <w:rPr>
        <w:rFonts w:cs="Times New Roman"/>
        <w:i w:val="0"/>
        <w:shd w:val="clear" w:color="auto" w:fill="00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611418"/>
    <w:multiLevelType w:val="multilevel"/>
    <w:tmpl w:val="3574268A"/>
    <w:styleLink w:val="WW8Num7"/>
    <w:lvl w:ilvl="0">
      <w:start w:val="1"/>
      <w:numFmt w:val="decimal"/>
      <w:lvlText w:val="%1."/>
      <w:lvlJc w:val="left"/>
      <w:pPr>
        <w:ind w:left="720" w:hanging="360"/>
      </w:pPr>
      <w:rPr>
        <w:rFonts w:ascii="Times New Roman" w:hAnsi="Times New Roman" w:cs="Times New Roman"/>
        <w:sz w:val="22"/>
        <w:szCs w:val="22"/>
        <w:shd w:val="clear" w:color="auto" w:fill="auto"/>
        <w:lang w:val="cs-CZ"/>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upperRoman"/>
      <w:lvlText w:val="%9."/>
      <w:lvlJc w:val="left"/>
      <w:pPr>
        <w:ind w:left="3905" w:hanging="360"/>
      </w:pPr>
    </w:lvl>
  </w:abstractNum>
  <w:abstractNum w:abstractNumId="60" w15:restartNumberingAfterBreak="0">
    <w:nsid w:val="70F231E6"/>
    <w:multiLevelType w:val="multilevel"/>
    <w:tmpl w:val="296C7C06"/>
    <w:styleLink w:val="WW8Num41"/>
    <w:lvl w:ilvl="0">
      <w:numFmt w:val="bullet"/>
      <w:lvlText w:val=""/>
      <w:lvlJc w:val="left"/>
      <w:pPr>
        <w:ind w:left="720" w:hanging="360"/>
      </w:pPr>
      <w:rPr>
        <w:rFonts w:ascii="Symbol" w:hAnsi="Symbol" w:cs="Symbol"/>
        <w:b/>
        <w:sz w:val="22"/>
        <w:szCs w:val="22"/>
        <w:shd w:val="clear" w:color="auto" w:fill="00FFFF"/>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1" w15:restartNumberingAfterBreak="0">
    <w:nsid w:val="71406EEE"/>
    <w:multiLevelType w:val="multilevel"/>
    <w:tmpl w:val="FE7C97C6"/>
    <w:styleLink w:val="WW8Num51"/>
    <w:lvl w:ilvl="0">
      <w:numFmt w:val="bullet"/>
      <w:lvlText w:val=""/>
      <w:lvlJc w:val="left"/>
      <w:pPr>
        <w:ind w:left="360" w:hanging="360"/>
      </w:pPr>
      <w:rPr>
        <w:rFonts w:ascii="Symbol" w:hAnsi="Symbol" w:cs="Symbo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38F06CA"/>
    <w:multiLevelType w:val="multilevel"/>
    <w:tmpl w:val="3EF49C38"/>
    <w:styleLink w:val="WW8Num14"/>
    <w:lvl w:ilvl="0">
      <w:start w:val="1"/>
      <w:numFmt w:val="decimal"/>
      <w:lvlText w:val="%1."/>
      <w:lvlJc w:val="left"/>
      <w:pPr>
        <w:ind w:left="3883" w:hanging="360"/>
      </w:pPr>
      <w:rPr>
        <w:rFonts w:cs="Times New Roman"/>
        <w:b/>
        <w:sz w:val="22"/>
        <w:szCs w:val="22"/>
        <w:shd w:val="clear" w:color="auto" w:fill="FFFF00"/>
        <w:lang w:val="cs-CZ"/>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50227F9"/>
    <w:multiLevelType w:val="multilevel"/>
    <w:tmpl w:val="686A1A24"/>
    <w:styleLink w:val="WW8Num5"/>
    <w:lvl w:ilvl="0">
      <w:start w:val="1"/>
      <w:numFmt w:val="lowerLetter"/>
      <w:lvlText w:val="%1)"/>
      <w:lvlJc w:val="left"/>
      <w:pPr>
        <w:ind w:left="360" w:hanging="360"/>
      </w:pPr>
      <w:rPr>
        <w:rFonts w:ascii="Arial" w:eastAsia="OpenSymbol" w:hAnsi="Arial" w:cs="Symbol"/>
        <w:b w:val="0"/>
        <w:i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60E3E6F"/>
    <w:multiLevelType w:val="multilevel"/>
    <w:tmpl w:val="ECEA5B94"/>
    <w:styleLink w:val="WW8Num30"/>
    <w:lvl w:ilvl="0">
      <w:numFmt w:val="bullet"/>
      <w:lvlText w:val=""/>
      <w:lvlJc w:val="left"/>
      <w:pPr>
        <w:ind w:left="360" w:hanging="360"/>
      </w:pPr>
      <w:rPr>
        <w:rFonts w:ascii="Symbol" w:hAnsi="Symbol" w:cs="Symbol"/>
        <w:shd w:val="clear" w:color="auto" w:fill="00FFFF"/>
      </w:rPr>
    </w:lvl>
    <w:lvl w:ilvl="1">
      <w:numFmt w:val="bullet"/>
      <w:lvlText w:val=""/>
      <w:lvlJc w:val="left"/>
      <w:pPr>
        <w:ind w:left="1440" w:hanging="360"/>
      </w:pPr>
      <w:rPr>
        <w:rFonts w:ascii="Symbol" w:hAnsi="Symbol" w:cs="Symbol"/>
        <w:shd w:val="clear" w:color="auto" w:fill="00FFFF"/>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Symbol" w:hAnsi="Symbol" w:cs="Symbol"/>
        <w:shd w:val="clear" w:color="auto" w:fill="00FFFF"/>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hd w:val="clear" w:color="auto" w:fill="00FFFF"/>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7716655F"/>
    <w:multiLevelType w:val="hybridMultilevel"/>
    <w:tmpl w:val="68FE65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79FC05C6"/>
    <w:multiLevelType w:val="multilevel"/>
    <w:tmpl w:val="593CCDF2"/>
    <w:styleLink w:val="WW8Num3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106A6F"/>
    <w:multiLevelType w:val="multilevel"/>
    <w:tmpl w:val="F31C3916"/>
    <w:styleLink w:val="WW8Num37"/>
    <w:lvl w:ilvl="0">
      <w:start w:val="1"/>
      <w:numFmt w:val="lowerLetter"/>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0"/>
  </w:num>
  <w:num w:numId="3">
    <w:abstractNumId w:val="2"/>
  </w:num>
  <w:num w:numId="4">
    <w:abstractNumId w:val="51"/>
  </w:num>
  <w:num w:numId="5">
    <w:abstractNumId w:val="63"/>
  </w:num>
  <w:num w:numId="6">
    <w:abstractNumId w:val="22"/>
  </w:num>
  <w:num w:numId="7">
    <w:abstractNumId w:val="59"/>
  </w:num>
  <w:num w:numId="8">
    <w:abstractNumId w:val="55"/>
  </w:num>
  <w:num w:numId="9">
    <w:abstractNumId w:val="47"/>
  </w:num>
  <w:num w:numId="10">
    <w:abstractNumId w:val="23"/>
  </w:num>
  <w:num w:numId="11">
    <w:abstractNumId w:val="33"/>
  </w:num>
  <w:num w:numId="12">
    <w:abstractNumId w:val="6"/>
  </w:num>
  <w:num w:numId="13">
    <w:abstractNumId w:val="48"/>
  </w:num>
  <w:num w:numId="14">
    <w:abstractNumId w:val="62"/>
  </w:num>
  <w:num w:numId="15">
    <w:abstractNumId w:val="36"/>
  </w:num>
  <w:num w:numId="16">
    <w:abstractNumId w:val="18"/>
  </w:num>
  <w:num w:numId="17">
    <w:abstractNumId w:val="53"/>
  </w:num>
  <w:num w:numId="18">
    <w:abstractNumId w:val="1"/>
  </w:num>
  <w:num w:numId="19">
    <w:abstractNumId w:val="4"/>
  </w:num>
  <w:num w:numId="20">
    <w:abstractNumId w:val="35"/>
  </w:num>
  <w:num w:numId="21">
    <w:abstractNumId w:val="58"/>
  </w:num>
  <w:num w:numId="22">
    <w:abstractNumId w:val="8"/>
  </w:num>
  <w:num w:numId="23">
    <w:abstractNumId w:val="37"/>
  </w:num>
  <w:num w:numId="24">
    <w:abstractNumId w:val="49"/>
  </w:num>
  <w:num w:numId="25">
    <w:abstractNumId w:val="10"/>
  </w:num>
  <w:num w:numId="26">
    <w:abstractNumId w:val="9"/>
  </w:num>
  <w:num w:numId="27">
    <w:abstractNumId w:val="31"/>
  </w:num>
  <w:num w:numId="28">
    <w:abstractNumId w:val="57"/>
  </w:num>
  <w:num w:numId="29">
    <w:abstractNumId w:val="5"/>
  </w:num>
  <w:num w:numId="30">
    <w:abstractNumId w:val="64"/>
  </w:num>
  <w:num w:numId="31">
    <w:abstractNumId w:val="56"/>
  </w:num>
  <w:num w:numId="32">
    <w:abstractNumId w:val="52"/>
  </w:num>
  <w:num w:numId="33">
    <w:abstractNumId w:val="12"/>
  </w:num>
  <w:num w:numId="34">
    <w:abstractNumId w:val="44"/>
  </w:num>
  <w:num w:numId="35">
    <w:abstractNumId w:val="66"/>
  </w:num>
  <w:num w:numId="36">
    <w:abstractNumId w:val="16"/>
  </w:num>
  <w:num w:numId="37">
    <w:abstractNumId w:val="67"/>
  </w:num>
  <w:num w:numId="38">
    <w:abstractNumId w:val="38"/>
  </w:num>
  <w:num w:numId="39">
    <w:abstractNumId w:val="15"/>
  </w:num>
  <w:num w:numId="40">
    <w:abstractNumId w:val="26"/>
  </w:num>
  <w:num w:numId="41">
    <w:abstractNumId w:val="60"/>
  </w:num>
  <w:num w:numId="42">
    <w:abstractNumId w:val="30"/>
  </w:num>
  <w:num w:numId="43">
    <w:abstractNumId w:val="25"/>
  </w:num>
  <w:num w:numId="44">
    <w:abstractNumId w:val="40"/>
  </w:num>
  <w:num w:numId="45">
    <w:abstractNumId w:val="29"/>
  </w:num>
  <w:num w:numId="46">
    <w:abstractNumId w:val="46"/>
  </w:num>
  <w:num w:numId="47">
    <w:abstractNumId w:val="54"/>
  </w:num>
  <w:num w:numId="48">
    <w:abstractNumId w:val="19"/>
  </w:num>
  <w:num w:numId="49">
    <w:abstractNumId w:val="24"/>
  </w:num>
  <w:num w:numId="50">
    <w:abstractNumId w:val="34"/>
  </w:num>
  <w:num w:numId="51">
    <w:abstractNumId w:val="61"/>
  </w:num>
  <w:num w:numId="52">
    <w:abstractNumId w:val="7"/>
  </w:num>
  <w:num w:numId="53">
    <w:abstractNumId w:val="17"/>
  </w:num>
  <w:num w:numId="54">
    <w:abstractNumId w:val="14"/>
  </w:num>
  <w:num w:numId="55">
    <w:abstractNumId w:val="44"/>
    <w:lvlOverride w:ilvl="0">
      <w:startOverride w:val="1"/>
    </w:lvlOverride>
  </w:num>
  <w:num w:numId="56">
    <w:abstractNumId w:val="34"/>
    <w:lvlOverride w:ilvl="0">
      <w:startOverride w:val="1"/>
    </w:lvlOverride>
  </w:num>
  <w:num w:numId="57">
    <w:abstractNumId w:val="24"/>
    <w:lvlOverride w:ilvl="0">
      <w:startOverride w:val="1"/>
    </w:lvlOverride>
  </w:num>
  <w:num w:numId="58">
    <w:abstractNumId w:val="13"/>
  </w:num>
  <w:num w:numId="59">
    <w:abstractNumId w:val="42"/>
  </w:num>
  <w:num w:numId="60">
    <w:abstractNumId w:val="39"/>
  </w:num>
  <w:num w:numId="61">
    <w:abstractNumId w:val="11"/>
  </w:num>
  <w:num w:numId="62">
    <w:abstractNumId w:val="21"/>
  </w:num>
  <w:num w:numId="63">
    <w:abstractNumId w:val="45"/>
  </w:num>
  <w:num w:numId="64">
    <w:abstractNumId w:val="20"/>
  </w:num>
  <w:num w:numId="65">
    <w:abstractNumId w:val="28"/>
  </w:num>
  <w:num w:numId="66">
    <w:abstractNumId w:val="65"/>
  </w:num>
  <w:num w:numId="67">
    <w:abstractNumId w:val="32"/>
  </w:num>
  <w:num w:numId="68">
    <w:abstractNumId w:val="43"/>
  </w:num>
  <w:num w:numId="69">
    <w:abstractNumId w:val="41"/>
  </w:num>
  <w:num w:numId="70">
    <w:abstractNumId w:val="27"/>
  </w:num>
  <w:num w:numId="7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15"/>
    <w:rsid w:val="0004102A"/>
    <w:rsid w:val="00072ABB"/>
    <w:rsid w:val="000D3605"/>
    <w:rsid w:val="00116503"/>
    <w:rsid w:val="00132F90"/>
    <w:rsid w:val="00162A65"/>
    <w:rsid w:val="00184002"/>
    <w:rsid w:val="001A5904"/>
    <w:rsid w:val="001D4520"/>
    <w:rsid w:val="002105A6"/>
    <w:rsid w:val="00246915"/>
    <w:rsid w:val="002B2969"/>
    <w:rsid w:val="003060FC"/>
    <w:rsid w:val="00333ADB"/>
    <w:rsid w:val="00336720"/>
    <w:rsid w:val="003A7C11"/>
    <w:rsid w:val="003B43A2"/>
    <w:rsid w:val="003D754A"/>
    <w:rsid w:val="00403F7E"/>
    <w:rsid w:val="00444466"/>
    <w:rsid w:val="00464C43"/>
    <w:rsid w:val="004C10BF"/>
    <w:rsid w:val="004D6D6D"/>
    <w:rsid w:val="00583321"/>
    <w:rsid w:val="005926B0"/>
    <w:rsid w:val="00633D9B"/>
    <w:rsid w:val="006341C5"/>
    <w:rsid w:val="00683FD7"/>
    <w:rsid w:val="006B49F5"/>
    <w:rsid w:val="006E012E"/>
    <w:rsid w:val="006E2C14"/>
    <w:rsid w:val="00720738"/>
    <w:rsid w:val="007506AE"/>
    <w:rsid w:val="007D12D2"/>
    <w:rsid w:val="007F1A13"/>
    <w:rsid w:val="00832195"/>
    <w:rsid w:val="00877516"/>
    <w:rsid w:val="008F7411"/>
    <w:rsid w:val="009227B0"/>
    <w:rsid w:val="00962845"/>
    <w:rsid w:val="00976038"/>
    <w:rsid w:val="009A1669"/>
    <w:rsid w:val="009C732D"/>
    <w:rsid w:val="009F1A50"/>
    <w:rsid w:val="00A06EB8"/>
    <w:rsid w:val="00A957C3"/>
    <w:rsid w:val="00A97FF9"/>
    <w:rsid w:val="00AB6071"/>
    <w:rsid w:val="00AC330E"/>
    <w:rsid w:val="00AD4300"/>
    <w:rsid w:val="00AE66D3"/>
    <w:rsid w:val="00B106B0"/>
    <w:rsid w:val="00B5000A"/>
    <w:rsid w:val="00BA5563"/>
    <w:rsid w:val="00BB7105"/>
    <w:rsid w:val="00C0104F"/>
    <w:rsid w:val="00C47480"/>
    <w:rsid w:val="00C868EA"/>
    <w:rsid w:val="00C87279"/>
    <w:rsid w:val="00CA193E"/>
    <w:rsid w:val="00CD5C8D"/>
    <w:rsid w:val="00CF0BDD"/>
    <w:rsid w:val="00D434C3"/>
    <w:rsid w:val="00D617F3"/>
    <w:rsid w:val="00DF7B64"/>
    <w:rsid w:val="00E04628"/>
    <w:rsid w:val="00E442E6"/>
    <w:rsid w:val="00E64CFF"/>
    <w:rsid w:val="00E9621E"/>
    <w:rsid w:val="00F351C9"/>
    <w:rsid w:val="00F46B8E"/>
    <w:rsid w:val="00FC33D7"/>
    <w:rsid w:val="00FD62C2"/>
    <w:rsid w:val="00FF7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3A82"/>
  <w15:docId w15:val="{5695152F-45AB-4E46-AF9F-53F391BB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spacing w:before="240" w:after="60"/>
      <w:outlineLvl w:val="0"/>
    </w:pPr>
    <w:rPr>
      <w:rFonts w:ascii="Cambria" w:hAnsi="Cambria" w:cs="Cambria"/>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Symbol"/>
      <w:sz w:val="22"/>
      <w:szCs w:val="22"/>
      <w:lang w:bidi="ar-SA"/>
    </w:rPr>
  </w:style>
  <w:style w:type="paragraph" w:customStyle="1" w:styleId="Heading">
    <w:name w:val="Heading"/>
    <w:basedOn w:val="Standard"/>
    <w:next w:val="Textbody"/>
    <w:pPr>
      <w:jc w:val="center"/>
    </w:pPr>
    <w:rPr>
      <w:rFonts w:ascii="CG Times" w:hAnsi="CG Times" w:cs="CG Times"/>
      <w:sz w:val="24"/>
      <w:lang w:val="en-GB"/>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Standardnte">
    <w:name w:val="Standardní te"/>
    <w:pPr>
      <w:widowControl/>
    </w:pPr>
    <w:rPr>
      <w:rFonts w:eastAsia="Times New Roman" w:cs="Symbol"/>
      <w:color w:val="000000"/>
      <w:szCs w:val="22"/>
      <w:lang w:bidi="ar-SA"/>
    </w:rPr>
  </w:style>
  <w:style w:type="paragraph" w:styleId="Zpat">
    <w:name w:val="footer"/>
    <w:basedOn w:val="Standard"/>
    <w:pPr>
      <w:tabs>
        <w:tab w:val="center" w:pos="4536"/>
        <w:tab w:val="right" w:pos="9072"/>
      </w:tabs>
    </w:pPr>
  </w:style>
  <w:style w:type="paragraph" w:styleId="Zhlav">
    <w:name w:val="header"/>
    <w:basedOn w:val="Standard"/>
    <w:pPr>
      <w:tabs>
        <w:tab w:val="center" w:pos="4536"/>
        <w:tab w:val="right" w:pos="9072"/>
      </w:tabs>
    </w:pPr>
  </w:style>
  <w:style w:type="paragraph" w:customStyle="1" w:styleId="Zkladntextodsazen21">
    <w:name w:val="Základní text odsazený 21"/>
    <w:basedOn w:val="Standard"/>
    <w:pPr>
      <w:spacing w:after="120" w:line="480" w:lineRule="auto"/>
      <w:ind w:left="283"/>
    </w:pPr>
  </w:style>
  <w:style w:type="paragraph" w:styleId="Bezmezer">
    <w:name w:val="No Spacing"/>
    <w:pPr>
      <w:widowControl/>
      <w:spacing w:line="100" w:lineRule="atLeast"/>
    </w:pPr>
    <w:rPr>
      <w:rFonts w:ascii="Calibri" w:eastAsia="Times New Roman" w:hAnsi="Calibri" w:cs="Calibri"/>
      <w:sz w:val="22"/>
      <w:szCs w:val="22"/>
      <w:lang w:bidi="ar-SA"/>
    </w:rPr>
  </w:style>
  <w:style w:type="paragraph" w:styleId="Odstavecseseznamem">
    <w:name w:val="List Paragraph"/>
    <w:basedOn w:val="Standard"/>
    <w:pPr>
      <w:ind w:left="720"/>
    </w:pPr>
  </w:style>
  <w:style w:type="paragraph" w:styleId="Textbubliny">
    <w:name w:val="Balloon Text"/>
    <w:basedOn w:val="Standard"/>
    <w:rPr>
      <w:rFonts w:ascii="Segoe UI" w:hAnsi="Segoe UI" w:cs="Segoe UI"/>
      <w:sz w:val="18"/>
      <w:szCs w:val="18"/>
    </w:rPr>
  </w:style>
  <w:style w:type="paragraph" w:styleId="Zkladntext2">
    <w:name w:val="Body Text 2"/>
    <w:basedOn w:val="Standard"/>
    <w:pPr>
      <w:spacing w:after="120" w:line="480" w:lineRule="auto"/>
    </w:pPr>
  </w:style>
  <w:style w:type="paragraph" w:styleId="Textkomente">
    <w:name w:val="annotation text"/>
    <w:basedOn w:val="Standard"/>
    <w:uiPriority w:val="99"/>
    <w:rPr>
      <w:sz w:val="20"/>
      <w:szCs w:val="20"/>
    </w:rPr>
  </w:style>
  <w:style w:type="paragraph" w:styleId="Pedmtkomente">
    <w:name w:val="annotation subject"/>
    <w:basedOn w:val="Textkomente"/>
    <w:next w:val="Textkomente"/>
    <w:rPr>
      <w:b/>
      <w:bCs/>
    </w:rPr>
  </w:style>
  <w:style w:type="paragraph" w:customStyle="1" w:styleId="BodyText21">
    <w:name w:val="Body Text 21"/>
    <w:basedOn w:val="Standard"/>
    <w:pPr>
      <w:widowControl w:val="0"/>
      <w:suppressAutoHyphens w:val="0"/>
    </w:pPr>
    <w:rPr>
      <w:rFonts w:cs="Times New Roman"/>
      <w:sz w:val="24"/>
      <w:szCs w:val="20"/>
    </w:rPr>
  </w:style>
  <w:style w:type="paragraph" w:styleId="Revize">
    <w:name w:val="Revision"/>
    <w:pPr>
      <w:widowControl/>
    </w:pPr>
    <w:rPr>
      <w:rFonts w:eastAsia="Times New Roman" w:cs="Symbol"/>
      <w:sz w:val="22"/>
      <w:szCs w:val="22"/>
      <w:lang w:bidi="ar-SA"/>
    </w:rPr>
  </w:style>
  <w:style w:type="paragraph" w:customStyle="1" w:styleId="Zkladntext21">
    <w:name w:val="Základní text 21"/>
    <w:basedOn w:val="Standard"/>
    <w:pPr>
      <w:suppressAutoHyphens w:val="0"/>
      <w:overflowPunct w:val="0"/>
      <w:autoSpaceDE w:val="0"/>
      <w:spacing w:line="220" w:lineRule="atLeast"/>
      <w:jc w:val="both"/>
    </w:pPr>
    <w:rPr>
      <w:rFonts w:cs="Times New Roman"/>
    </w:rPr>
  </w:style>
  <w:style w:type="character" w:customStyle="1" w:styleId="WW8Num1z0">
    <w:name w:val="WW8Num1z0"/>
    <w:rPr>
      <w:rFonts w:ascii="Times New Roman" w:eastAsia="Times New Roman" w:hAnsi="Times New Roman" w:cs="Times New Roman"/>
      <w:sz w:val="22"/>
      <w:szCs w:val="22"/>
      <w:shd w:val="clear" w:color="auto" w:fill="FFFF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sz w:val="22"/>
      <w:szCs w:val="22"/>
      <w:shd w:val="clear" w:color="auto" w:fill="FFFF00"/>
      <w:lang w:val="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sz w:val="22"/>
      <w:szCs w:val="22"/>
    </w:rPr>
  </w:style>
  <w:style w:type="character" w:customStyle="1" w:styleId="WW8Num4z0">
    <w:name w:val="WW8Num4z0"/>
    <w:rPr>
      <w:rFonts w:ascii="Times New Roman" w:hAnsi="Times New Roman" w:cs="Times New Roman"/>
      <w:color w:val="000000"/>
      <w:sz w:val="22"/>
      <w:szCs w:val="22"/>
      <w:shd w:val="clear" w:color="auto" w:fill="auto"/>
      <w:lang w:val="cs-CZ"/>
    </w:rPr>
  </w:style>
  <w:style w:type="character" w:customStyle="1" w:styleId="WW8Num5z0">
    <w:name w:val="WW8Num5z0"/>
    <w:rPr>
      <w:rFonts w:ascii="Arial" w:eastAsia="OpenSymbol" w:hAnsi="Arial" w:cs="Symbol"/>
      <w:b w:val="0"/>
      <w:i w:val="0"/>
      <w:color w:val="000000"/>
      <w:sz w:val="22"/>
      <w:szCs w:val="22"/>
    </w:rPr>
  </w:style>
  <w:style w:type="character" w:customStyle="1" w:styleId="WW8Num6z0">
    <w:name w:val="WW8Num6z0"/>
    <w:rPr>
      <w:rFonts w:ascii="Symbol" w:hAnsi="Symbol" w:cs="Times New Roman"/>
      <w:color w:val="auto"/>
      <w:sz w:val="22"/>
      <w:szCs w:val="22"/>
      <w:shd w:val="clear" w:color="auto" w:fill="auto"/>
      <w:lang w:val="cs-CZ"/>
    </w:rPr>
  </w:style>
  <w:style w:type="character" w:customStyle="1" w:styleId="WW8Num7z0">
    <w:name w:val="WW8Num7z0"/>
    <w:rPr>
      <w:rFonts w:ascii="Times New Roman" w:hAnsi="Times New Roman" w:cs="Times New Roman"/>
      <w:sz w:val="22"/>
      <w:szCs w:val="22"/>
      <w:shd w:val="clear" w:color="auto" w:fill="auto"/>
      <w:lang w:val="cs-CZ"/>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OpenSymbol"/>
      <w:i w:val="0"/>
      <w:sz w:val="22"/>
      <w:szCs w:val="22"/>
      <w:lang w:val="cs-CZ"/>
    </w:rPr>
  </w:style>
  <w:style w:type="character" w:customStyle="1" w:styleId="WW8Num9z0">
    <w:name w:val="WW8Num9z0"/>
    <w:rPr>
      <w:rFonts w:ascii="Times New Roman" w:hAnsi="Times New Roman" w:cs="Times New Roman"/>
      <w:color w:val="000000"/>
      <w:sz w:val="22"/>
      <w:szCs w:val="22"/>
      <w:shd w:val="clear" w:color="auto" w:fill="auto"/>
      <w:lang w:val="cs-CZ"/>
    </w:rPr>
  </w:style>
  <w:style w:type="character" w:customStyle="1" w:styleId="WW8Num10z0">
    <w:name w:val="WW8Num10z0"/>
    <w:rPr>
      <w:rFonts w:ascii="Times New Roman" w:hAnsi="Times New Roman" w:cs="Times New Roman"/>
      <w:sz w:val="22"/>
      <w:szCs w:val="22"/>
      <w:lang w:val="cs-CZ"/>
    </w:rPr>
  </w:style>
  <w:style w:type="character" w:customStyle="1" w:styleId="WW8Num11z0">
    <w:name w:val="WW8Num11z0"/>
    <w:rPr>
      <w:b/>
      <w:sz w:val="22"/>
      <w:szCs w:val="22"/>
    </w:rPr>
  </w:style>
  <w:style w:type="character" w:customStyle="1" w:styleId="WW8Num12z0">
    <w:name w:val="WW8Num12z0"/>
    <w:rPr>
      <w:rFonts w:cs="Times New Roman"/>
      <w:i/>
      <w:sz w:val="22"/>
      <w:szCs w:val="22"/>
      <w:shd w:val="clear" w:color="auto" w:fill="FFFF00"/>
    </w:rPr>
  </w:style>
  <w:style w:type="character" w:customStyle="1" w:styleId="WW8Num13z0">
    <w:name w:val="WW8Num13z0"/>
    <w:rPr>
      <w:rFonts w:cs="Times New Roman"/>
      <w:b w:val="0"/>
      <w:sz w:val="22"/>
      <w:szCs w:val="22"/>
      <w:shd w:val="clear" w:color="auto" w:fill="FFFF00"/>
      <w:lang w:val="cs-CZ"/>
    </w:rPr>
  </w:style>
  <w:style w:type="character" w:customStyle="1" w:styleId="WW8Num14z0">
    <w:name w:val="WW8Num14z0"/>
    <w:rPr>
      <w:rFonts w:cs="Times New Roman"/>
      <w:b/>
      <w:sz w:val="22"/>
      <w:szCs w:val="22"/>
      <w:shd w:val="clear" w:color="auto" w:fill="FFFF00"/>
      <w:lang w:val="cs-CZ"/>
    </w:rPr>
  </w:style>
  <w:style w:type="character" w:customStyle="1" w:styleId="WW8Num15z0">
    <w:name w:val="WW8Num15z0"/>
    <w:rPr>
      <w:b/>
      <w:bCs/>
      <w:sz w:val="22"/>
      <w:szCs w:val="22"/>
      <w:shd w:val="clear" w:color="auto" w:fill="FFFF00"/>
    </w:rPr>
  </w:style>
  <w:style w:type="character" w:customStyle="1" w:styleId="WW8Num16z0">
    <w:name w:val="WW8Num16z0"/>
    <w:rPr>
      <w:rFonts w:ascii="Times New Roman" w:hAnsi="Times New Roman" w:cs="Times New Roman"/>
      <w:b/>
      <w:bCs/>
      <w:sz w:val="22"/>
      <w:szCs w:val="22"/>
      <w:shd w:val="clear" w:color="auto" w:fill="FFFF00"/>
      <w:lang w:val="cs-CZ"/>
    </w:rPr>
  </w:style>
  <w:style w:type="character" w:customStyle="1" w:styleId="WW8Num17z0">
    <w:name w:val="WW8Num17z0"/>
    <w:rPr>
      <w:b/>
      <w:sz w:val="22"/>
      <w:szCs w:val="22"/>
    </w:rPr>
  </w:style>
  <w:style w:type="character" w:customStyle="1" w:styleId="WW8Num18z0">
    <w:name w:val="WW8Num18z0"/>
    <w:rPr>
      <w:rFonts w:ascii="Times New Roman" w:hAnsi="Times New Roman" w:cs="Times New Roman"/>
      <w:sz w:val="22"/>
      <w:szCs w:val="22"/>
      <w:lang w:val="cs-CZ"/>
    </w:rPr>
  </w:style>
  <w:style w:type="character" w:customStyle="1" w:styleId="WW8Num19z0">
    <w:name w:val="WW8Num19z0"/>
    <w:rPr>
      <w:rFonts w:cs="Times New Roman"/>
      <w:b/>
      <w:sz w:val="22"/>
      <w:szCs w:val="22"/>
      <w:lang w:val="en-GB"/>
    </w:rPr>
  </w:style>
  <w:style w:type="character" w:customStyle="1" w:styleId="WW8Num20z0">
    <w:name w:val="WW8Num20z0"/>
    <w:rPr>
      <w:rFonts w:cs="Times New Roman"/>
      <w:b/>
      <w:bCs/>
      <w:sz w:val="22"/>
      <w:szCs w:val="22"/>
      <w:lang w:val="en-GB"/>
    </w:rPr>
  </w:style>
  <w:style w:type="character" w:customStyle="1" w:styleId="WW8Num21z0">
    <w:name w:val="WW8Num21z0"/>
    <w:rPr>
      <w:rFonts w:cs="Times New Roman"/>
      <w:i w:val="0"/>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shd w:val="clear" w:color="auto" w:fill="00FFFF"/>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Arial" w:eastAsia="Times New Roman" w:hAnsi="Arial" w:cs="Arial"/>
    </w:rPr>
  </w:style>
  <w:style w:type="character" w:customStyle="1" w:styleId="WW8Num27z2">
    <w:name w:val="WW8Num27z2"/>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8z0">
    <w:name w:val="WW8Num28z0"/>
    <w:rPr>
      <w:i w:val="0"/>
      <w:szCs w:val="24"/>
      <w:shd w:val="clear" w:color="auto" w:fill="00FFFF"/>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i w:val="0"/>
      <w:shd w:val="clear" w:color="auto" w:fill="00FFFF"/>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shd w:val="clear" w:color="auto" w:fill="00FFFF"/>
    </w:rPr>
  </w:style>
  <w:style w:type="character" w:customStyle="1" w:styleId="WW8Num30z2">
    <w:name w:val="WW8Num30z2"/>
  </w:style>
  <w:style w:type="character" w:customStyle="1" w:styleId="WW8Num30z4">
    <w:name w:val="WW8Num30z4"/>
    <w:rPr>
      <w:rFonts w:ascii="Courier New" w:hAnsi="Courier New" w:cs="Courier New"/>
    </w:rPr>
  </w:style>
  <w:style w:type="character" w:customStyle="1" w:styleId="WW8Num30z5">
    <w:name w:val="WW8Num30z5"/>
    <w:rPr>
      <w:rFonts w:ascii="Wingdings" w:hAnsi="Wingdings" w:cs="Wingdings"/>
    </w:rPr>
  </w:style>
  <w:style w:type="character" w:customStyle="1" w:styleId="WW8Num31z0">
    <w:name w:val="WW8Num31z0"/>
    <w:rPr>
      <w:rFonts w:ascii="Times New Roman" w:hAnsi="Times New Roman" w:cs="Symbol"/>
      <w:b w:val="0"/>
      <w:i w:val="0"/>
      <w:color w:val="000000"/>
      <w:sz w:val="22"/>
      <w:szCs w:val="22"/>
      <w:shd w:val="clear" w:color="auto" w:fill="00FFFF"/>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imes New Roman"/>
      <w:i/>
      <w:shd w:val="clear" w:color="auto" w:fill="00FFFF"/>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6z1">
    <w:name w:val="WW8Num36z1"/>
    <w:rPr>
      <w:rFonts w:ascii="Times New Roman" w:hAnsi="Times New Roman" w:cs="Symbol"/>
      <w:b w:val="0"/>
      <w:i w:val="0"/>
      <w:color w:val="000000"/>
      <w:sz w:val="22"/>
      <w:szCs w:val="22"/>
    </w:rPr>
  </w:style>
  <w:style w:type="character" w:customStyle="1" w:styleId="WW8Num36z2">
    <w:name w:val="WW8Num36z2"/>
  </w:style>
  <w:style w:type="character" w:customStyle="1" w:styleId="WW8Num36z4">
    <w:name w:val="WW8Num36z4"/>
    <w:rPr>
      <w:rFonts w:ascii="Courier New" w:hAnsi="Courier New" w:cs="Courier New"/>
    </w:rPr>
  </w:style>
  <w:style w:type="character" w:customStyle="1" w:styleId="WW8Num36z5">
    <w:name w:val="WW8Num36z5"/>
    <w:rPr>
      <w:rFonts w:ascii="Wingdings" w:hAnsi="Wingdings" w:cs="Wingdings"/>
    </w:rPr>
  </w:style>
  <w:style w:type="character" w:customStyle="1" w:styleId="WW8Num37z0">
    <w:name w:val="WW8Num37z0"/>
    <w:rPr>
      <w:rFonts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i w:val="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rPr>
      <w:rFonts w:ascii="Times New Roman" w:hAnsi="Times New Roman" w:cs="Times New Roman"/>
      <w:i/>
      <w:sz w:val="22"/>
      <w:shd w:val="clear" w:color="auto" w:fill="00FFFF"/>
      <w:lang w:val="cs-CZ"/>
    </w:rPr>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b/>
    </w:rPr>
  </w:style>
  <w:style w:type="character" w:customStyle="1" w:styleId="WW8Num39z1">
    <w:name w:val="WW8Num39z1"/>
    <w:rPr>
      <w:rFonts w:eastAsia="Arial Unicode MS" w:cs="Times New Roman"/>
      <w:i/>
      <w:shd w:val="clear" w:color="auto" w:fill="00FFFF"/>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b/>
      <w:sz w:val="22"/>
      <w:szCs w:val="22"/>
      <w:shd w:val="clear" w:color="auto" w:fill="00FFFF"/>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Symbol"/>
      <w:b w:val="0"/>
      <w:i w:val="0"/>
      <w:color w:val="000000"/>
      <w:sz w:val="22"/>
      <w:szCs w:val="22"/>
      <w:shd w:val="clear" w:color="auto" w:fill="00FFFF"/>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Times New Roman"/>
      <w:shd w:val="clear" w:color="auto" w:fill="00FFFF"/>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eastAsia="Arial Unicode MS" w:hAnsi="Symbol" w:cs="Symbol"/>
      <w:b/>
      <w:shd w:val="clear" w:color="auto" w:fill="00FFFF"/>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b/>
    </w:rPr>
  </w:style>
  <w:style w:type="character" w:customStyle="1" w:styleId="WW8Num46z1">
    <w:name w:val="WW8Num46z1"/>
  </w:style>
  <w:style w:type="character" w:customStyle="1" w:styleId="WW8Num46z2">
    <w:name w:val="WW8Num46z2"/>
    <w:rPr>
      <w:rFonts w:cs="Times New Roman"/>
      <w:i/>
      <w:shd w:val="clear" w:color="auto" w:fill="00FFFF"/>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Times New Roman"/>
      <w:i w:val="0"/>
      <w:shd w:val="clear" w:color="auto" w:fill="00FFFF"/>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shd w:val="clear" w:color="auto" w:fill="00FFFF"/>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Times New Roma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b/>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Nadpis1Char">
    <w:name w:val="Nadpis 1 Char"/>
    <w:rPr>
      <w:rFonts w:ascii="Cambria" w:eastAsia="Times New Roman" w:hAnsi="Cambria" w:cs="Cambria"/>
      <w:b/>
      <w:bCs/>
      <w:kern w:val="3"/>
      <w:sz w:val="32"/>
      <w:szCs w:val="32"/>
    </w:rPr>
  </w:style>
  <w:style w:type="character" w:customStyle="1" w:styleId="Internetlink">
    <w:name w:val="Internet link"/>
    <w:rPr>
      <w:color w:val="0000FF"/>
      <w:u w:val="single"/>
    </w:rPr>
  </w:style>
  <w:style w:type="character" w:customStyle="1" w:styleId="ZkladntextChar">
    <w:name w:val="Základní text Char"/>
    <w:rPr>
      <w:rFonts w:ascii="Times New Roman" w:eastAsia="Times New Roman" w:hAnsi="Times New Roman" w:cs="Symbol"/>
    </w:rPr>
  </w:style>
  <w:style w:type="character" w:customStyle="1" w:styleId="ZpatChar">
    <w:name w:val="Zápatí Char"/>
    <w:rPr>
      <w:rFonts w:ascii="Times New Roman" w:eastAsia="Times New Roman" w:hAnsi="Times New Roman" w:cs="Symbol"/>
    </w:rPr>
  </w:style>
  <w:style w:type="character" w:customStyle="1" w:styleId="ZhlavChar">
    <w:name w:val="Záhlaví Char"/>
    <w:rPr>
      <w:rFonts w:ascii="Times New Roman" w:eastAsia="Times New Roman" w:hAnsi="Times New Roman" w:cs="Symbol"/>
    </w:rPr>
  </w:style>
  <w:style w:type="character" w:customStyle="1" w:styleId="TextbublinyChar">
    <w:name w:val="Text bubliny Char"/>
    <w:rPr>
      <w:rFonts w:ascii="Segoe UI" w:eastAsia="Times New Roman" w:hAnsi="Segoe UI" w:cs="Segoe UI"/>
      <w:sz w:val="18"/>
      <w:szCs w:val="18"/>
    </w:rPr>
  </w:style>
  <w:style w:type="character" w:customStyle="1" w:styleId="Zkladntext2Char">
    <w:name w:val="Základní text 2 Char"/>
    <w:rPr>
      <w:rFonts w:ascii="Times New Roman" w:eastAsia="Times New Roman" w:hAnsi="Times New Roman" w:cs="Symbol"/>
      <w:sz w:val="22"/>
      <w:szCs w:val="22"/>
    </w:rPr>
  </w:style>
  <w:style w:type="character" w:styleId="Odkaznakoment">
    <w:name w:val="annotation reference"/>
    <w:uiPriority w:val="99"/>
    <w:rPr>
      <w:sz w:val="16"/>
      <w:szCs w:val="16"/>
    </w:rPr>
  </w:style>
  <w:style w:type="character" w:customStyle="1" w:styleId="TextkomenteChar">
    <w:name w:val="Text komentáře Char"/>
    <w:uiPriority w:val="99"/>
    <w:rPr>
      <w:rFonts w:ascii="Times New Roman" w:eastAsia="Times New Roman" w:hAnsi="Times New Roman" w:cs="Symbol"/>
    </w:rPr>
  </w:style>
  <w:style w:type="character" w:customStyle="1" w:styleId="PedmtkomenteChar">
    <w:name w:val="Předmět komentáře Char"/>
    <w:rPr>
      <w:rFonts w:ascii="Times New Roman" w:eastAsia="Times New Roman" w:hAnsi="Times New Roman" w:cs="Symbol"/>
      <w:b/>
      <w:bCs/>
    </w:rPr>
  </w:style>
  <w:style w:type="character" w:styleId="Zstupntext">
    <w:name w:val="Placeholder Text"/>
    <w:rPr>
      <w:color w:val="80808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RTFNum21">
    <w:name w:val="RTF_Num 2 1"/>
    <w:rPr>
      <w:rFonts w:ascii="Symbol" w:hAnsi="Symbol"/>
    </w:rPr>
  </w:style>
  <w:style w:type="character" w:customStyle="1" w:styleId="RTFNum31">
    <w:name w:val="RTF_Num 3 1"/>
    <w:rPr>
      <w:rFonts w:ascii="Symbol" w:hAnsi="Symbol"/>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 w:type="numbering" w:customStyle="1" w:styleId="WW8Num32">
    <w:name w:val="WW8Num32"/>
    <w:basedOn w:val="Bezseznamu"/>
    <w:pPr>
      <w:numPr>
        <w:numId w:val="32"/>
      </w:numPr>
    </w:pPr>
  </w:style>
  <w:style w:type="numbering" w:customStyle="1" w:styleId="WW8Num33">
    <w:name w:val="WW8Num33"/>
    <w:basedOn w:val="Bezseznamu"/>
    <w:pPr>
      <w:numPr>
        <w:numId w:val="33"/>
      </w:numPr>
    </w:pPr>
  </w:style>
  <w:style w:type="numbering" w:customStyle="1" w:styleId="WW8Num34">
    <w:name w:val="WW8Num34"/>
    <w:basedOn w:val="Bezseznamu"/>
    <w:pPr>
      <w:numPr>
        <w:numId w:val="34"/>
      </w:numPr>
    </w:pPr>
  </w:style>
  <w:style w:type="numbering" w:customStyle="1" w:styleId="WW8Num35">
    <w:name w:val="WW8Num35"/>
    <w:basedOn w:val="Bezseznamu"/>
    <w:pPr>
      <w:numPr>
        <w:numId w:val="35"/>
      </w:numPr>
    </w:pPr>
  </w:style>
  <w:style w:type="numbering" w:customStyle="1" w:styleId="WW8Num36">
    <w:name w:val="WW8Num36"/>
    <w:basedOn w:val="Bezseznamu"/>
    <w:pPr>
      <w:numPr>
        <w:numId w:val="36"/>
      </w:numPr>
    </w:pPr>
  </w:style>
  <w:style w:type="numbering" w:customStyle="1" w:styleId="WW8Num37">
    <w:name w:val="WW8Num37"/>
    <w:basedOn w:val="Bezseznamu"/>
    <w:pPr>
      <w:numPr>
        <w:numId w:val="37"/>
      </w:numPr>
    </w:pPr>
  </w:style>
  <w:style w:type="numbering" w:customStyle="1" w:styleId="WW8Num38">
    <w:name w:val="WW8Num38"/>
    <w:basedOn w:val="Bezseznamu"/>
    <w:pPr>
      <w:numPr>
        <w:numId w:val="38"/>
      </w:numPr>
    </w:pPr>
  </w:style>
  <w:style w:type="numbering" w:customStyle="1" w:styleId="WW8Num39">
    <w:name w:val="WW8Num39"/>
    <w:basedOn w:val="Bezseznamu"/>
    <w:pPr>
      <w:numPr>
        <w:numId w:val="39"/>
      </w:numPr>
    </w:pPr>
  </w:style>
  <w:style w:type="numbering" w:customStyle="1" w:styleId="WW8Num40">
    <w:name w:val="WW8Num40"/>
    <w:basedOn w:val="Bezseznamu"/>
    <w:pPr>
      <w:numPr>
        <w:numId w:val="40"/>
      </w:numPr>
    </w:pPr>
  </w:style>
  <w:style w:type="numbering" w:customStyle="1" w:styleId="WW8Num41">
    <w:name w:val="WW8Num41"/>
    <w:basedOn w:val="Bezseznamu"/>
    <w:pPr>
      <w:numPr>
        <w:numId w:val="41"/>
      </w:numPr>
    </w:pPr>
  </w:style>
  <w:style w:type="numbering" w:customStyle="1" w:styleId="WW8Num42">
    <w:name w:val="WW8Num42"/>
    <w:basedOn w:val="Bezseznamu"/>
    <w:pPr>
      <w:numPr>
        <w:numId w:val="42"/>
      </w:numPr>
    </w:pPr>
  </w:style>
  <w:style w:type="numbering" w:customStyle="1" w:styleId="WW8Num43">
    <w:name w:val="WW8Num43"/>
    <w:basedOn w:val="Bezseznamu"/>
    <w:pPr>
      <w:numPr>
        <w:numId w:val="43"/>
      </w:numPr>
    </w:pPr>
  </w:style>
  <w:style w:type="numbering" w:customStyle="1" w:styleId="WW8Num44">
    <w:name w:val="WW8Num44"/>
    <w:basedOn w:val="Bezseznamu"/>
    <w:pPr>
      <w:numPr>
        <w:numId w:val="44"/>
      </w:numPr>
    </w:pPr>
  </w:style>
  <w:style w:type="numbering" w:customStyle="1" w:styleId="WW8Num45">
    <w:name w:val="WW8Num45"/>
    <w:basedOn w:val="Bezseznamu"/>
    <w:pPr>
      <w:numPr>
        <w:numId w:val="45"/>
      </w:numPr>
    </w:pPr>
  </w:style>
  <w:style w:type="numbering" w:customStyle="1" w:styleId="WW8Num46">
    <w:name w:val="WW8Num46"/>
    <w:basedOn w:val="Bezseznamu"/>
    <w:pPr>
      <w:numPr>
        <w:numId w:val="46"/>
      </w:numPr>
    </w:pPr>
  </w:style>
  <w:style w:type="numbering" w:customStyle="1" w:styleId="WW8Num47">
    <w:name w:val="WW8Num47"/>
    <w:basedOn w:val="Bezseznamu"/>
    <w:pPr>
      <w:numPr>
        <w:numId w:val="47"/>
      </w:numPr>
    </w:pPr>
  </w:style>
  <w:style w:type="numbering" w:customStyle="1" w:styleId="WW8Num48">
    <w:name w:val="WW8Num48"/>
    <w:basedOn w:val="Bezseznamu"/>
    <w:pPr>
      <w:numPr>
        <w:numId w:val="48"/>
      </w:numPr>
    </w:pPr>
  </w:style>
  <w:style w:type="numbering" w:customStyle="1" w:styleId="WW8Num49">
    <w:name w:val="WW8Num49"/>
    <w:basedOn w:val="Bezseznamu"/>
    <w:pPr>
      <w:numPr>
        <w:numId w:val="49"/>
      </w:numPr>
    </w:pPr>
  </w:style>
  <w:style w:type="numbering" w:customStyle="1" w:styleId="WW8Num50">
    <w:name w:val="WW8Num50"/>
    <w:basedOn w:val="Bezseznamu"/>
    <w:pPr>
      <w:numPr>
        <w:numId w:val="50"/>
      </w:numPr>
    </w:pPr>
  </w:style>
  <w:style w:type="numbering" w:customStyle="1" w:styleId="WW8Num51">
    <w:name w:val="WW8Num51"/>
    <w:basedOn w:val="Bezseznamu"/>
    <w:pPr>
      <w:numPr>
        <w:numId w:val="51"/>
      </w:numPr>
    </w:pPr>
  </w:style>
  <w:style w:type="numbering" w:customStyle="1" w:styleId="WW8Num52">
    <w:name w:val="WW8Num52"/>
    <w:basedOn w:val="Bezseznamu"/>
    <w:pPr>
      <w:numPr>
        <w:numId w:val="52"/>
      </w:numPr>
    </w:pPr>
  </w:style>
  <w:style w:type="numbering" w:customStyle="1" w:styleId="RTFNum2">
    <w:name w:val="RTF_Num 2"/>
    <w:basedOn w:val="Bezseznamu"/>
    <w:pPr>
      <w:numPr>
        <w:numId w:val="53"/>
      </w:numPr>
    </w:pPr>
  </w:style>
  <w:style w:type="numbering" w:customStyle="1" w:styleId="RTFNum3">
    <w:name w:val="RTF_Num 3"/>
    <w:basedOn w:val="Bezseznamu"/>
    <w:pPr>
      <w:numPr>
        <w:numId w:val="54"/>
      </w:numPr>
    </w:pPr>
  </w:style>
  <w:style w:type="character" w:styleId="Hypertextovodkaz">
    <w:name w:val="Hyperlink"/>
    <w:basedOn w:val="Standardnpsmoodstavce"/>
    <w:uiPriority w:val="99"/>
    <w:unhideWhenUsed/>
    <w:rsid w:val="00FF7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9B77-4EB6-44E0-92DE-C8151D61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4045</TotalTime>
  <Pages>10</Pages>
  <Words>3465</Words>
  <Characters>20450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Martina Mgr. (IPR/SPE)</dc:creator>
  <cp:lastModifiedBy>Raffayová Markéta (IPR/R)</cp:lastModifiedBy>
  <cp:revision>6</cp:revision>
  <cp:lastPrinted>2018-10-15T07:36:00Z</cp:lastPrinted>
  <dcterms:created xsi:type="dcterms:W3CDTF">2018-09-21T11:57:00Z</dcterms:created>
  <dcterms:modified xsi:type="dcterms:W3CDTF">2018-11-09T10:51:00Z</dcterms:modified>
</cp:coreProperties>
</file>