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EE39FF" w14:textId="5D39CC24" w:rsidR="0029219C" w:rsidRPr="0029219C" w:rsidRDefault="0029219C" w:rsidP="0029219C">
      <w:pPr>
        <w:jc w:val="center"/>
        <w:rPr>
          <w:b/>
          <w:sz w:val="28"/>
          <w:szCs w:val="28"/>
        </w:rPr>
      </w:pPr>
      <w:r w:rsidRPr="0029219C">
        <w:rPr>
          <w:b/>
          <w:sz w:val="28"/>
          <w:szCs w:val="28"/>
        </w:rPr>
        <w:t xml:space="preserve">Smlouva o dílo </w:t>
      </w:r>
    </w:p>
    <w:p w14:paraId="3A33D9B5" w14:textId="77777777" w:rsidR="00FA6B89" w:rsidRPr="001657B6" w:rsidRDefault="0029219C" w:rsidP="0029219C">
      <w:pPr>
        <w:jc w:val="center"/>
      </w:pPr>
      <w:r w:rsidRPr="001657B6">
        <w:t>uzavřená podle § 2586 a násl. Občanského zákoníku č. 89/2012 Sb. v platném znění</w:t>
      </w:r>
    </w:p>
    <w:p w14:paraId="7233C812" w14:textId="77777777" w:rsidR="00FA6B89" w:rsidRPr="001657B6" w:rsidRDefault="001657B6" w:rsidP="001657B6">
      <w:pPr>
        <w:pStyle w:val="Odstavecseseznamem"/>
        <w:numPr>
          <w:ilvl w:val="0"/>
          <w:numId w:val="12"/>
        </w:numPr>
        <w:jc w:val="center"/>
      </w:pPr>
      <w:r w:rsidRPr="001657B6">
        <w:rPr>
          <w:b/>
          <w:sz w:val="24"/>
          <w:szCs w:val="24"/>
        </w:rPr>
        <w:t>Smluvní strany</w:t>
      </w:r>
    </w:p>
    <w:p w14:paraId="478F5A24" w14:textId="77777777" w:rsidR="001657B6" w:rsidRPr="001657B6" w:rsidRDefault="001657B6" w:rsidP="00FA6B89">
      <w:pPr>
        <w:jc w:val="center"/>
      </w:pPr>
    </w:p>
    <w:p w14:paraId="6181FDCE" w14:textId="77777777" w:rsidR="00FA6B89" w:rsidRPr="001657B6" w:rsidRDefault="00FA6B89" w:rsidP="00047DDF">
      <w:pPr>
        <w:spacing w:after="0"/>
        <w:jc w:val="both"/>
      </w:pPr>
      <w:r w:rsidRPr="001657B6">
        <w:t>Městské mu</w:t>
      </w:r>
      <w:r w:rsidR="00DF72B3">
        <w:t xml:space="preserve">zeum v Jaroměři, zastoupené </w:t>
      </w:r>
      <w:r w:rsidR="0029219C" w:rsidRPr="001657B6">
        <w:t>Mgr.</w:t>
      </w:r>
      <w:r w:rsidRPr="001657B6">
        <w:t xml:space="preserve"> Rudolfem Havelkou, Ph.D., ředitelem muzea</w:t>
      </w:r>
    </w:p>
    <w:p w14:paraId="52F2A2CC" w14:textId="77777777" w:rsidR="00FA6B89" w:rsidRPr="001657B6" w:rsidRDefault="0029219C" w:rsidP="00047DDF">
      <w:pPr>
        <w:spacing w:after="0"/>
        <w:jc w:val="both"/>
      </w:pPr>
      <w:r w:rsidRPr="001657B6">
        <w:t>S</w:t>
      </w:r>
      <w:r w:rsidR="00FA6B89" w:rsidRPr="001657B6">
        <w:t>e sídlem</w:t>
      </w:r>
      <w:r w:rsidR="00DB2901">
        <w:t>:</w:t>
      </w:r>
      <w:r w:rsidR="00FA6B89" w:rsidRPr="001657B6">
        <w:t xml:space="preserve"> 551 01 Jaroměř, Husova 295</w:t>
      </w:r>
    </w:p>
    <w:p w14:paraId="415C5994" w14:textId="77777777" w:rsidR="00FA6B89" w:rsidRPr="001657B6" w:rsidRDefault="00FA6B89" w:rsidP="00047DDF">
      <w:pPr>
        <w:spacing w:after="0"/>
      </w:pPr>
      <w:r w:rsidRPr="001657B6">
        <w:t>IČ: 401633</w:t>
      </w:r>
    </w:p>
    <w:p w14:paraId="0EE56B12" w14:textId="77777777" w:rsidR="0029219C" w:rsidRPr="001657B6" w:rsidRDefault="0029219C" w:rsidP="00047DDF">
      <w:pPr>
        <w:spacing w:after="0"/>
      </w:pPr>
      <w:r w:rsidRPr="001657B6">
        <w:t>Bankovní spojení: Česká spořitelna</w:t>
      </w:r>
    </w:p>
    <w:p w14:paraId="12493F06" w14:textId="6469847C" w:rsidR="00FA6B89" w:rsidRPr="001657B6" w:rsidRDefault="0029219C" w:rsidP="00047DDF">
      <w:pPr>
        <w:spacing w:after="0"/>
      </w:pPr>
      <w:r w:rsidRPr="001657B6">
        <w:t>Číslo účtu</w:t>
      </w:r>
      <w:r w:rsidR="00047DDF" w:rsidRPr="001657B6">
        <w:t>:</w:t>
      </w:r>
    </w:p>
    <w:p w14:paraId="1F038679" w14:textId="5DEBFA14" w:rsidR="00047DDF" w:rsidRPr="001657B6" w:rsidRDefault="00047DDF" w:rsidP="00047DDF">
      <w:pPr>
        <w:spacing w:after="0"/>
      </w:pPr>
      <w:r w:rsidRPr="001657B6">
        <w:t xml:space="preserve">tel.: </w:t>
      </w:r>
    </w:p>
    <w:p w14:paraId="654A99C2" w14:textId="3F0C8235" w:rsidR="00047DDF" w:rsidRPr="001657B6" w:rsidRDefault="00047DDF" w:rsidP="00047DDF">
      <w:pPr>
        <w:spacing w:after="0"/>
      </w:pPr>
      <w:r w:rsidRPr="001657B6">
        <w:t xml:space="preserve">email: </w:t>
      </w:r>
    </w:p>
    <w:p w14:paraId="79F9A474" w14:textId="77777777" w:rsidR="00047DDF" w:rsidRPr="001657B6" w:rsidRDefault="00047DDF" w:rsidP="00047DDF">
      <w:pPr>
        <w:spacing w:after="0"/>
      </w:pPr>
    </w:p>
    <w:p w14:paraId="7926F571" w14:textId="77777777" w:rsidR="00047DDF" w:rsidRPr="001657B6" w:rsidRDefault="0029219C" w:rsidP="00047DDF">
      <w:pPr>
        <w:spacing w:after="0"/>
      </w:pPr>
      <w:r w:rsidRPr="001657B6">
        <w:t>na straně jedné</w:t>
      </w:r>
      <w:r w:rsidR="00047DDF" w:rsidRPr="001657B6">
        <w:t xml:space="preserve"> jako „objednatel“</w:t>
      </w:r>
    </w:p>
    <w:p w14:paraId="66A2E144" w14:textId="77777777" w:rsidR="0029219C" w:rsidRPr="001657B6" w:rsidRDefault="0029219C" w:rsidP="00047DDF">
      <w:pPr>
        <w:spacing w:after="0"/>
      </w:pPr>
    </w:p>
    <w:p w14:paraId="11A8D93A" w14:textId="77777777" w:rsidR="0029219C" w:rsidRPr="001657B6" w:rsidRDefault="0029219C" w:rsidP="00047DDF">
      <w:pPr>
        <w:spacing w:after="0"/>
      </w:pPr>
      <w:r w:rsidRPr="001657B6">
        <w:t>a</w:t>
      </w:r>
    </w:p>
    <w:p w14:paraId="15A252A6" w14:textId="77777777" w:rsidR="0029219C" w:rsidRPr="001657B6" w:rsidRDefault="0029219C" w:rsidP="00047DDF">
      <w:pPr>
        <w:spacing w:after="0"/>
      </w:pPr>
    </w:p>
    <w:p w14:paraId="0F497636" w14:textId="38A0F3F7" w:rsidR="0029219C" w:rsidRPr="00DB7C0A" w:rsidRDefault="00723C66" w:rsidP="0029219C">
      <w:pPr>
        <w:spacing w:after="0"/>
      </w:pPr>
      <w:r>
        <w:rPr>
          <w:rFonts w:ascii="Calibri" w:hAnsi="Calibri"/>
        </w:rPr>
        <w:t>REMO Elektra, s.r.o., zastoupená Martinem Kociánem</w:t>
      </w:r>
      <w:r w:rsidR="00DB2901" w:rsidRPr="00DB7C0A">
        <w:rPr>
          <w:rFonts w:ascii="Calibri" w:hAnsi="Calibri"/>
        </w:rPr>
        <w:t xml:space="preserve">, jednatelem </w:t>
      </w:r>
      <w:r w:rsidR="00B4301E" w:rsidRPr="00DB7C0A">
        <w:rPr>
          <w:rFonts w:ascii="Calibri" w:hAnsi="Calibri"/>
        </w:rPr>
        <w:t>společnosti</w:t>
      </w:r>
    </w:p>
    <w:p w14:paraId="1048A92C" w14:textId="13E7DF4F" w:rsidR="0029219C" w:rsidRPr="00DB7C0A" w:rsidRDefault="0029219C" w:rsidP="00723C66">
      <w:pPr>
        <w:spacing w:after="0"/>
      </w:pPr>
      <w:r w:rsidRPr="00DB7C0A">
        <w:t>Se sídlem:</w:t>
      </w:r>
      <w:r w:rsidR="00B4301E" w:rsidRPr="00DB7C0A">
        <w:t xml:space="preserve"> </w:t>
      </w:r>
      <w:r w:rsidR="00723C66">
        <w:t xml:space="preserve">Na </w:t>
      </w:r>
      <w:proofErr w:type="spellStart"/>
      <w:r w:rsidR="00723C66">
        <w:t>Klouzkově</w:t>
      </w:r>
      <w:proofErr w:type="spellEnd"/>
      <w:r w:rsidR="00723C66">
        <w:t xml:space="preserve"> </w:t>
      </w:r>
      <w:proofErr w:type="gramStart"/>
      <w:r w:rsidR="00723C66">
        <w:t>72,  551 01</w:t>
      </w:r>
      <w:proofErr w:type="gramEnd"/>
      <w:r w:rsidR="00723C66">
        <w:t xml:space="preserve"> Jaroměř</w:t>
      </w:r>
    </w:p>
    <w:p w14:paraId="4E8EAF43" w14:textId="40E5AE67" w:rsidR="0029219C" w:rsidRPr="00DB7C0A" w:rsidRDefault="0029219C" w:rsidP="0029219C">
      <w:pPr>
        <w:spacing w:after="0"/>
      </w:pPr>
      <w:r w:rsidRPr="00DB7C0A">
        <w:t>Telefon:</w:t>
      </w:r>
      <w:r w:rsidRPr="00DB7C0A">
        <w:tab/>
      </w:r>
    </w:p>
    <w:p w14:paraId="52E6729B" w14:textId="7E932E8D" w:rsidR="0029219C" w:rsidRPr="00DB7C0A" w:rsidRDefault="0029219C" w:rsidP="0029219C">
      <w:pPr>
        <w:spacing w:after="0"/>
      </w:pPr>
      <w:r w:rsidRPr="00DB7C0A">
        <w:t>IČ:</w:t>
      </w:r>
      <w:r w:rsidR="00B4301E" w:rsidRPr="00DB7C0A">
        <w:t xml:space="preserve"> </w:t>
      </w:r>
      <w:r w:rsidR="00723C66" w:rsidRPr="00723C66">
        <w:t>48169561</w:t>
      </w:r>
    </w:p>
    <w:p w14:paraId="6DC79945" w14:textId="602AEC79" w:rsidR="0029219C" w:rsidRPr="00DB7C0A" w:rsidRDefault="00DB2901" w:rsidP="0029219C">
      <w:pPr>
        <w:spacing w:after="0"/>
      </w:pPr>
      <w:r w:rsidRPr="00DB7C0A">
        <w:t>DIČ</w:t>
      </w:r>
      <w:r w:rsidR="00723C66">
        <w:t xml:space="preserve">: </w:t>
      </w:r>
      <w:r w:rsidR="00723C66" w:rsidRPr="00723C66">
        <w:t>CZ48169561</w:t>
      </w:r>
    </w:p>
    <w:p w14:paraId="1D4FDAAA" w14:textId="213008EB" w:rsidR="0029219C" w:rsidRPr="00B14AD4" w:rsidRDefault="0029219C" w:rsidP="0029219C">
      <w:pPr>
        <w:spacing w:after="0"/>
      </w:pPr>
      <w:bookmarkStart w:id="0" w:name="_GoBack"/>
      <w:bookmarkEnd w:id="0"/>
      <w:r w:rsidRPr="00B14AD4">
        <w:t>Bankovní spojení:</w:t>
      </w:r>
      <w:r w:rsidR="00DB2901" w:rsidRPr="00B14AD4">
        <w:t xml:space="preserve"> </w:t>
      </w:r>
    </w:p>
    <w:p w14:paraId="1B846322" w14:textId="4AD2D505" w:rsidR="0029219C" w:rsidRPr="00DB7C0A" w:rsidRDefault="00DB2901" w:rsidP="0029219C">
      <w:pPr>
        <w:spacing w:after="0"/>
      </w:pPr>
      <w:r w:rsidRPr="00B14AD4">
        <w:t>Číslo účtu:</w:t>
      </w:r>
      <w:r w:rsidRPr="00DB7C0A">
        <w:t xml:space="preserve"> </w:t>
      </w:r>
    </w:p>
    <w:p w14:paraId="40DBCBBE" w14:textId="439C2FCC" w:rsidR="0029219C" w:rsidRPr="00DB7C0A" w:rsidRDefault="0029219C" w:rsidP="0029219C">
      <w:pPr>
        <w:spacing w:after="0"/>
      </w:pPr>
      <w:r w:rsidRPr="00DB7C0A">
        <w:t>Ke smluvnímu jednání je oprávněn:</w:t>
      </w:r>
      <w:r w:rsidR="00DB7C0A" w:rsidRPr="00DB7C0A">
        <w:t xml:space="preserve"> </w:t>
      </w:r>
      <w:r w:rsidR="00723C66">
        <w:t>Martin Kocián</w:t>
      </w:r>
    </w:p>
    <w:p w14:paraId="4B24214C" w14:textId="5E921FF4" w:rsidR="0029219C" w:rsidRPr="00DB7C0A" w:rsidRDefault="0029219C" w:rsidP="0029219C">
      <w:pPr>
        <w:spacing w:after="0"/>
      </w:pPr>
      <w:r w:rsidRPr="00DB7C0A">
        <w:t>K technickému jednání je oprávněn:</w:t>
      </w:r>
      <w:r w:rsidR="00723C66">
        <w:t xml:space="preserve"> Ing. Jakub Kubina</w:t>
      </w:r>
    </w:p>
    <w:p w14:paraId="441E4251" w14:textId="029B6006" w:rsidR="0029219C" w:rsidRPr="00DB7C0A" w:rsidRDefault="0029219C" w:rsidP="0029219C">
      <w:pPr>
        <w:spacing w:after="0"/>
      </w:pPr>
      <w:r w:rsidRPr="00DB7C0A">
        <w:t xml:space="preserve">Společnost je </w:t>
      </w:r>
      <w:r w:rsidR="00723C66">
        <w:t>zapsaná v obchodním rejstříku, spisová značka</w:t>
      </w:r>
      <w:r w:rsidRPr="00DB7C0A">
        <w:t xml:space="preserve"> </w:t>
      </w:r>
      <w:r w:rsidR="00723C66" w:rsidRPr="00723C66">
        <w:t>C 4046 vedená u Krajského soudu v Hradci Králové</w:t>
      </w:r>
    </w:p>
    <w:p w14:paraId="57E2F1DE" w14:textId="77777777" w:rsidR="00B4301E" w:rsidRPr="00DB7C0A" w:rsidRDefault="00B4301E" w:rsidP="0029219C">
      <w:pPr>
        <w:spacing w:after="0"/>
      </w:pPr>
    </w:p>
    <w:p w14:paraId="3865C6B0" w14:textId="77777777" w:rsidR="0029219C" w:rsidRPr="00DB7C0A" w:rsidRDefault="0029219C" w:rsidP="0029219C">
      <w:pPr>
        <w:spacing w:after="0"/>
      </w:pPr>
      <w:r w:rsidRPr="00DB7C0A">
        <w:t>dále jen „zhotovitel“</w:t>
      </w:r>
    </w:p>
    <w:p w14:paraId="33841D23" w14:textId="77777777" w:rsidR="00047DDF" w:rsidRPr="001657B6" w:rsidRDefault="00047DDF" w:rsidP="00047DDF">
      <w:pPr>
        <w:spacing w:after="0"/>
      </w:pPr>
    </w:p>
    <w:p w14:paraId="6E5EA154" w14:textId="77777777" w:rsidR="001657B6" w:rsidRPr="001657B6" w:rsidRDefault="001657B6" w:rsidP="001657B6">
      <w:pPr>
        <w:spacing w:before="120"/>
        <w:rPr>
          <w:b/>
        </w:rPr>
      </w:pPr>
      <w:r w:rsidRPr="001657B6">
        <w:t xml:space="preserve">Zhotovitel prohlašuje, že je oprávněn k činnostem, které jsou předmětem plnění dle </w:t>
      </w:r>
      <w:r>
        <w:t xml:space="preserve">čl. II </w:t>
      </w:r>
      <w:r w:rsidRPr="001657B6">
        <w:t>této smlouvy</w:t>
      </w:r>
      <w:r>
        <w:t xml:space="preserve">. </w:t>
      </w:r>
    </w:p>
    <w:p w14:paraId="3F5FF6A5" w14:textId="77777777" w:rsidR="001657B6" w:rsidRPr="001657B6" w:rsidRDefault="001657B6" w:rsidP="001657B6">
      <w:pPr>
        <w:pStyle w:val="Zkladntext"/>
        <w:numPr>
          <w:ilvl w:val="0"/>
          <w:numId w:val="12"/>
        </w:numPr>
        <w:tabs>
          <w:tab w:val="left" w:pos="993"/>
          <w:tab w:val="left" w:pos="1276"/>
        </w:tabs>
        <w:rPr>
          <w:rFonts w:asciiTheme="minorHAnsi" w:hAnsiTheme="minorHAnsi"/>
          <w:b/>
          <w:sz w:val="22"/>
          <w:szCs w:val="22"/>
        </w:rPr>
      </w:pPr>
      <w:r w:rsidRPr="001657B6">
        <w:rPr>
          <w:rFonts w:asciiTheme="minorHAnsi" w:hAnsiTheme="minorHAnsi"/>
          <w:b/>
          <w:sz w:val="22"/>
          <w:szCs w:val="22"/>
        </w:rPr>
        <w:t>Předmět a účel smlouvy</w:t>
      </w:r>
    </w:p>
    <w:p w14:paraId="5F85FDC4" w14:textId="79D4102E" w:rsidR="001657B6" w:rsidRDefault="001657B6" w:rsidP="001657B6">
      <w:pPr>
        <w:numPr>
          <w:ilvl w:val="0"/>
          <w:numId w:val="23"/>
        </w:numPr>
        <w:tabs>
          <w:tab w:val="clear" w:pos="720"/>
          <w:tab w:val="num" w:pos="400"/>
          <w:tab w:val="left" w:pos="851"/>
        </w:tabs>
        <w:spacing w:before="120" w:after="0" w:line="240" w:lineRule="auto"/>
        <w:ind w:left="400" w:hanging="400"/>
        <w:jc w:val="both"/>
      </w:pPr>
      <w:r w:rsidRPr="001657B6">
        <w:t>Objednatel má v úmys</w:t>
      </w:r>
      <w:r>
        <w:t xml:space="preserve">lu realizovat projekt </w:t>
      </w:r>
      <w:r w:rsidRPr="001657B6">
        <w:t xml:space="preserve">s </w:t>
      </w:r>
      <w:r w:rsidRPr="001657B6">
        <w:rPr>
          <w:bCs/>
        </w:rPr>
        <w:t xml:space="preserve">názvem „Muzeum v </w:t>
      </w:r>
      <w:proofErr w:type="spellStart"/>
      <w:r w:rsidRPr="001657B6">
        <w:rPr>
          <w:bCs/>
        </w:rPr>
        <w:t>Ziębicích</w:t>
      </w:r>
      <w:proofErr w:type="spellEnd"/>
      <w:r w:rsidRPr="001657B6">
        <w:rPr>
          <w:bCs/>
        </w:rPr>
        <w:t xml:space="preserve"> a Muzeum v Jaroměři: Partnerská města – partnerská muzea“</w:t>
      </w:r>
      <w:r w:rsidRPr="001657B6">
        <w:t xml:space="preserve">, číslo projektu </w:t>
      </w:r>
      <w:r w:rsidRPr="001657B6">
        <w:rPr>
          <w:bCs/>
        </w:rPr>
        <w:t>CZ.11.2.45/0.0/0.0/16_008/0001175</w:t>
      </w:r>
      <w:r w:rsidRPr="001657B6">
        <w:t>, který je spolufinancován z prostředků ERDF prostřed</w:t>
      </w:r>
      <w:r w:rsidR="004C5867">
        <w:t xml:space="preserve">nictvím Euroregionu </w:t>
      </w:r>
      <w:proofErr w:type="spellStart"/>
      <w:r w:rsidR="004C5867">
        <w:t>Glacensis</w:t>
      </w:r>
      <w:proofErr w:type="spellEnd"/>
      <w:r w:rsidR="004C5867">
        <w:t xml:space="preserve">. </w:t>
      </w:r>
      <w:r w:rsidRPr="001657B6">
        <w:t xml:space="preserve">Předmětem této smlouvy o dílo je </w:t>
      </w:r>
      <w:r w:rsidR="003D484C">
        <w:t xml:space="preserve">dodání </w:t>
      </w:r>
      <w:r w:rsidRPr="001657B6">
        <w:t>a montáž</w:t>
      </w:r>
      <w:r w:rsidR="004C5867">
        <w:t xml:space="preserve"> </w:t>
      </w:r>
      <w:r w:rsidR="003D484C">
        <w:t xml:space="preserve">osvětlení </w:t>
      </w:r>
      <w:r w:rsidR="004C5867">
        <w:t xml:space="preserve">souboru replik pultového a regálového vybavení bývalého obchodního domu fy A. </w:t>
      </w:r>
      <w:proofErr w:type="spellStart"/>
      <w:r w:rsidR="004C5867">
        <w:t>Wenke</w:t>
      </w:r>
      <w:proofErr w:type="spellEnd"/>
      <w:r w:rsidR="004C5867">
        <w:t xml:space="preserve"> a syn v Jaroměři, pro interiér tzv. </w:t>
      </w:r>
      <w:proofErr w:type="spellStart"/>
      <w:r w:rsidR="004C5867">
        <w:t>Wenkeova</w:t>
      </w:r>
      <w:proofErr w:type="spellEnd"/>
      <w:r w:rsidR="004C5867">
        <w:t xml:space="preserve"> domu (Husova čp. 295 v Jaroměři), tak, jak je tento soubor specifikován v</w:t>
      </w:r>
      <w:r w:rsidR="00155D8E">
        <w:t xml:space="preserve"> cenové </w:t>
      </w:r>
      <w:r w:rsidR="003D484C">
        <w:t>nabídce</w:t>
      </w:r>
      <w:r w:rsidR="00155D8E">
        <w:t xml:space="preserve"> ze dne 12. 12. 2017</w:t>
      </w:r>
      <w:r w:rsidR="004C5867">
        <w:t>, která tvoří přílohu č. 1 této smlouvy</w:t>
      </w:r>
      <w:r w:rsidR="003D484C">
        <w:t xml:space="preserve"> (dále jen „dílo“)</w:t>
      </w:r>
      <w:r w:rsidR="004C5867">
        <w:t xml:space="preserve">. </w:t>
      </w:r>
    </w:p>
    <w:p w14:paraId="326542A3" w14:textId="31FD68F8" w:rsidR="001657B6" w:rsidRDefault="001657B6" w:rsidP="004C5867">
      <w:pPr>
        <w:numPr>
          <w:ilvl w:val="0"/>
          <w:numId w:val="23"/>
        </w:numPr>
        <w:tabs>
          <w:tab w:val="clear" w:pos="720"/>
          <w:tab w:val="num" w:pos="400"/>
          <w:tab w:val="left" w:pos="851"/>
        </w:tabs>
        <w:spacing w:before="120" w:after="0" w:line="240" w:lineRule="auto"/>
        <w:ind w:left="400" w:hanging="400"/>
        <w:jc w:val="both"/>
      </w:pPr>
      <w:r w:rsidRPr="001657B6">
        <w:t>Zhotovitel se zavazuje provést pro objednatele dílo včetně všech souvisejících plnění a prací na vlastní náklady a nebezpečí v rozsahu a za podmínek dohodnutých v této smlouvě a řádně</w:t>
      </w:r>
      <w:r w:rsidR="004C5867">
        <w:t xml:space="preserve"> dokončené dílo předat</w:t>
      </w:r>
      <w:r w:rsidRPr="001657B6">
        <w:t>.</w:t>
      </w:r>
    </w:p>
    <w:p w14:paraId="103954F4" w14:textId="65745746" w:rsidR="001657B6" w:rsidRPr="001657B6" w:rsidRDefault="001657B6" w:rsidP="001657B6">
      <w:pPr>
        <w:numPr>
          <w:ilvl w:val="0"/>
          <w:numId w:val="23"/>
        </w:numPr>
        <w:tabs>
          <w:tab w:val="clear" w:pos="720"/>
          <w:tab w:val="num" w:pos="-8000"/>
          <w:tab w:val="num" w:pos="400"/>
          <w:tab w:val="left" w:pos="851"/>
        </w:tabs>
        <w:spacing w:before="120" w:after="0" w:line="240" w:lineRule="auto"/>
        <w:ind w:left="400" w:hanging="400"/>
        <w:jc w:val="both"/>
      </w:pPr>
      <w:r w:rsidRPr="001657B6">
        <w:lastRenderedPageBreak/>
        <w:t>Dílo bude provedeno řádně, v so</w:t>
      </w:r>
      <w:r w:rsidR="003D484C">
        <w:t xml:space="preserve">uladu s požadavky objednatele, </w:t>
      </w:r>
      <w:r w:rsidRPr="001657B6">
        <w:t>poskytovatele dotace</w:t>
      </w:r>
      <w:r w:rsidR="00155D8E">
        <w:t xml:space="preserve"> a v koordinaci s dodavatelem truhlářských prací (fa XYZZY, s.r.o.). </w:t>
      </w:r>
    </w:p>
    <w:p w14:paraId="027CC606" w14:textId="77777777" w:rsidR="001657B6" w:rsidRPr="001657B6" w:rsidRDefault="001657B6" w:rsidP="001657B6">
      <w:pPr>
        <w:numPr>
          <w:ilvl w:val="0"/>
          <w:numId w:val="23"/>
        </w:numPr>
        <w:tabs>
          <w:tab w:val="clear" w:pos="720"/>
          <w:tab w:val="num" w:pos="400"/>
        </w:tabs>
        <w:spacing w:before="120" w:after="0" w:line="240" w:lineRule="auto"/>
        <w:ind w:left="403" w:hanging="394"/>
        <w:jc w:val="both"/>
      </w:pPr>
      <w:r w:rsidRPr="001657B6">
        <w:t xml:space="preserve">Zhotovitel se zavazuje, že bez písemného souhlasu objednatele neprovede dílo odchylně od požadavků objednatele. V opačném případě nemá nárok na zaplacení ceny díla a odpovídá za vzniklou </w:t>
      </w:r>
      <w:r w:rsidRPr="00DB7C0A">
        <w:t>škodu.</w:t>
      </w:r>
      <w:r w:rsidR="00DC2D9B" w:rsidRPr="00DB7C0A">
        <w:t xml:space="preserve"> </w:t>
      </w:r>
      <w:proofErr w:type="gramStart"/>
      <w:r w:rsidR="00DC2D9B" w:rsidRPr="00DB7C0A">
        <w:t>Bude-li</w:t>
      </w:r>
      <w:proofErr w:type="gramEnd"/>
      <w:r w:rsidR="00DC2D9B" w:rsidRPr="00DB7C0A">
        <w:t xml:space="preserve"> dílo provedeno odchylně od požadavků objednatele </w:t>
      </w:r>
      <w:proofErr w:type="gramStart"/>
      <w:r w:rsidR="00DC2D9B" w:rsidRPr="00DB7C0A">
        <w:t>nezbavuje</w:t>
      </w:r>
      <w:proofErr w:type="gramEnd"/>
      <w:r w:rsidR="00DC2D9B" w:rsidRPr="00DB7C0A">
        <w:t xml:space="preserve"> toto zhotovitele odpovědnosti za vady na celém díle.</w:t>
      </w:r>
    </w:p>
    <w:p w14:paraId="07C57C32" w14:textId="77777777" w:rsidR="001657B6" w:rsidRPr="001657B6" w:rsidRDefault="001657B6" w:rsidP="001657B6">
      <w:pPr>
        <w:numPr>
          <w:ilvl w:val="0"/>
          <w:numId w:val="23"/>
        </w:numPr>
        <w:tabs>
          <w:tab w:val="clear" w:pos="720"/>
          <w:tab w:val="num" w:pos="400"/>
        </w:tabs>
        <w:spacing w:before="120" w:after="0" w:line="240" w:lineRule="auto"/>
        <w:ind w:left="403" w:hanging="388"/>
        <w:jc w:val="both"/>
      </w:pPr>
      <w:r w:rsidRPr="001657B6">
        <w:t>Objednatel se zavazuje řádně provedené dílo bez vad převzít a zaplatit za něj zhotoviteli cenu podle smlouvy a podmínek dohodnutých ve smlouvě.</w:t>
      </w:r>
    </w:p>
    <w:p w14:paraId="3E3A3D7E" w14:textId="77777777" w:rsidR="001657B6" w:rsidRPr="001657B6" w:rsidRDefault="001657B6" w:rsidP="001657B6">
      <w:pPr>
        <w:pStyle w:val="Zkladntext"/>
        <w:tabs>
          <w:tab w:val="left" w:pos="993"/>
          <w:tab w:val="left" w:pos="1276"/>
        </w:tabs>
        <w:spacing w:before="360"/>
        <w:rPr>
          <w:rFonts w:asciiTheme="minorHAnsi" w:hAnsiTheme="minorHAnsi"/>
          <w:b/>
          <w:sz w:val="22"/>
          <w:szCs w:val="22"/>
        </w:rPr>
      </w:pPr>
      <w:r w:rsidRPr="001657B6">
        <w:rPr>
          <w:rFonts w:asciiTheme="minorHAnsi" w:hAnsiTheme="minorHAnsi"/>
          <w:b/>
          <w:sz w:val="22"/>
          <w:szCs w:val="22"/>
        </w:rPr>
        <w:t>III.</w:t>
      </w:r>
    </w:p>
    <w:p w14:paraId="5B55E580" w14:textId="77777777" w:rsidR="001657B6" w:rsidRPr="001657B6" w:rsidRDefault="001657B6" w:rsidP="001657B6">
      <w:pPr>
        <w:pStyle w:val="Zkladntext"/>
        <w:tabs>
          <w:tab w:val="left" w:pos="993"/>
          <w:tab w:val="left" w:pos="1276"/>
        </w:tabs>
        <w:rPr>
          <w:rFonts w:asciiTheme="minorHAnsi" w:hAnsiTheme="minorHAnsi"/>
          <w:b/>
          <w:sz w:val="22"/>
          <w:szCs w:val="22"/>
        </w:rPr>
      </w:pPr>
      <w:r w:rsidRPr="001657B6">
        <w:rPr>
          <w:rFonts w:asciiTheme="minorHAnsi" w:hAnsiTheme="minorHAnsi"/>
          <w:b/>
          <w:sz w:val="22"/>
          <w:szCs w:val="22"/>
        </w:rPr>
        <w:t>Doba a místo plnění</w:t>
      </w:r>
    </w:p>
    <w:p w14:paraId="09524F26" w14:textId="77777777" w:rsidR="001657B6" w:rsidRPr="008A4C9C" w:rsidRDefault="001657B6" w:rsidP="001657B6">
      <w:pPr>
        <w:pStyle w:val="Zkladntext"/>
        <w:numPr>
          <w:ilvl w:val="0"/>
          <w:numId w:val="15"/>
        </w:numPr>
        <w:tabs>
          <w:tab w:val="clear" w:pos="360"/>
          <w:tab w:val="num" w:pos="426"/>
          <w:tab w:val="left" w:pos="4600"/>
        </w:tabs>
        <w:ind w:left="425" w:hanging="425"/>
        <w:jc w:val="both"/>
        <w:rPr>
          <w:rFonts w:asciiTheme="minorHAnsi" w:hAnsiTheme="minorHAnsi"/>
          <w:sz w:val="22"/>
          <w:szCs w:val="22"/>
        </w:rPr>
      </w:pPr>
      <w:r w:rsidRPr="008A4C9C">
        <w:rPr>
          <w:rFonts w:asciiTheme="minorHAnsi" w:hAnsiTheme="minorHAnsi"/>
          <w:sz w:val="22"/>
          <w:szCs w:val="22"/>
        </w:rPr>
        <w:t>Termín zahájení díla:</w:t>
      </w:r>
      <w:r w:rsidRPr="008A4C9C">
        <w:rPr>
          <w:rFonts w:asciiTheme="minorHAnsi" w:hAnsiTheme="minorHAnsi"/>
          <w:sz w:val="22"/>
          <w:szCs w:val="22"/>
        </w:rPr>
        <w:tab/>
      </w:r>
      <w:r w:rsidR="00DF72B3" w:rsidRPr="008A4C9C">
        <w:rPr>
          <w:rFonts w:asciiTheme="minorHAnsi" w:hAnsiTheme="minorHAnsi"/>
          <w:sz w:val="22"/>
          <w:szCs w:val="22"/>
        </w:rPr>
        <w:t>listopad</w:t>
      </w:r>
      <w:r w:rsidR="00D230F5" w:rsidRPr="008A4C9C">
        <w:rPr>
          <w:rFonts w:asciiTheme="minorHAnsi" w:hAnsiTheme="minorHAnsi"/>
          <w:sz w:val="22"/>
          <w:szCs w:val="22"/>
        </w:rPr>
        <w:t xml:space="preserve"> 2018</w:t>
      </w:r>
    </w:p>
    <w:p w14:paraId="35B30AA5" w14:textId="77777777" w:rsidR="001657B6" w:rsidRPr="008A4C9C" w:rsidRDefault="001657B6" w:rsidP="001657B6">
      <w:pPr>
        <w:numPr>
          <w:ilvl w:val="0"/>
          <w:numId w:val="15"/>
        </w:numPr>
        <w:tabs>
          <w:tab w:val="clear" w:pos="360"/>
          <w:tab w:val="num" w:pos="426"/>
          <w:tab w:val="left" w:pos="4600"/>
        </w:tabs>
        <w:spacing w:before="120" w:after="0" w:line="240" w:lineRule="auto"/>
        <w:ind w:left="425" w:hanging="425"/>
        <w:jc w:val="both"/>
      </w:pPr>
      <w:r w:rsidRPr="008A4C9C">
        <w:t>Termín ukončení a předání díla:</w:t>
      </w:r>
      <w:r w:rsidRPr="008A4C9C">
        <w:tab/>
        <w:t xml:space="preserve">do </w:t>
      </w:r>
      <w:r w:rsidR="00DF72B3" w:rsidRPr="008A4C9C">
        <w:rPr>
          <w:b/>
        </w:rPr>
        <w:t>15. 2. 2019</w:t>
      </w:r>
    </w:p>
    <w:p w14:paraId="30AC2B5E" w14:textId="77777777" w:rsidR="001657B6" w:rsidRPr="008A4C9C" w:rsidRDefault="001657B6" w:rsidP="001657B6">
      <w:pPr>
        <w:numPr>
          <w:ilvl w:val="0"/>
          <w:numId w:val="15"/>
        </w:numPr>
        <w:tabs>
          <w:tab w:val="clear" w:pos="360"/>
          <w:tab w:val="num" w:pos="426"/>
          <w:tab w:val="left" w:pos="4600"/>
        </w:tabs>
        <w:spacing w:before="120" w:after="0" w:line="240" w:lineRule="auto"/>
        <w:ind w:left="425" w:hanging="425"/>
        <w:jc w:val="both"/>
      </w:pPr>
      <w:r w:rsidRPr="008A4C9C">
        <w:t xml:space="preserve">Zhotovitel se zavazuje předat objednateli řádně ukončené dílo nejpozději do </w:t>
      </w:r>
      <w:r w:rsidR="00DF72B3" w:rsidRPr="008A4C9C">
        <w:rPr>
          <w:b/>
        </w:rPr>
        <w:t>15. 2. 2019</w:t>
      </w:r>
      <w:r w:rsidR="00DC2D9B">
        <w:rPr>
          <w:b/>
        </w:rPr>
        <w:t xml:space="preserve"> </w:t>
      </w:r>
      <w:r w:rsidRPr="008A4C9C">
        <w:t xml:space="preserve">v sídle objednatele na základě protokolu o předání a převzetí díla. </w:t>
      </w:r>
    </w:p>
    <w:p w14:paraId="58087D4E" w14:textId="77777777" w:rsidR="001657B6" w:rsidRPr="001657B6" w:rsidRDefault="001657B6" w:rsidP="00D230F5">
      <w:pPr>
        <w:tabs>
          <w:tab w:val="left" w:pos="4600"/>
        </w:tabs>
        <w:spacing w:before="120" w:after="0" w:line="240" w:lineRule="auto"/>
        <w:ind w:left="425"/>
        <w:jc w:val="both"/>
      </w:pPr>
    </w:p>
    <w:p w14:paraId="58BBF01A" w14:textId="77777777" w:rsidR="001657B6" w:rsidRPr="001657B6" w:rsidRDefault="001657B6" w:rsidP="001657B6">
      <w:pPr>
        <w:pStyle w:val="Zkladntext"/>
        <w:tabs>
          <w:tab w:val="left" w:pos="993"/>
          <w:tab w:val="left" w:pos="1276"/>
        </w:tabs>
        <w:rPr>
          <w:rFonts w:asciiTheme="minorHAnsi" w:hAnsiTheme="minorHAnsi"/>
          <w:b/>
          <w:sz w:val="22"/>
          <w:szCs w:val="22"/>
        </w:rPr>
      </w:pPr>
      <w:r w:rsidRPr="001657B6">
        <w:rPr>
          <w:rFonts w:asciiTheme="minorHAnsi" w:hAnsiTheme="minorHAnsi"/>
          <w:b/>
          <w:sz w:val="22"/>
          <w:szCs w:val="22"/>
        </w:rPr>
        <w:t>IV.</w:t>
      </w:r>
    </w:p>
    <w:p w14:paraId="3CF6FC53" w14:textId="77777777" w:rsidR="001657B6" w:rsidRPr="001657B6" w:rsidRDefault="001657B6" w:rsidP="001657B6">
      <w:pPr>
        <w:pStyle w:val="Zkladntext"/>
        <w:tabs>
          <w:tab w:val="left" w:pos="993"/>
          <w:tab w:val="left" w:pos="1276"/>
        </w:tabs>
        <w:rPr>
          <w:rFonts w:asciiTheme="minorHAnsi" w:hAnsiTheme="minorHAnsi"/>
          <w:b/>
          <w:sz w:val="22"/>
          <w:szCs w:val="22"/>
        </w:rPr>
      </w:pPr>
      <w:r w:rsidRPr="001657B6">
        <w:rPr>
          <w:rFonts w:asciiTheme="minorHAnsi" w:hAnsiTheme="minorHAnsi"/>
          <w:b/>
          <w:sz w:val="22"/>
          <w:szCs w:val="22"/>
        </w:rPr>
        <w:t>Cena díla</w:t>
      </w:r>
    </w:p>
    <w:p w14:paraId="6A3ABEB0" w14:textId="77777777" w:rsidR="001657B6" w:rsidRPr="001657B6" w:rsidRDefault="001657B6" w:rsidP="001657B6">
      <w:pPr>
        <w:pStyle w:val="Zkladntext"/>
        <w:numPr>
          <w:ilvl w:val="1"/>
          <w:numId w:val="16"/>
        </w:numPr>
        <w:tabs>
          <w:tab w:val="clear" w:pos="1440"/>
        </w:tabs>
        <w:ind w:left="425" w:hanging="425"/>
        <w:jc w:val="both"/>
        <w:rPr>
          <w:rFonts w:asciiTheme="minorHAnsi" w:hAnsiTheme="minorHAnsi"/>
          <w:sz w:val="22"/>
          <w:szCs w:val="22"/>
        </w:rPr>
      </w:pPr>
      <w:r w:rsidRPr="001657B6">
        <w:rPr>
          <w:rFonts w:asciiTheme="minorHAnsi" w:hAnsiTheme="minorHAnsi" w:cs="Arial"/>
          <w:sz w:val="22"/>
          <w:szCs w:val="22"/>
        </w:rPr>
        <w:t>Cena za zhotovení předmětu smlouvy v rozsahu čl. II této smlouvy je stanovena dohodou smluvních stran podle ustanovení</w:t>
      </w:r>
      <w:r w:rsidRPr="001657B6">
        <w:rPr>
          <w:rFonts w:asciiTheme="minorHAnsi" w:hAnsiTheme="minorHAnsi"/>
          <w:sz w:val="22"/>
          <w:szCs w:val="22"/>
        </w:rPr>
        <w:t xml:space="preserve"> § 2 zákona č. 526/1990 Sb., o cenách. Cena je shodná s cenou předloženou v rámci Výzvy k podání nabídky „</w:t>
      </w:r>
      <w:r w:rsidR="00F17E93">
        <w:rPr>
          <w:rFonts w:asciiTheme="minorHAnsi" w:hAnsiTheme="minorHAnsi"/>
          <w:sz w:val="22"/>
          <w:szCs w:val="22"/>
        </w:rPr>
        <w:t>Muz</w:t>
      </w:r>
      <w:r w:rsidR="00D230F5" w:rsidRPr="00D230F5">
        <w:rPr>
          <w:rFonts w:asciiTheme="minorHAnsi" w:hAnsiTheme="minorHAnsi"/>
          <w:sz w:val="22"/>
          <w:szCs w:val="22"/>
        </w:rPr>
        <w:t>e</w:t>
      </w:r>
      <w:r w:rsidR="00F17E93">
        <w:rPr>
          <w:rFonts w:asciiTheme="minorHAnsi" w:hAnsiTheme="minorHAnsi"/>
          <w:sz w:val="22"/>
          <w:szCs w:val="22"/>
        </w:rPr>
        <w:t>u</w:t>
      </w:r>
      <w:r w:rsidR="00D230F5" w:rsidRPr="00D230F5">
        <w:rPr>
          <w:rFonts w:asciiTheme="minorHAnsi" w:hAnsiTheme="minorHAnsi"/>
          <w:sz w:val="22"/>
          <w:szCs w:val="22"/>
        </w:rPr>
        <w:t xml:space="preserve">m v </w:t>
      </w:r>
      <w:proofErr w:type="spellStart"/>
      <w:r w:rsidR="00D230F5" w:rsidRPr="00D230F5">
        <w:rPr>
          <w:rFonts w:asciiTheme="minorHAnsi" w:hAnsiTheme="minorHAnsi"/>
          <w:sz w:val="22"/>
          <w:szCs w:val="22"/>
        </w:rPr>
        <w:t>Ziębicích</w:t>
      </w:r>
      <w:proofErr w:type="spellEnd"/>
      <w:r w:rsidR="00D230F5" w:rsidRPr="00D230F5">
        <w:rPr>
          <w:rFonts w:asciiTheme="minorHAnsi" w:hAnsiTheme="minorHAnsi"/>
          <w:sz w:val="22"/>
          <w:szCs w:val="22"/>
        </w:rPr>
        <w:t xml:space="preserve"> a Muzeum v Jaroměři: Partnerská města - partnerská muzea: výroba a instalace </w:t>
      </w:r>
      <w:r w:rsidR="00D230F5" w:rsidRPr="00D230F5">
        <w:rPr>
          <w:rFonts w:asciiTheme="minorHAnsi" w:hAnsiTheme="minorHAnsi"/>
          <w:bCs/>
          <w:sz w:val="22"/>
          <w:szCs w:val="22"/>
        </w:rPr>
        <w:t xml:space="preserve">souboru replik pultového a regálového vybavení </w:t>
      </w:r>
      <w:proofErr w:type="spellStart"/>
      <w:r w:rsidR="00D230F5" w:rsidRPr="00D230F5">
        <w:rPr>
          <w:rFonts w:asciiTheme="minorHAnsi" w:hAnsiTheme="minorHAnsi"/>
          <w:bCs/>
          <w:sz w:val="22"/>
          <w:szCs w:val="22"/>
        </w:rPr>
        <w:t>Wenkeova</w:t>
      </w:r>
      <w:proofErr w:type="spellEnd"/>
      <w:r w:rsidR="00D230F5" w:rsidRPr="00D230F5">
        <w:rPr>
          <w:rFonts w:asciiTheme="minorHAnsi" w:hAnsiTheme="minorHAnsi"/>
          <w:bCs/>
          <w:sz w:val="22"/>
          <w:szCs w:val="22"/>
        </w:rPr>
        <w:t xml:space="preserve"> domu</w:t>
      </w:r>
      <w:r w:rsidRPr="001657B6">
        <w:rPr>
          <w:rFonts w:asciiTheme="minorHAnsi" w:hAnsiTheme="minorHAnsi"/>
          <w:sz w:val="22"/>
          <w:szCs w:val="22"/>
        </w:rPr>
        <w:t>“.</w:t>
      </w:r>
    </w:p>
    <w:p w14:paraId="6AB24B2A" w14:textId="77777777" w:rsidR="001657B6" w:rsidRPr="001657B6" w:rsidRDefault="001657B6" w:rsidP="001657B6">
      <w:pPr>
        <w:pStyle w:val="Zkladntextodsazen"/>
        <w:numPr>
          <w:ilvl w:val="1"/>
          <w:numId w:val="16"/>
        </w:numPr>
        <w:tabs>
          <w:tab w:val="clear" w:pos="1440"/>
        </w:tabs>
        <w:ind w:left="425" w:hanging="425"/>
        <w:rPr>
          <w:rFonts w:asciiTheme="minorHAnsi" w:hAnsiTheme="minorHAnsi"/>
          <w:sz w:val="22"/>
          <w:szCs w:val="22"/>
        </w:rPr>
      </w:pPr>
      <w:r w:rsidRPr="001657B6">
        <w:rPr>
          <w:rFonts w:asciiTheme="minorHAnsi" w:hAnsiTheme="minorHAnsi"/>
          <w:sz w:val="22"/>
          <w:szCs w:val="22"/>
        </w:rPr>
        <w:t>Cena za zhotovení díla činí:</w:t>
      </w:r>
    </w:p>
    <w:p w14:paraId="54FA734E" w14:textId="6C7DEA5B" w:rsidR="001657B6" w:rsidRPr="00976EF2" w:rsidRDefault="00FF67D8" w:rsidP="00FF67D8">
      <w:pPr>
        <w:tabs>
          <w:tab w:val="num" w:pos="426"/>
          <w:tab w:val="left" w:pos="6400"/>
        </w:tabs>
        <w:spacing w:before="120"/>
        <w:ind w:left="425"/>
      </w:pPr>
      <w:r w:rsidRPr="00976EF2">
        <w:t xml:space="preserve">celkem </w:t>
      </w:r>
      <w:r w:rsidR="001657B6" w:rsidRPr="00976EF2">
        <w:t>bez DPH</w:t>
      </w:r>
      <w:r w:rsidR="001657B6" w:rsidRPr="00976EF2">
        <w:tab/>
      </w:r>
      <w:r w:rsidR="00924418">
        <w:t>41.850</w:t>
      </w:r>
      <w:r w:rsidR="00951DFF">
        <w:t xml:space="preserve"> </w:t>
      </w:r>
      <w:r w:rsidR="001657B6" w:rsidRPr="00976EF2">
        <w:t>Kč</w:t>
      </w:r>
    </w:p>
    <w:p w14:paraId="07D09150" w14:textId="22C88AC3" w:rsidR="001657B6" w:rsidRPr="00976EF2" w:rsidRDefault="001657B6" w:rsidP="001657B6">
      <w:pPr>
        <w:tabs>
          <w:tab w:val="num" w:pos="426"/>
          <w:tab w:val="left" w:pos="6400"/>
        </w:tabs>
        <w:spacing w:before="60" w:after="120"/>
        <w:ind w:left="426" w:right="709" w:hanging="426"/>
        <w:rPr>
          <w:u w:val="single"/>
        </w:rPr>
      </w:pPr>
      <w:r w:rsidRPr="00976EF2">
        <w:rPr>
          <w:u w:val="single"/>
        </w:rPr>
        <w:tab/>
        <w:t>DPH 21 %</w:t>
      </w:r>
      <w:r w:rsidRPr="00976EF2">
        <w:rPr>
          <w:u w:val="single"/>
        </w:rPr>
        <w:tab/>
      </w:r>
      <w:r w:rsidR="00924418">
        <w:rPr>
          <w:u w:val="single"/>
        </w:rPr>
        <w:t>8.789</w:t>
      </w:r>
      <w:r w:rsidR="00951DFF">
        <w:rPr>
          <w:u w:val="single"/>
        </w:rPr>
        <w:t xml:space="preserve"> </w:t>
      </w:r>
      <w:r w:rsidRPr="00976EF2">
        <w:rPr>
          <w:u w:val="single"/>
        </w:rPr>
        <w:t>Kč</w:t>
      </w:r>
    </w:p>
    <w:p w14:paraId="6763513F" w14:textId="070DDB74" w:rsidR="001657B6" w:rsidRPr="00976EF2" w:rsidRDefault="001657B6" w:rsidP="001657B6">
      <w:pPr>
        <w:tabs>
          <w:tab w:val="num" w:pos="426"/>
          <w:tab w:val="left" w:pos="6400"/>
          <w:tab w:val="left" w:pos="6500"/>
        </w:tabs>
        <w:spacing w:before="60" w:after="120"/>
        <w:ind w:left="426" w:right="709" w:hanging="426"/>
      </w:pPr>
      <w:r w:rsidRPr="00976EF2">
        <w:tab/>
      </w:r>
      <w:r w:rsidR="00FF67D8" w:rsidRPr="00976EF2">
        <w:t xml:space="preserve">celkem </w:t>
      </w:r>
      <w:r w:rsidRPr="00976EF2">
        <w:t>včetně DPH</w:t>
      </w:r>
      <w:r w:rsidRPr="00976EF2">
        <w:tab/>
      </w:r>
      <w:r w:rsidR="00924418">
        <w:rPr>
          <w:b/>
        </w:rPr>
        <w:t>50.639</w:t>
      </w:r>
      <w:r w:rsidR="00951DFF">
        <w:rPr>
          <w:b/>
        </w:rPr>
        <w:t xml:space="preserve"> Kč</w:t>
      </w:r>
    </w:p>
    <w:p w14:paraId="35C20A28" w14:textId="7A652587" w:rsidR="001657B6" w:rsidRPr="001657B6" w:rsidRDefault="001657B6" w:rsidP="00EE5F93">
      <w:pPr>
        <w:pStyle w:val="Odstavecseseznamem"/>
        <w:numPr>
          <w:ilvl w:val="0"/>
          <w:numId w:val="27"/>
        </w:numPr>
        <w:spacing w:before="120" w:after="0" w:line="240" w:lineRule="auto"/>
        <w:jc w:val="both"/>
      </w:pPr>
      <w:r w:rsidRPr="001657B6">
        <w:t>Dohodnutá cena je maximální - nejvýše přípustná, zahrnuje veškeré náklady zhotovitele související s provedením díla, včetně veškerých režií, zejména materiálů a energií.</w:t>
      </w:r>
    </w:p>
    <w:p w14:paraId="700C7E0A" w14:textId="77777777" w:rsidR="001657B6" w:rsidRPr="001657B6" w:rsidRDefault="001657B6" w:rsidP="00D230F5">
      <w:pPr>
        <w:numPr>
          <w:ilvl w:val="0"/>
          <w:numId w:val="27"/>
        </w:numPr>
        <w:tabs>
          <w:tab w:val="num" w:pos="426"/>
        </w:tabs>
        <w:spacing w:before="120" w:after="0" w:line="240" w:lineRule="auto"/>
        <w:jc w:val="both"/>
      </w:pPr>
      <w:r w:rsidRPr="001657B6">
        <w:t>Cena může být měněna pouze v případě:</w:t>
      </w:r>
    </w:p>
    <w:p w14:paraId="2A4C39D9" w14:textId="77777777" w:rsidR="001657B6" w:rsidRPr="001657B6" w:rsidRDefault="001657B6" w:rsidP="001657B6">
      <w:pPr>
        <w:numPr>
          <w:ilvl w:val="0"/>
          <w:numId w:val="24"/>
        </w:numPr>
        <w:spacing w:before="60" w:after="0" w:line="240" w:lineRule="auto"/>
        <w:ind w:left="709" w:hanging="284"/>
        <w:jc w:val="both"/>
      </w:pPr>
      <w:r w:rsidRPr="001657B6">
        <w:t xml:space="preserve">změny daňových předpisů, majících prokazatelný vliv na cenu předmětu plnění, </w:t>
      </w:r>
    </w:p>
    <w:p w14:paraId="4954092E" w14:textId="77777777" w:rsidR="001657B6" w:rsidRDefault="001657B6" w:rsidP="001657B6">
      <w:pPr>
        <w:numPr>
          <w:ilvl w:val="0"/>
          <w:numId w:val="24"/>
        </w:numPr>
        <w:spacing w:before="60" w:after="0" w:line="240" w:lineRule="auto"/>
        <w:ind w:left="709" w:hanging="284"/>
        <w:jc w:val="both"/>
      </w:pPr>
      <w:r w:rsidRPr="001657B6">
        <w:t>dojde-li ke změně předmětu díla na základě odchylek a doplňků vyplývajících ze zákonů, nařízení vlády a vyhlášek, které nabyly platnosti a účinnosti po podpisu smlouvy o dílo, a správních rozhodnutí vydaných správními orgány po podpisu smlouvy o dílo.</w:t>
      </w:r>
    </w:p>
    <w:p w14:paraId="37F11143" w14:textId="77777777" w:rsidR="00F17E93" w:rsidRPr="00976EF2" w:rsidRDefault="00F17E93" w:rsidP="001657B6">
      <w:pPr>
        <w:numPr>
          <w:ilvl w:val="0"/>
          <w:numId w:val="24"/>
        </w:numPr>
        <w:spacing w:before="60" w:after="0" w:line="240" w:lineRule="auto"/>
        <w:ind w:left="709" w:hanging="284"/>
        <w:jc w:val="both"/>
      </w:pPr>
      <w:r w:rsidRPr="00976EF2">
        <w:t>V případě uzavření oboustranného písemného dodatku k této smlouvě, kterým dojde k rozšíření požadovaných prací, které objednatel nemohl ovlivnit ani předvídat.</w:t>
      </w:r>
    </w:p>
    <w:p w14:paraId="3630123B" w14:textId="77777777" w:rsidR="001657B6" w:rsidRPr="001657B6" w:rsidRDefault="001657B6" w:rsidP="001657B6">
      <w:pPr>
        <w:spacing w:before="120"/>
        <w:ind w:left="426"/>
      </w:pPr>
      <w:r w:rsidRPr="001657B6">
        <w:t>Z jakýchkoliv dalších důvodů nesmí být nabídková cena měněna.</w:t>
      </w:r>
    </w:p>
    <w:p w14:paraId="6D382192" w14:textId="77777777" w:rsidR="001657B6" w:rsidRPr="001657B6" w:rsidRDefault="001657B6" w:rsidP="00D230F5">
      <w:pPr>
        <w:pStyle w:val="Styl2"/>
        <w:numPr>
          <w:ilvl w:val="0"/>
          <w:numId w:val="27"/>
        </w:numPr>
        <w:spacing w:before="120" w:after="0"/>
        <w:rPr>
          <w:rFonts w:asciiTheme="minorHAnsi" w:hAnsiTheme="minorHAnsi" w:cs="Times New Roman"/>
          <w:sz w:val="22"/>
          <w:szCs w:val="22"/>
        </w:rPr>
      </w:pPr>
      <w:r w:rsidRPr="001657B6">
        <w:rPr>
          <w:rFonts w:asciiTheme="minorHAnsi" w:hAnsiTheme="minorHAnsi" w:cs="Times New Roman"/>
          <w:sz w:val="22"/>
          <w:szCs w:val="22"/>
        </w:rPr>
        <w:t>Příslušná sazba daně z přidané hodnoty (DPH) bude účtována dle platných předpisů v době zdanitelného plnění.</w:t>
      </w:r>
    </w:p>
    <w:p w14:paraId="1D6CCA76" w14:textId="77777777" w:rsidR="001657B6" w:rsidRPr="001657B6" w:rsidRDefault="001657B6" w:rsidP="001657B6">
      <w:pPr>
        <w:pStyle w:val="Zkladntext"/>
        <w:tabs>
          <w:tab w:val="left" w:pos="993"/>
          <w:tab w:val="left" w:pos="1276"/>
        </w:tabs>
        <w:spacing w:before="360"/>
        <w:rPr>
          <w:rFonts w:asciiTheme="minorHAnsi" w:hAnsiTheme="minorHAnsi"/>
          <w:b/>
          <w:sz w:val="22"/>
          <w:szCs w:val="22"/>
        </w:rPr>
      </w:pPr>
      <w:r w:rsidRPr="001657B6">
        <w:rPr>
          <w:rFonts w:asciiTheme="minorHAnsi" w:hAnsiTheme="minorHAnsi"/>
          <w:b/>
          <w:sz w:val="22"/>
          <w:szCs w:val="22"/>
        </w:rPr>
        <w:t>V.</w:t>
      </w:r>
    </w:p>
    <w:p w14:paraId="719FE469" w14:textId="77777777" w:rsidR="001657B6" w:rsidRPr="001657B6" w:rsidRDefault="001657B6" w:rsidP="001657B6">
      <w:pPr>
        <w:pStyle w:val="Zkladntext"/>
        <w:tabs>
          <w:tab w:val="left" w:pos="993"/>
          <w:tab w:val="left" w:pos="1276"/>
        </w:tabs>
        <w:rPr>
          <w:rFonts w:asciiTheme="minorHAnsi" w:hAnsiTheme="minorHAnsi"/>
          <w:b/>
          <w:sz w:val="22"/>
          <w:szCs w:val="22"/>
        </w:rPr>
      </w:pPr>
      <w:r w:rsidRPr="001657B6">
        <w:rPr>
          <w:rFonts w:asciiTheme="minorHAnsi" w:hAnsiTheme="minorHAnsi"/>
          <w:b/>
          <w:sz w:val="22"/>
          <w:szCs w:val="22"/>
        </w:rPr>
        <w:lastRenderedPageBreak/>
        <w:t>Platební podmínky</w:t>
      </w:r>
    </w:p>
    <w:p w14:paraId="1E0A7E4B" w14:textId="77777777" w:rsidR="001657B6" w:rsidRPr="001657B6" w:rsidRDefault="001657B6" w:rsidP="001657B6">
      <w:pPr>
        <w:numPr>
          <w:ilvl w:val="2"/>
          <w:numId w:val="22"/>
        </w:numPr>
        <w:tabs>
          <w:tab w:val="clear" w:pos="2340"/>
          <w:tab w:val="left" w:pos="0"/>
          <w:tab w:val="num" w:pos="426"/>
        </w:tabs>
        <w:spacing w:before="120" w:after="0" w:line="240" w:lineRule="auto"/>
        <w:ind w:left="425" w:hanging="425"/>
        <w:jc w:val="both"/>
        <w:rPr>
          <w:rFonts w:cs="Courier New"/>
        </w:rPr>
      </w:pPr>
      <w:r w:rsidRPr="001657B6">
        <w:rPr>
          <w:rFonts w:cs="Courier New"/>
        </w:rPr>
        <w:t>Objednatel neposkytuje zhotoviteli zálohy.</w:t>
      </w:r>
    </w:p>
    <w:p w14:paraId="139BB753" w14:textId="77777777" w:rsidR="001657B6" w:rsidRPr="001657B6" w:rsidRDefault="001657B6" w:rsidP="001657B6">
      <w:pPr>
        <w:numPr>
          <w:ilvl w:val="2"/>
          <w:numId w:val="22"/>
        </w:numPr>
        <w:tabs>
          <w:tab w:val="clear" w:pos="2340"/>
          <w:tab w:val="left" w:pos="0"/>
          <w:tab w:val="num" w:pos="426"/>
        </w:tabs>
        <w:spacing w:before="120" w:after="0" w:line="240" w:lineRule="auto"/>
        <w:ind w:left="425" w:hanging="425"/>
        <w:jc w:val="both"/>
        <w:rPr>
          <w:rFonts w:cs="Courier New"/>
        </w:rPr>
      </w:pPr>
      <w:r w:rsidRPr="001657B6">
        <w:rPr>
          <w:rFonts w:cs="Courier New"/>
        </w:rPr>
        <w:t>Cena za dílo bude hrazena objednatelem na základě daňového dokladu (faktury) vystavené zhotovitelem dle skutečně provedených prací, dodávek a služeb.</w:t>
      </w:r>
    </w:p>
    <w:p w14:paraId="57D4A7D8" w14:textId="77777777" w:rsidR="001657B6" w:rsidRPr="001657B6" w:rsidRDefault="001657B6" w:rsidP="001657B6">
      <w:pPr>
        <w:numPr>
          <w:ilvl w:val="2"/>
          <w:numId w:val="22"/>
        </w:numPr>
        <w:tabs>
          <w:tab w:val="clear" w:pos="2340"/>
          <w:tab w:val="left" w:pos="0"/>
          <w:tab w:val="num" w:pos="426"/>
        </w:tabs>
        <w:spacing w:before="120" w:after="0" w:line="240" w:lineRule="auto"/>
        <w:ind w:left="425" w:hanging="425"/>
        <w:jc w:val="both"/>
        <w:rPr>
          <w:rFonts w:cs="Courier New"/>
        </w:rPr>
      </w:pPr>
      <w:r w:rsidRPr="001657B6">
        <w:rPr>
          <w:rFonts w:cs="Courier New"/>
        </w:rPr>
        <w:t xml:space="preserve">Daňový doklad (faktura) bude vystaven zhotovitelem </w:t>
      </w:r>
      <w:r w:rsidRPr="001657B6">
        <w:rPr>
          <w:rFonts w:cs="Courier New"/>
          <w:b/>
        </w:rPr>
        <w:t>ve třech vyhotoveních</w:t>
      </w:r>
      <w:r w:rsidRPr="001657B6">
        <w:rPr>
          <w:rFonts w:cs="Courier New"/>
        </w:rPr>
        <w:t xml:space="preserve">, a to do </w:t>
      </w:r>
      <w:r w:rsidRPr="001657B6">
        <w:rPr>
          <w:rFonts w:cs="Courier New"/>
          <w:b/>
        </w:rPr>
        <w:t>15 kalendářních dnů</w:t>
      </w:r>
      <w:r w:rsidRPr="001657B6">
        <w:rPr>
          <w:rFonts w:cs="Courier New"/>
        </w:rPr>
        <w:t xml:space="preserve"> po předání kompletního díla.</w:t>
      </w:r>
    </w:p>
    <w:p w14:paraId="1437E842" w14:textId="77777777" w:rsidR="001657B6" w:rsidRPr="001657B6" w:rsidRDefault="001657B6" w:rsidP="001657B6">
      <w:pPr>
        <w:numPr>
          <w:ilvl w:val="2"/>
          <w:numId w:val="22"/>
        </w:numPr>
        <w:tabs>
          <w:tab w:val="clear" w:pos="2340"/>
          <w:tab w:val="left" w:pos="0"/>
          <w:tab w:val="num" w:pos="426"/>
        </w:tabs>
        <w:spacing w:before="120" w:after="0" w:line="240" w:lineRule="auto"/>
        <w:ind w:left="425" w:hanging="425"/>
        <w:jc w:val="both"/>
        <w:rPr>
          <w:rFonts w:cs="Courier New"/>
        </w:rPr>
      </w:pPr>
      <w:r w:rsidRPr="001657B6">
        <w:rPr>
          <w:rFonts w:cs="Courier New"/>
        </w:rPr>
        <w:t xml:space="preserve">Doba splatnosti daňového dokladu (faktury) se sjednává na </w:t>
      </w:r>
      <w:r w:rsidR="006B39A7">
        <w:rPr>
          <w:rFonts w:cs="Courier New"/>
          <w:b/>
        </w:rPr>
        <w:t>14</w:t>
      </w:r>
      <w:r w:rsidRPr="001657B6">
        <w:rPr>
          <w:rFonts w:cs="Courier New"/>
          <w:b/>
        </w:rPr>
        <w:t xml:space="preserve"> dnů </w:t>
      </w:r>
      <w:r w:rsidRPr="001657B6">
        <w:rPr>
          <w:rFonts w:cs="Courier New"/>
        </w:rPr>
        <w:t>ode dne doručení daňového dokladu (faktury) objednateli.</w:t>
      </w:r>
    </w:p>
    <w:p w14:paraId="3FD5D6D6" w14:textId="77777777" w:rsidR="001657B6" w:rsidRPr="001657B6" w:rsidRDefault="001657B6" w:rsidP="001657B6">
      <w:pPr>
        <w:numPr>
          <w:ilvl w:val="2"/>
          <w:numId w:val="22"/>
        </w:numPr>
        <w:tabs>
          <w:tab w:val="clear" w:pos="2340"/>
          <w:tab w:val="left" w:pos="0"/>
          <w:tab w:val="num" w:pos="426"/>
        </w:tabs>
        <w:spacing w:before="120" w:after="0" w:line="240" w:lineRule="auto"/>
        <w:ind w:left="425" w:hanging="425"/>
        <w:jc w:val="both"/>
        <w:rPr>
          <w:rFonts w:cs="Courier New"/>
        </w:rPr>
      </w:pPr>
      <w:r w:rsidRPr="001657B6">
        <w:rPr>
          <w:rFonts w:cs="Courier New"/>
        </w:rPr>
        <w:t>Daňový doklad (faktura) musí dle zákona č. 235/2004 Sb., o dani z přidané hodnoty, ve znění pozdějších předpisů obsahovat náležitosti dle ustanovení § 28 odst. 2 zákona č. 235/2004 Sb., o dani z přidané hodnoty.</w:t>
      </w:r>
    </w:p>
    <w:p w14:paraId="099FA5B0" w14:textId="77777777" w:rsidR="001657B6" w:rsidRPr="001657B6" w:rsidRDefault="001657B6" w:rsidP="001657B6">
      <w:pPr>
        <w:tabs>
          <w:tab w:val="left" w:pos="0"/>
        </w:tabs>
        <w:spacing w:before="60"/>
        <w:ind w:left="425"/>
        <w:rPr>
          <w:rFonts w:cs="Courier New"/>
        </w:rPr>
      </w:pPr>
      <w:r w:rsidRPr="001657B6">
        <w:rPr>
          <w:rFonts w:cs="Courier New"/>
        </w:rPr>
        <w:t>Na daňovém dokladu navíc bude uveden:</w:t>
      </w:r>
    </w:p>
    <w:p w14:paraId="4CA41186" w14:textId="77777777" w:rsidR="001657B6" w:rsidRPr="001657B6" w:rsidRDefault="001657B6" w:rsidP="001657B6">
      <w:pPr>
        <w:numPr>
          <w:ilvl w:val="3"/>
          <w:numId w:val="22"/>
        </w:numPr>
        <w:tabs>
          <w:tab w:val="clear" w:pos="2880"/>
          <w:tab w:val="left" w:pos="0"/>
        </w:tabs>
        <w:spacing w:before="60" w:after="0" w:line="240" w:lineRule="auto"/>
        <w:ind w:left="709" w:hanging="284"/>
        <w:jc w:val="both"/>
        <w:rPr>
          <w:rFonts w:cs="Courier New"/>
        </w:rPr>
      </w:pPr>
      <w:r w:rsidRPr="001657B6">
        <w:rPr>
          <w:rFonts w:cs="Courier New"/>
        </w:rPr>
        <w:t>název projektu:</w:t>
      </w:r>
      <w:r w:rsidR="00DF3A12">
        <w:rPr>
          <w:rFonts w:cs="Courier New"/>
        </w:rPr>
        <w:t xml:space="preserve"> „</w:t>
      </w:r>
      <w:r w:rsidR="00DF3A12" w:rsidRPr="001657B6">
        <w:rPr>
          <w:bCs/>
        </w:rPr>
        <w:t xml:space="preserve">Muzeum v </w:t>
      </w:r>
      <w:proofErr w:type="spellStart"/>
      <w:r w:rsidR="00DF3A12" w:rsidRPr="001657B6">
        <w:rPr>
          <w:bCs/>
        </w:rPr>
        <w:t>Ziębicích</w:t>
      </w:r>
      <w:proofErr w:type="spellEnd"/>
      <w:r w:rsidR="00DF3A12" w:rsidRPr="001657B6">
        <w:rPr>
          <w:bCs/>
        </w:rPr>
        <w:t xml:space="preserve"> a Muzeum v Jaroměři: Partnerská města – partnerská muzea</w:t>
      </w:r>
      <w:r w:rsidR="00DF3A12">
        <w:rPr>
          <w:bCs/>
        </w:rPr>
        <w:t>“</w:t>
      </w:r>
      <w:r w:rsidR="00DF3A12">
        <w:rPr>
          <w:rFonts w:cs="Courier New"/>
        </w:rPr>
        <w:t xml:space="preserve">, </w:t>
      </w:r>
    </w:p>
    <w:p w14:paraId="4D41318C" w14:textId="77777777" w:rsidR="001657B6" w:rsidRPr="001657B6" w:rsidRDefault="001657B6" w:rsidP="001657B6">
      <w:pPr>
        <w:numPr>
          <w:ilvl w:val="3"/>
          <w:numId w:val="22"/>
        </w:numPr>
        <w:tabs>
          <w:tab w:val="clear" w:pos="2880"/>
          <w:tab w:val="left" w:pos="0"/>
        </w:tabs>
        <w:spacing w:before="60" w:after="0" w:line="240" w:lineRule="auto"/>
        <w:ind w:left="709" w:hanging="284"/>
        <w:jc w:val="both"/>
        <w:rPr>
          <w:rFonts w:cs="Courier New"/>
        </w:rPr>
      </w:pPr>
      <w:r w:rsidRPr="001657B6">
        <w:rPr>
          <w:rFonts w:cs="Courier New"/>
        </w:rPr>
        <w:t xml:space="preserve">číslo projektu: </w:t>
      </w:r>
      <w:r w:rsidR="00DF3A12" w:rsidRPr="001657B6">
        <w:rPr>
          <w:bCs/>
        </w:rPr>
        <w:t>CZ.11.2.45/0.0/0.0/16_008/0001175</w:t>
      </w:r>
    </w:p>
    <w:p w14:paraId="5916A8F7" w14:textId="77777777" w:rsidR="001657B6" w:rsidRPr="001657B6" w:rsidRDefault="001657B6" w:rsidP="001657B6">
      <w:pPr>
        <w:numPr>
          <w:ilvl w:val="3"/>
          <w:numId w:val="22"/>
        </w:numPr>
        <w:tabs>
          <w:tab w:val="clear" w:pos="2880"/>
          <w:tab w:val="left" w:pos="0"/>
        </w:tabs>
        <w:spacing w:before="60" w:after="0" w:line="240" w:lineRule="auto"/>
        <w:ind w:left="709" w:hanging="284"/>
        <w:jc w:val="both"/>
        <w:rPr>
          <w:rFonts w:cs="Courier New"/>
        </w:rPr>
      </w:pPr>
      <w:r w:rsidRPr="001657B6">
        <w:rPr>
          <w:rFonts w:cs="Courier New"/>
        </w:rPr>
        <w:t xml:space="preserve">text: Tento projekt je spolufinancován z prostředků ERDF prostřednictvím Euroregionu </w:t>
      </w:r>
      <w:proofErr w:type="spellStart"/>
      <w:r w:rsidRPr="001657B6">
        <w:rPr>
          <w:rFonts w:cs="Courier New"/>
        </w:rPr>
        <w:t>Glacensis</w:t>
      </w:r>
      <w:proofErr w:type="spellEnd"/>
      <w:r w:rsidRPr="001657B6">
        <w:rPr>
          <w:rFonts w:cs="Courier New"/>
        </w:rPr>
        <w:t>.</w:t>
      </w:r>
    </w:p>
    <w:p w14:paraId="555CF527" w14:textId="77777777" w:rsidR="001657B6" w:rsidRPr="001657B6" w:rsidRDefault="001657B6" w:rsidP="001657B6">
      <w:pPr>
        <w:numPr>
          <w:ilvl w:val="2"/>
          <w:numId w:val="22"/>
        </w:numPr>
        <w:tabs>
          <w:tab w:val="clear" w:pos="2340"/>
          <w:tab w:val="left" w:pos="0"/>
          <w:tab w:val="num" w:pos="426"/>
        </w:tabs>
        <w:spacing w:before="120" w:after="0" w:line="240" w:lineRule="auto"/>
        <w:ind w:left="425" w:hanging="425"/>
        <w:jc w:val="both"/>
        <w:rPr>
          <w:rFonts w:cs="Courier New"/>
        </w:rPr>
      </w:pPr>
      <w:r w:rsidRPr="001657B6">
        <w:rPr>
          <w:rFonts w:cs="Courier New"/>
        </w:rPr>
        <w:t>Platby budou probíhat výhradně v Kč a rovněž veškeré cenové údaje budou v této měně.</w:t>
      </w:r>
    </w:p>
    <w:p w14:paraId="6A35C8CF" w14:textId="77777777" w:rsidR="001657B6" w:rsidRPr="00730DAD" w:rsidRDefault="001657B6" w:rsidP="001657B6">
      <w:pPr>
        <w:numPr>
          <w:ilvl w:val="2"/>
          <w:numId w:val="22"/>
        </w:numPr>
        <w:tabs>
          <w:tab w:val="clear" w:pos="2340"/>
          <w:tab w:val="num" w:pos="426"/>
        </w:tabs>
        <w:spacing w:before="120" w:after="0" w:line="240" w:lineRule="auto"/>
        <w:ind w:left="425" w:hanging="425"/>
        <w:jc w:val="both"/>
        <w:rPr>
          <w:rFonts w:cs="Courier New"/>
        </w:rPr>
      </w:pPr>
      <w:r w:rsidRPr="001657B6">
        <w:rPr>
          <w:rFonts w:cs="Courier New"/>
          <w:snapToGrid w:val="0"/>
        </w:rPr>
        <w:t>Jestliže faktura nebude obsahovat dohodnuté náležitosti (případně bude obsahovat chybné údaje) je objednatel oprávněn takovou fakturu vrátit zhotoviteli. Faktura musí být vrácena do data její splatnosti. Po tomto vrácení je zhotovitel povinen vystavit novou fakturu se správnými náležitostmi. Do doby, než je vystavena nová faktura s novou lhůtou splatnosti, není objednatel v prodlení s placením příslušné faktury. Nová lhůta splatnosti začne plynout dnem doručení opravené faktury.</w:t>
      </w:r>
    </w:p>
    <w:p w14:paraId="25197550" w14:textId="1B6A3EF2" w:rsidR="00730DAD" w:rsidRPr="00730DAD" w:rsidRDefault="00730DAD" w:rsidP="00730DAD">
      <w:pPr>
        <w:numPr>
          <w:ilvl w:val="2"/>
          <w:numId w:val="22"/>
        </w:numPr>
        <w:tabs>
          <w:tab w:val="clear" w:pos="2340"/>
          <w:tab w:val="num" w:pos="426"/>
        </w:tabs>
        <w:spacing w:before="120" w:after="0" w:line="240" w:lineRule="auto"/>
        <w:ind w:left="425" w:hanging="425"/>
        <w:jc w:val="both"/>
        <w:rPr>
          <w:rFonts w:cs="Courier New"/>
        </w:rPr>
      </w:pPr>
      <w:r w:rsidRPr="001657B6">
        <w:rPr>
          <w:rFonts w:cs="Courier New"/>
        </w:rPr>
        <w:t>Cena za dílo nebo jeho část je uhrazena dnem připsání částky na účet zhotovitele u peněžního ústavu uvedeného v článku I. této smlouvy.</w:t>
      </w:r>
    </w:p>
    <w:p w14:paraId="51AEF1A0" w14:textId="77777777" w:rsidR="001657B6" w:rsidRPr="001657B6" w:rsidRDefault="001657B6" w:rsidP="001657B6">
      <w:pPr>
        <w:pStyle w:val="Zkladntext"/>
        <w:tabs>
          <w:tab w:val="left" w:pos="993"/>
          <w:tab w:val="left" w:pos="1276"/>
        </w:tabs>
        <w:spacing w:before="360"/>
        <w:rPr>
          <w:rFonts w:asciiTheme="minorHAnsi" w:hAnsiTheme="minorHAnsi"/>
          <w:b/>
          <w:sz w:val="22"/>
          <w:szCs w:val="22"/>
        </w:rPr>
      </w:pPr>
      <w:r w:rsidRPr="001657B6">
        <w:rPr>
          <w:rFonts w:asciiTheme="minorHAnsi" w:hAnsiTheme="minorHAnsi"/>
          <w:b/>
          <w:sz w:val="22"/>
          <w:szCs w:val="22"/>
        </w:rPr>
        <w:t>VI.</w:t>
      </w:r>
    </w:p>
    <w:p w14:paraId="3F7875A5" w14:textId="77777777" w:rsidR="001657B6" w:rsidRPr="001657B6" w:rsidRDefault="001657B6" w:rsidP="001657B6">
      <w:pPr>
        <w:pStyle w:val="Zkladntext"/>
        <w:tabs>
          <w:tab w:val="left" w:pos="993"/>
          <w:tab w:val="left" w:pos="1276"/>
        </w:tabs>
        <w:rPr>
          <w:rFonts w:asciiTheme="minorHAnsi" w:hAnsiTheme="minorHAnsi"/>
          <w:b/>
          <w:sz w:val="22"/>
          <w:szCs w:val="22"/>
        </w:rPr>
      </w:pPr>
      <w:r w:rsidRPr="001657B6">
        <w:rPr>
          <w:rFonts w:asciiTheme="minorHAnsi" w:hAnsiTheme="minorHAnsi"/>
          <w:b/>
          <w:sz w:val="22"/>
          <w:szCs w:val="22"/>
        </w:rPr>
        <w:t>Práva a povinnosti smluvních stran při provádění díla</w:t>
      </w:r>
    </w:p>
    <w:p w14:paraId="0B4611B6" w14:textId="77777777" w:rsidR="001657B6" w:rsidRPr="001657B6" w:rsidRDefault="001657B6" w:rsidP="001657B6">
      <w:pPr>
        <w:numPr>
          <w:ilvl w:val="0"/>
          <w:numId w:val="17"/>
        </w:numPr>
        <w:tabs>
          <w:tab w:val="num" w:pos="-8000"/>
          <w:tab w:val="left" w:pos="400"/>
          <w:tab w:val="num" w:pos="1100"/>
        </w:tabs>
        <w:spacing w:before="120" w:after="0" w:line="240" w:lineRule="auto"/>
        <w:ind w:left="425" w:hanging="425"/>
        <w:jc w:val="both"/>
      </w:pPr>
      <w:r w:rsidRPr="001657B6">
        <w:t>Zhotovitel prohlašuje, že je k provádění díla vybaven potřebnou technikou a personálním obsazením.</w:t>
      </w:r>
    </w:p>
    <w:p w14:paraId="1A2233A2" w14:textId="77777777" w:rsidR="001657B6" w:rsidRPr="001657B6" w:rsidRDefault="001657B6" w:rsidP="001657B6">
      <w:pPr>
        <w:numPr>
          <w:ilvl w:val="0"/>
          <w:numId w:val="17"/>
        </w:numPr>
        <w:tabs>
          <w:tab w:val="clear" w:pos="540"/>
          <w:tab w:val="left" w:pos="-7800"/>
        </w:tabs>
        <w:spacing w:before="120" w:after="0" w:line="240" w:lineRule="auto"/>
        <w:ind w:left="425" w:hanging="425"/>
        <w:jc w:val="both"/>
      </w:pPr>
      <w:r w:rsidRPr="001657B6">
        <w:t xml:space="preserve">Objednatel je oprávněn kontrolovat dílo v každé fázi jeho provádění. Zhotovitel je povinen objednateli kontrolu díla umožnit a poskytnout objednateli při kontrole součinnost. </w:t>
      </w:r>
    </w:p>
    <w:p w14:paraId="2D239064" w14:textId="77777777" w:rsidR="001657B6" w:rsidRPr="001657B6" w:rsidRDefault="001657B6" w:rsidP="001657B6">
      <w:pPr>
        <w:numPr>
          <w:ilvl w:val="0"/>
          <w:numId w:val="17"/>
        </w:numPr>
        <w:tabs>
          <w:tab w:val="clear" w:pos="540"/>
          <w:tab w:val="left" w:pos="-8000"/>
        </w:tabs>
        <w:spacing w:before="120" w:after="0" w:line="240" w:lineRule="auto"/>
        <w:ind w:left="425" w:hanging="425"/>
        <w:jc w:val="both"/>
      </w:pPr>
      <w:r w:rsidRPr="001657B6">
        <w:t>Objednatel má právo kontrolovat provádění díla. Zjistí-li, že zhotovitel porušuje svou povinnost, může požadovat, aby zhotovitel zajistil nápravu a prováděl dílo řádným způsobem. Neučiní-li tak zhotovitel ani v přiměřené době, může objednatel odstoupit od smlouvy, vedl-li by postup zhotovitele nepochybně k podstatnému porušení smlouvy.</w:t>
      </w:r>
    </w:p>
    <w:p w14:paraId="48670B31" w14:textId="77777777" w:rsidR="001657B6" w:rsidRPr="001657B6" w:rsidRDefault="001657B6" w:rsidP="001657B6">
      <w:pPr>
        <w:numPr>
          <w:ilvl w:val="0"/>
          <w:numId w:val="17"/>
        </w:numPr>
        <w:tabs>
          <w:tab w:val="clear" w:pos="540"/>
        </w:tabs>
        <w:spacing w:before="120" w:after="0" w:line="240" w:lineRule="auto"/>
        <w:ind w:left="425" w:hanging="425"/>
        <w:jc w:val="both"/>
      </w:pPr>
      <w:r w:rsidRPr="001657B6">
        <w:t>Zhotovitel je povinen řádně uchovávat veškeré originály účetních dokladů a originály dalších dokumentů souvisejících s prováděním díla. Účetní doklady budou uchovány způsobem uvedeným v zákoně č. 563/1991 Sb., o účetnictví, ve znění pozdějších předpisů, tedy po dobu 10 let. Zhotovitel je povinen řádně uchovávat dokumentaci související s dílem a to po dobu 10 let od finančního ukončení projektu s názvem „</w:t>
      </w:r>
      <w:r w:rsidR="00A20DF4" w:rsidRPr="001657B6">
        <w:rPr>
          <w:bCs/>
        </w:rPr>
        <w:t xml:space="preserve">Muzeum v </w:t>
      </w:r>
      <w:proofErr w:type="spellStart"/>
      <w:r w:rsidR="00A20DF4" w:rsidRPr="001657B6">
        <w:rPr>
          <w:bCs/>
        </w:rPr>
        <w:t>Ziębicích</w:t>
      </w:r>
      <w:proofErr w:type="spellEnd"/>
      <w:r w:rsidR="00A20DF4" w:rsidRPr="001657B6">
        <w:rPr>
          <w:bCs/>
        </w:rPr>
        <w:t xml:space="preserve"> a Muzeum v Jaroměři: Partnerská města – partnerská muzea</w:t>
      </w:r>
      <w:r w:rsidRPr="001657B6">
        <w:t xml:space="preserve">“, zároveň však po dobu 3 let od ukončení programu dle článku </w:t>
      </w:r>
      <w:smartTag w:uri="urn:schemas-microsoft-com:office:smarttags" w:element="metricconverter">
        <w:smartTagPr>
          <w:attr w:name="ProductID" w:val="90 a"/>
        </w:smartTagPr>
        <w:r w:rsidRPr="001657B6">
          <w:t>90 a</w:t>
        </w:r>
      </w:smartTag>
      <w:r w:rsidRPr="001657B6">
        <w:t xml:space="preserve"> </w:t>
      </w:r>
      <w:r w:rsidRPr="001657B6">
        <w:lastRenderedPageBreak/>
        <w:t xml:space="preserve">násl. Nařízení Rady (ES) č. 1083/2006. Tento závazek je zhotovitel povinen přenést i na své </w:t>
      </w:r>
      <w:r w:rsidR="00694D31">
        <w:t>pod</w:t>
      </w:r>
      <w:r w:rsidRPr="001657B6">
        <w:t>dodavatele.</w:t>
      </w:r>
    </w:p>
    <w:p w14:paraId="34253FDA" w14:textId="77777777" w:rsidR="001657B6" w:rsidRPr="001657B6" w:rsidRDefault="001657B6" w:rsidP="001657B6">
      <w:pPr>
        <w:numPr>
          <w:ilvl w:val="0"/>
          <w:numId w:val="17"/>
        </w:numPr>
        <w:tabs>
          <w:tab w:val="clear" w:pos="540"/>
        </w:tabs>
        <w:spacing w:before="120" w:after="0" w:line="240" w:lineRule="auto"/>
        <w:ind w:left="425" w:hanging="425"/>
        <w:jc w:val="both"/>
      </w:pPr>
      <w:r w:rsidRPr="001657B6">
        <w:t>Zhotovitel je povinen v souladu se zákonem č. 320/2001 Sb., o finanční kontrole, ve znění pozdějších předpisů, nařízení Rady (ES) č. 1083/2006 o obecných ustanoveních týkajících se Evropského fondu pro regionální rozvoj, Evropského sociálního fondu a Fondu soudržnosti a o zrušení nařízení (ES) č. 1260/1999 nařízení Komise (ES) č. 1828/2006, kterým se stanoví prováděcí pravidla k nařízení Rady (ES) č. 1083/2006 o obecných ustanoveních týkajících se Evropského fondu pro regionální rozvoj, Evropského sociálního fondu a Fondu soudržnosti a k nařízení Evropského parlamentu a Rady (ES) č. 1080/2006 o Evropském fondu pro regionální rozvoj a v souladu s právními předpisy ČR a právem ES vytvořit podmínky k provedení kontroly všech dokladů vztahujících se k  předmětu smlouvy, umožnit průběžné ověřování souladu údajů uváděných v účetních dokladech se skutečným stavem v místě realizace díla a poskytnout součinnost všem osobám oprávněným k provádění kontroly, příp. jejich zmocněncům.</w:t>
      </w:r>
    </w:p>
    <w:p w14:paraId="140F5B00" w14:textId="77777777" w:rsidR="001657B6" w:rsidRPr="00392726" w:rsidRDefault="001657B6" w:rsidP="00392726">
      <w:pPr>
        <w:pStyle w:val="Seznam"/>
        <w:numPr>
          <w:ilvl w:val="0"/>
          <w:numId w:val="17"/>
        </w:numPr>
        <w:tabs>
          <w:tab w:val="clear" w:pos="540"/>
        </w:tabs>
        <w:suppressAutoHyphens w:val="0"/>
        <w:spacing w:before="120" w:after="0"/>
        <w:ind w:left="425" w:hanging="425"/>
        <w:jc w:val="both"/>
        <w:rPr>
          <w:rFonts w:asciiTheme="minorHAnsi" w:hAnsiTheme="minorHAnsi"/>
        </w:rPr>
      </w:pPr>
      <w:r w:rsidRPr="001657B6">
        <w:rPr>
          <w:rFonts w:asciiTheme="minorHAnsi" w:hAnsiTheme="minorHAnsi"/>
        </w:rPr>
        <w:t xml:space="preserve">Zhotovitel provede dílo </w:t>
      </w:r>
      <w:r w:rsidR="00392726">
        <w:rPr>
          <w:rFonts w:asciiTheme="minorHAnsi" w:hAnsiTheme="minorHAnsi"/>
        </w:rPr>
        <w:t>osobně, a</w:t>
      </w:r>
      <w:r w:rsidRPr="001657B6">
        <w:rPr>
          <w:rFonts w:asciiTheme="minorHAnsi" w:hAnsiTheme="minorHAnsi"/>
        </w:rPr>
        <w:t xml:space="preserve">nebo je nechá provést pod svým osobním vedením. </w:t>
      </w:r>
      <w:r w:rsidRPr="00392726">
        <w:rPr>
          <w:rFonts w:asciiTheme="minorHAnsi" w:hAnsiTheme="minorHAnsi"/>
        </w:rPr>
        <w:t xml:space="preserve">Zhotovitel není oprávněn provádět práce na plnění díla této smlouvy prostřednictvím jiného subjektu bez předchozího písemného souhlasu objednatele. </w:t>
      </w:r>
    </w:p>
    <w:p w14:paraId="2C22C972" w14:textId="77777777" w:rsidR="001657B6" w:rsidRPr="00BD3970" w:rsidRDefault="001657B6" w:rsidP="00BD3970">
      <w:pPr>
        <w:pStyle w:val="Seznam"/>
        <w:numPr>
          <w:ilvl w:val="0"/>
          <w:numId w:val="17"/>
        </w:numPr>
        <w:tabs>
          <w:tab w:val="clear" w:pos="540"/>
        </w:tabs>
        <w:suppressAutoHyphens w:val="0"/>
        <w:spacing w:before="120" w:after="0"/>
        <w:ind w:left="425" w:hanging="425"/>
        <w:jc w:val="both"/>
        <w:rPr>
          <w:rFonts w:asciiTheme="minorHAnsi" w:hAnsiTheme="minorHAnsi"/>
        </w:rPr>
      </w:pPr>
      <w:r w:rsidRPr="001657B6">
        <w:rPr>
          <w:rFonts w:asciiTheme="minorHAnsi" w:hAnsiTheme="minorHAnsi"/>
        </w:rPr>
        <w:t>Zhotovitel v plné míře zodpovídá za bezpečnost, hygienu a ochranu zdraví všech osob v prostoru prováděného předmětu plnění. Tato odpovědnost je stanovena pro případy a situace související s prováděním díla, které je předmětu této smlouvy.</w:t>
      </w:r>
    </w:p>
    <w:p w14:paraId="4D96E7F7" w14:textId="77777777" w:rsidR="001657B6" w:rsidRPr="001657B6" w:rsidRDefault="001657B6" w:rsidP="001657B6">
      <w:pPr>
        <w:pStyle w:val="Zkladntext"/>
        <w:tabs>
          <w:tab w:val="left" w:pos="993"/>
          <w:tab w:val="left" w:pos="1276"/>
        </w:tabs>
        <w:spacing w:before="360"/>
        <w:rPr>
          <w:rFonts w:asciiTheme="minorHAnsi" w:hAnsiTheme="minorHAnsi"/>
          <w:b/>
          <w:sz w:val="22"/>
          <w:szCs w:val="22"/>
        </w:rPr>
      </w:pPr>
      <w:r w:rsidRPr="001657B6">
        <w:rPr>
          <w:rFonts w:asciiTheme="minorHAnsi" w:hAnsiTheme="minorHAnsi"/>
          <w:b/>
          <w:sz w:val="22"/>
          <w:szCs w:val="22"/>
        </w:rPr>
        <w:t>VII.</w:t>
      </w:r>
    </w:p>
    <w:p w14:paraId="314DC87F" w14:textId="77777777" w:rsidR="001657B6" w:rsidRPr="00392726" w:rsidRDefault="001657B6" w:rsidP="001657B6">
      <w:pPr>
        <w:jc w:val="center"/>
        <w:rPr>
          <w:b/>
        </w:rPr>
      </w:pPr>
      <w:r w:rsidRPr="00392726">
        <w:rPr>
          <w:b/>
        </w:rPr>
        <w:t>Způsob provedení díla</w:t>
      </w:r>
    </w:p>
    <w:p w14:paraId="10117AD8" w14:textId="77777777" w:rsidR="001657B6" w:rsidRPr="00392726" w:rsidRDefault="001657B6" w:rsidP="001B4A50">
      <w:pPr>
        <w:numPr>
          <w:ilvl w:val="0"/>
          <w:numId w:val="26"/>
        </w:numPr>
        <w:tabs>
          <w:tab w:val="clear" w:pos="2340"/>
          <w:tab w:val="left" w:pos="0"/>
          <w:tab w:val="num" w:pos="400"/>
        </w:tabs>
        <w:spacing w:before="120" w:after="0" w:line="240" w:lineRule="auto"/>
        <w:ind w:left="400" w:hanging="400"/>
        <w:jc w:val="both"/>
        <w:rPr>
          <w:rFonts w:cs="Courier New"/>
        </w:rPr>
      </w:pPr>
      <w:r w:rsidRPr="00392726">
        <w:rPr>
          <w:rFonts w:cs="Courier New"/>
        </w:rPr>
        <w:t>Zhotovitel splní svoji povinnost provést sjednané dílo na své náklady a svou odpovědnost s odbornou péčí v rozsahu čl. II (předmět smlouvy) jeho řádným dokončením a předáním předmětu díla objednateli v místě jeho provádění. Zhotovitel provede dílo v kvalitě stanove</w:t>
      </w:r>
      <w:r w:rsidR="00392726" w:rsidRPr="00392726">
        <w:rPr>
          <w:rFonts w:cs="Courier New"/>
        </w:rPr>
        <w:t>né platnými technickými normami a</w:t>
      </w:r>
      <w:r w:rsidRPr="00392726">
        <w:rPr>
          <w:rFonts w:cs="Courier New"/>
        </w:rPr>
        <w:t xml:space="preserve"> obecně závaznými právními </w:t>
      </w:r>
      <w:r w:rsidR="00392726">
        <w:rPr>
          <w:rFonts w:cs="Courier New"/>
        </w:rPr>
        <w:t xml:space="preserve">předpisy. </w:t>
      </w:r>
      <w:r w:rsidRPr="00392726">
        <w:rPr>
          <w:rFonts w:cs="Courier New"/>
        </w:rPr>
        <w:t>Objednatel se zavazuje poskytnout zhotoviteli součinnost při řešení všech otázek souvisejících s prováděním díla.</w:t>
      </w:r>
    </w:p>
    <w:p w14:paraId="09A2679F" w14:textId="77777777" w:rsidR="001657B6" w:rsidRPr="001657B6" w:rsidRDefault="001657B6" w:rsidP="001657B6">
      <w:pPr>
        <w:pStyle w:val="Zkladntext"/>
        <w:tabs>
          <w:tab w:val="left" w:pos="993"/>
          <w:tab w:val="left" w:pos="1276"/>
        </w:tabs>
        <w:spacing w:before="360"/>
        <w:rPr>
          <w:rFonts w:asciiTheme="minorHAnsi" w:hAnsiTheme="minorHAnsi"/>
          <w:b/>
          <w:sz w:val="22"/>
          <w:szCs w:val="22"/>
        </w:rPr>
      </w:pPr>
      <w:r w:rsidRPr="001657B6">
        <w:rPr>
          <w:rFonts w:asciiTheme="minorHAnsi" w:hAnsiTheme="minorHAnsi"/>
          <w:b/>
          <w:sz w:val="22"/>
          <w:szCs w:val="22"/>
        </w:rPr>
        <w:t>VIII.</w:t>
      </w:r>
    </w:p>
    <w:p w14:paraId="366DE640" w14:textId="77777777" w:rsidR="001657B6" w:rsidRPr="001657B6" w:rsidRDefault="001657B6" w:rsidP="001657B6">
      <w:pPr>
        <w:pStyle w:val="Zkladntext"/>
        <w:tabs>
          <w:tab w:val="left" w:pos="993"/>
          <w:tab w:val="left" w:pos="1276"/>
        </w:tabs>
        <w:rPr>
          <w:rFonts w:asciiTheme="minorHAnsi" w:hAnsiTheme="minorHAnsi"/>
          <w:b/>
          <w:sz w:val="22"/>
          <w:szCs w:val="22"/>
        </w:rPr>
      </w:pPr>
      <w:r w:rsidRPr="001657B6">
        <w:rPr>
          <w:rFonts w:asciiTheme="minorHAnsi" w:hAnsiTheme="minorHAnsi"/>
          <w:b/>
          <w:sz w:val="22"/>
          <w:szCs w:val="22"/>
        </w:rPr>
        <w:t>Předání díla</w:t>
      </w:r>
    </w:p>
    <w:p w14:paraId="3126F486" w14:textId="77777777" w:rsidR="001657B6" w:rsidRPr="001657B6" w:rsidRDefault="001657B6" w:rsidP="001657B6">
      <w:pPr>
        <w:numPr>
          <w:ilvl w:val="0"/>
          <w:numId w:val="18"/>
        </w:numPr>
        <w:tabs>
          <w:tab w:val="clear" w:pos="720"/>
        </w:tabs>
        <w:spacing w:before="120" w:after="0" w:line="240" w:lineRule="auto"/>
        <w:ind w:left="426" w:hanging="426"/>
        <w:jc w:val="both"/>
      </w:pPr>
      <w:r w:rsidRPr="001657B6">
        <w:t>Závazek zhotovitele provést dílo je splněn je-li dílo dokončeno a předáno v souladu s </w:t>
      </w:r>
      <w:proofErr w:type="spellStart"/>
      <w:r w:rsidRPr="001657B6">
        <w:t>ust</w:t>
      </w:r>
      <w:proofErr w:type="spellEnd"/>
      <w:r w:rsidRPr="001657B6">
        <w:t xml:space="preserve">. § </w:t>
      </w:r>
      <w:smartTag w:uri="urn:schemas-microsoft-com:office:smarttags" w:element="metricconverter">
        <w:smartTagPr>
          <w:attr w:name="ProductID" w:val="2604 a"/>
        </w:smartTagPr>
        <w:r w:rsidRPr="001657B6">
          <w:t>2604 a</w:t>
        </w:r>
      </w:smartTag>
      <w:r w:rsidRPr="001657B6">
        <w:t xml:space="preserve"> násl. Občanského zákoníku.</w:t>
      </w:r>
    </w:p>
    <w:p w14:paraId="3E7F9943" w14:textId="77777777" w:rsidR="001657B6" w:rsidRPr="001657B6" w:rsidRDefault="001657B6" w:rsidP="001657B6">
      <w:pPr>
        <w:numPr>
          <w:ilvl w:val="0"/>
          <w:numId w:val="18"/>
        </w:numPr>
        <w:tabs>
          <w:tab w:val="clear" w:pos="720"/>
        </w:tabs>
        <w:spacing w:before="120" w:after="0" w:line="240" w:lineRule="auto"/>
        <w:ind w:left="426" w:hanging="426"/>
        <w:jc w:val="both"/>
      </w:pPr>
      <w:r w:rsidRPr="001657B6">
        <w:t>Zhotovitel vyzve objednatele k převzetí provedeného díla, a to min. 5 dnů před termínem předání.</w:t>
      </w:r>
    </w:p>
    <w:p w14:paraId="40277E59" w14:textId="77777777" w:rsidR="001657B6" w:rsidRDefault="001657B6" w:rsidP="001657B6">
      <w:pPr>
        <w:pStyle w:val="Zkladntext"/>
        <w:numPr>
          <w:ilvl w:val="0"/>
          <w:numId w:val="18"/>
        </w:numPr>
        <w:tabs>
          <w:tab w:val="clear" w:pos="720"/>
        </w:tabs>
        <w:ind w:left="426" w:hanging="426"/>
        <w:jc w:val="both"/>
        <w:rPr>
          <w:rFonts w:asciiTheme="minorHAnsi" w:hAnsiTheme="minorHAnsi"/>
          <w:sz w:val="22"/>
          <w:szCs w:val="22"/>
        </w:rPr>
      </w:pPr>
      <w:r w:rsidRPr="000B6B6B">
        <w:rPr>
          <w:rFonts w:asciiTheme="minorHAnsi" w:hAnsiTheme="minorHAnsi"/>
          <w:sz w:val="22"/>
          <w:szCs w:val="22"/>
        </w:rPr>
        <w:t xml:space="preserve">Zápis o předání a převzetí díla bude písemně potvrzený osobami oprávněnými </w:t>
      </w:r>
      <w:r w:rsidR="00392726" w:rsidRPr="000B6B6B">
        <w:rPr>
          <w:rFonts w:asciiTheme="minorHAnsi" w:hAnsiTheme="minorHAnsi"/>
          <w:sz w:val="22"/>
          <w:szCs w:val="22"/>
        </w:rPr>
        <w:t>jednat za</w:t>
      </w:r>
      <w:r w:rsidRPr="000B6B6B">
        <w:rPr>
          <w:rFonts w:asciiTheme="minorHAnsi" w:hAnsiTheme="minorHAnsi"/>
          <w:sz w:val="22"/>
          <w:szCs w:val="22"/>
        </w:rPr>
        <w:t xml:space="preserve"> objednatele a zhotovitele.</w:t>
      </w:r>
      <w:r w:rsidR="00694D31" w:rsidRPr="000B6B6B">
        <w:rPr>
          <w:rFonts w:asciiTheme="minorHAnsi" w:hAnsiTheme="minorHAnsi"/>
          <w:sz w:val="22"/>
          <w:szCs w:val="22"/>
        </w:rPr>
        <w:t xml:space="preserve"> V zápisu o předání a převzetí díla uvede objednatel případné vady a nedodělky nebránící</w:t>
      </w:r>
      <w:r w:rsidR="001B4A50" w:rsidRPr="000B6B6B">
        <w:rPr>
          <w:rFonts w:asciiTheme="minorHAnsi" w:hAnsiTheme="minorHAnsi"/>
          <w:sz w:val="22"/>
          <w:szCs w:val="22"/>
        </w:rPr>
        <w:t xml:space="preserve"> užívání díla s termínem jejich odstranění. Rovněž tak objednatel uvede veškeré zjevné vady formou výhrad s termínem jejich odstranění.</w:t>
      </w:r>
    </w:p>
    <w:p w14:paraId="37E50906" w14:textId="77777777" w:rsidR="000B6B6B" w:rsidRDefault="000B6B6B" w:rsidP="000B6B6B">
      <w:pPr>
        <w:pStyle w:val="Zkladntext"/>
        <w:ind w:left="426"/>
        <w:jc w:val="both"/>
        <w:rPr>
          <w:rFonts w:asciiTheme="minorHAnsi" w:hAnsiTheme="minorHAnsi"/>
          <w:sz w:val="22"/>
          <w:szCs w:val="22"/>
        </w:rPr>
      </w:pPr>
    </w:p>
    <w:p w14:paraId="6897F488" w14:textId="77777777" w:rsidR="000B6B6B" w:rsidRPr="000B6B6B" w:rsidRDefault="000B6B6B" w:rsidP="000B6B6B">
      <w:pPr>
        <w:pStyle w:val="Zkladntext"/>
        <w:ind w:left="426"/>
        <w:jc w:val="both"/>
        <w:rPr>
          <w:rFonts w:asciiTheme="minorHAnsi" w:hAnsiTheme="minorHAnsi"/>
          <w:sz w:val="22"/>
          <w:szCs w:val="22"/>
        </w:rPr>
      </w:pPr>
    </w:p>
    <w:p w14:paraId="46270276" w14:textId="77777777" w:rsidR="001657B6" w:rsidRPr="000B6B6B" w:rsidRDefault="001657B6" w:rsidP="001657B6">
      <w:pPr>
        <w:pStyle w:val="Zkladntext"/>
        <w:tabs>
          <w:tab w:val="left" w:pos="993"/>
          <w:tab w:val="left" w:pos="1276"/>
        </w:tabs>
        <w:spacing w:before="360"/>
        <w:rPr>
          <w:rFonts w:asciiTheme="minorHAnsi" w:hAnsiTheme="minorHAnsi"/>
          <w:b/>
          <w:sz w:val="22"/>
          <w:szCs w:val="22"/>
        </w:rPr>
      </w:pPr>
      <w:r w:rsidRPr="000B6B6B">
        <w:rPr>
          <w:rFonts w:asciiTheme="minorHAnsi" w:hAnsiTheme="minorHAnsi"/>
          <w:b/>
          <w:sz w:val="22"/>
          <w:szCs w:val="22"/>
        </w:rPr>
        <w:t>IX.</w:t>
      </w:r>
    </w:p>
    <w:p w14:paraId="61963272" w14:textId="77777777" w:rsidR="001657B6" w:rsidRPr="001657B6" w:rsidRDefault="001657B6" w:rsidP="001657B6">
      <w:pPr>
        <w:pStyle w:val="Zkladntext"/>
        <w:tabs>
          <w:tab w:val="left" w:pos="993"/>
          <w:tab w:val="left" w:pos="1276"/>
        </w:tabs>
        <w:rPr>
          <w:rFonts w:asciiTheme="minorHAnsi" w:hAnsiTheme="minorHAnsi"/>
          <w:b/>
          <w:sz w:val="22"/>
          <w:szCs w:val="22"/>
        </w:rPr>
      </w:pPr>
      <w:r w:rsidRPr="001657B6">
        <w:rPr>
          <w:rFonts w:asciiTheme="minorHAnsi" w:hAnsiTheme="minorHAnsi"/>
          <w:b/>
          <w:sz w:val="22"/>
          <w:szCs w:val="22"/>
        </w:rPr>
        <w:t>Smluvní pokuty</w:t>
      </w:r>
    </w:p>
    <w:p w14:paraId="5A1A277D" w14:textId="441D2EDB" w:rsidR="001657B6" w:rsidRPr="001657B6" w:rsidRDefault="001657B6" w:rsidP="001657B6">
      <w:pPr>
        <w:pStyle w:val="Zkladntext"/>
        <w:widowControl w:val="0"/>
        <w:numPr>
          <w:ilvl w:val="0"/>
          <w:numId w:val="14"/>
        </w:numPr>
        <w:tabs>
          <w:tab w:val="clear" w:pos="786"/>
        </w:tabs>
        <w:ind w:left="425" w:hanging="425"/>
        <w:jc w:val="both"/>
        <w:rPr>
          <w:rFonts w:asciiTheme="minorHAnsi" w:hAnsiTheme="minorHAnsi"/>
          <w:sz w:val="22"/>
          <w:szCs w:val="22"/>
        </w:rPr>
      </w:pPr>
      <w:r w:rsidRPr="001657B6">
        <w:rPr>
          <w:rFonts w:asciiTheme="minorHAnsi" w:hAnsiTheme="minorHAnsi"/>
          <w:sz w:val="22"/>
          <w:szCs w:val="22"/>
        </w:rPr>
        <w:t>Jestliže zhotovitel neodevzdá dílo uvedené v článku II. v termínu uvedeném v článku III. zavazuje se zaplatit sjed</w:t>
      </w:r>
      <w:r w:rsidR="006F3EBE">
        <w:rPr>
          <w:rFonts w:asciiTheme="minorHAnsi" w:hAnsiTheme="minorHAnsi"/>
          <w:sz w:val="22"/>
          <w:szCs w:val="22"/>
        </w:rPr>
        <w:t xml:space="preserve">nanou smluvní pokutu ve výši </w:t>
      </w:r>
      <w:r w:rsidR="000B6B6B" w:rsidRPr="000B6B6B">
        <w:rPr>
          <w:rFonts w:asciiTheme="minorHAnsi" w:hAnsiTheme="minorHAnsi"/>
          <w:sz w:val="22"/>
          <w:szCs w:val="22"/>
        </w:rPr>
        <w:t xml:space="preserve">0,1 </w:t>
      </w:r>
      <w:r w:rsidRPr="001657B6">
        <w:rPr>
          <w:rFonts w:asciiTheme="minorHAnsi" w:hAnsiTheme="minorHAnsi"/>
          <w:sz w:val="22"/>
          <w:szCs w:val="22"/>
        </w:rPr>
        <w:t>% z ceny díla včetně DPH za každý započatý kalendářní den prodlení.</w:t>
      </w:r>
    </w:p>
    <w:p w14:paraId="3869CBB7" w14:textId="77777777" w:rsidR="001657B6" w:rsidRPr="001657B6" w:rsidRDefault="001657B6" w:rsidP="001657B6">
      <w:pPr>
        <w:pStyle w:val="Zkladntext"/>
        <w:widowControl w:val="0"/>
        <w:numPr>
          <w:ilvl w:val="0"/>
          <w:numId w:val="14"/>
        </w:numPr>
        <w:tabs>
          <w:tab w:val="clear" w:pos="786"/>
        </w:tabs>
        <w:ind w:left="425" w:hanging="425"/>
        <w:jc w:val="both"/>
        <w:rPr>
          <w:rFonts w:asciiTheme="minorHAnsi" w:hAnsiTheme="minorHAnsi"/>
          <w:sz w:val="22"/>
          <w:szCs w:val="22"/>
        </w:rPr>
      </w:pPr>
      <w:r w:rsidRPr="001657B6">
        <w:rPr>
          <w:rFonts w:asciiTheme="minorHAnsi" w:hAnsiTheme="minorHAnsi"/>
          <w:sz w:val="22"/>
          <w:szCs w:val="22"/>
        </w:rPr>
        <w:lastRenderedPageBreak/>
        <w:t>Zhotovitel se zavazuje uhradit smluvní pokutu do 10 kalendářních dnů ode dne doručení vyúčtování smluvní pokuty. Zaplacením smluvní pokuty nejsou dotčena práva objednatele na náhradu škody vzniklé porušením téže právní povinnosti.</w:t>
      </w:r>
    </w:p>
    <w:p w14:paraId="4DB8F522" w14:textId="77777777" w:rsidR="001657B6" w:rsidRPr="001657B6" w:rsidRDefault="001657B6" w:rsidP="001657B6">
      <w:pPr>
        <w:pStyle w:val="Zkladntext"/>
        <w:widowControl w:val="0"/>
        <w:numPr>
          <w:ilvl w:val="0"/>
          <w:numId w:val="14"/>
        </w:numPr>
        <w:tabs>
          <w:tab w:val="clear" w:pos="786"/>
        </w:tabs>
        <w:ind w:left="425" w:hanging="425"/>
        <w:jc w:val="both"/>
        <w:rPr>
          <w:rFonts w:asciiTheme="minorHAnsi" w:hAnsiTheme="minorHAnsi"/>
          <w:sz w:val="22"/>
          <w:szCs w:val="22"/>
        </w:rPr>
      </w:pPr>
      <w:r w:rsidRPr="001657B6">
        <w:rPr>
          <w:rFonts w:asciiTheme="minorHAnsi" w:hAnsiTheme="minorHAnsi"/>
          <w:sz w:val="22"/>
          <w:szCs w:val="22"/>
        </w:rPr>
        <w:t>Doručení vyúčtování smluvní pokuty se provede osobně nebo doporučeně prostřednictvím provozovatele poštovních služeb. V případě pochybností se má zásilka za doručenou dnem jejího uložení</w:t>
      </w:r>
      <w:r w:rsidR="000A44D5">
        <w:rPr>
          <w:rFonts w:asciiTheme="minorHAnsi" w:hAnsiTheme="minorHAnsi"/>
          <w:sz w:val="22"/>
          <w:szCs w:val="22"/>
        </w:rPr>
        <w:t xml:space="preserve">, </w:t>
      </w:r>
      <w:r w:rsidR="000A44D5" w:rsidRPr="000B6B6B">
        <w:rPr>
          <w:rFonts w:asciiTheme="minorHAnsi" w:hAnsiTheme="minorHAnsi"/>
          <w:sz w:val="22"/>
          <w:szCs w:val="22"/>
        </w:rPr>
        <w:t>popř. marným pokusem o její doručení, bude-li adresát na uvedené adrese neznámý</w:t>
      </w:r>
      <w:r w:rsidRPr="000B6B6B">
        <w:rPr>
          <w:rFonts w:asciiTheme="minorHAnsi" w:hAnsiTheme="minorHAnsi"/>
          <w:sz w:val="22"/>
          <w:szCs w:val="22"/>
        </w:rPr>
        <w:t xml:space="preserve">, </w:t>
      </w:r>
      <w:r w:rsidRPr="001657B6">
        <w:rPr>
          <w:rFonts w:asciiTheme="minorHAnsi" w:hAnsiTheme="minorHAnsi"/>
          <w:sz w:val="22"/>
          <w:szCs w:val="22"/>
        </w:rPr>
        <w:t>byla-li odeslána doporučené na adresu zhotovitele uvedenou v záhlaví této smlouvy.</w:t>
      </w:r>
    </w:p>
    <w:p w14:paraId="4BA10865" w14:textId="77777777" w:rsidR="001657B6" w:rsidRPr="001657B6" w:rsidRDefault="001657B6" w:rsidP="001657B6">
      <w:pPr>
        <w:pStyle w:val="Zkladntext"/>
        <w:widowControl w:val="0"/>
        <w:numPr>
          <w:ilvl w:val="0"/>
          <w:numId w:val="14"/>
        </w:numPr>
        <w:tabs>
          <w:tab w:val="clear" w:pos="786"/>
        </w:tabs>
        <w:ind w:left="425" w:hanging="425"/>
        <w:jc w:val="both"/>
        <w:rPr>
          <w:rFonts w:asciiTheme="minorHAnsi" w:hAnsiTheme="minorHAnsi"/>
          <w:sz w:val="22"/>
          <w:szCs w:val="22"/>
        </w:rPr>
      </w:pPr>
      <w:r w:rsidRPr="001657B6">
        <w:rPr>
          <w:rFonts w:asciiTheme="minorHAnsi" w:hAnsiTheme="minorHAnsi"/>
          <w:sz w:val="22"/>
          <w:szCs w:val="22"/>
        </w:rPr>
        <w:t>Povinnost zaplatit je splněna připsáním částky na účet objednatele.</w:t>
      </w:r>
    </w:p>
    <w:p w14:paraId="7BCBEBDF" w14:textId="77777777" w:rsidR="001657B6" w:rsidRPr="001657B6" w:rsidRDefault="001657B6" w:rsidP="001657B6">
      <w:pPr>
        <w:pStyle w:val="Zkladntext"/>
        <w:numPr>
          <w:ilvl w:val="0"/>
          <w:numId w:val="14"/>
        </w:numPr>
        <w:tabs>
          <w:tab w:val="clear" w:pos="786"/>
        </w:tabs>
        <w:ind w:left="425" w:hanging="425"/>
        <w:jc w:val="both"/>
        <w:rPr>
          <w:rFonts w:asciiTheme="minorHAnsi" w:hAnsiTheme="minorHAnsi"/>
          <w:sz w:val="22"/>
          <w:szCs w:val="22"/>
        </w:rPr>
      </w:pPr>
      <w:r w:rsidRPr="001657B6">
        <w:rPr>
          <w:rFonts w:asciiTheme="minorHAnsi" w:hAnsiTheme="minorHAnsi"/>
          <w:sz w:val="22"/>
          <w:szCs w:val="22"/>
        </w:rPr>
        <w:t>Uhrazením smluvní pokuty nezaniká povinnost odstranit závadný stav.</w:t>
      </w:r>
    </w:p>
    <w:p w14:paraId="5924BA67" w14:textId="77777777" w:rsidR="001657B6" w:rsidRPr="001657B6" w:rsidRDefault="001657B6" w:rsidP="001657B6">
      <w:pPr>
        <w:pStyle w:val="Zkladntext"/>
        <w:numPr>
          <w:ilvl w:val="0"/>
          <w:numId w:val="14"/>
        </w:numPr>
        <w:tabs>
          <w:tab w:val="clear" w:pos="786"/>
        </w:tabs>
        <w:ind w:left="425" w:hanging="425"/>
        <w:jc w:val="both"/>
        <w:rPr>
          <w:rFonts w:asciiTheme="minorHAnsi" w:hAnsiTheme="minorHAnsi"/>
          <w:sz w:val="22"/>
          <w:szCs w:val="22"/>
        </w:rPr>
      </w:pPr>
      <w:r w:rsidRPr="001657B6">
        <w:rPr>
          <w:rFonts w:asciiTheme="minorHAnsi" w:hAnsiTheme="minorHAnsi"/>
          <w:sz w:val="22"/>
          <w:szCs w:val="22"/>
        </w:rPr>
        <w:t xml:space="preserve">Pokud zhotovitel nesplní některou svou povinnost sjednanou v této smlouvě o dílo a objednatel </w:t>
      </w:r>
      <w:r w:rsidRPr="001657B6">
        <w:rPr>
          <w:rFonts w:asciiTheme="minorHAnsi" w:hAnsiTheme="minorHAnsi"/>
          <w:sz w:val="22"/>
          <w:szCs w:val="22"/>
        </w:rPr>
        <w:br/>
        <w:t>v důsledku tohoto nesplní podmínky poskytovatele dotace a nebude tak oprávněn čerpat dotaci na spolufinancování předmětu díla nebo jeho části nebo bude povinen vrátit dotaci nebo její část, zavazuje se zhotovitel uhradit objednateli smluvní pokutu ve výši takto nedočerpané popř. vrácené dotace.</w:t>
      </w:r>
    </w:p>
    <w:p w14:paraId="710FECF0" w14:textId="77777777" w:rsidR="001657B6" w:rsidRPr="001657B6" w:rsidRDefault="001657B6" w:rsidP="001657B6">
      <w:pPr>
        <w:pStyle w:val="Zkladntext"/>
        <w:tabs>
          <w:tab w:val="left" w:pos="993"/>
          <w:tab w:val="left" w:pos="1276"/>
        </w:tabs>
        <w:spacing w:before="360"/>
        <w:rPr>
          <w:rFonts w:asciiTheme="minorHAnsi" w:hAnsiTheme="minorHAnsi"/>
          <w:b/>
          <w:sz w:val="22"/>
          <w:szCs w:val="22"/>
        </w:rPr>
      </w:pPr>
      <w:r w:rsidRPr="001657B6">
        <w:rPr>
          <w:rFonts w:asciiTheme="minorHAnsi" w:hAnsiTheme="minorHAnsi"/>
          <w:b/>
          <w:sz w:val="22"/>
          <w:szCs w:val="22"/>
        </w:rPr>
        <w:t>X.</w:t>
      </w:r>
    </w:p>
    <w:p w14:paraId="0B01A622" w14:textId="77777777" w:rsidR="001657B6" w:rsidRPr="001657B6" w:rsidRDefault="001657B6" w:rsidP="001657B6">
      <w:pPr>
        <w:pStyle w:val="Zkladntext"/>
        <w:rPr>
          <w:rFonts w:asciiTheme="minorHAnsi" w:hAnsiTheme="minorHAnsi"/>
          <w:b/>
          <w:sz w:val="22"/>
          <w:szCs w:val="22"/>
        </w:rPr>
      </w:pPr>
      <w:r w:rsidRPr="001657B6">
        <w:rPr>
          <w:rFonts w:asciiTheme="minorHAnsi" w:hAnsiTheme="minorHAnsi"/>
          <w:b/>
          <w:sz w:val="22"/>
          <w:szCs w:val="22"/>
        </w:rPr>
        <w:t>Záruka a práva objednatele z vadného plnění díla</w:t>
      </w:r>
    </w:p>
    <w:p w14:paraId="594F0C0A" w14:textId="77777777" w:rsidR="001657B6" w:rsidRPr="001657B6" w:rsidRDefault="001657B6" w:rsidP="001657B6">
      <w:pPr>
        <w:pStyle w:val="Zkladntext"/>
        <w:numPr>
          <w:ilvl w:val="0"/>
          <w:numId w:val="19"/>
        </w:numPr>
        <w:tabs>
          <w:tab w:val="clear" w:pos="720"/>
          <w:tab w:val="num" w:pos="426"/>
          <w:tab w:val="left" w:pos="1276"/>
          <w:tab w:val="left" w:pos="1418"/>
        </w:tabs>
        <w:ind w:left="425" w:hanging="425"/>
        <w:jc w:val="both"/>
        <w:rPr>
          <w:rFonts w:asciiTheme="minorHAnsi" w:hAnsiTheme="minorHAnsi"/>
          <w:sz w:val="22"/>
          <w:szCs w:val="22"/>
        </w:rPr>
      </w:pPr>
      <w:r w:rsidRPr="001657B6">
        <w:rPr>
          <w:rFonts w:asciiTheme="minorHAnsi" w:hAnsiTheme="minorHAnsi"/>
          <w:sz w:val="22"/>
          <w:szCs w:val="22"/>
        </w:rPr>
        <w:t>Zhotovitel se zavazuje, že dílo bude zhotoveno v souladu s touto smlouvou</w:t>
      </w:r>
      <w:r w:rsidRPr="001657B6">
        <w:rPr>
          <w:rFonts w:asciiTheme="minorHAnsi" w:hAnsiTheme="minorHAnsi"/>
          <w:color w:val="0000FF"/>
          <w:sz w:val="22"/>
          <w:szCs w:val="22"/>
        </w:rPr>
        <w:t xml:space="preserve">, </w:t>
      </w:r>
      <w:r w:rsidRPr="001657B6">
        <w:rPr>
          <w:rFonts w:asciiTheme="minorHAnsi" w:hAnsiTheme="minorHAnsi"/>
          <w:sz w:val="22"/>
          <w:szCs w:val="22"/>
        </w:rPr>
        <w:t>platnými právními předpisy, pravidly Operačního programu přeshraniční spolupráce Česká republika – Polská republika.</w:t>
      </w:r>
    </w:p>
    <w:p w14:paraId="488DC37C" w14:textId="77777777" w:rsidR="001657B6" w:rsidRPr="001657B6" w:rsidRDefault="001657B6" w:rsidP="001657B6">
      <w:pPr>
        <w:pStyle w:val="Zkladntext"/>
        <w:numPr>
          <w:ilvl w:val="0"/>
          <w:numId w:val="19"/>
        </w:numPr>
        <w:tabs>
          <w:tab w:val="clear" w:pos="720"/>
          <w:tab w:val="num" w:pos="426"/>
          <w:tab w:val="left" w:pos="1276"/>
          <w:tab w:val="left" w:pos="1418"/>
        </w:tabs>
        <w:ind w:left="425" w:hanging="425"/>
        <w:jc w:val="both"/>
        <w:rPr>
          <w:rFonts w:asciiTheme="minorHAnsi" w:hAnsiTheme="minorHAnsi"/>
          <w:sz w:val="22"/>
          <w:szCs w:val="22"/>
        </w:rPr>
      </w:pPr>
      <w:r w:rsidRPr="001657B6">
        <w:rPr>
          <w:rFonts w:asciiTheme="minorHAnsi" w:hAnsiTheme="minorHAnsi"/>
          <w:sz w:val="22"/>
          <w:szCs w:val="22"/>
        </w:rPr>
        <w:t>Zhotovitel poskytuje na jakost díla záruku v </w:t>
      </w:r>
      <w:r w:rsidRPr="0058123E">
        <w:rPr>
          <w:rFonts w:asciiTheme="minorHAnsi" w:hAnsiTheme="minorHAnsi"/>
          <w:sz w:val="22"/>
          <w:szCs w:val="22"/>
        </w:rPr>
        <w:t xml:space="preserve">délce </w:t>
      </w:r>
      <w:r w:rsidR="00EB172F" w:rsidRPr="0058123E">
        <w:rPr>
          <w:rFonts w:asciiTheme="minorHAnsi" w:hAnsiTheme="minorHAnsi"/>
          <w:sz w:val="22"/>
          <w:szCs w:val="22"/>
        </w:rPr>
        <w:t>36</w:t>
      </w:r>
      <w:r w:rsidRPr="0058123E">
        <w:rPr>
          <w:rFonts w:asciiTheme="minorHAnsi" w:hAnsiTheme="minorHAnsi"/>
          <w:sz w:val="22"/>
          <w:szCs w:val="22"/>
        </w:rPr>
        <w:t xml:space="preserve"> </w:t>
      </w:r>
      <w:r w:rsidRPr="001657B6">
        <w:rPr>
          <w:rFonts w:asciiTheme="minorHAnsi" w:hAnsiTheme="minorHAnsi"/>
          <w:sz w:val="22"/>
          <w:szCs w:val="22"/>
        </w:rPr>
        <w:t>měsíců od předání díla.</w:t>
      </w:r>
    </w:p>
    <w:p w14:paraId="01913C73" w14:textId="77777777" w:rsidR="001657B6" w:rsidRPr="001657B6" w:rsidRDefault="001657B6" w:rsidP="001657B6">
      <w:pPr>
        <w:pStyle w:val="Zkladntext"/>
        <w:numPr>
          <w:ilvl w:val="0"/>
          <w:numId w:val="19"/>
        </w:numPr>
        <w:tabs>
          <w:tab w:val="clear" w:pos="720"/>
          <w:tab w:val="num" w:pos="426"/>
          <w:tab w:val="left" w:pos="1276"/>
          <w:tab w:val="left" w:pos="1418"/>
        </w:tabs>
        <w:ind w:left="425" w:hanging="425"/>
        <w:jc w:val="both"/>
        <w:rPr>
          <w:rFonts w:asciiTheme="minorHAnsi" w:hAnsiTheme="minorHAnsi"/>
          <w:sz w:val="22"/>
          <w:szCs w:val="22"/>
        </w:rPr>
      </w:pPr>
      <w:r w:rsidRPr="001657B6">
        <w:rPr>
          <w:rFonts w:asciiTheme="minorHAnsi" w:hAnsiTheme="minorHAnsi"/>
          <w:sz w:val="22"/>
          <w:szCs w:val="22"/>
        </w:rPr>
        <w:t>Případné vady díla budou písemně reklamovány u zhotovitele bez zbytečného odkladu po jejich zjištění.</w:t>
      </w:r>
    </w:p>
    <w:p w14:paraId="3BC8B76F" w14:textId="77777777" w:rsidR="001657B6" w:rsidRPr="001657B6" w:rsidRDefault="001657B6" w:rsidP="001657B6">
      <w:pPr>
        <w:pStyle w:val="Zkladntext"/>
        <w:numPr>
          <w:ilvl w:val="0"/>
          <w:numId w:val="19"/>
        </w:numPr>
        <w:tabs>
          <w:tab w:val="clear" w:pos="720"/>
        </w:tabs>
        <w:ind w:left="425" w:hanging="425"/>
        <w:jc w:val="both"/>
        <w:rPr>
          <w:rFonts w:asciiTheme="minorHAnsi" w:hAnsiTheme="minorHAnsi"/>
          <w:sz w:val="22"/>
          <w:szCs w:val="22"/>
        </w:rPr>
      </w:pPr>
      <w:r w:rsidRPr="001657B6">
        <w:rPr>
          <w:rFonts w:asciiTheme="minorHAnsi" w:hAnsiTheme="minorHAnsi"/>
          <w:sz w:val="22"/>
          <w:szCs w:val="22"/>
        </w:rPr>
        <w:t xml:space="preserve">Práva objednatele z vadného plnění se řídí ustanovením § </w:t>
      </w:r>
      <w:smartTag w:uri="urn:schemas-microsoft-com:office:smarttags" w:element="metricconverter">
        <w:smartTagPr>
          <w:attr w:name="ProductID" w:val="2615 a"/>
        </w:smartTagPr>
        <w:r w:rsidRPr="001657B6">
          <w:rPr>
            <w:rFonts w:asciiTheme="minorHAnsi" w:hAnsiTheme="minorHAnsi"/>
            <w:sz w:val="22"/>
            <w:szCs w:val="22"/>
          </w:rPr>
          <w:t>2615 a</w:t>
        </w:r>
      </w:smartTag>
      <w:r w:rsidRPr="001657B6">
        <w:rPr>
          <w:rFonts w:asciiTheme="minorHAnsi" w:hAnsiTheme="minorHAnsi"/>
          <w:sz w:val="22"/>
          <w:szCs w:val="22"/>
        </w:rPr>
        <w:t xml:space="preserve"> násl. Občanského zákoníku.</w:t>
      </w:r>
    </w:p>
    <w:p w14:paraId="1E31E4E2" w14:textId="77777777" w:rsidR="001657B6" w:rsidRPr="001657B6" w:rsidRDefault="001657B6" w:rsidP="001657B6">
      <w:pPr>
        <w:numPr>
          <w:ilvl w:val="0"/>
          <w:numId w:val="19"/>
        </w:numPr>
        <w:tabs>
          <w:tab w:val="clear" w:pos="720"/>
        </w:tabs>
        <w:spacing w:before="120" w:after="0" w:line="240" w:lineRule="auto"/>
        <w:ind w:left="425" w:hanging="425"/>
        <w:jc w:val="both"/>
        <w:rPr>
          <w:b/>
        </w:rPr>
      </w:pPr>
      <w:r w:rsidRPr="001657B6">
        <w:t>Doba od doručení reklamace do odstranění vady se do záruční doby nezapočítává.</w:t>
      </w:r>
    </w:p>
    <w:p w14:paraId="7B2682F2" w14:textId="77777777" w:rsidR="001657B6" w:rsidRPr="001657B6" w:rsidRDefault="001657B6" w:rsidP="001657B6">
      <w:pPr>
        <w:pStyle w:val="Zkladntext"/>
        <w:numPr>
          <w:ilvl w:val="0"/>
          <w:numId w:val="19"/>
        </w:numPr>
        <w:tabs>
          <w:tab w:val="clear" w:pos="720"/>
        </w:tabs>
        <w:ind w:left="425" w:hanging="425"/>
        <w:jc w:val="both"/>
        <w:rPr>
          <w:rFonts w:asciiTheme="minorHAnsi" w:hAnsiTheme="minorHAnsi"/>
          <w:sz w:val="22"/>
          <w:szCs w:val="22"/>
        </w:rPr>
      </w:pPr>
      <w:r w:rsidRPr="001657B6">
        <w:rPr>
          <w:rFonts w:asciiTheme="minorHAnsi" w:hAnsiTheme="minorHAnsi"/>
          <w:sz w:val="22"/>
          <w:szCs w:val="22"/>
        </w:rPr>
        <w:t>V ostatním platí příslušná ustanovení Občanského zákoníku v platném znění.</w:t>
      </w:r>
    </w:p>
    <w:p w14:paraId="0F7A7DBF" w14:textId="77777777" w:rsidR="001657B6" w:rsidRPr="001657B6" w:rsidRDefault="001657B6" w:rsidP="001657B6">
      <w:pPr>
        <w:pStyle w:val="Zkladntext"/>
        <w:tabs>
          <w:tab w:val="left" w:pos="993"/>
          <w:tab w:val="left" w:pos="1276"/>
        </w:tabs>
        <w:spacing w:before="360"/>
        <w:rPr>
          <w:rFonts w:asciiTheme="minorHAnsi" w:hAnsiTheme="minorHAnsi"/>
          <w:b/>
          <w:sz w:val="22"/>
          <w:szCs w:val="22"/>
        </w:rPr>
      </w:pPr>
      <w:r w:rsidRPr="001657B6">
        <w:rPr>
          <w:rFonts w:asciiTheme="minorHAnsi" w:hAnsiTheme="minorHAnsi"/>
          <w:b/>
          <w:sz w:val="22"/>
          <w:szCs w:val="22"/>
        </w:rPr>
        <w:t>XI.</w:t>
      </w:r>
    </w:p>
    <w:p w14:paraId="6936B75D" w14:textId="77777777" w:rsidR="001657B6" w:rsidRPr="001657B6" w:rsidRDefault="001657B6" w:rsidP="001657B6">
      <w:pPr>
        <w:pStyle w:val="Zkladntext"/>
        <w:tabs>
          <w:tab w:val="left" w:pos="993"/>
          <w:tab w:val="left" w:pos="1276"/>
        </w:tabs>
        <w:rPr>
          <w:rFonts w:asciiTheme="minorHAnsi" w:hAnsiTheme="minorHAnsi"/>
          <w:b/>
          <w:sz w:val="22"/>
          <w:szCs w:val="22"/>
        </w:rPr>
      </w:pPr>
      <w:r w:rsidRPr="001657B6">
        <w:rPr>
          <w:rFonts w:asciiTheme="minorHAnsi" w:hAnsiTheme="minorHAnsi"/>
          <w:b/>
          <w:sz w:val="22"/>
          <w:szCs w:val="22"/>
        </w:rPr>
        <w:t>Odpovědnost za škodu</w:t>
      </w:r>
    </w:p>
    <w:p w14:paraId="732566B7" w14:textId="77777777" w:rsidR="001657B6" w:rsidRPr="001657B6" w:rsidRDefault="001657B6" w:rsidP="001657B6">
      <w:pPr>
        <w:pStyle w:val="Seznam"/>
        <w:numPr>
          <w:ilvl w:val="0"/>
          <w:numId w:val="20"/>
        </w:numPr>
        <w:tabs>
          <w:tab w:val="clear" w:pos="720"/>
        </w:tabs>
        <w:suppressAutoHyphens w:val="0"/>
        <w:spacing w:before="120" w:after="0"/>
        <w:ind w:left="425" w:hanging="425"/>
        <w:jc w:val="both"/>
        <w:rPr>
          <w:rFonts w:asciiTheme="minorHAnsi" w:hAnsiTheme="minorHAnsi"/>
        </w:rPr>
      </w:pPr>
      <w:r w:rsidRPr="001657B6">
        <w:rPr>
          <w:rFonts w:asciiTheme="minorHAnsi" w:hAnsiTheme="minorHAnsi"/>
        </w:rPr>
        <w:t>Odpovědnost za škodu na zhotovovaném díle nebo jeho části nese zhotovitel v plném rozsahu až do dne předání a převzetí celého díla.</w:t>
      </w:r>
    </w:p>
    <w:p w14:paraId="7CE264F3" w14:textId="77777777" w:rsidR="001657B6" w:rsidRDefault="001657B6" w:rsidP="001657B6">
      <w:pPr>
        <w:pStyle w:val="Seznam"/>
        <w:numPr>
          <w:ilvl w:val="0"/>
          <w:numId w:val="20"/>
        </w:numPr>
        <w:tabs>
          <w:tab w:val="clear" w:pos="720"/>
        </w:tabs>
        <w:suppressAutoHyphens w:val="0"/>
        <w:spacing w:before="120" w:after="0"/>
        <w:ind w:left="425" w:hanging="425"/>
        <w:jc w:val="both"/>
        <w:rPr>
          <w:rFonts w:asciiTheme="minorHAnsi" w:hAnsiTheme="minorHAnsi"/>
        </w:rPr>
      </w:pPr>
      <w:r w:rsidRPr="001657B6">
        <w:rPr>
          <w:rFonts w:asciiTheme="minorHAnsi" w:hAnsiTheme="minorHAnsi"/>
        </w:rPr>
        <w:t xml:space="preserve">Pokud zhotovitel způsobí </w:t>
      </w:r>
      <w:r w:rsidRPr="001657B6">
        <w:rPr>
          <w:rFonts w:asciiTheme="minorHAnsi" w:hAnsiTheme="minorHAnsi"/>
          <w:color w:val="000000"/>
        </w:rPr>
        <w:t>při provádění díla</w:t>
      </w:r>
      <w:r w:rsidR="000A44D5">
        <w:rPr>
          <w:rFonts w:asciiTheme="minorHAnsi" w:hAnsiTheme="minorHAnsi"/>
          <w:color w:val="000000"/>
        </w:rPr>
        <w:t xml:space="preserve"> </w:t>
      </w:r>
      <w:r w:rsidRPr="001657B6">
        <w:rPr>
          <w:rFonts w:asciiTheme="minorHAnsi" w:hAnsiTheme="minorHAnsi"/>
        </w:rPr>
        <w:t xml:space="preserve">škodu objednateli nebo třetím osobám, je povinen ji v plné výši </w:t>
      </w:r>
      <w:r w:rsidR="000A44D5">
        <w:rPr>
          <w:rFonts w:asciiTheme="minorHAnsi" w:hAnsiTheme="minorHAnsi"/>
        </w:rPr>
        <w:t>na</w:t>
      </w:r>
      <w:r w:rsidRPr="001657B6">
        <w:rPr>
          <w:rFonts w:asciiTheme="minorHAnsi" w:hAnsiTheme="minorHAnsi"/>
        </w:rPr>
        <w:t xml:space="preserve">hradit; jakož i škodu způsobenou třetí osobou v době od předání </w:t>
      </w:r>
      <w:r w:rsidRPr="001657B6">
        <w:rPr>
          <w:rFonts w:asciiTheme="minorHAnsi" w:hAnsiTheme="minorHAnsi"/>
          <w:color w:val="000000"/>
        </w:rPr>
        <w:t>místa plnění</w:t>
      </w:r>
      <w:r w:rsidR="000A44D5">
        <w:rPr>
          <w:rFonts w:asciiTheme="minorHAnsi" w:hAnsiTheme="minorHAnsi"/>
          <w:color w:val="000000"/>
        </w:rPr>
        <w:t xml:space="preserve"> </w:t>
      </w:r>
      <w:r w:rsidRPr="001657B6">
        <w:rPr>
          <w:rFonts w:asciiTheme="minorHAnsi" w:hAnsiTheme="minorHAnsi"/>
        </w:rPr>
        <w:t>do ukončení a předání díla včetně vyklizení a vyčištění místa plnění.</w:t>
      </w:r>
    </w:p>
    <w:p w14:paraId="4AFC4274" w14:textId="77777777" w:rsidR="0058123E" w:rsidRDefault="0058123E" w:rsidP="0058123E">
      <w:pPr>
        <w:pStyle w:val="Seznam"/>
        <w:suppressAutoHyphens w:val="0"/>
        <w:spacing w:before="120" w:after="0"/>
        <w:ind w:left="425"/>
        <w:jc w:val="both"/>
        <w:rPr>
          <w:rFonts w:asciiTheme="minorHAnsi" w:hAnsiTheme="minorHAnsi"/>
        </w:rPr>
      </w:pPr>
    </w:p>
    <w:p w14:paraId="4A8E3A2D" w14:textId="77777777" w:rsidR="0058123E" w:rsidRPr="001657B6" w:rsidRDefault="0058123E" w:rsidP="0058123E">
      <w:pPr>
        <w:pStyle w:val="Seznam"/>
        <w:suppressAutoHyphens w:val="0"/>
        <w:spacing w:before="120" w:after="0"/>
        <w:ind w:left="425"/>
        <w:jc w:val="both"/>
        <w:rPr>
          <w:rFonts w:asciiTheme="minorHAnsi" w:hAnsiTheme="minorHAnsi"/>
        </w:rPr>
      </w:pPr>
    </w:p>
    <w:p w14:paraId="1447C2D4" w14:textId="77777777" w:rsidR="001657B6" w:rsidRPr="001657B6" w:rsidRDefault="001657B6" w:rsidP="001657B6">
      <w:pPr>
        <w:pStyle w:val="Smlouva-slo"/>
        <w:widowControl w:val="0"/>
        <w:overflowPunct/>
        <w:autoSpaceDE/>
        <w:autoSpaceDN/>
        <w:adjustRightInd/>
        <w:spacing w:line="240" w:lineRule="auto"/>
        <w:textAlignment w:val="auto"/>
        <w:rPr>
          <w:rFonts w:asciiTheme="minorHAnsi" w:hAnsiTheme="minorHAnsi"/>
          <w:sz w:val="22"/>
          <w:szCs w:val="22"/>
        </w:rPr>
      </w:pPr>
    </w:p>
    <w:p w14:paraId="2009FEEF" w14:textId="77777777" w:rsidR="001657B6" w:rsidRPr="001657B6" w:rsidRDefault="001657B6" w:rsidP="001657B6">
      <w:pPr>
        <w:pStyle w:val="Zkladntext"/>
        <w:tabs>
          <w:tab w:val="left" w:pos="993"/>
          <w:tab w:val="left" w:pos="1276"/>
        </w:tabs>
        <w:spacing w:before="240"/>
        <w:rPr>
          <w:rFonts w:asciiTheme="minorHAnsi" w:hAnsiTheme="minorHAnsi"/>
          <w:b/>
          <w:sz w:val="22"/>
          <w:szCs w:val="22"/>
        </w:rPr>
      </w:pPr>
      <w:r w:rsidRPr="001657B6">
        <w:rPr>
          <w:rFonts w:asciiTheme="minorHAnsi" w:hAnsiTheme="minorHAnsi"/>
          <w:b/>
          <w:sz w:val="22"/>
          <w:szCs w:val="22"/>
        </w:rPr>
        <w:t>XII.</w:t>
      </w:r>
    </w:p>
    <w:p w14:paraId="3A85C7FA" w14:textId="77777777" w:rsidR="001657B6" w:rsidRPr="001657B6" w:rsidRDefault="001657B6" w:rsidP="001657B6">
      <w:pPr>
        <w:pStyle w:val="Zkladntext"/>
        <w:tabs>
          <w:tab w:val="left" w:pos="993"/>
          <w:tab w:val="left" w:pos="1276"/>
        </w:tabs>
        <w:rPr>
          <w:rFonts w:asciiTheme="minorHAnsi" w:hAnsiTheme="minorHAnsi"/>
          <w:b/>
          <w:sz w:val="22"/>
          <w:szCs w:val="22"/>
        </w:rPr>
      </w:pPr>
      <w:r w:rsidRPr="001657B6">
        <w:rPr>
          <w:rFonts w:asciiTheme="minorHAnsi" w:hAnsiTheme="minorHAnsi"/>
          <w:b/>
          <w:sz w:val="22"/>
          <w:szCs w:val="22"/>
        </w:rPr>
        <w:t>Ukončení smluvního vztahu</w:t>
      </w:r>
    </w:p>
    <w:p w14:paraId="3955A1A8" w14:textId="77777777" w:rsidR="001657B6" w:rsidRPr="001657B6" w:rsidRDefault="001657B6" w:rsidP="001657B6">
      <w:pPr>
        <w:pStyle w:val="Zkladntext"/>
        <w:numPr>
          <w:ilvl w:val="0"/>
          <w:numId w:val="21"/>
        </w:numPr>
        <w:tabs>
          <w:tab w:val="clear" w:pos="360"/>
        </w:tabs>
        <w:ind w:left="425" w:hanging="425"/>
        <w:jc w:val="both"/>
        <w:rPr>
          <w:rFonts w:asciiTheme="minorHAnsi" w:hAnsiTheme="minorHAnsi"/>
          <w:sz w:val="22"/>
          <w:szCs w:val="22"/>
        </w:rPr>
      </w:pPr>
      <w:r w:rsidRPr="001657B6">
        <w:rPr>
          <w:rFonts w:asciiTheme="minorHAnsi" w:hAnsiTheme="minorHAnsi"/>
          <w:sz w:val="22"/>
          <w:szCs w:val="22"/>
        </w:rPr>
        <w:t>Smluvní strany mohou smlouvu ukončit dohodou nebo odstoupením. Dohoda o zrušení práv a závazků musí být písemná, jinak je neplatná.</w:t>
      </w:r>
    </w:p>
    <w:p w14:paraId="252769B9" w14:textId="77777777" w:rsidR="001657B6" w:rsidRPr="001657B6" w:rsidRDefault="001657B6" w:rsidP="001657B6">
      <w:pPr>
        <w:pStyle w:val="Zkladntext"/>
        <w:numPr>
          <w:ilvl w:val="0"/>
          <w:numId w:val="21"/>
        </w:numPr>
        <w:tabs>
          <w:tab w:val="clear" w:pos="360"/>
        </w:tabs>
        <w:ind w:left="425" w:hanging="425"/>
        <w:jc w:val="both"/>
        <w:rPr>
          <w:rFonts w:asciiTheme="minorHAnsi" w:hAnsiTheme="minorHAnsi"/>
          <w:sz w:val="22"/>
          <w:szCs w:val="22"/>
        </w:rPr>
      </w:pPr>
      <w:r w:rsidRPr="001657B6">
        <w:rPr>
          <w:rFonts w:asciiTheme="minorHAnsi" w:hAnsiTheme="minorHAnsi"/>
          <w:sz w:val="22"/>
          <w:szCs w:val="22"/>
        </w:rPr>
        <w:lastRenderedPageBreak/>
        <w:t>Objednatel i zhotovitel jsou oprávněni od smlouvy odstoupit z důvodů uvedených v Občanském zákoníku v platném znění.</w:t>
      </w:r>
    </w:p>
    <w:p w14:paraId="740FA0D1" w14:textId="77777777" w:rsidR="001657B6" w:rsidRPr="001657B6" w:rsidRDefault="001657B6" w:rsidP="001657B6">
      <w:pPr>
        <w:pStyle w:val="Zkladntext"/>
        <w:numPr>
          <w:ilvl w:val="0"/>
          <w:numId w:val="21"/>
        </w:numPr>
        <w:tabs>
          <w:tab w:val="clear" w:pos="360"/>
        </w:tabs>
        <w:ind w:left="425" w:hanging="425"/>
        <w:jc w:val="both"/>
        <w:rPr>
          <w:rFonts w:asciiTheme="minorHAnsi" w:hAnsiTheme="minorHAnsi"/>
          <w:i/>
          <w:sz w:val="22"/>
          <w:szCs w:val="22"/>
        </w:rPr>
      </w:pPr>
      <w:r w:rsidRPr="001657B6">
        <w:rPr>
          <w:rFonts w:asciiTheme="minorHAnsi" w:hAnsiTheme="minorHAnsi"/>
          <w:sz w:val="22"/>
          <w:szCs w:val="22"/>
        </w:rPr>
        <w:t>Objednatel je oprávněn odstoupit od smlouvy, pokud zhotovitel podstatně porušuje smlouvu. Za podstatné porušení této smlouvy se považuje zejména:</w:t>
      </w:r>
    </w:p>
    <w:p w14:paraId="16995E20" w14:textId="77777777" w:rsidR="001657B6" w:rsidRPr="001657B6" w:rsidRDefault="001657B6" w:rsidP="001657B6">
      <w:pPr>
        <w:spacing w:before="60"/>
        <w:ind w:left="426"/>
      </w:pPr>
      <w:r w:rsidRPr="001657B6">
        <w:t>-</w:t>
      </w:r>
      <w:r w:rsidRPr="001657B6">
        <w:tab/>
        <w:t>prodlení zhotovitele s řádným dokončením a předáním díla delším než 15 dnů</w:t>
      </w:r>
    </w:p>
    <w:p w14:paraId="14BCB031" w14:textId="77777777" w:rsidR="00133D86" w:rsidRDefault="001657B6" w:rsidP="00133D86">
      <w:pPr>
        <w:spacing w:before="60"/>
        <w:ind w:left="700" w:hanging="275"/>
      </w:pPr>
      <w:r w:rsidRPr="001657B6">
        <w:t>-</w:t>
      </w:r>
      <w:r w:rsidRPr="001657B6">
        <w:tab/>
        <w:t>postup zhotovitele při provádění díla v rozporu s projektovou dokumentací, použití materiálů, které neodpovídají projektové dokumentaci nebo podmínkám dohodnutým v této smlouvě</w:t>
      </w:r>
    </w:p>
    <w:p w14:paraId="25C014FB" w14:textId="77777777" w:rsidR="00133D86" w:rsidRPr="0058123E" w:rsidRDefault="00133D86" w:rsidP="00133D86">
      <w:pPr>
        <w:spacing w:before="60"/>
        <w:ind w:left="700" w:hanging="275"/>
      </w:pPr>
      <w:r w:rsidRPr="0058123E">
        <w:t>-     využití poddodavatelů, kteří nedisponují dostatečnou odborností</w:t>
      </w:r>
    </w:p>
    <w:p w14:paraId="54F1981B" w14:textId="77777777" w:rsidR="001657B6" w:rsidRPr="001657B6" w:rsidRDefault="001657B6" w:rsidP="001657B6">
      <w:pPr>
        <w:pStyle w:val="Zkladntext"/>
        <w:numPr>
          <w:ilvl w:val="0"/>
          <w:numId w:val="21"/>
        </w:numPr>
        <w:tabs>
          <w:tab w:val="clear" w:pos="360"/>
        </w:tabs>
        <w:ind w:left="425" w:hanging="425"/>
        <w:jc w:val="both"/>
        <w:rPr>
          <w:rFonts w:asciiTheme="minorHAnsi" w:hAnsiTheme="minorHAnsi"/>
          <w:sz w:val="22"/>
          <w:szCs w:val="22"/>
        </w:rPr>
      </w:pPr>
      <w:r w:rsidRPr="001657B6">
        <w:rPr>
          <w:rFonts w:asciiTheme="minorHAnsi" w:hAnsiTheme="minorHAnsi"/>
          <w:sz w:val="22"/>
          <w:szCs w:val="22"/>
        </w:rPr>
        <w:t xml:space="preserve">Objednatel je dále oprávněn </w:t>
      </w:r>
      <w:r w:rsidRPr="001657B6">
        <w:rPr>
          <w:rFonts w:asciiTheme="minorHAnsi" w:eastAsia="Arial Unicode MS" w:hAnsiTheme="minorHAnsi"/>
          <w:sz w:val="22"/>
          <w:szCs w:val="22"/>
        </w:rPr>
        <w:t>odstoupit od smlouvy z důvodů uvedených v § 2593 Občanského zákoníku.</w:t>
      </w:r>
    </w:p>
    <w:p w14:paraId="5365231E" w14:textId="77777777" w:rsidR="001657B6" w:rsidRPr="00FF67D8" w:rsidRDefault="001657B6" w:rsidP="001657B6">
      <w:pPr>
        <w:pStyle w:val="Zkladntext"/>
        <w:numPr>
          <w:ilvl w:val="0"/>
          <w:numId w:val="21"/>
        </w:numPr>
        <w:tabs>
          <w:tab w:val="clear" w:pos="360"/>
        </w:tabs>
        <w:ind w:left="425" w:hanging="425"/>
        <w:jc w:val="both"/>
        <w:rPr>
          <w:rFonts w:asciiTheme="minorHAnsi" w:hAnsiTheme="minorHAnsi"/>
          <w:b/>
          <w:color w:val="00B050"/>
          <w:sz w:val="22"/>
          <w:szCs w:val="22"/>
        </w:rPr>
      </w:pPr>
      <w:r w:rsidRPr="001657B6">
        <w:rPr>
          <w:rFonts w:asciiTheme="minorHAnsi" w:hAnsiTheme="minorHAnsi"/>
          <w:sz w:val="22"/>
          <w:szCs w:val="22"/>
        </w:rPr>
        <w:t>Odstoupení musí mít písemnou formu a je účinné okamžikem doručení druhé smluvní straně</w:t>
      </w:r>
      <w:r w:rsidR="00133D86">
        <w:rPr>
          <w:rFonts w:asciiTheme="minorHAnsi" w:hAnsiTheme="minorHAnsi"/>
          <w:sz w:val="22"/>
          <w:szCs w:val="22"/>
        </w:rPr>
        <w:t xml:space="preserve">, </w:t>
      </w:r>
      <w:r w:rsidR="00133D86" w:rsidRPr="0058123E">
        <w:rPr>
          <w:rFonts w:asciiTheme="minorHAnsi" w:hAnsiTheme="minorHAnsi"/>
          <w:sz w:val="22"/>
          <w:szCs w:val="22"/>
        </w:rPr>
        <w:t>popř. dnem provedení marného pokusu o doručení, nebo uplynutím úložní lhůty u poskytovatele poštovních služeb</w:t>
      </w:r>
      <w:r w:rsidRPr="0058123E">
        <w:rPr>
          <w:rFonts w:asciiTheme="minorHAnsi" w:hAnsiTheme="minorHAnsi"/>
          <w:sz w:val="22"/>
          <w:szCs w:val="22"/>
        </w:rPr>
        <w:t>.</w:t>
      </w:r>
    </w:p>
    <w:p w14:paraId="6A011189" w14:textId="77777777" w:rsidR="001657B6" w:rsidRPr="001657B6" w:rsidRDefault="001657B6" w:rsidP="001657B6">
      <w:pPr>
        <w:pStyle w:val="Zkladntext"/>
        <w:tabs>
          <w:tab w:val="left" w:pos="993"/>
          <w:tab w:val="left" w:pos="1276"/>
        </w:tabs>
        <w:spacing w:before="360"/>
        <w:rPr>
          <w:rFonts w:asciiTheme="minorHAnsi" w:hAnsiTheme="minorHAnsi"/>
          <w:b/>
          <w:sz w:val="22"/>
          <w:szCs w:val="22"/>
        </w:rPr>
      </w:pPr>
      <w:r w:rsidRPr="001657B6">
        <w:rPr>
          <w:rFonts w:asciiTheme="minorHAnsi" w:hAnsiTheme="minorHAnsi"/>
          <w:b/>
          <w:sz w:val="22"/>
          <w:szCs w:val="22"/>
        </w:rPr>
        <w:t>XIII.</w:t>
      </w:r>
    </w:p>
    <w:p w14:paraId="460A943A" w14:textId="77777777" w:rsidR="001657B6" w:rsidRPr="001657B6" w:rsidRDefault="001657B6" w:rsidP="001657B6">
      <w:pPr>
        <w:pStyle w:val="Zkladntext"/>
        <w:tabs>
          <w:tab w:val="left" w:pos="993"/>
          <w:tab w:val="left" w:pos="1276"/>
        </w:tabs>
        <w:rPr>
          <w:rFonts w:asciiTheme="minorHAnsi" w:hAnsiTheme="minorHAnsi"/>
          <w:b/>
          <w:sz w:val="22"/>
          <w:szCs w:val="22"/>
        </w:rPr>
      </w:pPr>
      <w:r w:rsidRPr="001657B6">
        <w:rPr>
          <w:rFonts w:asciiTheme="minorHAnsi" w:hAnsiTheme="minorHAnsi"/>
          <w:b/>
          <w:sz w:val="22"/>
          <w:szCs w:val="22"/>
        </w:rPr>
        <w:t>Rozhodné právo a volba soudu</w:t>
      </w:r>
    </w:p>
    <w:p w14:paraId="1EE55EA6" w14:textId="77777777" w:rsidR="001657B6" w:rsidRPr="001657B6" w:rsidRDefault="001657B6" w:rsidP="001657B6">
      <w:pPr>
        <w:pStyle w:val="Zkladntext"/>
        <w:numPr>
          <w:ilvl w:val="0"/>
          <w:numId w:val="13"/>
        </w:numPr>
        <w:tabs>
          <w:tab w:val="clear" w:pos="720"/>
          <w:tab w:val="num" w:pos="400"/>
        </w:tabs>
        <w:ind w:left="425" w:hanging="425"/>
        <w:jc w:val="both"/>
        <w:rPr>
          <w:rFonts w:asciiTheme="minorHAnsi" w:hAnsiTheme="minorHAnsi"/>
          <w:sz w:val="22"/>
          <w:szCs w:val="22"/>
        </w:rPr>
      </w:pPr>
      <w:r w:rsidRPr="001657B6">
        <w:rPr>
          <w:rFonts w:asciiTheme="minorHAnsi" w:hAnsiTheme="minorHAnsi"/>
          <w:sz w:val="22"/>
          <w:szCs w:val="22"/>
        </w:rPr>
        <w:t>Smluvní strany se výslovně dohodly, že právní vztahy založené touto smlouvou se řídí právním řádem České republiky.</w:t>
      </w:r>
    </w:p>
    <w:p w14:paraId="606CB728" w14:textId="77777777" w:rsidR="001657B6" w:rsidRPr="001657B6" w:rsidRDefault="001657B6" w:rsidP="001657B6">
      <w:pPr>
        <w:pStyle w:val="Zkladntext"/>
        <w:tabs>
          <w:tab w:val="num" w:pos="400"/>
        </w:tabs>
        <w:ind w:left="425" w:hanging="425"/>
        <w:jc w:val="both"/>
        <w:rPr>
          <w:rFonts w:asciiTheme="minorHAnsi" w:hAnsiTheme="minorHAnsi"/>
          <w:sz w:val="22"/>
          <w:szCs w:val="22"/>
        </w:rPr>
      </w:pPr>
      <w:r w:rsidRPr="001657B6">
        <w:rPr>
          <w:rFonts w:asciiTheme="minorHAnsi" w:hAnsiTheme="minorHAnsi"/>
          <w:sz w:val="22"/>
          <w:szCs w:val="22"/>
        </w:rPr>
        <w:t>2.</w:t>
      </w:r>
      <w:r w:rsidRPr="001657B6">
        <w:rPr>
          <w:rFonts w:asciiTheme="minorHAnsi" w:hAnsiTheme="minorHAnsi"/>
          <w:sz w:val="22"/>
          <w:szCs w:val="22"/>
        </w:rPr>
        <w:tab/>
        <w:t>Strany se zavazují veškeré spory přednostně řešit smírnou cestou. Dále se smluvní strany výslovně dohodly, že příslušný k projednávání sporů, které by se nepodařilo vyřešit smírně, bude místně příslušný věcně příslušný obecný soud objednatele.</w:t>
      </w:r>
    </w:p>
    <w:p w14:paraId="45BB63DB" w14:textId="77777777" w:rsidR="001657B6" w:rsidRPr="001657B6" w:rsidRDefault="001657B6" w:rsidP="001657B6">
      <w:pPr>
        <w:pStyle w:val="Zkladntext"/>
        <w:tabs>
          <w:tab w:val="left" w:pos="993"/>
          <w:tab w:val="left" w:pos="1276"/>
        </w:tabs>
        <w:spacing w:before="360"/>
        <w:rPr>
          <w:rFonts w:asciiTheme="minorHAnsi" w:hAnsiTheme="minorHAnsi"/>
          <w:b/>
          <w:sz w:val="22"/>
          <w:szCs w:val="22"/>
        </w:rPr>
      </w:pPr>
      <w:r w:rsidRPr="001657B6">
        <w:rPr>
          <w:rFonts w:asciiTheme="minorHAnsi" w:hAnsiTheme="minorHAnsi"/>
          <w:b/>
          <w:sz w:val="22"/>
          <w:szCs w:val="22"/>
        </w:rPr>
        <w:t>XIV.</w:t>
      </w:r>
    </w:p>
    <w:p w14:paraId="40F298BB" w14:textId="77777777" w:rsidR="001657B6" w:rsidRPr="001657B6" w:rsidRDefault="001657B6" w:rsidP="001657B6">
      <w:pPr>
        <w:pStyle w:val="Zkladntext"/>
        <w:tabs>
          <w:tab w:val="left" w:pos="993"/>
          <w:tab w:val="left" w:pos="1276"/>
        </w:tabs>
        <w:rPr>
          <w:rFonts w:asciiTheme="minorHAnsi" w:hAnsiTheme="minorHAnsi"/>
          <w:b/>
          <w:sz w:val="22"/>
          <w:szCs w:val="22"/>
        </w:rPr>
      </w:pPr>
      <w:r w:rsidRPr="001657B6">
        <w:rPr>
          <w:rFonts w:asciiTheme="minorHAnsi" w:hAnsiTheme="minorHAnsi"/>
          <w:b/>
          <w:sz w:val="22"/>
          <w:szCs w:val="22"/>
        </w:rPr>
        <w:t>Závěrečná ujednání</w:t>
      </w:r>
    </w:p>
    <w:p w14:paraId="35DA2569" w14:textId="77777777" w:rsidR="00696F6B" w:rsidRDefault="001657B6" w:rsidP="00696F6B">
      <w:pPr>
        <w:numPr>
          <w:ilvl w:val="0"/>
          <w:numId w:val="25"/>
        </w:numPr>
        <w:tabs>
          <w:tab w:val="left" w:pos="426"/>
        </w:tabs>
        <w:spacing w:before="120" w:after="0" w:line="240" w:lineRule="auto"/>
        <w:ind w:left="425" w:hanging="425"/>
        <w:jc w:val="both"/>
      </w:pPr>
      <w:r w:rsidRPr="001657B6">
        <w:t>Tato smlouva může být měněna či doplňována pouze po vzájemné dohodě smluvních stran. Veškeré změny či dodatky k této smlouvě musí mít písemnou formu, jinak jsou neplatné. V případě zániku závazku před splněním díla uzavřou smluvní strany dohodu, ve které upraví vzájemná práva a povinnosti.</w:t>
      </w:r>
    </w:p>
    <w:p w14:paraId="0CDA0111" w14:textId="77777777" w:rsidR="001657B6" w:rsidRPr="00696F6B" w:rsidRDefault="001657B6" w:rsidP="00696F6B">
      <w:pPr>
        <w:numPr>
          <w:ilvl w:val="0"/>
          <w:numId w:val="25"/>
        </w:numPr>
        <w:tabs>
          <w:tab w:val="left" w:pos="426"/>
        </w:tabs>
        <w:spacing w:before="120" w:after="0" w:line="240" w:lineRule="auto"/>
        <w:ind w:left="425" w:hanging="425"/>
        <w:jc w:val="both"/>
      </w:pPr>
      <w:r w:rsidRPr="00696F6B">
        <w:t>Zhotovitel souhlasí s využíváním údajů v informačních systémech. Zhotovitel dále souhlasí se zveřejněním údajů podle zákona č. 106/1999 Sb., o svobodném přístupu k informacím, ve znění pozdějších předpisů, a zákona č. 101/2000 Sb., o ochraně osobních údaj</w:t>
      </w:r>
      <w:r w:rsidR="00696F6B" w:rsidRPr="00696F6B">
        <w:t>ů, ve znění pozdějších předpisů a dále se zveřejněním v Registru smluv podle zákona 340/2015 Sb.</w:t>
      </w:r>
    </w:p>
    <w:p w14:paraId="2267AD70" w14:textId="77777777" w:rsidR="001657B6" w:rsidRPr="001657B6" w:rsidRDefault="001657B6" w:rsidP="001657B6">
      <w:pPr>
        <w:pStyle w:val="Zkladntext"/>
        <w:numPr>
          <w:ilvl w:val="0"/>
          <w:numId w:val="25"/>
        </w:numPr>
        <w:tabs>
          <w:tab w:val="clear" w:pos="720"/>
        </w:tabs>
        <w:spacing w:before="60"/>
        <w:ind w:left="425" w:hanging="425"/>
        <w:jc w:val="both"/>
        <w:rPr>
          <w:rFonts w:asciiTheme="minorHAnsi" w:hAnsiTheme="minorHAnsi"/>
          <w:sz w:val="22"/>
          <w:szCs w:val="22"/>
        </w:rPr>
      </w:pPr>
      <w:r w:rsidRPr="001657B6">
        <w:rPr>
          <w:rFonts w:asciiTheme="minorHAnsi" w:hAnsiTheme="minorHAnsi"/>
          <w:sz w:val="22"/>
          <w:szCs w:val="22"/>
        </w:rPr>
        <w:t>Obě strany prohlašují, že tuto smlouvu uzavírají na základě jejich vážné vůle, určitě, srozumitelně a v souladu s dobrými mravy a souhlas s jejím obsahem stvrzují svými podpisy</w:t>
      </w:r>
    </w:p>
    <w:p w14:paraId="7E75675E" w14:textId="77777777" w:rsidR="001657B6" w:rsidRDefault="001657B6" w:rsidP="001657B6">
      <w:pPr>
        <w:pStyle w:val="Zkladntext"/>
        <w:numPr>
          <w:ilvl w:val="0"/>
          <w:numId w:val="25"/>
        </w:numPr>
        <w:tabs>
          <w:tab w:val="clear" w:pos="720"/>
        </w:tabs>
        <w:spacing w:before="60"/>
        <w:ind w:left="425" w:hanging="425"/>
        <w:jc w:val="both"/>
        <w:rPr>
          <w:rFonts w:asciiTheme="minorHAnsi" w:hAnsiTheme="minorHAnsi"/>
          <w:sz w:val="22"/>
          <w:szCs w:val="22"/>
        </w:rPr>
      </w:pPr>
      <w:r w:rsidRPr="001657B6">
        <w:rPr>
          <w:rFonts w:asciiTheme="minorHAnsi" w:hAnsiTheme="minorHAnsi"/>
          <w:sz w:val="22"/>
          <w:szCs w:val="22"/>
        </w:rPr>
        <w:t>Tato smlouva nabývá platnosti dnem podpisu oběma smluvními stranami.</w:t>
      </w:r>
    </w:p>
    <w:p w14:paraId="790B7E80" w14:textId="77777777" w:rsidR="00133D86" w:rsidRPr="00FF67D8" w:rsidRDefault="00133D86" w:rsidP="001657B6">
      <w:pPr>
        <w:pStyle w:val="Zkladntext"/>
        <w:numPr>
          <w:ilvl w:val="0"/>
          <w:numId w:val="25"/>
        </w:numPr>
        <w:tabs>
          <w:tab w:val="clear" w:pos="720"/>
        </w:tabs>
        <w:spacing w:before="60"/>
        <w:ind w:left="425" w:hanging="425"/>
        <w:jc w:val="both"/>
        <w:rPr>
          <w:rFonts w:asciiTheme="minorHAnsi" w:hAnsiTheme="minorHAnsi"/>
          <w:color w:val="00B050"/>
          <w:sz w:val="22"/>
          <w:szCs w:val="22"/>
        </w:rPr>
      </w:pPr>
      <w:r w:rsidRPr="00F15F12">
        <w:rPr>
          <w:rFonts w:asciiTheme="minorHAnsi" w:hAnsiTheme="minorHAnsi"/>
          <w:sz w:val="22"/>
          <w:szCs w:val="22"/>
        </w:rPr>
        <w:t>Tato smlouva nabývá účinnosti dnem jejího zveřejnění v registru smluv.</w:t>
      </w:r>
    </w:p>
    <w:p w14:paraId="4900F05B" w14:textId="77777777" w:rsidR="001657B6" w:rsidRPr="001657B6" w:rsidRDefault="001657B6" w:rsidP="001657B6">
      <w:pPr>
        <w:pStyle w:val="Zkladntext"/>
        <w:numPr>
          <w:ilvl w:val="0"/>
          <w:numId w:val="25"/>
        </w:numPr>
        <w:tabs>
          <w:tab w:val="clear" w:pos="720"/>
        </w:tabs>
        <w:ind w:left="425" w:hanging="425"/>
        <w:jc w:val="both"/>
        <w:rPr>
          <w:rFonts w:asciiTheme="minorHAnsi" w:hAnsiTheme="minorHAnsi"/>
          <w:sz w:val="22"/>
          <w:szCs w:val="22"/>
        </w:rPr>
      </w:pPr>
      <w:r w:rsidRPr="001657B6">
        <w:rPr>
          <w:rFonts w:asciiTheme="minorHAnsi" w:hAnsiTheme="minorHAnsi"/>
          <w:sz w:val="22"/>
          <w:szCs w:val="22"/>
        </w:rPr>
        <w:t>Tato smlouva je vyhotovena v</w:t>
      </w:r>
      <w:r w:rsidR="00696F6B">
        <w:rPr>
          <w:rFonts w:asciiTheme="minorHAnsi" w:hAnsiTheme="minorHAnsi"/>
          <w:sz w:val="22"/>
          <w:szCs w:val="22"/>
        </w:rPr>
        <w:t xml:space="preserve">e 3 </w:t>
      </w:r>
      <w:r w:rsidR="00696F6B" w:rsidRPr="001657B6">
        <w:rPr>
          <w:rFonts w:asciiTheme="minorHAnsi" w:hAnsiTheme="minorHAnsi"/>
          <w:sz w:val="22"/>
          <w:szCs w:val="22"/>
        </w:rPr>
        <w:t>stejnopisech, z</w:t>
      </w:r>
      <w:r w:rsidR="00133D86">
        <w:rPr>
          <w:rFonts w:asciiTheme="minorHAnsi" w:hAnsiTheme="minorHAnsi"/>
          <w:sz w:val="22"/>
          <w:szCs w:val="22"/>
        </w:rPr>
        <w:t> </w:t>
      </w:r>
      <w:r w:rsidR="00696F6B" w:rsidRPr="001657B6">
        <w:rPr>
          <w:rFonts w:asciiTheme="minorHAnsi" w:hAnsiTheme="minorHAnsi"/>
          <w:sz w:val="22"/>
          <w:szCs w:val="22"/>
        </w:rPr>
        <w:t>nichž</w:t>
      </w:r>
      <w:r w:rsidR="00133D86">
        <w:rPr>
          <w:rFonts w:asciiTheme="minorHAnsi" w:hAnsiTheme="minorHAnsi"/>
          <w:sz w:val="22"/>
          <w:szCs w:val="22"/>
        </w:rPr>
        <w:t xml:space="preserve"> </w:t>
      </w:r>
      <w:r w:rsidR="00696F6B">
        <w:rPr>
          <w:rFonts w:asciiTheme="minorHAnsi" w:hAnsiTheme="minorHAnsi"/>
          <w:sz w:val="22"/>
          <w:szCs w:val="22"/>
        </w:rPr>
        <w:t>2</w:t>
      </w:r>
      <w:r w:rsidR="00133D86">
        <w:rPr>
          <w:rFonts w:asciiTheme="minorHAnsi" w:hAnsiTheme="minorHAnsi"/>
          <w:sz w:val="22"/>
          <w:szCs w:val="22"/>
        </w:rPr>
        <w:t xml:space="preserve"> </w:t>
      </w:r>
      <w:r w:rsidR="00696F6B">
        <w:rPr>
          <w:rFonts w:asciiTheme="minorHAnsi" w:hAnsiTheme="minorHAnsi"/>
          <w:sz w:val="22"/>
          <w:szCs w:val="22"/>
        </w:rPr>
        <w:t>vyhotovení obdrží objednatel a 1</w:t>
      </w:r>
      <w:r w:rsidRPr="001657B6">
        <w:rPr>
          <w:rFonts w:asciiTheme="minorHAnsi" w:hAnsiTheme="minorHAnsi"/>
          <w:sz w:val="22"/>
          <w:szCs w:val="22"/>
        </w:rPr>
        <w:t xml:space="preserve"> zhotovitel.</w:t>
      </w:r>
    </w:p>
    <w:p w14:paraId="4411B6A3" w14:textId="77777777" w:rsidR="001657B6" w:rsidRPr="001657B6" w:rsidRDefault="001657B6" w:rsidP="001657B6">
      <w:pPr>
        <w:pStyle w:val="Zkladntext"/>
        <w:numPr>
          <w:ilvl w:val="0"/>
          <w:numId w:val="25"/>
        </w:numPr>
        <w:tabs>
          <w:tab w:val="clear" w:pos="720"/>
        </w:tabs>
        <w:ind w:left="425" w:hanging="425"/>
        <w:jc w:val="both"/>
        <w:rPr>
          <w:rFonts w:asciiTheme="minorHAnsi" w:hAnsiTheme="minorHAnsi"/>
          <w:sz w:val="22"/>
          <w:szCs w:val="22"/>
        </w:rPr>
      </w:pPr>
      <w:r w:rsidRPr="001657B6">
        <w:rPr>
          <w:rFonts w:asciiTheme="minorHAnsi" w:hAnsiTheme="minorHAnsi"/>
          <w:sz w:val="22"/>
          <w:szCs w:val="22"/>
        </w:rPr>
        <w:t>Práva a povinnosti z této smlouvy vyplývající přecházejí na právní nástupce smluvních stran.</w:t>
      </w:r>
    </w:p>
    <w:p w14:paraId="76987469" w14:textId="77777777" w:rsidR="001657B6" w:rsidRPr="001657B6" w:rsidRDefault="001657B6" w:rsidP="001657B6">
      <w:pPr>
        <w:pStyle w:val="Zkladntext"/>
        <w:numPr>
          <w:ilvl w:val="0"/>
          <w:numId w:val="25"/>
        </w:numPr>
        <w:tabs>
          <w:tab w:val="clear" w:pos="720"/>
        </w:tabs>
        <w:ind w:left="425" w:hanging="425"/>
        <w:jc w:val="both"/>
        <w:rPr>
          <w:rFonts w:asciiTheme="minorHAnsi" w:hAnsiTheme="minorHAnsi"/>
          <w:sz w:val="22"/>
          <w:szCs w:val="22"/>
        </w:rPr>
      </w:pPr>
      <w:r w:rsidRPr="001657B6">
        <w:rPr>
          <w:rFonts w:asciiTheme="minorHAnsi" w:hAnsiTheme="minorHAnsi"/>
          <w:sz w:val="22"/>
          <w:szCs w:val="22"/>
        </w:rPr>
        <w:t>Pokud není některý právní poměr vysloveně upraven touto smlouvou, podrobují se obě smluvní strany příslušným ustanovením Občanského zákoníku.</w:t>
      </w:r>
    </w:p>
    <w:p w14:paraId="51B6E13F" w14:textId="77777777" w:rsidR="001657B6" w:rsidRDefault="001657B6" w:rsidP="001657B6">
      <w:pPr>
        <w:pStyle w:val="Zkladntext"/>
        <w:numPr>
          <w:ilvl w:val="0"/>
          <w:numId w:val="25"/>
        </w:numPr>
        <w:tabs>
          <w:tab w:val="clear" w:pos="720"/>
        </w:tabs>
        <w:ind w:left="425" w:hanging="425"/>
        <w:jc w:val="both"/>
        <w:rPr>
          <w:rFonts w:asciiTheme="minorHAnsi" w:hAnsiTheme="minorHAnsi"/>
          <w:sz w:val="22"/>
          <w:szCs w:val="22"/>
        </w:rPr>
      </w:pPr>
      <w:r w:rsidRPr="001657B6">
        <w:rPr>
          <w:rFonts w:asciiTheme="minorHAnsi" w:hAnsiTheme="minorHAnsi"/>
          <w:sz w:val="22"/>
          <w:szCs w:val="22"/>
        </w:rPr>
        <w:t>Veškeré přílohy této smlouvy jsou její nedílnou součástí.</w:t>
      </w:r>
    </w:p>
    <w:p w14:paraId="6FEC0686" w14:textId="77777777" w:rsidR="006301D7" w:rsidRPr="00F15F12" w:rsidRDefault="006301D7" w:rsidP="006133A1">
      <w:pPr>
        <w:pStyle w:val="Zkladntext"/>
        <w:numPr>
          <w:ilvl w:val="0"/>
          <w:numId w:val="25"/>
        </w:numPr>
        <w:tabs>
          <w:tab w:val="clear" w:pos="720"/>
        </w:tabs>
        <w:ind w:left="425" w:hanging="425"/>
        <w:jc w:val="both"/>
        <w:rPr>
          <w:rFonts w:asciiTheme="minorHAnsi" w:hAnsiTheme="minorHAnsi"/>
          <w:sz w:val="22"/>
          <w:szCs w:val="22"/>
        </w:rPr>
      </w:pPr>
      <w:r w:rsidRPr="00F15F12">
        <w:rPr>
          <w:rFonts w:asciiTheme="minorHAnsi" w:hAnsiTheme="minorHAnsi"/>
          <w:sz w:val="22"/>
          <w:szCs w:val="22"/>
        </w:rPr>
        <w:lastRenderedPageBreak/>
        <w:t xml:space="preserve">Smluvní strany se dohodly, že v souladu se zákonem č. 340/2015 Sb., o zvláštních podmínkách účinnosti některých smluv, uveřejňování těchto smluv a o registru smluv (zákon o registru smluv), tuto smlouvu v Registru smluv uveřejní objednatel. </w:t>
      </w:r>
    </w:p>
    <w:p w14:paraId="4CC33E50" w14:textId="77777777" w:rsidR="001657B6" w:rsidRPr="001657B6" w:rsidRDefault="001657B6" w:rsidP="00696F6B">
      <w:pPr>
        <w:pStyle w:val="Zkladntext"/>
        <w:ind w:left="425"/>
        <w:jc w:val="both"/>
        <w:rPr>
          <w:rFonts w:asciiTheme="minorHAnsi" w:hAnsiTheme="minorHAnsi"/>
          <w:sz w:val="22"/>
          <w:szCs w:val="22"/>
        </w:rPr>
      </w:pPr>
    </w:p>
    <w:p w14:paraId="793A51CF" w14:textId="77777777" w:rsidR="00884817" w:rsidRPr="001657B6" w:rsidRDefault="00884817" w:rsidP="00884817">
      <w:pPr>
        <w:pStyle w:val="Zkladntext"/>
        <w:tabs>
          <w:tab w:val="left" w:pos="5103"/>
        </w:tabs>
        <w:jc w:val="left"/>
        <w:rPr>
          <w:rFonts w:asciiTheme="minorHAnsi" w:hAnsiTheme="minorHAnsi"/>
          <w:sz w:val="22"/>
          <w:szCs w:val="22"/>
        </w:rPr>
      </w:pPr>
      <w:r w:rsidRPr="001657B6">
        <w:rPr>
          <w:rFonts w:asciiTheme="minorHAnsi" w:hAnsiTheme="minorHAnsi"/>
          <w:sz w:val="22"/>
          <w:szCs w:val="22"/>
        </w:rPr>
        <w:t>Přílohy smlouvy o dílo:</w:t>
      </w:r>
    </w:p>
    <w:p w14:paraId="2DE1D194" w14:textId="21BB4F54" w:rsidR="00884817" w:rsidRPr="001657B6" w:rsidRDefault="00884817" w:rsidP="00BD07F8">
      <w:pPr>
        <w:pStyle w:val="Zkladntext"/>
        <w:tabs>
          <w:tab w:val="left" w:pos="5103"/>
        </w:tabs>
        <w:jc w:val="left"/>
        <w:rPr>
          <w:rFonts w:asciiTheme="minorHAnsi" w:hAnsiTheme="minorHAnsi"/>
          <w:sz w:val="22"/>
          <w:szCs w:val="22"/>
        </w:rPr>
      </w:pPr>
      <w:r w:rsidRPr="001657B6">
        <w:rPr>
          <w:rFonts w:asciiTheme="minorHAnsi" w:hAnsiTheme="minorHAnsi"/>
          <w:sz w:val="22"/>
          <w:szCs w:val="22"/>
        </w:rPr>
        <w:t xml:space="preserve">Příloha č. 1 </w:t>
      </w:r>
      <w:r w:rsidR="00BD07F8">
        <w:rPr>
          <w:rFonts w:asciiTheme="minorHAnsi" w:hAnsiTheme="minorHAnsi"/>
          <w:sz w:val="22"/>
          <w:szCs w:val="22"/>
        </w:rPr>
        <w:t>Cenová nabídka zhotovitele ze dne 12. 12. 2017</w:t>
      </w:r>
    </w:p>
    <w:p w14:paraId="4B31E5D8" w14:textId="77777777" w:rsidR="00884817" w:rsidRDefault="00884817" w:rsidP="001657B6">
      <w:pPr>
        <w:pStyle w:val="Zkladntext"/>
        <w:tabs>
          <w:tab w:val="left" w:pos="5103"/>
        </w:tabs>
        <w:spacing w:before="240"/>
        <w:jc w:val="left"/>
        <w:rPr>
          <w:rFonts w:asciiTheme="minorHAnsi" w:hAnsiTheme="minorHAnsi"/>
          <w:sz w:val="22"/>
          <w:szCs w:val="22"/>
        </w:rPr>
      </w:pPr>
    </w:p>
    <w:p w14:paraId="544B6975" w14:textId="45284E1C" w:rsidR="001657B6" w:rsidRPr="00C91700" w:rsidRDefault="00696F6B" w:rsidP="001657B6">
      <w:pPr>
        <w:pStyle w:val="Zkladntext"/>
        <w:tabs>
          <w:tab w:val="left" w:pos="5103"/>
        </w:tabs>
        <w:spacing w:before="240"/>
        <w:jc w:val="left"/>
        <w:rPr>
          <w:rFonts w:asciiTheme="minorHAnsi" w:hAnsiTheme="minorHAnsi"/>
          <w:sz w:val="22"/>
          <w:szCs w:val="22"/>
        </w:rPr>
      </w:pPr>
      <w:r>
        <w:rPr>
          <w:rFonts w:asciiTheme="minorHAnsi" w:hAnsiTheme="minorHAnsi"/>
          <w:sz w:val="22"/>
          <w:szCs w:val="22"/>
        </w:rPr>
        <w:t>V Jaroměři</w:t>
      </w:r>
      <w:r w:rsidR="001657B6" w:rsidRPr="001657B6">
        <w:rPr>
          <w:rFonts w:asciiTheme="minorHAnsi" w:hAnsiTheme="minorHAnsi"/>
          <w:sz w:val="22"/>
          <w:szCs w:val="22"/>
        </w:rPr>
        <w:t xml:space="preserve"> dne</w:t>
      </w:r>
      <w:r w:rsidR="001657B6" w:rsidRPr="001657B6">
        <w:rPr>
          <w:rFonts w:asciiTheme="minorHAnsi" w:hAnsiTheme="minorHAnsi"/>
          <w:sz w:val="22"/>
          <w:szCs w:val="22"/>
        </w:rPr>
        <w:tab/>
      </w:r>
      <w:r w:rsidR="00BD07F8">
        <w:rPr>
          <w:rFonts w:asciiTheme="minorHAnsi" w:hAnsiTheme="minorHAnsi"/>
          <w:sz w:val="22"/>
          <w:szCs w:val="22"/>
        </w:rPr>
        <w:t>V Jaroměři dne</w:t>
      </w:r>
    </w:p>
    <w:p w14:paraId="6C198D1C" w14:textId="77777777" w:rsidR="001657B6" w:rsidRPr="00C91700" w:rsidRDefault="001657B6" w:rsidP="001657B6">
      <w:pPr>
        <w:pStyle w:val="Zkladntext"/>
        <w:tabs>
          <w:tab w:val="left" w:pos="5103"/>
        </w:tabs>
        <w:spacing w:before="240"/>
        <w:jc w:val="left"/>
        <w:rPr>
          <w:rFonts w:asciiTheme="minorHAnsi" w:hAnsiTheme="minorHAnsi"/>
          <w:sz w:val="22"/>
          <w:szCs w:val="22"/>
        </w:rPr>
      </w:pPr>
    </w:p>
    <w:p w14:paraId="2B4762AF" w14:textId="77777777" w:rsidR="001657B6" w:rsidRPr="00C91700" w:rsidRDefault="001657B6" w:rsidP="001657B6">
      <w:pPr>
        <w:pStyle w:val="Zkladntext"/>
        <w:tabs>
          <w:tab w:val="left" w:pos="5103"/>
        </w:tabs>
        <w:spacing w:before="240"/>
        <w:jc w:val="left"/>
        <w:rPr>
          <w:rFonts w:asciiTheme="minorHAnsi" w:hAnsiTheme="minorHAnsi"/>
          <w:sz w:val="22"/>
          <w:szCs w:val="22"/>
        </w:rPr>
      </w:pPr>
      <w:r w:rsidRPr="00C91700">
        <w:rPr>
          <w:rFonts w:asciiTheme="minorHAnsi" w:hAnsiTheme="minorHAnsi"/>
          <w:sz w:val="22"/>
          <w:szCs w:val="22"/>
        </w:rPr>
        <w:t>Objednatel:</w:t>
      </w:r>
      <w:r w:rsidRPr="00C91700">
        <w:rPr>
          <w:rFonts w:asciiTheme="minorHAnsi" w:hAnsiTheme="minorHAnsi"/>
          <w:sz w:val="22"/>
          <w:szCs w:val="22"/>
        </w:rPr>
        <w:tab/>
        <w:t>Zhotovitel:</w:t>
      </w:r>
    </w:p>
    <w:p w14:paraId="6CA1A29F" w14:textId="6367F704" w:rsidR="001657B6" w:rsidRPr="00C91700" w:rsidRDefault="00696F6B" w:rsidP="001657B6">
      <w:pPr>
        <w:tabs>
          <w:tab w:val="left" w:pos="5103"/>
        </w:tabs>
        <w:spacing w:before="120"/>
      </w:pPr>
      <w:r w:rsidRPr="00C91700">
        <w:t>Městské muzeum v</w:t>
      </w:r>
      <w:r w:rsidR="00C91700">
        <w:t> </w:t>
      </w:r>
      <w:r w:rsidRPr="00C91700">
        <w:t>Jaroměři</w:t>
      </w:r>
      <w:r w:rsidR="00C91700">
        <w:tab/>
      </w:r>
      <w:r w:rsidR="00BD07F8">
        <w:rPr>
          <w:rFonts w:ascii="Calibri" w:hAnsi="Calibri"/>
          <w:iCs/>
        </w:rPr>
        <w:t>REMO Elektra</w:t>
      </w:r>
    </w:p>
    <w:p w14:paraId="0FE89FCE" w14:textId="77777777" w:rsidR="001657B6" w:rsidRPr="00C91700" w:rsidRDefault="001657B6" w:rsidP="001657B6">
      <w:pPr>
        <w:tabs>
          <w:tab w:val="left" w:pos="5103"/>
        </w:tabs>
        <w:spacing w:before="120"/>
      </w:pPr>
      <w:r w:rsidRPr="00C91700">
        <w:tab/>
      </w:r>
    </w:p>
    <w:p w14:paraId="6A4766FE" w14:textId="77777777" w:rsidR="001657B6" w:rsidRPr="00C91700" w:rsidRDefault="001657B6" w:rsidP="001657B6">
      <w:pPr>
        <w:tabs>
          <w:tab w:val="left" w:pos="5103"/>
        </w:tabs>
        <w:spacing w:before="120"/>
      </w:pPr>
    </w:p>
    <w:p w14:paraId="50471136" w14:textId="77777777" w:rsidR="001657B6" w:rsidRPr="001657B6" w:rsidRDefault="001657B6" w:rsidP="001657B6">
      <w:pPr>
        <w:tabs>
          <w:tab w:val="left" w:pos="5103"/>
        </w:tabs>
        <w:spacing w:before="120"/>
      </w:pPr>
      <w:r w:rsidRPr="00C91700">
        <w:t>……………………………………...............</w:t>
      </w:r>
      <w:r w:rsidRPr="00C91700">
        <w:tab/>
        <w:t>………………………………………………</w:t>
      </w:r>
    </w:p>
    <w:p w14:paraId="516C36E2" w14:textId="086FBDBC" w:rsidR="001657B6" w:rsidRDefault="00696F6B" w:rsidP="001657B6">
      <w:pPr>
        <w:pStyle w:val="Zkladntext"/>
        <w:tabs>
          <w:tab w:val="left" w:pos="5103"/>
        </w:tabs>
        <w:jc w:val="left"/>
        <w:rPr>
          <w:rFonts w:asciiTheme="minorHAnsi" w:hAnsiTheme="minorHAnsi"/>
          <w:sz w:val="22"/>
          <w:szCs w:val="22"/>
        </w:rPr>
      </w:pPr>
      <w:proofErr w:type="spellStart"/>
      <w:r>
        <w:rPr>
          <w:rFonts w:asciiTheme="minorHAnsi" w:hAnsiTheme="minorHAnsi"/>
          <w:sz w:val="22"/>
          <w:szCs w:val="22"/>
        </w:rPr>
        <w:t>zast</w:t>
      </w:r>
      <w:proofErr w:type="spellEnd"/>
      <w:r>
        <w:rPr>
          <w:rFonts w:asciiTheme="minorHAnsi" w:hAnsiTheme="minorHAnsi"/>
          <w:sz w:val="22"/>
          <w:szCs w:val="22"/>
        </w:rPr>
        <w:t>. Mgr. Rudolf Havelka, Ph.D.</w:t>
      </w:r>
      <w:r w:rsidR="001657B6" w:rsidRPr="001657B6">
        <w:rPr>
          <w:rFonts w:asciiTheme="minorHAnsi" w:hAnsiTheme="minorHAnsi"/>
          <w:sz w:val="22"/>
          <w:szCs w:val="22"/>
        </w:rPr>
        <w:tab/>
      </w:r>
      <w:proofErr w:type="spellStart"/>
      <w:r w:rsidR="001657B6" w:rsidRPr="001657B6">
        <w:rPr>
          <w:rFonts w:asciiTheme="minorHAnsi" w:hAnsiTheme="minorHAnsi"/>
          <w:sz w:val="22"/>
          <w:szCs w:val="22"/>
        </w:rPr>
        <w:t>zast</w:t>
      </w:r>
      <w:proofErr w:type="spellEnd"/>
      <w:r w:rsidR="001657B6" w:rsidRPr="001657B6">
        <w:rPr>
          <w:rFonts w:asciiTheme="minorHAnsi" w:hAnsiTheme="minorHAnsi"/>
          <w:sz w:val="22"/>
          <w:szCs w:val="22"/>
        </w:rPr>
        <w:t xml:space="preserve">. </w:t>
      </w:r>
      <w:r w:rsidR="00BD07F8">
        <w:rPr>
          <w:rFonts w:asciiTheme="minorHAnsi" w:hAnsiTheme="minorHAnsi"/>
          <w:sz w:val="22"/>
          <w:szCs w:val="22"/>
        </w:rPr>
        <w:t>Martinem Kociánem</w:t>
      </w:r>
    </w:p>
    <w:p w14:paraId="3F825604" w14:textId="77777777" w:rsidR="001657B6" w:rsidRPr="001657B6" w:rsidRDefault="00696F6B" w:rsidP="00C91700">
      <w:pPr>
        <w:tabs>
          <w:tab w:val="left" w:pos="5103"/>
        </w:tabs>
        <w:spacing w:before="60"/>
      </w:pPr>
      <w:r>
        <w:t xml:space="preserve">ředitel </w:t>
      </w:r>
      <w:r w:rsidR="00C91700">
        <w:tab/>
        <w:t>jednatel</w:t>
      </w:r>
      <w:r w:rsidR="001657B6" w:rsidRPr="001657B6">
        <w:tab/>
      </w:r>
    </w:p>
    <w:p w14:paraId="062AB019" w14:textId="77777777" w:rsidR="001657B6" w:rsidRPr="001657B6" w:rsidRDefault="001657B6" w:rsidP="001657B6">
      <w:pPr>
        <w:tabs>
          <w:tab w:val="center" w:pos="0"/>
          <w:tab w:val="left" w:pos="3402"/>
        </w:tabs>
        <w:rPr>
          <w:snapToGrid w:val="0"/>
        </w:rPr>
      </w:pPr>
    </w:p>
    <w:p w14:paraId="2EB25DFD" w14:textId="77777777" w:rsidR="001657B6" w:rsidRPr="001657B6" w:rsidRDefault="001657B6" w:rsidP="001657B6"/>
    <w:p w14:paraId="0BCC8183" w14:textId="77777777" w:rsidR="00047DDF" w:rsidRPr="001657B6" w:rsidRDefault="00047DDF" w:rsidP="00047DDF">
      <w:pPr>
        <w:spacing w:after="0"/>
      </w:pPr>
    </w:p>
    <w:p w14:paraId="3F9146D2" w14:textId="77777777" w:rsidR="00047DDF" w:rsidRPr="001657B6" w:rsidRDefault="00047DDF" w:rsidP="00047DDF">
      <w:pPr>
        <w:spacing w:after="0"/>
        <w:jc w:val="center"/>
        <w:rPr>
          <w:b/>
          <w:sz w:val="28"/>
          <w:szCs w:val="28"/>
        </w:rPr>
      </w:pPr>
    </w:p>
    <w:p w14:paraId="4356C406" w14:textId="77777777" w:rsidR="00047DDF" w:rsidRPr="001657B6" w:rsidRDefault="00047DDF" w:rsidP="001657B6">
      <w:pPr>
        <w:spacing w:after="0"/>
        <w:rPr>
          <w:b/>
          <w:sz w:val="24"/>
          <w:szCs w:val="24"/>
        </w:rPr>
      </w:pPr>
    </w:p>
    <w:p w14:paraId="72AAFCEF" w14:textId="77777777" w:rsidR="008806F5" w:rsidRPr="001657B6" w:rsidRDefault="008806F5" w:rsidP="00047DDF">
      <w:pPr>
        <w:spacing w:after="0"/>
        <w:jc w:val="both"/>
        <w:rPr>
          <w:sz w:val="24"/>
          <w:szCs w:val="24"/>
        </w:rPr>
      </w:pPr>
    </w:p>
    <w:sectPr w:rsidR="008806F5" w:rsidRPr="001657B6" w:rsidSect="00B73A0F">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8E98F4" w14:textId="77777777" w:rsidR="00902DDE" w:rsidRDefault="00902DDE" w:rsidP="0029219C">
      <w:pPr>
        <w:spacing w:after="0" w:line="240" w:lineRule="auto"/>
      </w:pPr>
      <w:r>
        <w:separator/>
      </w:r>
    </w:p>
  </w:endnote>
  <w:endnote w:type="continuationSeparator" w:id="0">
    <w:p w14:paraId="4388C882" w14:textId="77777777" w:rsidR="00902DDE" w:rsidRDefault="00902DDE" w:rsidP="002921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AFF" w:usb1="C0007843" w:usb2="00000009" w:usb3="00000000" w:csb0="000001FF" w:csb1="00000000"/>
  </w:font>
  <w:font w:name="CIDFont+F1">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97196030"/>
      <w:docPartObj>
        <w:docPartGallery w:val="Page Numbers (Bottom of Page)"/>
        <w:docPartUnique/>
      </w:docPartObj>
    </w:sdtPr>
    <w:sdtEndPr/>
    <w:sdtContent>
      <w:p w14:paraId="66A39F68" w14:textId="77777777" w:rsidR="00133D86" w:rsidRDefault="00133D86">
        <w:pPr>
          <w:pStyle w:val="Zpat"/>
          <w:jc w:val="right"/>
        </w:pPr>
        <w:r w:rsidRPr="00DA656D">
          <w:rPr>
            <w:noProof/>
            <w:lang w:eastAsia="cs-CZ"/>
          </w:rPr>
          <w:drawing>
            <wp:anchor distT="0" distB="0" distL="114300" distR="114300" simplePos="0" relativeHeight="251659264" behindDoc="1" locked="0" layoutInCell="1" allowOverlap="1" wp14:anchorId="1AA839A1" wp14:editId="42B79FBE">
              <wp:simplePos x="0" y="0"/>
              <wp:positionH relativeFrom="column">
                <wp:posOffset>2919730</wp:posOffset>
              </wp:positionH>
              <wp:positionV relativeFrom="paragraph">
                <wp:posOffset>-24130</wp:posOffset>
              </wp:positionV>
              <wp:extent cx="356400" cy="352800"/>
              <wp:effectExtent l="0" t="0" r="5715" b="9525"/>
              <wp:wrapTight wrapText="bothSides">
                <wp:wrapPolygon edited="0">
                  <wp:start x="0" y="0"/>
                  <wp:lineTo x="0" y="21016"/>
                  <wp:lineTo x="20791" y="21016"/>
                  <wp:lineTo x="20791" y="0"/>
                  <wp:lineTo x="0" y="0"/>
                </wp:wrapPolygon>
              </wp:wrapTight>
              <wp:docPr id="9" name="Obrázek 9" descr="C:\Users\Havelka\Desktop\PRÁCE\DOTACE_2017\2018_Y_DOTACE_GLACENSIS\Realizace\VZMR\obr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Havelka\Desktop\PRÁCE\DOTACE_2017\2018_Y_DOTACE_GLACENSIS\Realizace\VZMR\obr_2.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56400" cy="352800"/>
                      </a:xfrm>
                      <a:prstGeom prst="rect">
                        <a:avLst/>
                      </a:prstGeom>
                      <a:noFill/>
                      <a:ln>
                        <a:noFill/>
                      </a:ln>
                    </pic:spPr>
                  </pic:pic>
                </a:graphicData>
              </a:graphic>
            </wp:anchor>
          </w:drawing>
        </w:r>
        <w:r w:rsidRPr="00DA656D">
          <w:rPr>
            <w:noProof/>
            <w:lang w:eastAsia="cs-CZ"/>
          </w:rPr>
          <w:drawing>
            <wp:anchor distT="0" distB="0" distL="114300" distR="114300" simplePos="0" relativeHeight="251658240" behindDoc="1" locked="0" layoutInCell="1" allowOverlap="1" wp14:anchorId="19781617" wp14:editId="2EF43092">
              <wp:simplePos x="0" y="0"/>
              <wp:positionH relativeFrom="column">
                <wp:posOffset>-604520</wp:posOffset>
              </wp:positionH>
              <wp:positionV relativeFrom="paragraph">
                <wp:posOffset>-5080</wp:posOffset>
              </wp:positionV>
              <wp:extent cx="3524400" cy="338400"/>
              <wp:effectExtent l="0" t="0" r="0" b="5080"/>
              <wp:wrapTight wrapText="bothSides">
                <wp:wrapPolygon edited="0">
                  <wp:start x="0" y="0"/>
                  <wp:lineTo x="0" y="20707"/>
                  <wp:lineTo x="21483" y="20707"/>
                  <wp:lineTo x="21483" y="0"/>
                  <wp:lineTo x="0" y="0"/>
                </wp:wrapPolygon>
              </wp:wrapTight>
              <wp:docPr id="8" name="Obrázek 8" descr="C:\Users\Havelka\Desktop\PRÁCE\DOTACE_2017\2018_Y_DOTACE_GLACENSIS\Realizace\VZMR\obr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Havelka\Desktop\PRÁCE\DOTACE_2017\2018_Y_DOTACE_GLACENSIS\Realizace\VZMR\obr_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524400" cy="338400"/>
                      </a:xfrm>
                      <a:prstGeom prst="rect">
                        <a:avLst/>
                      </a:prstGeom>
                      <a:noFill/>
                      <a:ln>
                        <a:noFill/>
                      </a:ln>
                    </pic:spPr>
                  </pic:pic>
                </a:graphicData>
              </a:graphic>
            </wp:anchor>
          </w:drawing>
        </w:r>
        <w:r w:rsidR="00B13D85">
          <w:rPr>
            <w:noProof/>
          </w:rPr>
          <w:fldChar w:fldCharType="begin"/>
        </w:r>
        <w:r w:rsidR="00B13D85">
          <w:rPr>
            <w:noProof/>
          </w:rPr>
          <w:instrText>PAGE   \* MERGEFORMAT</w:instrText>
        </w:r>
        <w:r w:rsidR="00B13D85">
          <w:rPr>
            <w:noProof/>
          </w:rPr>
          <w:fldChar w:fldCharType="separate"/>
        </w:r>
        <w:r w:rsidR="00B14AD4">
          <w:rPr>
            <w:noProof/>
          </w:rPr>
          <w:t>7</w:t>
        </w:r>
        <w:r w:rsidR="00B13D85">
          <w:rPr>
            <w:noProof/>
          </w:rPr>
          <w:fldChar w:fldCharType="end"/>
        </w:r>
      </w:p>
    </w:sdtContent>
  </w:sdt>
  <w:p w14:paraId="2E2735EB" w14:textId="77777777" w:rsidR="00133D86" w:rsidRDefault="00133D86" w:rsidP="00DA656D">
    <w:pPr>
      <w:pStyle w:val="Zpat"/>
      <w:tabs>
        <w:tab w:val="clear" w:pos="4536"/>
        <w:tab w:val="clear" w:pos="9072"/>
        <w:tab w:val="left" w:pos="2235"/>
      </w:tabs>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C6443D" w14:textId="77777777" w:rsidR="00902DDE" w:rsidRDefault="00902DDE" w:rsidP="0029219C">
      <w:pPr>
        <w:spacing w:after="0" w:line="240" w:lineRule="auto"/>
      </w:pPr>
      <w:r>
        <w:separator/>
      </w:r>
    </w:p>
  </w:footnote>
  <w:footnote w:type="continuationSeparator" w:id="0">
    <w:p w14:paraId="170B0DC8" w14:textId="77777777" w:rsidR="00902DDE" w:rsidRDefault="00902DDE" w:rsidP="0029219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537122" w14:textId="77777777" w:rsidR="00133D86" w:rsidRDefault="00133D86" w:rsidP="0029219C">
    <w:pPr>
      <w:autoSpaceDE w:val="0"/>
      <w:autoSpaceDN w:val="0"/>
      <w:adjustRightInd w:val="0"/>
      <w:spacing w:after="0" w:line="240" w:lineRule="auto"/>
      <w:jc w:val="right"/>
      <w:rPr>
        <w:rFonts w:ascii="CIDFont+F1" w:hAnsi="CIDFont+F1" w:cs="CIDFont+F1"/>
        <w:sz w:val="18"/>
        <w:szCs w:val="18"/>
      </w:rPr>
    </w:pPr>
    <w:r>
      <w:rPr>
        <w:rFonts w:ascii="CIDFont+F1" w:hAnsi="CIDFont+F1" w:cs="CIDFont+F1"/>
        <w:sz w:val="18"/>
        <w:szCs w:val="18"/>
      </w:rPr>
      <w:t>Projekt je spolufinancován z prostředků EFRR</w:t>
    </w:r>
  </w:p>
  <w:p w14:paraId="66281930" w14:textId="77777777" w:rsidR="00133D86" w:rsidRDefault="00133D86" w:rsidP="0029219C">
    <w:pPr>
      <w:pStyle w:val="Zhlav"/>
      <w:jc w:val="right"/>
    </w:pPr>
    <w:r>
      <w:rPr>
        <w:rFonts w:ascii="CIDFont+F1" w:hAnsi="CIDFont+F1" w:cs="CIDFont+F1"/>
        <w:sz w:val="18"/>
        <w:szCs w:val="18"/>
      </w:rPr>
      <w:t xml:space="preserve">prostřednictvím Euroregionu </w:t>
    </w:r>
    <w:proofErr w:type="spellStart"/>
    <w:r>
      <w:rPr>
        <w:rFonts w:ascii="CIDFont+F1" w:hAnsi="CIDFont+F1" w:cs="CIDFont+F1"/>
        <w:sz w:val="18"/>
        <w:szCs w:val="18"/>
      </w:rPr>
      <w:t>Glacensis</w:t>
    </w:r>
    <w:proofErr w:type="spell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8"/>
    <w:multiLevelType w:val="multilevel"/>
    <w:tmpl w:val="00000008"/>
    <w:name w:val="WW8Num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15:restartNumberingAfterBreak="0">
    <w:nsid w:val="00875E39"/>
    <w:multiLevelType w:val="hybridMultilevel"/>
    <w:tmpl w:val="B65A3DC0"/>
    <w:lvl w:ilvl="0" w:tplc="7E5C2E84">
      <w:start w:val="1"/>
      <w:numFmt w:val="decimal"/>
      <w:lvlText w:val="%1."/>
      <w:lvlJc w:val="left"/>
      <w:pPr>
        <w:tabs>
          <w:tab w:val="num" w:pos="360"/>
        </w:tabs>
        <w:ind w:left="360" w:hanging="360"/>
      </w:pPr>
      <w:rPr>
        <w:rFonts w:ascii="Arial Narrow" w:hAnsi="Arial Narrow" w:cs="Times New Roman" w:hint="default"/>
        <w:b w:val="0"/>
        <w:i w:val="0"/>
        <w:color w:val="auto"/>
        <w:sz w:val="24"/>
        <w:szCs w:val="24"/>
      </w:rPr>
    </w:lvl>
    <w:lvl w:ilvl="1" w:tplc="04050019">
      <w:start w:val="1"/>
      <w:numFmt w:val="lowerLetter"/>
      <w:lvlText w:val="%2."/>
      <w:lvlJc w:val="left"/>
      <w:pPr>
        <w:tabs>
          <w:tab w:val="num" w:pos="1070"/>
        </w:tabs>
        <w:ind w:left="107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B486F99"/>
    <w:multiLevelType w:val="hybridMultilevel"/>
    <w:tmpl w:val="BEBE3506"/>
    <w:lvl w:ilvl="0" w:tplc="B7608C2C">
      <w:start w:val="1"/>
      <w:numFmt w:val="decimal"/>
      <w:lvlText w:val="%1."/>
      <w:lvlJc w:val="left"/>
      <w:pPr>
        <w:ind w:left="720" w:hanging="360"/>
      </w:pPr>
      <w:rPr>
        <w:rFonts w:asciiTheme="minorHAnsi" w:eastAsiaTheme="minorHAnsi" w:hAnsiTheme="minorHAnsi" w:cstheme="minorBidi"/>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52C6C44"/>
    <w:multiLevelType w:val="hybridMultilevel"/>
    <w:tmpl w:val="9AD0A1A0"/>
    <w:lvl w:ilvl="0" w:tplc="08200568">
      <w:start w:val="1"/>
      <w:numFmt w:val="decimal"/>
      <w:lvlText w:val="%1."/>
      <w:lvlJc w:val="left"/>
      <w:pPr>
        <w:tabs>
          <w:tab w:val="num" w:pos="540"/>
        </w:tabs>
        <w:ind w:left="540" w:hanging="360"/>
      </w:pPr>
      <w:rPr>
        <w:rFonts w:hint="default"/>
        <w:b w:val="0"/>
        <w:i w:val="0"/>
        <w:color w:val="auto"/>
      </w:rPr>
    </w:lvl>
    <w:lvl w:ilvl="1" w:tplc="6FDE332C">
      <w:start w:val="11"/>
      <w:numFmt w:val="bullet"/>
      <w:lvlText w:val="-"/>
      <w:lvlJc w:val="left"/>
      <w:pPr>
        <w:tabs>
          <w:tab w:val="num" w:pos="1620"/>
        </w:tabs>
        <w:ind w:left="1620" w:hanging="360"/>
      </w:pPr>
      <w:rPr>
        <w:rFonts w:ascii="Times New Roman" w:eastAsia="Times New Roman" w:hAnsi="Times New Roman" w:cs="Times New Roman" w:hint="default"/>
      </w:rPr>
    </w:lvl>
    <w:lvl w:ilvl="2" w:tplc="0405001B" w:tentative="1">
      <w:start w:val="1"/>
      <w:numFmt w:val="lowerRoman"/>
      <w:lvlText w:val="%3."/>
      <w:lvlJc w:val="right"/>
      <w:pPr>
        <w:tabs>
          <w:tab w:val="num" w:pos="2340"/>
        </w:tabs>
        <w:ind w:left="2340" w:hanging="180"/>
      </w:pPr>
    </w:lvl>
    <w:lvl w:ilvl="3" w:tplc="0405000F" w:tentative="1">
      <w:start w:val="1"/>
      <w:numFmt w:val="decimal"/>
      <w:lvlText w:val="%4."/>
      <w:lvlJc w:val="left"/>
      <w:pPr>
        <w:tabs>
          <w:tab w:val="num" w:pos="3060"/>
        </w:tabs>
        <w:ind w:left="3060" w:hanging="360"/>
      </w:pPr>
    </w:lvl>
    <w:lvl w:ilvl="4" w:tplc="04050019" w:tentative="1">
      <w:start w:val="1"/>
      <w:numFmt w:val="lowerLetter"/>
      <w:lvlText w:val="%5."/>
      <w:lvlJc w:val="left"/>
      <w:pPr>
        <w:tabs>
          <w:tab w:val="num" w:pos="3780"/>
        </w:tabs>
        <w:ind w:left="3780" w:hanging="360"/>
      </w:pPr>
    </w:lvl>
    <w:lvl w:ilvl="5" w:tplc="0405001B" w:tentative="1">
      <w:start w:val="1"/>
      <w:numFmt w:val="lowerRoman"/>
      <w:lvlText w:val="%6."/>
      <w:lvlJc w:val="right"/>
      <w:pPr>
        <w:tabs>
          <w:tab w:val="num" w:pos="4500"/>
        </w:tabs>
        <w:ind w:left="4500" w:hanging="180"/>
      </w:pPr>
    </w:lvl>
    <w:lvl w:ilvl="6" w:tplc="0405000F" w:tentative="1">
      <w:start w:val="1"/>
      <w:numFmt w:val="decimal"/>
      <w:lvlText w:val="%7."/>
      <w:lvlJc w:val="left"/>
      <w:pPr>
        <w:tabs>
          <w:tab w:val="num" w:pos="5220"/>
        </w:tabs>
        <w:ind w:left="5220" w:hanging="360"/>
      </w:pPr>
    </w:lvl>
    <w:lvl w:ilvl="7" w:tplc="04050019" w:tentative="1">
      <w:start w:val="1"/>
      <w:numFmt w:val="lowerLetter"/>
      <w:lvlText w:val="%8."/>
      <w:lvlJc w:val="left"/>
      <w:pPr>
        <w:tabs>
          <w:tab w:val="num" w:pos="5940"/>
        </w:tabs>
        <w:ind w:left="5940" w:hanging="360"/>
      </w:pPr>
    </w:lvl>
    <w:lvl w:ilvl="8" w:tplc="0405001B" w:tentative="1">
      <w:start w:val="1"/>
      <w:numFmt w:val="lowerRoman"/>
      <w:lvlText w:val="%9."/>
      <w:lvlJc w:val="right"/>
      <w:pPr>
        <w:tabs>
          <w:tab w:val="num" w:pos="6660"/>
        </w:tabs>
        <w:ind w:left="6660" w:hanging="180"/>
      </w:pPr>
    </w:lvl>
  </w:abstractNum>
  <w:abstractNum w:abstractNumId="4" w15:restartNumberingAfterBreak="0">
    <w:nsid w:val="1899639F"/>
    <w:multiLevelType w:val="hybridMultilevel"/>
    <w:tmpl w:val="29E0E4A4"/>
    <w:lvl w:ilvl="0" w:tplc="0405000F">
      <w:start w:val="1"/>
      <w:numFmt w:val="decimal"/>
      <w:lvlText w:val="%1."/>
      <w:lvlJc w:val="left"/>
      <w:pPr>
        <w:tabs>
          <w:tab w:val="num" w:pos="786"/>
        </w:tabs>
        <w:ind w:left="786" w:hanging="360"/>
      </w:pPr>
      <w:rPr>
        <w:rFonts w:hint="default"/>
      </w:rPr>
    </w:lvl>
    <w:lvl w:ilvl="1" w:tplc="63CCF094">
      <w:start w:val="1"/>
      <w:numFmt w:val="lowerLetter"/>
      <w:lvlText w:val="%2.)"/>
      <w:lvlJc w:val="left"/>
      <w:pPr>
        <w:tabs>
          <w:tab w:val="num" w:pos="1440"/>
        </w:tabs>
        <w:ind w:left="1440" w:hanging="360"/>
      </w:pPr>
      <w:rPr>
        <w:rFonts w:hint="default"/>
      </w:rPr>
    </w:lvl>
    <w:lvl w:ilvl="2" w:tplc="1AA47E88">
      <w:start w:val="15"/>
      <w:numFmt w:val="upperRoman"/>
      <w:lvlText w:val="%3."/>
      <w:lvlJc w:val="left"/>
      <w:pPr>
        <w:tabs>
          <w:tab w:val="num" w:pos="2700"/>
        </w:tabs>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8D72E4A"/>
    <w:multiLevelType w:val="hybridMultilevel"/>
    <w:tmpl w:val="54A0FF5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A5441A9"/>
    <w:multiLevelType w:val="hybridMultilevel"/>
    <w:tmpl w:val="8412507E"/>
    <w:lvl w:ilvl="0" w:tplc="0405000F">
      <w:start w:val="1"/>
      <w:numFmt w:val="decimal"/>
      <w:lvlText w:val="%1."/>
      <w:lvlJc w:val="left"/>
      <w:pPr>
        <w:tabs>
          <w:tab w:val="num" w:pos="720"/>
        </w:tabs>
        <w:ind w:left="720" w:hanging="360"/>
      </w:pPr>
      <w:rPr>
        <w:rFonts w:hint="default"/>
        <w:color w:val="auto"/>
        <w:u w:color="FFFF0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BFF478A"/>
    <w:multiLevelType w:val="hybridMultilevel"/>
    <w:tmpl w:val="4110790E"/>
    <w:lvl w:ilvl="0" w:tplc="77905F08">
      <w:start w:val="1"/>
      <w:numFmt w:val="decimal"/>
      <w:lvlText w:val="%1."/>
      <w:lvlJc w:val="left"/>
      <w:pPr>
        <w:tabs>
          <w:tab w:val="num" w:pos="720"/>
        </w:tabs>
        <w:ind w:left="720" w:hanging="360"/>
      </w:pPr>
      <w:rPr>
        <w:rFonts w:hint="default"/>
        <w:b w:val="0"/>
        <w:i w:val="0"/>
      </w:rPr>
    </w:lvl>
    <w:lvl w:ilvl="1" w:tplc="04050017">
      <w:start w:val="1"/>
      <w:numFmt w:val="lowerLetter"/>
      <w:lvlText w:val="%2)"/>
      <w:lvlJc w:val="left"/>
      <w:pPr>
        <w:tabs>
          <w:tab w:val="num" w:pos="1440"/>
        </w:tabs>
        <w:ind w:left="1440" w:hanging="360"/>
      </w:pPr>
      <w:rPr>
        <w:rFonts w:hint="default"/>
        <w:b w:val="0"/>
        <w:i w:val="0"/>
      </w:rPr>
    </w:lvl>
    <w:lvl w:ilvl="2" w:tplc="33A6E90A">
      <w:start w:val="1"/>
      <w:numFmt w:val="decimal"/>
      <w:lvlText w:val="%3."/>
      <w:lvlJc w:val="left"/>
      <w:pPr>
        <w:tabs>
          <w:tab w:val="num" w:pos="2340"/>
        </w:tabs>
        <w:ind w:left="2340" w:hanging="360"/>
      </w:pPr>
      <w:rPr>
        <w:rFonts w:hint="default"/>
        <w:b w:val="0"/>
        <w:i w:val="0"/>
        <w:u w:color="FFFF00"/>
      </w:rPr>
    </w:lvl>
    <w:lvl w:ilvl="3" w:tplc="A58ED2F6">
      <w:start w:val="1"/>
      <w:numFmt w:val="bullet"/>
      <w:lvlText w:val="-"/>
      <w:lvlJc w:val="left"/>
      <w:pPr>
        <w:tabs>
          <w:tab w:val="num" w:pos="2880"/>
        </w:tabs>
        <w:ind w:left="2880" w:hanging="360"/>
      </w:pPr>
      <w:rPr>
        <w:rFonts w:ascii="Arial Narrow" w:hAnsi="Arial Narrow" w:hint="default"/>
        <w:b w:val="0"/>
        <w:i w:val="0"/>
        <w:sz w:val="22"/>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29665B2A"/>
    <w:multiLevelType w:val="hybridMultilevel"/>
    <w:tmpl w:val="5D90EBEC"/>
    <w:lvl w:ilvl="0" w:tplc="77905F08">
      <w:start w:val="1"/>
      <w:numFmt w:val="decimal"/>
      <w:lvlText w:val="%1."/>
      <w:lvlJc w:val="left"/>
      <w:pPr>
        <w:tabs>
          <w:tab w:val="num" w:pos="720"/>
        </w:tabs>
        <w:ind w:left="720" w:hanging="360"/>
      </w:pPr>
      <w:rPr>
        <w:rFonts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2A412AD9"/>
    <w:multiLevelType w:val="hybridMultilevel"/>
    <w:tmpl w:val="0F2EB10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FBD3373"/>
    <w:multiLevelType w:val="hybridMultilevel"/>
    <w:tmpl w:val="27BA62A8"/>
    <w:lvl w:ilvl="0" w:tplc="77905F08">
      <w:start w:val="1"/>
      <w:numFmt w:val="decimal"/>
      <w:lvlText w:val="%1."/>
      <w:lvlJc w:val="left"/>
      <w:pPr>
        <w:tabs>
          <w:tab w:val="num" w:pos="720"/>
        </w:tabs>
        <w:ind w:left="720" w:hanging="360"/>
      </w:pPr>
      <w:rPr>
        <w:rFonts w:hint="default"/>
        <w:b w:val="0"/>
        <w:i w:val="0"/>
      </w:rPr>
    </w:lvl>
    <w:lvl w:ilvl="1" w:tplc="33A6E90A">
      <w:start w:val="1"/>
      <w:numFmt w:val="decimal"/>
      <w:lvlText w:val="%2."/>
      <w:lvlJc w:val="left"/>
      <w:pPr>
        <w:tabs>
          <w:tab w:val="num" w:pos="1440"/>
        </w:tabs>
        <w:ind w:left="1440" w:hanging="360"/>
      </w:pPr>
      <w:rPr>
        <w:rFonts w:hint="default"/>
        <w:b w:val="0"/>
        <w:i w:val="0"/>
        <w:u w:color="FFFF0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36550C8F"/>
    <w:multiLevelType w:val="hybridMultilevel"/>
    <w:tmpl w:val="17BCD23E"/>
    <w:lvl w:ilvl="0" w:tplc="F32C9B66">
      <w:start w:val="3"/>
      <w:numFmt w:val="decimal"/>
      <w:lvlText w:val="%1."/>
      <w:lvlJc w:val="left"/>
      <w:pPr>
        <w:tabs>
          <w:tab w:val="num" w:pos="360"/>
        </w:tabs>
        <w:ind w:left="360" w:hanging="360"/>
      </w:pPr>
      <w:rPr>
        <w:rFonts w:hint="default"/>
        <w:b w:val="0"/>
        <w:i w:val="0"/>
        <w:dstrike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9C61B57"/>
    <w:multiLevelType w:val="hybridMultilevel"/>
    <w:tmpl w:val="CEC4D444"/>
    <w:lvl w:ilvl="0" w:tplc="FFFFFFFF">
      <w:start w:val="1"/>
      <w:numFmt w:val="decimal"/>
      <w:lvlText w:val="%1."/>
      <w:lvlJc w:val="left"/>
      <w:pPr>
        <w:tabs>
          <w:tab w:val="num" w:pos="720"/>
        </w:tabs>
        <w:ind w:left="720" w:hanging="360"/>
      </w:pPr>
      <w:rPr>
        <w:rFonts w:hint="default"/>
        <w:b w:val="0"/>
        <w:i w:val="0"/>
      </w:rPr>
    </w:lvl>
    <w:lvl w:ilvl="1" w:tplc="FFFFFFFF">
      <w:start w:val="1"/>
      <w:numFmt w:val="bullet"/>
      <w:lvlText w:val="-"/>
      <w:lvlJc w:val="left"/>
      <w:pPr>
        <w:tabs>
          <w:tab w:val="num" w:pos="1440"/>
        </w:tabs>
        <w:ind w:left="1440" w:hanging="360"/>
      </w:pPr>
      <w:rPr>
        <w:rFonts w:ascii="Arial" w:eastAsia="Arial Unicode MS" w:hAnsi="Arial" w:cs="Arial" w:hint="default"/>
        <w:b w:val="0"/>
        <w:i/>
      </w:rPr>
    </w:lvl>
    <w:lvl w:ilvl="2" w:tplc="FFFFFFFF">
      <w:start w:val="1"/>
      <w:numFmt w:val="bullet"/>
      <w:lvlText w:val="-"/>
      <w:lvlJc w:val="left"/>
      <w:pPr>
        <w:tabs>
          <w:tab w:val="num" w:pos="2340"/>
        </w:tabs>
        <w:ind w:left="2340" w:hanging="360"/>
      </w:pPr>
      <w:rPr>
        <w:rFonts w:ascii="Arial" w:eastAsia="Times New Roman" w:hAnsi="Arial" w:cs="Arial"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49A61E30"/>
    <w:multiLevelType w:val="hybridMultilevel"/>
    <w:tmpl w:val="1E1C74F0"/>
    <w:lvl w:ilvl="0" w:tplc="99DAC548">
      <w:start w:val="1"/>
      <w:numFmt w:val="decimal"/>
      <w:lvlText w:val="%1."/>
      <w:lvlJc w:val="left"/>
      <w:pPr>
        <w:ind w:left="720" w:hanging="360"/>
      </w:pPr>
      <w:rPr>
        <w:rFonts w:asciiTheme="minorHAnsi" w:eastAsiaTheme="minorHAnsi" w:hAnsiTheme="minorHAnsi" w:cstheme="minorBidi"/>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2955C5B"/>
    <w:multiLevelType w:val="hybridMultilevel"/>
    <w:tmpl w:val="4CEC84C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3233736"/>
    <w:multiLevelType w:val="hybridMultilevel"/>
    <w:tmpl w:val="A290E77A"/>
    <w:lvl w:ilvl="0" w:tplc="05ACEF3E">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6BD5502"/>
    <w:multiLevelType w:val="hybridMultilevel"/>
    <w:tmpl w:val="79F88E74"/>
    <w:lvl w:ilvl="0" w:tplc="77905F08">
      <w:start w:val="1"/>
      <w:numFmt w:val="decimal"/>
      <w:lvlText w:val="%1."/>
      <w:lvlJc w:val="left"/>
      <w:pPr>
        <w:tabs>
          <w:tab w:val="num" w:pos="720"/>
        </w:tabs>
        <w:ind w:left="720" w:hanging="360"/>
      </w:pPr>
      <w:rPr>
        <w:rFonts w:hint="default"/>
        <w:b w:val="0"/>
        <w:i w:val="0"/>
      </w:rPr>
    </w:lvl>
    <w:lvl w:ilvl="1" w:tplc="98627A4E">
      <w:start w:val="1"/>
      <w:numFmt w:val="lowerLetter"/>
      <w:lvlText w:val="%2)"/>
      <w:lvlJc w:val="left"/>
      <w:pPr>
        <w:tabs>
          <w:tab w:val="num" w:pos="1440"/>
        </w:tabs>
        <w:ind w:left="1440" w:hanging="360"/>
      </w:pPr>
      <w:rPr>
        <w:rFonts w:hint="default"/>
        <w:b w:val="0"/>
        <w:i w:val="0"/>
      </w:rPr>
    </w:lvl>
    <w:lvl w:ilvl="2" w:tplc="B8506466">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574D5C04"/>
    <w:multiLevelType w:val="hybridMultilevel"/>
    <w:tmpl w:val="7D0A7756"/>
    <w:lvl w:ilvl="0" w:tplc="33A6E90A">
      <w:start w:val="1"/>
      <w:numFmt w:val="decimal"/>
      <w:lvlText w:val="%1."/>
      <w:lvlJc w:val="left"/>
      <w:pPr>
        <w:tabs>
          <w:tab w:val="num" w:pos="2340"/>
        </w:tabs>
        <w:ind w:left="2340" w:hanging="360"/>
      </w:pPr>
      <w:rPr>
        <w:rFonts w:hint="default"/>
        <w:b w:val="0"/>
        <w:i w:val="0"/>
        <w:u w:color="FFFF0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5D3F06F0"/>
    <w:multiLevelType w:val="hybridMultilevel"/>
    <w:tmpl w:val="205A8B2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E291DF4"/>
    <w:multiLevelType w:val="hybridMultilevel"/>
    <w:tmpl w:val="2B5478A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2DE2345"/>
    <w:multiLevelType w:val="hybridMultilevel"/>
    <w:tmpl w:val="96826964"/>
    <w:lvl w:ilvl="0" w:tplc="77905F08">
      <w:start w:val="1"/>
      <w:numFmt w:val="decimal"/>
      <w:lvlText w:val="%1."/>
      <w:lvlJc w:val="left"/>
      <w:pPr>
        <w:tabs>
          <w:tab w:val="num" w:pos="360"/>
        </w:tabs>
        <w:ind w:left="360" w:hanging="360"/>
      </w:pPr>
      <w:rPr>
        <w:rFonts w:hint="default"/>
        <w:b w:val="0"/>
        <w:i w:val="0"/>
        <w:dstrike w:val="0"/>
      </w:rPr>
    </w:lvl>
    <w:lvl w:ilvl="1" w:tplc="04050017">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63645207"/>
    <w:multiLevelType w:val="hybridMultilevel"/>
    <w:tmpl w:val="27EC0EC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4D3498F"/>
    <w:multiLevelType w:val="hybridMultilevel"/>
    <w:tmpl w:val="14903A4A"/>
    <w:lvl w:ilvl="0" w:tplc="B748B988">
      <w:start w:val="1"/>
      <w:numFmt w:val="decimal"/>
      <w:lvlText w:val="%1."/>
      <w:lvlJc w:val="left"/>
      <w:pPr>
        <w:tabs>
          <w:tab w:val="num" w:pos="720"/>
        </w:tabs>
        <w:ind w:left="720" w:hanging="360"/>
      </w:pPr>
      <w:rPr>
        <w:rFonts w:hint="default"/>
        <w:b w:val="0"/>
        <w:i w:val="0"/>
        <w:color w:val="auto"/>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67F203BD"/>
    <w:multiLevelType w:val="hybridMultilevel"/>
    <w:tmpl w:val="0D3ACB1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D5C3BE2"/>
    <w:multiLevelType w:val="hybridMultilevel"/>
    <w:tmpl w:val="4B5A4BD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A38136E"/>
    <w:multiLevelType w:val="hybridMultilevel"/>
    <w:tmpl w:val="E07E0132"/>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6" w15:restartNumberingAfterBreak="0">
    <w:nsid w:val="7FC15B6A"/>
    <w:multiLevelType w:val="hybridMultilevel"/>
    <w:tmpl w:val="C4F22A42"/>
    <w:lvl w:ilvl="0" w:tplc="F404F050">
      <w:start w:val="1"/>
      <w:numFmt w:val="upperRoman"/>
      <w:lvlText w:val="%1."/>
      <w:lvlJc w:val="left"/>
      <w:pPr>
        <w:ind w:left="1080" w:hanging="720"/>
      </w:pPr>
      <w:rPr>
        <w:rFonts w:hint="default"/>
        <w:b/>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5"/>
  </w:num>
  <w:num w:numId="2">
    <w:abstractNumId w:val="2"/>
  </w:num>
  <w:num w:numId="3">
    <w:abstractNumId w:val="13"/>
  </w:num>
  <w:num w:numId="4">
    <w:abstractNumId w:val="14"/>
  </w:num>
  <w:num w:numId="5">
    <w:abstractNumId w:val="21"/>
  </w:num>
  <w:num w:numId="6">
    <w:abstractNumId w:val="23"/>
  </w:num>
  <w:num w:numId="7">
    <w:abstractNumId w:val="5"/>
  </w:num>
  <w:num w:numId="8">
    <w:abstractNumId w:val="24"/>
  </w:num>
  <w:num w:numId="9">
    <w:abstractNumId w:val="9"/>
  </w:num>
  <w:num w:numId="10">
    <w:abstractNumId w:val="19"/>
  </w:num>
  <w:num w:numId="11">
    <w:abstractNumId w:val="18"/>
  </w:num>
  <w:num w:numId="12">
    <w:abstractNumId w:val="26"/>
  </w:num>
  <w:num w:numId="13">
    <w:abstractNumId w:val="0"/>
  </w:num>
  <w:num w:numId="14">
    <w:abstractNumId w:val="4"/>
  </w:num>
  <w:num w:numId="15">
    <w:abstractNumId w:val="20"/>
  </w:num>
  <w:num w:numId="16">
    <w:abstractNumId w:val="10"/>
  </w:num>
  <w:num w:numId="17">
    <w:abstractNumId w:val="3"/>
  </w:num>
  <w:num w:numId="18">
    <w:abstractNumId w:val="12"/>
  </w:num>
  <w:num w:numId="19">
    <w:abstractNumId w:val="16"/>
  </w:num>
  <w:num w:numId="20">
    <w:abstractNumId w:val="8"/>
  </w:num>
  <w:num w:numId="21">
    <w:abstractNumId w:val="1"/>
  </w:num>
  <w:num w:numId="22">
    <w:abstractNumId w:val="7"/>
  </w:num>
  <w:num w:numId="23">
    <w:abstractNumId w:val="6"/>
  </w:num>
  <w:num w:numId="24">
    <w:abstractNumId w:val="25"/>
  </w:num>
  <w:num w:numId="25">
    <w:abstractNumId w:val="22"/>
  </w:num>
  <w:num w:numId="26">
    <w:abstractNumId w:val="17"/>
  </w:num>
  <w:num w:numId="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742A"/>
    <w:rsid w:val="0003785E"/>
    <w:rsid w:val="00047DDF"/>
    <w:rsid w:val="0009709C"/>
    <w:rsid w:val="000A44D5"/>
    <w:rsid w:val="000B6B6B"/>
    <w:rsid w:val="000D3777"/>
    <w:rsid w:val="00120079"/>
    <w:rsid w:val="00133D86"/>
    <w:rsid w:val="00155D8E"/>
    <w:rsid w:val="00165476"/>
    <w:rsid w:val="001657B6"/>
    <w:rsid w:val="00185B42"/>
    <w:rsid w:val="001B4A50"/>
    <w:rsid w:val="001C2DA0"/>
    <w:rsid w:val="0029219C"/>
    <w:rsid w:val="002A6E2F"/>
    <w:rsid w:val="00392726"/>
    <w:rsid w:val="003D484C"/>
    <w:rsid w:val="0040072B"/>
    <w:rsid w:val="00402674"/>
    <w:rsid w:val="004B0FBA"/>
    <w:rsid w:val="004C5867"/>
    <w:rsid w:val="00536FB0"/>
    <w:rsid w:val="0058123E"/>
    <w:rsid w:val="005C6C3F"/>
    <w:rsid w:val="0061288A"/>
    <w:rsid w:val="006133A1"/>
    <w:rsid w:val="006301D7"/>
    <w:rsid w:val="00694D31"/>
    <w:rsid w:val="00696F6B"/>
    <w:rsid w:val="006B39A7"/>
    <w:rsid w:val="006D2865"/>
    <w:rsid w:val="006F3EBE"/>
    <w:rsid w:val="00723C66"/>
    <w:rsid w:val="00730DAD"/>
    <w:rsid w:val="0076233F"/>
    <w:rsid w:val="007924C9"/>
    <w:rsid w:val="00793807"/>
    <w:rsid w:val="007C5BF9"/>
    <w:rsid w:val="008806F5"/>
    <w:rsid w:val="00884817"/>
    <w:rsid w:val="008A4C9C"/>
    <w:rsid w:val="00902DDE"/>
    <w:rsid w:val="009207FA"/>
    <w:rsid w:val="00924418"/>
    <w:rsid w:val="00951DFF"/>
    <w:rsid w:val="00976EF2"/>
    <w:rsid w:val="009A0731"/>
    <w:rsid w:val="009C038A"/>
    <w:rsid w:val="009C0639"/>
    <w:rsid w:val="009F3D08"/>
    <w:rsid w:val="00A20DF4"/>
    <w:rsid w:val="00B11A3B"/>
    <w:rsid w:val="00B13D85"/>
    <w:rsid w:val="00B14AD4"/>
    <w:rsid w:val="00B27D91"/>
    <w:rsid w:val="00B4301E"/>
    <w:rsid w:val="00B66E05"/>
    <w:rsid w:val="00B73A0F"/>
    <w:rsid w:val="00BC5A37"/>
    <w:rsid w:val="00BD07F8"/>
    <w:rsid w:val="00BD0EDA"/>
    <w:rsid w:val="00BD3970"/>
    <w:rsid w:val="00BE0A0F"/>
    <w:rsid w:val="00BF2BDF"/>
    <w:rsid w:val="00C0500A"/>
    <w:rsid w:val="00C46326"/>
    <w:rsid w:val="00C91700"/>
    <w:rsid w:val="00CA69B3"/>
    <w:rsid w:val="00D1742A"/>
    <w:rsid w:val="00D230F5"/>
    <w:rsid w:val="00DA656D"/>
    <w:rsid w:val="00DB2901"/>
    <w:rsid w:val="00DB7C0A"/>
    <w:rsid w:val="00DC2D9B"/>
    <w:rsid w:val="00DF3A12"/>
    <w:rsid w:val="00DF72B3"/>
    <w:rsid w:val="00EB172F"/>
    <w:rsid w:val="00EE5F93"/>
    <w:rsid w:val="00EF68BB"/>
    <w:rsid w:val="00F017C2"/>
    <w:rsid w:val="00F15F12"/>
    <w:rsid w:val="00F17E93"/>
    <w:rsid w:val="00F96B2F"/>
    <w:rsid w:val="00FA6B89"/>
    <w:rsid w:val="00FF67D8"/>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235FFB4B"/>
  <w15:docId w15:val="{FD008B0B-AC2A-4FCC-A599-261AC0546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73A0F"/>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FA6B89"/>
    <w:rPr>
      <w:color w:val="0563C1" w:themeColor="hyperlink"/>
      <w:u w:val="single"/>
    </w:rPr>
  </w:style>
  <w:style w:type="paragraph" w:styleId="Odstavecseseznamem">
    <w:name w:val="List Paragraph"/>
    <w:basedOn w:val="Normln"/>
    <w:uiPriority w:val="34"/>
    <w:qFormat/>
    <w:rsid w:val="00047DDF"/>
    <w:pPr>
      <w:ind w:left="720"/>
      <w:contextualSpacing/>
    </w:pPr>
  </w:style>
  <w:style w:type="paragraph" w:styleId="Zhlav">
    <w:name w:val="header"/>
    <w:basedOn w:val="Normln"/>
    <w:link w:val="ZhlavChar"/>
    <w:uiPriority w:val="99"/>
    <w:unhideWhenUsed/>
    <w:rsid w:val="0029219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9219C"/>
  </w:style>
  <w:style w:type="paragraph" w:styleId="Zpat">
    <w:name w:val="footer"/>
    <w:basedOn w:val="Normln"/>
    <w:link w:val="ZpatChar"/>
    <w:uiPriority w:val="99"/>
    <w:unhideWhenUsed/>
    <w:rsid w:val="0029219C"/>
    <w:pPr>
      <w:tabs>
        <w:tab w:val="center" w:pos="4536"/>
        <w:tab w:val="right" w:pos="9072"/>
      </w:tabs>
      <w:spacing w:after="0" w:line="240" w:lineRule="auto"/>
    </w:pPr>
  </w:style>
  <w:style w:type="character" w:customStyle="1" w:styleId="ZpatChar">
    <w:name w:val="Zápatí Char"/>
    <w:basedOn w:val="Standardnpsmoodstavce"/>
    <w:link w:val="Zpat"/>
    <w:uiPriority w:val="99"/>
    <w:rsid w:val="0029219C"/>
  </w:style>
  <w:style w:type="paragraph" w:styleId="Zkladntext">
    <w:name w:val="Body Text"/>
    <w:basedOn w:val="Normln"/>
    <w:link w:val="ZkladntextChar"/>
    <w:rsid w:val="001657B6"/>
    <w:pPr>
      <w:spacing w:before="120" w:after="0" w:line="240" w:lineRule="auto"/>
      <w:jc w:val="center"/>
    </w:pPr>
    <w:rPr>
      <w:rFonts w:ascii="Times New Roman" w:eastAsia="Times New Roman" w:hAnsi="Times New Roman" w:cs="Times New Roman"/>
      <w:snapToGrid w:val="0"/>
      <w:sz w:val="24"/>
      <w:szCs w:val="20"/>
      <w:lang w:eastAsia="cs-CZ"/>
    </w:rPr>
  </w:style>
  <w:style w:type="character" w:customStyle="1" w:styleId="ZkladntextChar">
    <w:name w:val="Základní text Char"/>
    <w:basedOn w:val="Standardnpsmoodstavce"/>
    <w:link w:val="Zkladntext"/>
    <w:rsid w:val="001657B6"/>
    <w:rPr>
      <w:rFonts w:ascii="Times New Roman" w:eastAsia="Times New Roman" w:hAnsi="Times New Roman" w:cs="Times New Roman"/>
      <w:snapToGrid w:val="0"/>
      <w:sz w:val="24"/>
      <w:szCs w:val="20"/>
      <w:lang w:eastAsia="cs-CZ"/>
    </w:rPr>
  </w:style>
  <w:style w:type="paragraph" w:styleId="Zkladntextodsazen">
    <w:name w:val="Body Text Indent"/>
    <w:basedOn w:val="Normln"/>
    <w:link w:val="ZkladntextodsazenChar"/>
    <w:rsid w:val="001657B6"/>
    <w:pPr>
      <w:spacing w:before="120" w:after="0" w:line="240" w:lineRule="auto"/>
      <w:ind w:left="360"/>
      <w:jc w:val="both"/>
    </w:pPr>
    <w:rPr>
      <w:rFonts w:ascii="Times New Roman" w:eastAsia="Times New Roman" w:hAnsi="Times New Roman" w:cs="Times New Roman"/>
      <w:b/>
      <w:snapToGrid w:val="0"/>
      <w:sz w:val="24"/>
      <w:szCs w:val="20"/>
      <w:lang w:eastAsia="cs-CZ"/>
    </w:rPr>
  </w:style>
  <w:style w:type="character" w:customStyle="1" w:styleId="ZkladntextodsazenChar">
    <w:name w:val="Základní text odsazený Char"/>
    <w:basedOn w:val="Standardnpsmoodstavce"/>
    <w:link w:val="Zkladntextodsazen"/>
    <w:rsid w:val="001657B6"/>
    <w:rPr>
      <w:rFonts w:ascii="Times New Roman" w:eastAsia="Times New Roman" w:hAnsi="Times New Roman" w:cs="Times New Roman"/>
      <w:b/>
      <w:snapToGrid w:val="0"/>
      <w:sz w:val="24"/>
      <w:szCs w:val="20"/>
      <w:lang w:eastAsia="cs-CZ"/>
    </w:rPr>
  </w:style>
  <w:style w:type="paragraph" w:styleId="Seznam">
    <w:name w:val="List"/>
    <w:basedOn w:val="Zkladntext"/>
    <w:rsid w:val="001657B6"/>
    <w:pPr>
      <w:suppressAutoHyphens/>
      <w:spacing w:before="0" w:after="120"/>
      <w:jc w:val="left"/>
    </w:pPr>
    <w:rPr>
      <w:rFonts w:ascii="Calibri" w:eastAsia="Calibri" w:hAnsi="Calibri" w:cs="Tahoma"/>
      <w:snapToGrid/>
      <w:sz w:val="22"/>
      <w:szCs w:val="22"/>
      <w:lang w:eastAsia="ar-SA"/>
    </w:rPr>
  </w:style>
  <w:style w:type="paragraph" w:customStyle="1" w:styleId="Smlouva-slo">
    <w:name w:val="Smlouva-číslo"/>
    <w:basedOn w:val="Normln"/>
    <w:rsid w:val="001657B6"/>
    <w:pPr>
      <w:overflowPunct w:val="0"/>
      <w:autoSpaceDE w:val="0"/>
      <w:autoSpaceDN w:val="0"/>
      <w:adjustRightInd w:val="0"/>
      <w:spacing w:before="120" w:after="0" w:line="240" w:lineRule="atLeast"/>
      <w:jc w:val="both"/>
      <w:textAlignment w:val="baseline"/>
    </w:pPr>
    <w:rPr>
      <w:rFonts w:ascii="Times New Roman" w:eastAsia="Times New Roman" w:hAnsi="Times New Roman" w:cs="Times New Roman"/>
      <w:sz w:val="24"/>
      <w:szCs w:val="20"/>
      <w:lang w:eastAsia="cs-CZ"/>
    </w:rPr>
  </w:style>
  <w:style w:type="paragraph" w:customStyle="1" w:styleId="Styl2">
    <w:name w:val="Styl2"/>
    <w:basedOn w:val="Normln"/>
    <w:link w:val="Styl2CharChar"/>
    <w:rsid w:val="001657B6"/>
    <w:pPr>
      <w:spacing w:before="240" w:after="120" w:line="240" w:lineRule="auto"/>
      <w:jc w:val="both"/>
    </w:pPr>
    <w:rPr>
      <w:rFonts w:ascii="Times New Roman" w:eastAsia="Times New Roman" w:hAnsi="Times New Roman" w:cs="Courier New"/>
      <w:sz w:val="24"/>
      <w:szCs w:val="24"/>
      <w:lang w:eastAsia="cs-CZ"/>
    </w:rPr>
  </w:style>
  <w:style w:type="character" w:customStyle="1" w:styleId="Styl2CharChar">
    <w:name w:val="Styl2 Char Char"/>
    <w:link w:val="Styl2"/>
    <w:rsid w:val="001657B6"/>
    <w:rPr>
      <w:rFonts w:ascii="Times New Roman" w:eastAsia="Times New Roman" w:hAnsi="Times New Roman" w:cs="Courier New"/>
      <w:sz w:val="24"/>
      <w:szCs w:val="24"/>
      <w:lang w:eastAsia="cs-CZ"/>
    </w:rPr>
  </w:style>
  <w:style w:type="character" w:styleId="Odkaznakoment">
    <w:name w:val="annotation reference"/>
    <w:basedOn w:val="Standardnpsmoodstavce"/>
    <w:uiPriority w:val="99"/>
    <w:semiHidden/>
    <w:unhideWhenUsed/>
    <w:rsid w:val="00F17E93"/>
    <w:rPr>
      <w:sz w:val="16"/>
      <w:szCs w:val="16"/>
    </w:rPr>
  </w:style>
  <w:style w:type="paragraph" w:styleId="Textkomente">
    <w:name w:val="annotation text"/>
    <w:basedOn w:val="Normln"/>
    <w:link w:val="TextkomenteChar"/>
    <w:uiPriority w:val="99"/>
    <w:semiHidden/>
    <w:unhideWhenUsed/>
    <w:rsid w:val="00F17E93"/>
    <w:pPr>
      <w:spacing w:line="240" w:lineRule="auto"/>
    </w:pPr>
    <w:rPr>
      <w:sz w:val="20"/>
      <w:szCs w:val="20"/>
    </w:rPr>
  </w:style>
  <w:style w:type="character" w:customStyle="1" w:styleId="TextkomenteChar">
    <w:name w:val="Text komentáře Char"/>
    <w:basedOn w:val="Standardnpsmoodstavce"/>
    <w:link w:val="Textkomente"/>
    <w:uiPriority w:val="99"/>
    <w:semiHidden/>
    <w:rsid w:val="00F17E93"/>
    <w:rPr>
      <w:sz w:val="20"/>
      <w:szCs w:val="20"/>
    </w:rPr>
  </w:style>
  <w:style w:type="paragraph" w:styleId="Pedmtkomente">
    <w:name w:val="annotation subject"/>
    <w:basedOn w:val="Textkomente"/>
    <w:next w:val="Textkomente"/>
    <w:link w:val="PedmtkomenteChar"/>
    <w:uiPriority w:val="99"/>
    <w:semiHidden/>
    <w:unhideWhenUsed/>
    <w:rsid w:val="00F17E93"/>
    <w:rPr>
      <w:b/>
      <w:bCs/>
    </w:rPr>
  </w:style>
  <w:style w:type="character" w:customStyle="1" w:styleId="PedmtkomenteChar">
    <w:name w:val="Předmět komentáře Char"/>
    <w:basedOn w:val="TextkomenteChar"/>
    <w:link w:val="Pedmtkomente"/>
    <w:uiPriority w:val="99"/>
    <w:semiHidden/>
    <w:rsid w:val="00F17E93"/>
    <w:rPr>
      <w:b/>
      <w:bCs/>
      <w:sz w:val="20"/>
      <w:szCs w:val="20"/>
    </w:rPr>
  </w:style>
  <w:style w:type="paragraph" w:styleId="Textbubliny">
    <w:name w:val="Balloon Text"/>
    <w:basedOn w:val="Normln"/>
    <w:link w:val="TextbublinyChar"/>
    <w:uiPriority w:val="99"/>
    <w:semiHidden/>
    <w:unhideWhenUsed/>
    <w:rsid w:val="00F17E9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17E93"/>
    <w:rPr>
      <w:rFonts w:ascii="Tahoma" w:hAnsi="Tahoma" w:cs="Tahoma"/>
      <w:sz w:val="16"/>
      <w:szCs w:val="16"/>
    </w:rPr>
  </w:style>
  <w:style w:type="paragraph" w:styleId="Revize">
    <w:name w:val="Revision"/>
    <w:hidden/>
    <w:uiPriority w:val="99"/>
    <w:semiHidden/>
    <w:rsid w:val="0058123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3772776">
      <w:bodyDiv w:val="1"/>
      <w:marLeft w:val="0"/>
      <w:marRight w:val="0"/>
      <w:marTop w:val="0"/>
      <w:marBottom w:val="0"/>
      <w:divBdr>
        <w:top w:val="none" w:sz="0" w:space="0" w:color="auto"/>
        <w:left w:val="none" w:sz="0" w:space="0" w:color="auto"/>
        <w:bottom w:val="none" w:sz="0" w:space="0" w:color="auto"/>
        <w:right w:val="none" w:sz="0" w:space="0" w:color="auto"/>
      </w:divBdr>
    </w:div>
    <w:div w:id="954601539">
      <w:bodyDiv w:val="1"/>
      <w:marLeft w:val="0"/>
      <w:marRight w:val="0"/>
      <w:marTop w:val="0"/>
      <w:marBottom w:val="0"/>
      <w:divBdr>
        <w:top w:val="none" w:sz="0" w:space="0" w:color="auto"/>
        <w:left w:val="none" w:sz="0" w:space="0" w:color="auto"/>
        <w:bottom w:val="none" w:sz="0" w:space="0" w:color="auto"/>
        <w:right w:val="none" w:sz="0" w:space="0" w:color="auto"/>
      </w:divBdr>
    </w:div>
    <w:div w:id="1088619309">
      <w:bodyDiv w:val="1"/>
      <w:marLeft w:val="0"/>
      <w:marRight w:val="0"/>
      <w:marTop w:val="0"/>
      <w:marBottom w:val="0"/>
      <w:divBdr>
        <w:top w:val="none" w:sz="0" w:space="0" w:color="auto"/>
        <w:left w:val="none" w:sz="0" w:space="0" w:color="auto"/>
        <w:bottom w:val="none" w:sz="0" w:space="0" w:color="auto"/>
        <w:right w:val="none" w:sz="0" w:space="0" w:color="auto"/>
      </w:divBdr>
    </w:div>
    <w:div w:id="1759908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A9CE67-A826-485B-ACAF-CB1BD8BC92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7</Pages>
  <Words>2214</Words>
  <Characters>13068</Characters>
  <Application>Microsoft Office Word</Application>
  <DocSecurity>0</DocSecurity>
  <Lines>108</Lines>
  <Paragraphs>30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15252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Rudolf Havelka (Muzeum Jaroměř)</dc:creator>
  <cp:keywords/>
  <dc:description/>
  <cp:lastModifiedBy>Rudolf Havelka (Muzeum Jaroměř)</cp:lastModifiedBy>
  <cp:revision>13</cp:revision>
  <dcterms:created xsi:type="dcterms:W3CDTF">2018-11-01T08:13:00Z</dcterms:created>
  <dcterms:modified xsi:type="dcterms:W3CDTF">2018-11-23T08:58:00Z</dcterms:modified>
</cp:coreProperties>
</file>