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F27E" w14:textId="77777777" w:rsidR="00000000" w:rsidRDefault="00612A1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3pt;margin-top:0;width:138pt;height:36.5pt;z-index:251658240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14:paraId="3BB5A94D" w14:textId="77777777" w:rsidR="00000000" w:rsidRDefault="00612A11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8pt;height:36.6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14:paraId="115CB919" w14:textId="77777777" w:rsidR="00000000" w:rsidRDefault="00612A11">
      <w:pPr>
        <w:sectPr w:rsidR="00000000">
          <w:type w:val="continuous"/>
          <w:pgSz w:w="16837" w:h="23810"/>
          <w:pgMar w:top="6938" w:right="2493" w:bottom="0" w:left="2502" w:header="708" w:footer="708" w:gutter="0"/>
          <w:cols w:space="708"/>
          <w:noEndnote/>
        </w:sectPr>
      </w:pPr>
    </w:p>
    <w:p w14:paraId="2D35A815" w14:textId="77777777" w:rsidR="00000000" w:rsidRDefault="00612A1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 id="_x0000_s1027" type="#_x0000_t202" style="position:absolute;margin-left:476.65pt;margin-top:34.3pt;width:73.9pt;height:53.3pt;z-index:251659264;mso-wrap-edited:f;mso-wrap-distance-left:1.9pt;mso-wrap-distance-top:24.7pt;mso-wrap-distance-right:1.9pt;mso-wrap-distance-bottom:0;mso-position-horizontal-relative:margin;mso-position-vertical-relative:text" filled="f" stroked="f">
            <v:textbox inset="0,0,0,0">
              <w:txbxContent>
                <w:p w14:paraId="27A7EAAB" w14:textId="77777777" w:rsidR="00000000" w:rsidRDefault="00612A11">
                  <w:pPr>
                    <w:widowControl/>
                  </w:pPr>
                  <w:r>
                    <w:pict>
                      <v:shape id="_x0000_i1028" type="#_x0000_t75" style="width:73.8pt;height:53.4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8" type="#_x0000_t202" style="position:absolute;margin-left:556.55pt;margin-top:66.7pt;width:28.1pt;height:220.1pt;z-index:251660288;mso-wrap-edited:f;mso-wrap-distance-left:1.9pt;mso-wrap-distance-top:57.1pt;mso-wrap-distance-right:1.9pt;mso-wrap-distance-bottom:0;mso-position-horizontal-relative:margin;mso-position-vertical-relative:text" filled="f" stroked="f">
            <v:textbox inset="0,0,0,0">
              <w:txbxContent>
                <w:p w14:paraId="5BDA7F25" w14:textId="77777777" w:rsidR="00000000" w:rsidRDefault="00612A11">
                  <w:pPr>
                    <w:widowControl/>
                  </w:pPr>
                  <w:r>
                    <w:pict>
                      <v:shape id="_x0000_i1030" type="#_x0000_t75" style="width:28.2pt;height:220.2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14:paraId="7E7E09B6" w14:textId="77777777" w:rsidR="00000000" w:rsidRDefault="00612A11">
      <w:pPr>
        <w:framePr w:h="571" w:hSpace="38" w:wrap="auto" w:vAnchor="text" w:hAnchor="text" w:x="1" w:y="30"/>
        <w:widowControl/>
      </w:pPr>
      <w:r>
        <w:pict>
          <v:shape id="_x0000_i1031" type="#_x0000_t75" style="width:28.2pt;height:28.8pt">
            <v:imagedata r:id="rId10" o:title=""/>
          </v:shape>
        </w:pict>
      </w:r>
    </w:p>
    <w:p w14:paraId="44479463" w14:textId="77777777" w:rsidR="00000000" w:rsidRDefault="00612A11">
      <w:pPr>
        <w:pStyle w:val="Style1"/>
        <w:widowControl/>
        <w:spacing w:before="43"/>
        <w:ind w:right="1325"/>
        <w:rPr>
          <w:rStyle w:val="FontStyle30"/>
        </w:rPr>
      </w:pPr>
      <w:proofErr w:type="gramStart"/>
      <w:r>
        <w:rPr>
          <w:rStyle w:val="FontStyle30"/>
        </w:rPr>
        <w:t>OSA - Ochranný</w:t>
      </w:r>
      <w:proofErr w:type="gramEnd"/>
      <w:r>
        <w:rPr>
          <w:rStyle w:val="FontStyle30"/>
        </w:rPr>
        <w:t xml:space="preserve"> svaz autorský pro práva k dílům hudebním, z.s. 160 56 Praha 6 -</w:t>
      </w:r>
      <w:r>
        <w:rPr>
          <w:rStyle w:val="FontStyle30"/>
        </w:rPr>
        <w:t xml:space="preserve"> Bubeneč, Čs. armády 20</w:t>
      </w:r>
    </w:p>
    <w:p w14:paraId="09146AD1" w14:textId="77777777" w:rsidR="00000000" w:rsidRDefault="00612A11">
      <w:pPr>
        <w:pStyle w:val="Style1"/>
        <w:widowControl/>
        <w:spacing w:before="226" w:line="240" w:lineRule="auto"/>
        <w:rPr>
          <w:rStyle w:val="FontStyle30"/>
        </w:rPr>
      </w:pPr>
      <w:r>
        <w:rPr>
          <w:rStyle w:val="FontStyle30"/>
        </w:rPr>
        <w:t>zastoupený: Jana Španková, vedoucí oddělení zákaznického centra</w:t>
      </w:r>
    </w:p>
    <w:p w14:paraId="6F528706" w14:textId="77777777" w:rsidR="00000000" w:rsidRDefault="00612A11">
      <w:pPr>
        <w:pStyle w:val="Style1"/>
        <w:widowControl/>
        <w:spacing w:before="48" w:line="240" w:lineRule="auto"/>
        <w:rPr>
          <w:rStyle w:val="FontStyle30"/>
        </w:rPr>
      </w:pPr>
      <w:r>
        <w:rPr>
          <w:rStyle w:val="FontStyle30"/>
        </w:rPr>
        <w:t>Adresa pro doručování: Zákaznické centrum, Čs. armády 786/20,160 56 Praha 6</w:t>
      </w:r>
    </w:p>
    <w:p w14:paraId="4C12ECBC" w14:textId="77777777" w:rsidR="00000000" w:rsidRDefault="00612A11">
      <w:pPr>
        <w:pStyle w:val="Style1"/>
        <w:widowControl/>
        <w:spacing w:before="86" w:line="211" w:lineRule="exact"/>
        <w:ind w:right="6624"/>
        <w:rPr>
          <w:rStyle w:val="FontStyle30"/>
        </w:rPr>
      </w:pPr>
      <w:r>
        <w:rPr>
          <w:rStyle w:val="FontStyle30"/>
        </w:rPr>
        <w:t>email:</w:t>
      </w:r>
      <w:r>
        <w:rPr>
          <w:rStyle w:val="FontStyle30"/>
          <w:lang w:val="en-US"/>
        </w:rPr>
        <w:t xml:space="preserve"> </w:t>
      </w:r>
      <w:hyperlink r:id="rId11" w:history="1">
        <w:r>
          <w:rPr>
            <w:rStyle w:val="Hypertextovodkaz"/>
            <w:b/>
            <w:bCs/>
            <w:sz w:val="18"/>
            <w:szCs w:val="18"/>
            <w:lang w:val="en-US"/>
          </w:rPr>
          <w:t xml:space="preserve">vp@osa.cz </w:t>
        </w:r>
      </w:hyperlink>
      <w:r>
        <w:rPr>
          <w:rStyle w:val="FontStyle30"/>
        </w:rPr>
        <w:t>IČ: 63839997 DIČ: CZ63839997</w:t>
      </w:r>
    </w:p>
    <w:p w14:paraId="0D10D65F" w14:textId="77777777" w:rsidR="00000000" w:rsidRDefault="00612A11">
      <w:pPr>
        <w:pStyle w:val="Style1"/>
        <w:widowControl/>
        <w:spacing w:line="211" w:lineRule="exact"/>
        <w:jc w:val="both"/>
        <w:rPr>
          <w:rStyle w:val="FontStyle30"/>
        </w:rPr>
      </w:pPr>
      <w:r>
        <w:rPr>
          <w:rStyle w:val="FontStyle30"/>
        </w:rPr>
        <w:t>zapsá</w:t>
      </w:r>
      <w:r>
        <w:rPr>
          <w:rStyle w:val="FontStyle30"/>
        </w:rPr>
        <w:t>n ve spolkovém rejstříku vedeném Městským soudem v Praze, oddíl L, vložka 7277</w:t>
      </w:r>
    </w:p>
    <w:p w14:paraId="59FCA778" w14:textId="77777777" w:rsidR="00000000" w:rsidRDefault="00612A11">
      <w:pPr>
        <w:pStyle w:val="Style1"/>
        <w:widowControl/>
        <w:spacing w:line="211" w:lineRule="exact"/>
        <w:rPr>
          <w:rStyle w:val="FontStyle30"/>
        </w:rPr>
      </w:pPr>
      <w:r>
        <w:rPr>
          <w:rStyle w:val="FontStyle30"/>
        </w:rPr>
        <w:t>(dále jen OSA)</w:t>
      </w:r>
    </w:p>
    <w:p w14:paraId="4CB17FD5" w14:textId="77777777" w:rsidR="00000000" w:rsidRDefault="00612A11">
      <w:pPr>
        <w:pStyle w:val="Style1"/>
        <w:widowControl/>
        <w:spacing w:line="211" w:lineRule="exact"/>
        <w:rPr>
          <w:rStyle w:val="FontStyle30"/>
        </w:rPr>
      </w:pPr>
      <w:r>
        <w:rPr>
          <w:rStyle w:val="FontStyle30"/>
        </w:rPr>
        <w:t>a</w:t>
      </w:r>
    </w:p>
    <w:p w14:paraId="5081F508" w14:textId="77777777" w:rsidR="00000000" w:rsidRDefault="00612A11">
      <w:pPr>
        <w:pStyle w:val="Style1"/>
        <w:widowControl/>
        <w:spacing w:line="240" w:lineRule="exact"/>
        <w:rPr>
          <w:sz w:val="20"/>
          <w:szCs w:val="20"/>
        </w:rPr>
      </w:pPr>
    </w:p>
    <w:p w14:paraId="24A207E7" w14:textId="77777777" w:rsidR="00000000" w:rsidRDefault="00612A11">
      <w:pPr>
        <w:pStyle w:val="Style1"/>
        <w:widowControl/>
        <w:spacing w:before="24" w:line="240" w:lineRule="auto"/>
        <w:rPr>
          <w:rStyle w:val="FontStyle30"/>
        </w:rPr>
      </w:pPr>
      <w:proofErr w:type="gramStart"/>
      <w:r>
        <w:rPr>
          <w:rStyle w:val="FontStyle30"/>
        </w:rPr>
        <w:t xml:space="preserve">provozovatel:   </w:t>
      </w:r>
      <w:proofErr w:type="gramEnd"/>
      <w:r>
        <w:rPr>
          <w:rStyle w:val="FontStyle30"/>
        </w:rPr>
        <w:t xml:space="preserve">     Pohřební služba Přerov, s.r.o.</w:t>
      </w:r>
    </w:p>
    <w:p w14:paraId="7715F425" w14:textId="77777777" w:rsidR="00000000" w:rsidRDefault="00612A11">
      <w:pPr>
        <w:pStyle w:val="Style1"/>
        <w:widowControl/>
        <w:spacing w:line="240" w:lineRule="exact"/>
        <w:ind w:right="3091"/>
        <w:rPr>
          <w:sz w:val="20"/>
          <w:szCs w:val="20"/>
        </w:rPr>
      </w:pPr>
    </w:p>
    <w:p w14:paraId="2044175F" w14:textId="77777777" w:rsidR="00000000" w:rsidRDefault="00612A11">
      <w:pPr>
        <w:pStyle w:val="Style1"/>
        <w:widowControl/>
        <w:spacing w:before="53" w:line="254" w:lineRule="exact"/>
        <w:ind w:right="3091"/>
        <w:rPr>
          <w:rStyle w:val="FontStyle30"/>
        </w:rPr>
      </w:pPr>
      <w:r>
        <w:rPr>
          <w:rStyle w:val="FontStyle30"/>
        </w:rPr>
        <w:t>se sídlem/</w:t>
      </w:r>
      <w:proofErr w:type="gramStart"/>
      <w:r>
        <w:rPr>
          <w:rStyle w:val="FontStyle30"/>
        </w:rPr>
        <w:t xml:space="preserve">bytem:   </w:t>
      </w:r>
      <w:proofErr w:type="gramEnd"/>
      <w:r>
        <w:rPr>
          <w:rStyle w:val="FontStyle30"/>
        </w:rPr>
        <w:t xml:space="preserve"> Na Hrázi 3165/17 750 02 Přerov doručovací adresa: Na Hrázi 3165/17, 750 02 Přerov emai</w:t>
      </w:r>
      <w:r>
        <w:rPr>
          <w:rStyle w:val="FontStyle30"/>
        </w:rPr>
        <w:t>l:</w:t>
      </w:r>
    </w:p>
    <w:p w14:paraId="6F414896" w14:textId="77777777" w:rsidR="00000000" w:rsidRDefault="00612A11">
      <w:pPr>
        <w:pStyle w:val="Style1"/>
        <w:widowControl/>
        <w:spacing w:line="254" w:lineRule="exact"/>
        <w:ind w:right="5299"/>
        <w:rPr>
          <w:rStyle w:val="FontStyle30"/>
        </w:rPr>
      </w:pPr>
      <w:r>
        <w:rPr>
          <w:rStyle w:val="FontStyle30"/>
        </w:rPr>
        <w:t>IČ/datum narození: 01925920 DIČ: CZ01925920 bankovní spojení: č. ú.:</w:t>
      </w:r>
    </w:p>
    <w:p w14:paraId="368AA1B9" w14:textId="77777777" w:rsidR="00000000" w:rsidRDefault="00612A11">
      <w:pPr>
        <w:pStyle w:val="Style1"/>
        <w:widowControl/>
        <w:spacing w:before="5" w:line="254" w:lineRule="exact"/>
        <w:rPr>
          <w:rStyle w:val="FontStyle30"/>
        </w:rPr>
      </w:pPr>
      <w:r>
        <w:rPr>
          <w:rStyle w:val="FontStyle30"/>
        </w:rPr>
        <w:t>zastoupený:</w:t>
      </w:r>
    </w:p>
    <w:p w14:paraId="7F6AFA2A" w14:textId="77777777" w:rsidR="00000000" w:rsidRDefault="00612A11">
      <w:pPr>
        <w:pStyle w:val="Style1"/>
        <w:widowControl/>
        <w:spacing w:before="5" w:line="254" w:lineRule="exact"/>
        <w:rPr>
          <w:rStyle w:val="FontStyle30"/>
        </w:rPr>
        <w:sectPr w:rsidR="00000000">
          <w:type w:val="continuous"/>
          <w:pgSz w:w="16837" w:h="23810"/>
          <w:pgMar w:top="6938" w:right="5786" w:bottom="0" w:left="2651" w:header="708" w:footer="708" w:gutter="0"/>
          <w:cols w:space="60"/>
          <w:noEndnote/>
        </w:sectPr>
      </w:pPr>
    </w:p>
    <w:p w14:paraId="460C13CB" w14:textId="77777777" w:rsidR="00000000" w:rsidRDefault="00612A11">
      <w:pPr>
        <w:pStyle w:val="Style5"/>
        <w:widowControl/>
        <w:spacing w:line="240" w:lineRule="exact"/>
        <w:ind w:right="5299"/>
        <w:rPr>
          <w:sz w:val="20"/>
          <w:szCs w:val="20"/>
        </w:rPr>
      </w:pPr>
    </w:p>
    <w:p w14:paraId="58603A5F" w14:textId="77777777" w:rsidR="00000000" w:rsidRDefault="00612A11">
      <w:pPr>
        <w:pStyle w:val="Style5"/>
        <w:widowControl/>
        <w:spacing w:before="178"/>
        <w:ind w:right="5299"/>
        <w:rPr>
          <w:rStyle w:val="FontStyle30"/>
        </w:rPr>
      </w:pPr>
      <w:r>
        <w:rPr>
          <w:rStyle w:val="FontStyle30"/>
        </w:rPr>
        <w:t>zapsaný v rejstříku u Krajského soudu v Ostravě, sp. zn. C 72402 (dále jen provozovatel)</w:t>
      </w:r>
    </w:p>
    <w:p w14:paraId="7EAC305D" w14:textId="77777777" w:rsidR="00000000" w:rsidRDefault="00612A11">
      <w:pPr>
        <w:pStyle w:val="Style4"/>
        <w:widowControl/>
        <w:spacing w:before="134" w:line="206" w:lineRule="exact"/>
        <w:rPr>
          <w:rStyle w:val="FontStyle31"/>
        </w:rPr>
      </w:pPr>
      <w:r>
        <w:rPr>
          <w:rStyle w:val="FontStyle30"/>
          <w:spacing w:val="60"/>
        </w:rPr>
        <w:t>uzavírají</w:t>
      </w:r>
      <w:r>
        <w:rPr>
          <w:rStyle w:val="FontStyle30"/>
        </w:rPr>
        <w:t xml:space="preserve"> </w:t>
      </w:r>
      <w:r>
        <w:rPr>
          <w:rStyle w:val="FontStyle31"/>
        </w:rPr>
        <w:t>na základě § 2371 zákona č. 89/2012 Sb., občansk</w:t>
      </w:r>
      <w:r>
        <w:rPr>
          <w:rStyle w:val="FontStyle31"/>
        </w:rPr>
        <w:t xml:space="preserve">ý zákoník v platném znění a § </w:t>
      </w:r>
      <w:proofErr w:type="gramStart"/>
      <w:r>
        <w:rPr>
          <w:rStyle w:val="FontStyle31"/>
        </w:rPr>
        <w:t>97g</w:t>
      </w:r>
      <w:proofErr w:type="gramEnd"/>
      <w:r>
        <w:rPr>
          <w:rStyle w:val="FontStyle31"/>
        </w:rPr>
        <w:t>, § 98 a násl. zákona č. 121/2000 Sb. o právu autorském, o právech souvisejících s právem autorským a o změně některých zákonů (autorský zákon nebo "AZ") v platném znění</w:t>
      </w:r>
    </w:p>
    <w:p w14:paraId="2EC86888" w14:textId="77777777" w:rsidR="00000000" w:rsidRDefault="00612A11">
      <w:pPr>
        <w:pStyle w:val="Style5"/>
        <w:widowControl/>
        <w:spacing w:line="240" w:lineRule="exact"/>
        <w:ind w:left="2870"/>
        <w:jc w:val="both"/>
        <w:rPr>
          <w:sz w:val="20"/>
          <w:szCs w:val="20"/>
        </w:rPr>
      </w:pPr>
    </w:p>
    <w:p w14:paraId="595EEFEA" w14:textId="77777777" w:rsidR="00000000" w:rsidRDefault="00612A11">
      <w:pPr>
        <w:pStyle w:val="Style5"/>
        <w:widowControl/>
        <w:spacing w:line="240" w:lineRule="exact"/>
        <w:ind w:left="2870"/>
        <w:jc w:val="both"/>
        <w:rPr>
          <w:sz w:val="20"/>
          <w:szCs w:val="20"/>
        </w:rPr>
      </w:pPr>
    </w:p>
    <w:p w14:paraId="2A26BAED" w14:textId="77777777" w:rsidR="00000000" w:rsidRDefault="00612A11">
      <w:pPr>
        <w:pStyle w:val="Style5"/>
        <w:widowControl/>
        <w:spacing w:line="240" w:lineRule="exact"/>
        <w:ind w:left="2870"/>
        <w:jc w:val="both"/>
        <w:rPr>
          <w:sz w:val="20"/>
          <w:szCs w:val="20"/>
        </w:rPr>
      </w:pPr>
    </w:p>
    <w:p w14:paraId="2ADDE48D" w14:textId="77777777" w:rsidR="00000000" w:rsidRDefault="00612A11">
      <w:pPr>
        <w:pStyle w:val="Style5"/>
        <w:widowControl/>
        <w:spacing w:before="38" w:line="240" w:lineRule="auto"/>
        <w:ind w:left="2870"/>
        <w:jc w:val="both"/>
        <w:rPr>
          <w:rStyle w:val="FontStyle30"/>
        </w:rPr>
      </w:pPr>
      <w:r>
        <w:rPr>
          <w:rStyle w:val="FontStyle30"/>
        </w:rPr>
        <w:t>hromadnou licenční smlouvu o veřejné</w:t>
      </w:r>
      <w:r>
        <w:rPr>
          <w:rStyle w:val="FontStyle30"/>
        </w:rPr>
        <w:t>m provozování VP_2018_129194</w:t>
      </w:r>
    </w:p>
    <w:p w14:paraId="1D95AF85" w14:textId="77777777" w:rsidR="00000000" w:rsidRDefault="00612A11">
      <w:pPr>
        <w:pStyle w:val="Style15"/>
        <w:widowControl/>
        <w:spacing w:line="240" w:lineRule="exact"/>
        <w:ind w:left="4517"/>
        <w:rPr>
          <w:sz w:val="20"/>
          <w:szCs w:val="20"/>
        </w:rPr>
      </w:pPr>
    </w:p>
    <w:p w14:paraId="127B40EF" w14:textId="77777777" w:rsidR="00000000" w:rsidRDefault="00612A11">
      <w:pPr>
        <w:pStyle w:val="Style15"/>
        <w:widowControl/>
        <w:spacing w:line="240" w:lineRule="exact"/>
        <w:ind w:left="4517"/>
        <w:rPr>
          <w:sz w:val="20"/>
          <w:szCs w:val="20"/>
        </w:rPr>
      </w:pPr>
    </w:p>
    <w:p w14:paraId="1D76CC78" w14:textId="77777777" w:rsidR="00000000" w:rsidRDefault="00612A11">
      <w:pPr>
        <w:pStyle w:val="Style15"/>
        <w:widowControl/>
        <w:spacing w:line="240" w:lineRule="exact"/>
        <w:ind w:left="4517"/>
        <w:rPr>
          <w:sz w:val="20"/>
          <w:szCs w:val="20"/>
        </w:rPr>
      </w:pPr>
    </w:p>
    <w:p w14:paraId="718EE18C" w14:textId="77777777" w:rsidR="00000000" w:rsidRDefault="00612A11">
      <w:pPr>
        <w:pStyle w:val="Style15"/>
        <w:widowControl/>
        <w:spacing w:before="178"/>
        <w:ind w:left="4517"/>
        <w:rPr>
          <w:rStyle w:val="FontStyle30"/>
        </w:rPr>
      </w:pPr>
      <w:r>
        <w:rPr>
          <w:rStyle w:val="FontStyle30"/>
        </w:rPr>
        <w:t>Článek I. Smluvní strany</w:t>
      </w:r>
    </w:p>
    <w:p w14:paraId="116F9C6B" w14:textId="77777777" w:rsidR="00000000" w:rsidRDefault="00612A11">
      <w:pPr>
        <w:pStyle w:val="Style16"/>
        <w:widowControl/>
        <w:spacing w:before="144"/>
        <w:ind w:left="499"/>
        <w:rPr>
          <w:rStyle w:val="FontStyle31"/>
        </w:rPr>
      </w:pPr>
      <w:r>
        <w:rPr>
          <w:rStyle w:val="FontStyle31"/>
        </w:rPr>
        <w:t>1.1   Tato smlouva upravuje vzájemné vztahy mezi kolektivním správcem OSA a provozovatelem při veřejném nedivadelním provozování předmětů ochrany OSA, DILIA, INTERGRAM, OÁZA a OOA-S.</w:t>
      </w:r>
    </w:p>
    <w:p w14:paraId="01D05F5C" w14:textId="77777777" w:rsidR="00000000" w:rsidRDefault="00612A11">
      <w:pPr>
        <w:pStyle w:val="Style16"/>
        <w:widowControl/>
        <w:spacing w:before="130"/>
        <w:ind w:left="485" w:hanging="485"/>
        <w:rPr>
          <w:rStyle w:val="FontStyle30"/>
        </w:rPr>
      </w:pPr>
      <w:r>
        <w:rPr>
          <w:rStyle w:val="FontStyle31"/>
        </w:rPr>
        <w:t>1.2.1.OSA prohla</w:t>
      </w:r>
      <w:r>
        <w:rPr>
          <w:rStyle w:val="FontStyle31"/>
        </w:rPr>
        <w:t>šuje, že je na základě autorského zákona, smluv uzavřených s hudebními skladateli, textaři, s dědici autorských majetkových práv a hudebními nakladateli, na základě rozhodnutí Ministerstva kultury č.j. 4449/2001 ze dne 28.2.2001  o udělení oprávnění ke kol</w:t>
      </w:r>
      <w:r>
        <w:rPr>
          <w:rStyle w:val="FontStyle31"/>
        </w:rPr>
        <w:t xml:space="preserve">ektivní správě majetkových autorských práv a na základě recipročních smluv s obdobnými kolektivními správci v zahraničí </w:t>
      </w:r>
      <w:r>
        <w:rPr>
          <w:rStyle w:val="FontStyle30"/>
        </w:rPr>
        <w:t>oprávněn poskytnout licenci k veřejnému užití hudebních děl s textem nebo bez textu českých a zahraničních skladatelů, autorů zhudebněný</w:t>
      </w:r>
      <w:r>
        <w:rPr>
          <w:rStyle w:val="FontStyle30"/>
        </w:rPr>
        <w:t xml:space="preserve">ch textů, a dalších nositelů práv, </w:t>
      </w:r>
      <w:r>
        <w:rPr>
          <w:rStyle w:val="FontStyle31"/>
        </w:rPr>
        <w:t xml:space="preserve">jejichž autorská majetková práva spravuje (dále jen </w:t>
      </w:r>
      <w:r>
        <w:rPr>
          <w:rStyle w:val="FontStyle30"/>
        </w:rPr>
        <w:t>"předměty ochrany OSA") při jejich provozování ze zvukového záznamu vydaného k obchodním účelům nebo jiného zvukového záznamu a dále ze zvukově obrazového záznamu a jeho</w:t>
      </w:r>
      <w:r>
        <w:rPr>
          <w:rStyle w:val="FontStyle30"/>
        </w:rPr>
        <w:t xml:space="preserve"> přenosu dle § 20 AZ a užití předmětu ochrany provozováním rozhlasového a televizního vysílání dle § 23 AZ </w:t>
      </w:r>
      <w:r>
        <w:rPr>
          <w:rStyle w:val="FontStyle31"/>
        </w:rPr>
        <w:t xml:space="preserve">a vybírat za poskytnutí licence autorské odměny (dále jen </w:t>
      </w:r>
      <w:r>
        <w:rPr>
          <w:rStyle w:val="FontStyle30"/>
        </w:rPr>
        <w:t>"odměna pro OSA").</w:t>
      </w:r>
    </w:p>
    <w:p w14:paraId="31E6FF86" w14:textId="77777777" w:rsidR="00000000" w:rsidRDefault="00612A11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14:paraId="05E58CE1" w14:textId="77777777" w:rsidR="00000000" w:rsidRDefault="00612A11">
      <w:pPr>
        <w:pStyle w:val="Style17"/>
        <w:widowControl/>
        <w:spacing w:before="34" w:line="211" w:lineRule="exact"/>
        <w:ind w:firstLine="0"/>
        <w:rPr>
          <w:rStyle w:val="FontStyle30"/>
        </w:rPr>
      </w:pPr>
      <w:r>
        <w:rPr>
          <w:rStyle w:val="FontStyle31"/>
        </w:rPr>
        <w:t>1.2.2.OSA dále prohlašuje, že je na základě Smlouvy o pověření zastupov</w:t>
      </w:r>
      <w:r>
        <w:rPr>
          <w:rStyle w:val="FontStyle31"/>
        </w:rPr>
        <w:t xml:space="preserve">áním při výkonu kolektivně spravovaného práva na provozování televizního vysílání děl uzavřené s kolektivním správcem </w:t>
      </w:r>
      <w:r>
        <w:rPr>
          <w:rStyle w:val="FontStyle30"/>
        </w:rPr>
        <w:t>DILIA - divadelní, literární a audiovizuální agentura, z.s., IČ:65401875, se sídlem Krátkého 1, 190 00 Praha 9, spolek zapsaný ve spolkové</w:t>
      </w:r>
      <w:r>
        <w:rPr>
          <w:rStyle w:val="FontStyle30"/>
        </w:rPr>
        <w:t xml:space="preserve">m rejstříku vedeném Městským soudem v Praze oddíl L, vložka 7695 </w:t>
      </w:r>
      <w:r>
        <w:rPr>
          <w:rStyle w:val="FontStyle31"/>
        </w:rPr>
        <w:t xml:space="preserve">(dále jen </w:t>
      </w:r>
      <w:r>
        <w:rPr>
          <w:rStyle w:val="FontStyle30"/>
        </w:rPr>
        <w:t xml:space="preserve">"DILIA") </w:t>
      </w:r>
      <w:r>
        <w:rPr>
          <w:rStyle w:val="FontStyle31"/>
        </w:rPr>
        <w:t xml:space="preserve">ze dne 28.1.2015 </w:t>
      </w:r>
      <w:r>
        <w:rPr>
          <w:rStyle w:val="FontStyle30"/>
        </w:rPr>
        <w:t xml:space="preserve">oprávněn poskytnout licenci k užití děl literárních, dramatických, hudebně dramatických, choreografických, pantomimických, audiovizuálních a děl dabingové </w:t>
      </w:r>
      <w:r>
        <w:rPr>
          <w:rStyle w:val="FontStyle30"/>
        </w:rPr>
        <w:t xml:space="preserve">režie </w:t>
      </w:r>
      <w:r>
        <w:rPr>
          <w:rStyle w:val="FontStyle31"/>
        </w:rPr>
        <w:t xml:space="preserve">(dále jen </w:t>
      </w:r>
      <w:r>
        <w:rPr>
          <w:rStyle w:val="FontStyle30"/>
        </w:rPr>
        <w:t xml:space="preserve">"předměty ochrany DILIA") provozováním televizního vysílání bez ohledu na prostory, ve kterých k němu dochází, dle § 23 AZ </w:t>
      </w:r>
      <w:r>
        <w:rPr>
          <w:rStyle w:val="FontStyle31"/>
        </w:rPr>
        <w:t>a na základě Smlouvy o pověření zastupováním při výkonu kolektivně spravovaného práva na provozování rozhlasového vys</w:t>
      </w:r>
      <w:r>
        <w:rPr>
          <w:rStyle w:val="FontStyle31"/>
        </w:rPr>
        <w:t xml:space="preserve">ílání děl uzavřené s kolektivním správcem DILIA dne 23.4.2009 </w:t>
      </w:r>
      <w:r>
        <w:rPr>
          <w:rStyle w:val="FontStyle30"/>
        </w:rPr>
        <w:t xml:space="preserve">provozováním rozhlasového vysílání na pokojích ubytovacích zařízení dle § 23 AZ </w:t>
      </w:r>
      <w:r>
        <w:rPr>
          <w:rStyle w:val="FontStyle31"/>
        </w:rPr>
        <w:t xml:space="preserve">a vybírat za poskytnutí licence autorské odměny (dále jen </w:t>
      </w:r>
      <w:r>
        <w:rPr>
          <w:rStyle w:val="FontStyle30"/>
        </w:rPr>
        <w:t xml:space="preserve">"odměna pro DILIA"). </w:t>
      </w:r>
      <w:r>
        <w:rPr>
          <w:rStyle w:val="FontStyle30"/>
        </w:rPr>
        <w:pict>
          <v:shape id="_x0000_i1032" type="#_x0000_t75" style="width:579.6pt;height:39pt">
            <v:imagedata r:id="rId12" o:title=""/>
          </v:shape>
        </w:pict>
      </w:r>
    </w:p>
    <w:p w14:paraId="525A4C02" w14:textId="77777777" w:rsidR="00000000" w:rsidRDefault="00612A11">
      <w:pPr>
        <w:pStyle w:val="Style17"/>
        <w:widowControl/>
        <w:spacing w:before="34" w:line="211" w:lineRule="exact"/>
        <w:ind w:firstLine="0"/>
        <w:rPr>
          <w:rStyle w:val="FontStyle30"/>
        </w:rPr>
        <w:sectPr w:rsidR="00000000">
          <w:type w:val="continuous"/>
          <w:pgSz w:w="16837" w:h="23810"/>
          <w:pgMar w:top="6938" w:right="2493" w:bottom="0" w:left="2502" w:header="708" w:footer="708" w:gutter="0"/>
          <w:cols w:space="60"/>
          <w:noEndnote/>
        </w:sectPr>
      </w:pPr>
    </w:p>
    <w:p w14:paraId="6D22D25F" w14:textId="77777777" w:rsidR="00000000" w:rsidRDefault="00612A11">
      <w:pPr>
        <w:widowControl/>
        <w:ind w:left="8794" w:right="216"/>
      </w:pPr>
      <w:r>
        <w:pict>
          <v:shape id="_x0000_i1033" type="#_x0000_t75" style="width:134.4pt;height:37.8pt">
            <v:imagedata r:id="rId13" o:title=""/>
          </v:shape>
        </w:pict>
      </w:r>
    </w:p>
    <w:p w14:paraId="6BED8B0F" w14:textId="77777777" w:rsidR="00000000" w:rsidRDefault="00612A11">
      <w:pPr>
        <w:pStyle w:val="Style18"/>
        <w:widowControl/>
        <w:spacing w:before="149"/>
        <w:ind w:left="816" w:hanging="485"/>
        <w:rPr>
          <w:rStyle w:val="FontStyle31"/>
        </w:rPr>
      </w:pPr>
      <w:r>
        <w:rPr>
          <w:rStyle w:val="FontStyle31"/>
        </w:rPr>
        <w:t xml:space="preserve">1.2.3. </w:t>
      </w:r>
      <w:r>
        <w:rPr>
          <w:rStyle w:val="FontStyle30"/>
        </w:rPr>
        <w:t>INTERGRAM, nezávislá společnost výkonných umělců a výrobců zvukových a zvukově obrazových záznamu, z.s., IČ: 00537772, se sídlem Klimentská 1207/10, 110 00 Praha - Nové Město, spolek zapsaný ve spolkovém rejstříku</w:t>
      </w:r>
      <w:r>
        <w:rPr>
          <w:rStyle w:val="FontStyle30"/>
        </w:rPr>
        <w:t xml:space="preserve"> vedeném Městským soudem v Praze oddíl L, vložka 248 </w:t>
      </w:r>
      <w:r>
        <w:rPr>
          <w:rStyle w:val="FontStyle31"/>
        </w:rPr>
        <w:t xml:space="preserve">(dále jen </w:t>
      </w:r>
      <w:r>
        <w:rPr>
          <w:rStyle w:val="FontStyle30"/>
        </w:rPr>
        <w:t xml:space="preserve">"INTERGRAM"), </w:t>
      </w:r>
      <w:r>
        <w:rPr>
          <w:rStyle w:val="FontStyle31"/>
        </w:rPr>
        <w:t>je na základě rozhodnutí Ministerstva kultury ČR ze dne 22.3.2001, č.j. 3209/2001 o udělení oprávnění k výkonu kolektivní správy práv výkonných umělců a výrobců zvukových a zvukov</w:t>
      </w:r>
      <w:r>
        <w:rPr>
          <w:rStyle w:val="FontStyle31"/>
        </w:rPr>
        <w:t>ě-obrazových záznamu podle ustanovení § 95 a násl. AZ, na základě recipročních smluv s obdobnými kolektivními správci v zahraničí, mezinárodních smluv, kolektivního členství sdružení umělců a IFPI v INTERGRAM, na základě individuálně uzavřených smluv o zas</w:t>
      </w:r>
      <w:r>
        <w:rPr>
          <w:rStyle w:val="FontStyle31"/>
        </w:rPr>
        <w:t xml:space="preserve">tupování práv umělců a výrobců a v souladu s autorským zákonem, mimo jiné </w:t>
      </w:r>
      <w:r>
        <w:rPr>
          <w:rStyle w:val="FontStyle30"/>
        </w:rPr>
        <w:t>oprávněn poskytovat za výkonné umělce a výrobce záznamu licenci k provozování předmětu ochrany spravovaných INTERGRAM ze zvukového záznamu vydaného k obchodním účelům nebo jiného zvu</w:t>
      </w:r>
      <w:r>
        <w:rPr>
          <w:rStyle w:val="FontStyle30"/>
        </w:rPr>
        <w:t xml:space="preserve">kového záznamu a jeho přenosem podle § 20 AZ, ve spojení s ustanovením §§ 74, 78 a 82 AZ a dále k užití předmětů ochrany spravovaných INTERGRAM provozováním rozhlasového a televizního vysílání podle § 23 AZ, ve spojení s ustanovením §§ 74, 78 a 82 AZ </w:t>
      </w:r>
      <w:r>
        <w:rPr>
          <w:rStyle w:val="FontStyle31"/>
        </w:rPr>
        <w:t>a vyb</w:t>
      </w:r>
      <w:r>
        <w:rPr>
          <w:rStyle w:val="FontStyle31"/>
        </w:rPr>
        <w:t>írat pro výkonné umělce a výrobce za poskytnutí licence odměnu.</w:t>
      </w:r>
    </w:p>
    <w:p w14:paraId="12FCA4BB" w14:textId="77777777" w:rsidR="00000000" w:rsidRDefault="00612A11">
      <w:pPr>
        <w:pStyle w:val="Style18"/>
        <w:widowControl/>
        <w:spacing w:line="240" w:lineRule="exact"/>
        <w:ind w:left="802" w:hanging="490"/>
        <w:rPr>
          <w:sz w:val="20"/>
          <w:szCs w:val="20"/>
        </w:rPr>
      </w:pPr>
    </w:p>
    <w:p w14:paraId="01484B2A" w14:textId="77777777" w:rsidR="00000000" w:rsidRDefault="00612A11">
      <w:pPr>
        <w:pStyle w:val="Style18"/>
        <w:widowControl/>
        <w:spacing w:before="101" w:line="206" w:lineRule="exact"/>
        <w:ind w:left="802" w:hanging="490"/>
        <w:rPr>
          <w:rStyle w:val="FontStyle31"/>
        </w:rPr>
      </w:pPr>
      <w:r>
        <w:rPr>
          <w:rStyle w:val="FontStyle31"/>
        </w:rPr>
        <w:t>1.2.4.</w:t>
      </w:r>
      <w:r>
        <w:rPr>
          <w:rStyle w:val="FontStyle30"/>
        </w:rPr>
        <w:t>Ochranná asociace zvukařů - autorů, z. s., IČ: 26630192, se sídlem Národní 973/41, 110 00 Praha 1 - Staré Město, spolek zapsaný ve spolkovém rejstříku vedeném Městský</w:t>
      </w:r>
      <w:r>
        <w:rPr>
          <w:rStyle w:val="FontStyle30"/>
        </w:rPr>
        <w:t xml:space="preserve">m soudem v Praze oddíl L, vložka 13704 </w:t>
      </w:r>
      <w:r>
        <w:rPr>
          <w:rStyle w:val="FontStyle31"/>
        </w:rPr>
        <w:t xml:space="preserve">(dále jen </w:t>
      </w:r>
      <w:r>
        <w:rPr>
          <w:rStyle w:val="FontStyle30"/>
        </w:rPr>
        <w:t xml:space="preserve">"OÁZA"), oprávnila INTERGRAM </w:t>
      </w:r>
      <w:r>
        <w:rPr>
          <w:rStyle w:val="FontStyle31"/>
        </w:rPr>
        <w:t xml:space="preserve">Smlouvou o pověření výkonem kolektivní správy ze dne 18.12.2017 ve smyslu § 97g odst. 1 písm. b) AZ </w:t>
      </w:r>
      <w:r>
        <w:rPr>
          <w:rStyle w:val="FontStyle30"/>
        </w:rPr>
        <w:t>poskytovat licenci k užití děl zvukařů - autorů (tzv. mistrů zvuku) jejich pro</w:t>
      </w:r>
      <w:r>
        <w:rPr>
          <w:rStyle w:val="FontStyle30"/>
        </w:rPr>
        <w:t xml:space="preserve">vozováním ze záznamu a jeho přenosem podle § 20 AZ a provozováním rozhlasového a televizního vysílání podle § 23 AZ </w:t>
      </w:r>
      <w:r>
        <w:rPr>
          <w:rStyle w:val="FontStyle31"/>
        </w:rPr>
        <w:t>za OÁZA a vybírat za poskytnutí licence odměnu pro zvukaře - autory (tzv. mistry zvuku).</w:t>
      </w:r>
    </w:p>
    <w:p w14:paraId="4D784AB2" w14:textId="77777777" w:rsidR="00000000" w:rsidRDefault="00612A11">
      <w:pPr>
        <w:pStyle w:val="Style18"/>
        <w:widowControl/>
        <w:spacing w:before="187" w:line="206" w:lineRule="exact"/>
        <w:ind w:left="787" w:hanging="485"/>
        <w:rPr>
          <w:rStyle w:val="FontStyle31"/>
        </w:rPr>
      </w:pPr>
      <w:r>
        <w:rPr>
          <w:rStyle w:val="FontStyle31"/>
        </w:rPr>
        <w:t>1.2.5.</w:t>
      </w:r>
      <w:r>
        <w:rPr>
          <w:rStyle w:val="FontStyle30"/>
        </w:rPr>
        <w:t>Ochranná organizace autorská - Sdružení autor</w:t>
      </w:r>
      <w:r>
        <w:rPr>
          <w:rStyle w:val="FontStyle30"/>
        </w:rPr>
        <w:t xml:space="preserve">ů děl výtvarného umění, architektury a obrazové složky audiovizuálních děl, z.s., IČ: 60166916, se sídlem Národní 973/41, 110 00 Praha 1 - Staré Město, spolek zapsaný ve spolkovém rejstříku vedeném Městským soudem v Praze oddíl L, vložka 5386 </w:t>
      </w:r>
      <w:r>
        <w:rPr>
          <w:rStyle w:val="FontStyle31"/>
        </w:rPr>
        <w:t xml:space="preserve">(dále jen </w:t>
      </w:r>
      <w:r>
        <w:rPr>
          <w:rStyle w:val="FontStyle30"/>
        </w:rPr>
        <w:t>"OO</w:t>
      </w:r>
      <w:r>
        <w:rPr>
          <w:rStyle w:val="FontStyle30"/>
        </w:rPr>
        <w:t xml:space="preserve">A-S") oprávnila INTERGRAM </w:t>
      </w:r>
      <w:r>
        <w:rPr>
          <w:rStyle w:val="FontStyle31"/>
        </w:rPr>
        <w:t xml:space="preserve">Smlouvou o pověření výkonem kolektivní správy ze dne 18.12.2017 ve smyslu § 97g odst.1 písm. b) AZ </w:t>
      </w:r>
      <w:r>
        <w:rPr>
          <w:rStyle w:val="FontStyle30"/>
        </w:rPr>
        <w:t>poskytovat licenci k užití děl výtvarných autorů obrazové složky audiovizuálního díla, jako jsou díla kameramanů, scénografů, kostý</w:t>
      </w:r>
      <w:r>
        <w:rPr>
          <w:rStyle w:val="FontStyle30"/>
        </w:rPr>
        <w:t xml:space="preserve">mních výtvarníků jejich provozováním ze záznamu a jeho přenosem podle § 20 AZ a provozováním televizního vysílání podle § 23 AZ </w:t>
      </w:r>
      <w:r>
        <w:rPr>
          <w:rStyle w:val="FontStyle31"/>
        </w:rPr>
        <w:t>za OOA-S a vybírat za poskytnutí licence odměnu pro zmíněné autory.</w:t>
      </w:r>
    </w:p>
    <w:p w14:paraId="1AD67099" w14:textId="77777777" w:rsidR="00000000" w:rsidRDefault="00612A11">
      <w:pPr>
        <w:pStyle w:val="Style16"/>
        <w:widowControl/>
        <w:spacing w:before="235" w:line="211" w:lineRule="exact"/>
        <w:ind w:left="787"/>
        <w:jc w:val="both"/>
        <w:rPr>
          <w:rStyle w:val="FontStyle31"/>
        </w:rPr>
      </w:pPr>
      <w:r>
        <w:rPr>
          <w:rStyle w:val="FontStyle31"/>
        </w:rPr>
        <w:t>1.2.6.OSA dále prohlašuje, že je na základě Smlouvy o pověře</w:t>
      </w:r>
      <w:r>
        <w:rPr>
          <w:rStyle w:val="FontStyle31"/>
        </w:rPr>
        <w:t xml:space="preserve">ní výkonem kolektivní správy uzavřené dne 20.12.2017 s kolektivním správcem </w:t>
      </w:r>
      <w:r>
        <w:rPr>
          <w:rStyle w:val="FontStyle30"/>
        </w:rPr>
        <w:t xml:space="preserve">INTERGRAM </w:t>
      </w:r>
      <w:r>
        <w:rPr>
          <w:rStyle w:val="FontStyle31"/>
        </w:rPr>
        <w:t>oprávněn:</w:t>
      </w:r>
    </w:p>
    <w:p w14:paraId="2FAA6C09" w14:textId="77777777" w:rsidR="00000000" w:rsidRDefault="00612A11">
      <w:pPr>
        <w:pStyle w:val="Style24"/>
        <w:widowControl/>
        <w:spacing w:before="62" w:line="240" w:lineRule="auto"/>
        <w:ind w:left="792"/>
        <w:rPr>
          <w:rStyle w:val="FontStyle31"/>
        </w:rPr>
      </w:pPr>
      <w:r>
        <w:rPr>
          <w:rStyle w:val="FontStyle31"/>
        </w:rPr>
        <w:t>poskytnout licenci k užití</w:t>
      </w:r>
    </w:p>
    <w:p w14:paraId="37FF4F91" w14:textId="77777777" w:rsidR="00000000" w:rsidRDefault="00612A11" w:rsidP="00E64BC9">
      <w:pPr>
        <w:pStyle w:val="Style21"/>
        <w:widowControl/>
        <w:numPr>
          <w:ilvl w:val="0"/>
          <w:numId w:val="1"/>
        </w:numPr>
        <w:tabs>
          <w:tab w:val="left" w:pos="1315"/>
        </w:tabs>
        <w:spacing w:line="206" w:lineRule="exact"/>
        <w:ind w:left="1339"/>
        <w:jc w:val="both"/>
        <w:rPr>
          <w:rStyle w:val="FontStyle31"/>
        </w:rPr>
      </w:pPr>
      <w:r>
        <w:rPr>
          <w:rStyle w:val="FontStyle31"/>
        </w:rPr>
        <w:t xml:space="preserve">zveřejněných záznamů výkonů výkonných umělců </w:t>
      </w:r>
      <w:r>
        <w:rPr>
          <w:rStyle w:val="FontStyle30"/>
        </w:rPr>
        <w:t xml:space="preserve">(výkonů) </w:t>
      </w:r>
      <w:r>
        <w:rPr>
          <w:rStyle w:val="FontStyle31"/>
        </w:rPr>
        <w:t xml:space="preserve">a zvukových záznamů výkonů nebo jiných zvuků a zvukově obrazových </w:t>
      </w:r>
      <w:proofErr w:type="gramStart"/>
      <w:r>
        <w:rPr>
          <w:rStyle w:val="FontStyle31"/>
        </w:rPr>
        <w:t xml:space="preserve">záznamů </w:t>
      </w:r>
      <w:r>
        <w:rPr>
          <w:rStyle w:val="FontStyle31"/>
        </w:rPr>
        <w:t>- videoklipů</w:t>
      </w:r>
      <w:proofErr w:type="gramEnd"/>
      <w:r>
        <w:rPr>
          <w:rStyle w:val="FontStyle31"/>
        </w:rPr>
        <w:t xml:space="preserve"> </w:t>
      </w:r>
      <w:r>
        <w:rPr>
          <w:rStyle w:val="FontStyle30"/>
        </w:rPr>
        <w:t xml:space="preserve">(záznamů) jejich provozováním ze záznamu a jeho přenosem dle § 20 AZ ve spojení s §§ 74, 78, 82 AZ při veřejné produkci </w:t>
      </w:r>
      <w:r>
        <w:rPr>
          <w:rStyle w:val="FontStyle31"/>
        </w:rPr>
        <w:t>a</w:t>
      </w:r>
    </w:p>
    <w:p w14:paraId="589C2D4A" w14:textId="77777777" w:rsidR="00000000" w:rsidRDefault="00612A11" w:rsidP="00E64BC9">
      <w:pPr>
        <w:pStyle w:val="Style22"/>
        <w:widowControl/>
        <w:numPr>
          <w:ilvl w:val="0"/>
          <w:numId w:val="2"/>
        </w:numPr>
        <w:tabs>
          <w:tab w:val="left" w:pos="1315"/>
        </w:tabs>
        <w:spacing w:before="91"/>
        <w:ind w:left="1334" w:hanging="226"/>
        <w:jc w:val="both"/>
        <w:rPr>
          <w:rStyle w:val="FontStyle31"/>
        </w:rPr>
      </w:pPr>
      <w:r>
        <w:rPr>
          <w:rStyle w:val="FontStyle30"/>
        </w:rPr>
        <w:t xml:space="preserve">výkonů </w:t>
      </w:r>
      <w:r>
        <w:rPr>
          <w:rStyle w:val="FontStyle31"/>
        </w:rPr>
        <w:t xml:space="preserve">a zvukových a zvukově obrazových záznamů </w:t>
      </w:r>
      <w:r>
        <w:rPr>
          <w:rStyle w:val="FontStyle30"/>
        </w:rPr>
        <w:t>(záznamů) provozováním televizního a rozhlasového vysílání podle § 2</w:t>
      </w:r>
      <w:r>
        <w:rPr>
          <w:rStyle w:val="FontStyle30"/>
        </w:rPr>
        <w:t>3 AZ ve spojení s §§ 74, 78, 82 AZ při veřejné produkci</w:t>
      </w:r>
    </w:p>
    <w:p w14:paraId="7A8251E3" w14:textId="77777777" w:rsidR="00000000" w:rsidRDefault="00612A11">
      <w:pPr>
        <w:pStyle w:val="Style15"/>
        <w:widowControl/>
        <w:ind w:left="1450"/>
        <w:rPr>
          <w:rStyle w:val="FontStyle30"/>
        </w:rPr>
      </w:pPr>
      <w:r>
        <w:rPr>
          <w:rStyle w:val="FontStyle31"/>
        </w:rPr>
        <w:t xml:space="preserve">(dále jen </w:t>
      </w:r>
      <w:r>
        <w:rPr>
          <w:rStyle w:val="FontStyle30"/>
        </w:rPr>
        <w:t>"předmětů ochrany INTERGRAM")</w:t>
      </w:r>
    </w:p>
    <w:p w14:paraId="748C61C8" w14:textId="77777777" w:rsidR="00000000" w:rsidRDefault="00612A11">
      <w:pPr>
        <w:pStyle w:val="Style24"/>
        <w:widowControl/>
        <w:spacing w:before="53"/>
        <w:ind w:left="778" w:right="3533"/>
        <w:rPr>
          <w:rStyle w:val="FontStyle31"/>
        </w:rPr>
      </w:pPr>
      <w:r>
        <w:rPr>
          <w:rStyle w:val="FontStyle31"/>
        </w:rPr>
        <w:t xml:space="preserve">a vybírat za poskytnutí licence odměny (dále jen </w:t>
      </w:r>
      <w:r>
        <w:rPr>
          <w:rStyle w:val="FontStyle30"/>
        </w:rPr>
        <w:t xml:space="preserve">"odměna pro INTERGRAM"); </w:t>
      </w:r>
      <w:r>
        <w:rPr>
          <w:rStyle w:val="FontStyle31"/>
        </w:rPr>
        <w:t>poskytnout licenci k užití</w:t>
      </w:r>
    </w:p>
    <w:p w14:paraId="48901A49" w14:textId="77777777" w:rsidR="00000000" w:rsidRDefault="00612A11" w:rsidP="00E64BC9">
      <w:pPr>
        <w:pStyle w:val="Style22"/>
        <w:widowControl/>
        <w:numPr>
          <w:ilvl w:val="0"/>
          <w:numId w:val="3"/>
        </w:numPr>
        <w:tabs>
          <w:tab w:val="left" w:pos="1315"/>
        </w:tabs>
        <w:ind w:left="1325" w:hanging="216"/>
        <w:jc w:val="both"/>
        <w:rPr>
          <w:rStyle w:val="FontStyle31"/>
        </w:rPr>
      </w:pPr>
      <w:r>
        <w:rPr>
          <w:rStyle w:val="FontStyle31"/>
        </w:rPr>
        <w:t xml:space="preserve">zveřejněných </w:t>
      </w:r>
      <w:r>
        <w:rPr>
          <w:rStyle w:val="FontStyle30"/>
        </w:rPr>
        <w:t>děl zvukařů-autorů</w:t>
      </w:r>
      <w:r>
        <w:rPr>
          <w:rStyle w:val="FontStyle30"/>
        </w:rPr>
        <w:t xml:space="preserve"> (tzv. mistrů zvuku) jejich provozováním ze záznamu a jeho přenos dle § 20 AZ při veřejné produkci </w:t>
      </w:r>
      <w:r>
        <w:rPr>
          <w:rStyle w:val="FontStyle31"/>
        </w:rPr>
        <w:t>a</w:t>
      </w:r>
    </w:p>
    <w:p w14:paraId="5B4D3A42" w14:textId="77777777" w:rsidR="00000000" w:rsidRDefault="00612A11" w:rsidP="00E64BC9">
      <w:pPr>
        <w:pStyle w:val="Style22"/>
        <w:widowControl/>
        <w:numPr>
          <w:ilvl w:val="0"/>
          <w:numId w:val="4"/>
        </w:numPr>
        <w:tabs>
          <w:tab w:val="left" w:pos="1315"/>
        </w:tabs>
        <w:spacing w:before="91"/>
        <w:ind w:left="1320" w:hanging="226"/>
        <w:jc w:val="both"/>
        <w:rPr>
          <w:rStyle w:val="FontStyle31"/>
        </w:rPr>
      </w:pPr>
      <w:r>
        <w:rPr>
          <w:rStyle w:val="FontStyle30"/>
        </w:rPr>
        <w:t>zveřejněných děl zvukařů autorů (tzv. mistrů zvuku) jejich provozováním televizního a rozhlasového vysílání podle § 23 AZ při veřejné produkci</w:t>
      </w:r>
    </w:p>
    <w:p w14:paraId="3CC0EAB7" w14:textId="77777777" w:rsidR="00000000" w:rsidRDefault="00612A11">
      <w:pPr>
        <w:pStyle w:val="Style15"/>
        <w:widowControl/>
        <w:spacing w:line="278" w:lineRule="exact"/>
        <w:ind w:left="1440"/>
        <w:rPr>
          <w:rStyle w:val="FontStyle30"/>
        </w:rPr>
      </w:pPr>
      <w:r>
        <w:rPr>
          <w:rStyle w:val="FontStyle31"/>
        </w:rPr>
        <w:t>(dále</w:t>
      </w:r>
      <w:r>
        <w:rPr>
          <w:rStyle w:val="FontStyle31"/>
        </w:rPr>
        <w:t xml:space="preserve"> jen </w:t>
      </w:r>
      <w:r>
        <w:rPr>
          <w:rStyle w:val="FontStyle30"/>
        </w:rPr>
        <w:t>"předmětů ochrany OÁZA")</w:t>
      </w:r>
    </w:p>
    <w:p w14:paraId="4FF9482B" w14:textId="77777777" w:rsidR="00000000" w:rsidRDefault="00612A11">
      <w:pPr>
        <w:pStyle w:val="Style24"/>
        <w:widowControl/>
        <w:spacing w:line="278" w:lineRule="exact"/>
        <w:ind w:left="773" w:right="4416"/>
        <w:rPr>
          <w:rStyle w:val="FontStyle31"/>
        </w:rPr>
      </w:pPr>
      <w:r>
        <w:rPr>
          <w:rStyle w:val="FontStyle31"/>
        </w:rPr>
        <w:t xml:space="preserve">a vybírat za poskytnutí licence odměny (dále jen </w:t>
      </w:r>
      <w:r>
        <w:rPr>
          <w:rStyle w:val="FontStyle30"/>
        </w:rPr>
        <w:t xml:space="preserve">"odměna pro OÁZA"); </w:t>
      </w:r>
      <w:r>
        <w:rPr>
          <w:rStyle w:val="FontStyle31"/>
        </w:rPr>
        <w:t>poskytnout licenci k užití</w:t>
      </w:r>
    </w:p>
    <w:p w14:paraId="295283B9" w14:textId="77777777" w:rsidR="00000000" w:rsidRDefault="00612A11" w:rsidP="00E64BC9">
      <w:pPr>
        <w:pStyle w:val="Style22"/>
        <w:widowControl/>
        <w:numPr>
          <w:ilvl w:val="0"/>
          <w:numId w:val="5"/>
        </w:numPr>
        <w:tabs>
          <w:tab w:val="left" w:pos="1315"/>
        </w:tabs>
        <w:spacing w:before="10"/>
        <w:ind w:left="1315"/>
        <w:jc w:val="both"/>
        <w:rPr>
          <w:rStyle w:val="FontStyle31"/>
        </w:rPr>
      </w:pPr>
      <w:r>
        <w:rPr>
          <w:rStyle w:val="FontStyle31"/>
        </w:rPr>
        <w:t xml:space="preserve">zveřejněných </w:t>
      </w:r>
      <w:r>
        <w:rPr>
          <w:rStyle w:val="FontStyle30"/>
        </w:rPr>
        <w:t>děl výtvarných autorů obrazové složky audiovizuálního díla, jako jsou díla kameramanů, scénografů, kostýmních vý</w:t>
      </w:r>
      <w:r>
        <w:rPr>
          <w:rStyle w:val="FontStyle30"/>
        </w:rPr>
        <w:t xml:space="preserve">tvarníků jejich provozováním ze záznamu a jeho přenosem dle § 20 AZ při veřejné produkci </w:t>
      </w:r>
      <w:r>
        <w:rPr>
          <w:rStyle w:val="FontStyle31"/>
        </w:rPr>
        <w:t>a</w:t>
      </w:r>
    </w:p>
    <w:p w14:paraId="5D940B79" w14:textId="77777777" w:rsidR="00000000" w:rsidRDefault="00612A11" w:rsidP="00E64BC9">
      <w:pPr>
        <w:pStyle w:val="Style22"/>
        <w:widowControl/>
        <w:numPr>
          <w:ilvl w:val="0"/>
          <w:numId w:val="6"/>
        </w:numPr>
        <w:tabs>
          <w:tab w:val="left" w:pos="1315"/>
        </w:tabs>
        <w:spacing w:before="82"/>
        <w:ind w:left="1315" w:hanging="182"/>
        <w:jc w:val="both"/>
        <w:rPr>
          <w:rStyle w:val="FontStyle31"/>
        </w:rPr>
      </w:pPr>
      <w:r>
        <w:rPr>
          <w:rStyle w:val="FontStyle31"/>
        </w:rPr>
        <w:t xml:space="preserve">zveřejněných děl </w:t>
      </w:r>
      <w:r>
        <w:rPr>
          <w:rStyle w:val="FontStyle30"/>
        </w:rPr>
        <w:t>výtvarných autorů obrazové složky audiovizuálního díla, jako jsou díla kameramanů, scénografů, kostýmních výtvarníků jejich provozováním televi</w:t>
      </w:r>
      <w:r>
        <w:rPr>
          <w:rStyle w:val="FontStyle30"/>
        </w:rPr>
        <w:t>zního vysílání podle § 23 AZ při veřejné produkci</w:t>
      </w:r>
    </w:p>
    <w:p w14:paraId="138914CD" w14:textId="77777777" w:rsidR="00000000" w:rsidRDefault="00612A11">
      <w:pPr>
        <w:pStyle w:val="Style26"/>
        <w:widowControl/>
        <w:ind w:left="754" w:right="4416"/>
        <w:rPr>
          <w:rStyle w:val="FontStyle30"/>
        </w:rPr>
      </w:pPr>
      <w:r>
        <w:rPr>
          <w:rStyle w:val="FontStyle31"/>
        </w:rPr>
        <w:t xml:space="preserve">(dále jen </w:t>
      </w:r>
      <w:r>
        <w:rPr>
          <w:rStyle w:val="FontStyle30"/>
        </w:rPr>
        <w:t xml:space="preserve">"předmětů ochrany OOA-S") </w:t>
      </w:r>
      <w:r>
        <w:rPr>
          <w:rStyle w:val="FontStyle31"/>
        </w:rPr>
        <w:t xml:space="preserve">a vybírat za poskytnutí licence odměny (dále jen </w:t>
      </w:r>
      <w:r>
        <w:rPr>
          <w:rStyle w:val="FontStyle30"/>
        </w:rPr>
        <w:t>"odměna pro OOA-S");</w:t>
      </w:r>
    </w:p>
    <w:p w14:paraId="0CEFA8E9" w14:textId="77777777" w:rsidR="00000000" w:rsidRDefault="00612A11">
      <w:pPr>
        <w:pStyle w:val="Style20"/>
        <w:widowControl/>
        <w:tabs>
          <w:tab w:val="left" w:pos="744"/>
        </w:tabs>
        <w:spacing w:before="86"/>
        <w:ind w:left="744" w:hanging="490"/>
        <w:rPr>
          <w:rStyle w:val="FontStyle31"/>
        </w:rPr>
      </w:pPr>
      <w:r>
        <w:rPr>
          <w:rStyle w:val="FontStyle31"/>
        </w:rPr>
        <w:t>1.3.</w:t>
      </w:r>
      <w:r>
        <w:rPr>
          <w:rStyle w:val="FontStyle31"/>
        </w:rPr>
        <w:tab/>
        <w:t>OSA je tedy oprávněn s pověřením ostatních kolektivních správců k uzavření jediné</w:t>
      </w:r>
      <w:r>
        <w:rPr>
          <w:rStyle w:val="FontStyle31"/>
        </w:rPr>
        <w:t xml:space="preserve"> hromadné licenční smlouvy</w:t>
      </w:r>
      <w:r>
        <w:rPr>
          <w:rStyle w:val="FontStyle31"/>
        </w:rPr>
        <w:br/>
        <w:t xml:space="preserve">s provozovatelem ve smyslu § </w:t>
      </w:r>
      <w:proofErr w:type="gramStart"/>
      <w:r>
        <w:rPr>
          <w:rStyle w:val="FontStyle31"/>
        </w:rPr>
        <w:t>97g</w:t>
      </w:r>
      <w:proofErr w:type="gramEnd"/>
      <w:r>
        <w:rPr>
          <w:rStyle w:val="FontStyle31"/>
        </w:rPr>
        <w:t xml:space="preserve"> písm. b) autorského zákona za účelem poskytnutí licence k užití všech předmětů</w:t>
      </w:r>
      <w:r>
        <w:rPr>
          <w:rStyle w:val="FontStyle31"/>
        </w:rPr>
        <w:br/>
        <w:t xml:space="preserve">ochrany OSA, DILIA, INTERGRAM, OÁZA a OOA-S (souhrnně dále též </w:t>
      </w:r>
      <w:r>
        <w:rPr>
          <w:rStyle w:val="FontStyle30"/>
        </w:rPr>
        <w:t xml:space="preserve">"předměty ochrany") </w:t>
      </w:r>
      <w:r>
        <w:rPr>
          <w:rStyle w:val="FontStyle31"/>
        </w:rPr>
        <w:t>podle § 20 a/nebo § 23</w:t>
      </w:r>
      <w:r>
        <w:rPr>
          <w:rStyle w:val="FontStyle31"/>
        </w:rPr>
        <w:br/>
        <w:t>AZ ve spoje</w:t>
      </w:r>
      <w:r>
        <w:rPr>
          <w:rStyle w:val="FontStyle31"/>
        </w:rPr>
        <w:t>ní s §§ 74, 78, 82 AZ a za poskytnutí licence k užití předmětů ochrany podle této smlouvy je oprávněn</w:t>
      </w:r>
      <w:r>
        <w:rPr>
          <w:rStyle w:val="FontStyle31"/>
        </w:rPr>
        <w:br/>
        <w:t>vybírat příslušnou odměnu.</w:t>
      </w:r>
    </w:p>
    <w:p w14:paraId="612F9B1B" w14:textId="77777777" w:rsidR="00000000" w:rsidRDefault="00612A11">
      <w:pPr>
        <w:pStyle w:val="Style23"/>
        <w:widowControl/>
        <w:tabs>
          <w:tab w:val="left" w:pos="744"/>
        </w:tabs>
        <w:spacing w:before="158" w:line="211" w:lineRule="exact"/>
        <w:ind w:firstLine="0"/>
        <w:rPr>
          <w:rStyle w:val="FontStyle31"/>
        </w:rPr>
      </w:pPr>
      <w:r>
        <w:rPr>
          <w:rStyle w:val="FontStyle31"/>
        </w:rPr>
        <w:t>1.4.</w:t>
      </w:r>
      <w:r>
        <w:rPr>
          <w:rStyle w:val="FontStyle31"/>
        </w:rPr>
        <w:tab/>
        <w:t>Provozovatel prohlašuje, že je ve smyslu § 95 odst. 4 autorského zákona uživatelem předmětů ochrany a nese</w:t>
      </w:r>
      <w:r>
        <w:rPr>
          <w:rStyle w:val="FontStyle31"/>
        </w:rPr>
        <w:br/>
        <w:t>ekonomické důsl</w:t>
      </w:r>
      <w:r>
        <w:rPr>
          <w:rStyle w:val="FontStyle31"/>
        </w:rPr>
        <w:t>edky (zisk nebo ztrátu) svých rozhodnutí o čase, místě, druhu a programu produkce. Provozovatel není</w:t>
      </w:r>
      <w:r>
        <w:rPr>
          <w:rStyle w:val="FontStyle31"/>
        </w:rPr>
        <w:br/>
        <w:t>povinen poskytnutou licenci dle této smlouvy využít.</w:t>
      </w:r>
      <w:r>
        <w:rPr>
          <w:rStyle w:val="FontStyle31"/>
        </w:rPr>
        <w:br/>
      </w:r>
      <w:r>
        <w:rPr>
          <w:rStyle w:val="FontStyle31"/>
        </w:rPr>
        <w:pict>
          <v:shape id="_x0000_i1034" type="#_x0000_t75" style="width:585pt;height:36.6pt">
            <v:imagedata r:id="rId14" o:title=""/>
          </v:shape>
        </w:pict>
      </w:r>
    </w:p>
    <w:p w14:paraId="7A5E37F1" w14:textId="77777777" w:rsidR="00000000" w:rsidRDefault="00612A11">
      <w:pPr>
        <w:pStyle w:val="Style23"/>
        <w:widowControl/>
        <w:tabs>
          <w:tab w:val="left" w:pos="744"/>
        </w:tabs>
        <w:spacing w:before="158" w:line="211" w:lineRule="exact"/>
        <w:ind w:firstLine="0"/>
        <w:rPr>
          <w:rStyle w:val="FontStyle31"/>
        </w:rPr>
        <w:sectPr w:rsidR="00000000">
          <w:pgSz w:w="16837" w:h="23810"/>
          <w:pgMar w:top="6976" w:right="2610" w:bottom="0" w:left="2528" w:header="708" w:footer="708" w:gutter="0"/>
          <w:cols w:space="60"/>
          <w:noEndnote/>
        </w:sectPr>
      </w:pPr>
    </w:p>
    <w:p w14:paraId="0B95104A" w14:textId="77777777" w:rsidR="00000000" w:rsidRDefault="00612A11">
      <w:pPr>
        <w:widowControl/>
        <w:ind w:left="8506"/>
      </w:pPr>
      <w:r>
        <w:pict>
          <v:shape id="_x0000_i1035" type="#_x0000_t75" style="width:146.4pt;height:51.6pt">
            <v:imagedata r:id="rId15" o:title=""/>
          </v:shape>
        </w:pict>
      </w:r>
    </w:p>
    <w:p w14:paraId="709EA48C" w14:textId="77777777" w:rsidR="00000000" w:rsidRDefault="00612A11">
      <w:pPr>
        <w:pStyle w:val="Style24"/>
        <w:widowControl/>
        <w:spacing w:line="240" w:lineRule="exact"/>
        <w:ind w:right="86"/>
        <w:jc w:val="center"/>
        <w:rPr>
          <w:sz w:val="20"/>
          <w:szCs w:val="20"/>
        </w:rPr>
      </w:pPr>
    </w:p>
    <w:p w14:paraId="111B7B82" w14:textId="77777777" w:rsidR="00000000" w:rsidRDefault="00612A11">
      <w:pPr>
        <w:pStyle w:val="Style24"/>
        <w:widowControl/>
        <w:spacing w:line="240" w:lineRule="exact"/>
        <w:ind w:right="86"/>
        <w:jc w:val="center"/>
        <w:rPr>
          <w:sz w:val="20"/>
          <w:szCs w:val="20"/>
        </w:rPr>
      </w:pPr>
    </w:p>
    <w:p w14:paraId="665DEC63" w14:textId="77777777" w:rsidR="00000000" w:rsidRDefault="00612A11">
      <w:pPr>
        <w:pStyle w:val="Style24"/>
        <w:widowControl/>
        <w:spacing w:before="101" w:line="240" w:lineRule="auto"/>
        <w:ind w:right="86"/>
        <w:jc w:val="center"/>
        <w:rPr>
          <w:rStyle w:val="FontStyle31"/>
        </w:rPr>
      </w:pPr>
      <w:r>
        <w:rPr>
          <w:rStyle w:val="FontStyle31"/>
        </w:rPr>
        <w:t>Člán</w:t>
      </w:r>
      <w:r>
        <w:rPr>
          <w:rStyle w:val="FontStyle31"/>
        </w:rPr>
        <w:t>ek II. Předmět smlouvy</w:t>
      </w:r>
    </w:p>
    <w:p w14:paraId="3C427AB7" w14:textId="77777777" w:rsidR="00000000" w:rsidRDefault="00612A11" w:rsidP="00E64BC9">
      <w:pPr>
        <w:pStyle w:val="Style20"/>
        <w:widowControl/>
        <w:numPr>
          <w:ilvl w:val="0"/>
          <w:numId w:val="7"/>
        </w:numPr>
        <w:tabs>
          <w:tab w:val="left" w:pos="509"/>
        </w:tabs>
        <w:spacing w:before="110"/>
        <w:ind w:left="509" w:hanging="509"/>
        <w:rPr>
          <w:rStyle w:val="FontStyle31"/>
        </w:rPr>
      </w:pPr>
      <w:r>
        <w:rPr>
          <w:rStyle w:val="FontStyle31"/>
        </w:rPr>
        <w:t>OSA touto smlouvou poskytuje provozovateli nevýhradní licenci k veřejnému provozování předmětů ochrany OSA INTERGRAM, OÁZA a OOA-S, při jejich produkci ze zvukového nebo zvukově obrazového záznamu pomocí technického přístroj</w:t>
      </w:r>
      <w:r>
        <w:rPr>
          <w:rStyle w:val="FontStyle31"/>
        </w:rPr>
        <w:t>e podle § 20 ve spojení s §§ 74, 78, 82 AZ  a/nebo k provozování předmětů ochrany OSA, DILIA, INTERGRAM , OÁZA a OOA-S vysílaných rozhlasem či televizí pomocí přístroje technicky způsobilého k příjmu rozhlasového či televizního vysílání podle § 23 AZ ve sp</w:t>
      </w:r>
      <w:r>
        <w:rPr>
          <w:rStyle w:val="FontStyle31"/>
        </w:rPr>
        <w:t>ojení s §§ 74, 78, 82 AZ autorského zákona v případech, ve kterých není od návštěvníků vybíráno vstupné, a to ani nepřímo.</w:t>
      </w:r>
    </w:p>
    <w:p w14:paraId="5D6A95C5" w14:textId="77777777" w:rsidR="00000000" w:rsidRDefault="00612A11">
      <w:pPr>
        <w:pStyle w:val="Style24"/>
        <w:widowControl/>
        <w:spacing w:before="211" w:line="240" w:lineRule="auto"/>
        <w:ind w:left="672"/>
        <w:rPr>
          <w:rStyle w:val="FontStyle31"/>
        </w:rPr>
      </w:pPr>
      <w:r>
        <w:rPr>
          <w:rStyle w:val="FontStyle31"/>
        </w:rPr>
        <w:t>Tato licence je poskytována pro provozování (užití) uvedené v příloze č.1, která je součástí této smlouvy.</w:t>
      </w:r>
    </w:p>
    <w:p w14:paraId="5D0097DB" w14:textId="77777777" w:rsidR="00000000" w:rsidRDefault="00612A11" w:rsidP="00E64BC9">
      <w:pPr>
        <w:pStyle w:val="Style19"/>
        <w:widowControl/>
        <w:numPr>
          <w:ilvl w:val="0"/>
          <w:numId w:val="8"/>
        </w:numPr>
        <w:tabs>
          <w:tab w:val="left" w:pos="509"/>
        </w:tabs>
        <w:spacing w:before="216" w:line="206" w:lineRule="exact"/>
        <w:ind w:left="509"/>
        <w:rPr>
          <w:rStyle w:val="FontStyle31"/>
        </w:rPr>
      </w:pPr>
      <w:r>
        <w:rPr>
          <w:rStyle w:val="FontStyle40"/>
        </w:rPr>
        <w:t xml:space="preserve">V </w:t>
      </w:r>
      <w:r>
        <w:rPr>
          <w:rStyle w:val="FontStyle31"/>
        </w:rPr>
        <w:t>případě</w:t>
      </w:r>
      <w:r>
        <w:rPr>
          <w:rStyle w:val="FontStyle31"/>
        </w:rPr>
        <w:t xml:space="preserve"> poskytnutí slevy z odměny za omezený rozsah užití předmětů ochrany v rámci sportovních přenosů se provozovatel zavazuje, že v provozovně/ách nainstalovaný/é přístroj/e umožňující televizní vysílání bude celoročně využívat výhradně nebo převážně za účelem </w:t>
      </w:r>
      <w:r>
        <w:rPr>
          <w:rStyle w:val="FontStyle31"/>
        </w:rPr>
        <w:t>sledování sportovních přenosů. Jestliže OSA zjistí porušení této povinnosti nejméně při dvou kontrolách vykonaných v souladu s § 98c odst. 1 a 3 autorského zákona, má právo požadovat po</w:t>
      </w:r>
      <w:r>
        <w:rPr>
          <w:rStyle w:val="FontStyle31"/>
          <w:position w:val="6"/>
        </w:rPr>
        <w:pict>
          <v:shape id="_x0000_i1036" type="#_x0000_t75" style="width:27.6pt;height:120pt">
            <v:imagedata r:id="rId16" o:title=""/>
          </v:shape>
        </w:pict>
      </w:r>
      <w:r>
        <w:rPr>
          <w:rStyle w:val="FontStyle31"/>
        </w:rPr>
        <w:t xml:space="preserve"> provozovateli uhrazení smluvní pok</w:t>
      </w:r>
      <w:r>
        <w:rPr>
          <w:rStyle w:val="FontStyle31"/>
        </w:rPr>
        <w:t>uty ve výši dvojnásobku slevy poskytnuté z důvodu využívání přfstroje/ů pro sportovní přenosy. Provozovatel se zavazuje smluvní pokutu uhradit do 15 dnů od zaslání výzvy na účet OSA.</w:t>
      </w:r>
    </w:p>
    <w:p w14:paraId="7ACE9EF9" w14:textId="77777777" w:rsidR="00000000" w:rsidRDefault="00612A11">
      <w:pPr>
        <w:pStyle w:val="Style24"/>
        <w:widowControl/>
        <w:spacing w:line="240" w:lineRule="exact"/>
        <w:ind w:right="134"/>
        <w:jc w:val="center"/>
        <w:rPr>
          <w:sz w:val="20"/>
          <w:szCs w:val="20"/>
        </w:rPr>
      </w:pPr>
    </w:p>
    <w:p w14:paraId="63B59E4E" w14:textId="77777777" w:rsidR="00000000" w:rsidRDefault="00612A11">
      <w:pPr>
        <w:pStyle w:val="Style24"/>
        <w:widowControl/>
        <w:spacing w:before="192" w:line="240" w:lineRule="auto"/>
        <w:ind w:right="134"/>
        <w:jc w:val="center"/>
        <w:rPr>
          <w:rStyle w:val="FontStyle31"/>
        </w:rPr>
      </w:pPr>
      <w:r>
        <w:rPr>
          <w:rStyle w:val="FontStyle31"/>
        </w:rPr>
        <w:t>Článek III. Odměna</w:t>
      </w:r>
    </w:p>
    <w:p w14:paraId="49870D3F" w14:textId="77777777" w:rsidR="00000000" w:rsidRDefault="00612A11" w:rsidP="00E64BC9">
      <w:pPr>
        <w:pStyle w:val="Style20"/>
        <w:widowControl/>
        <w:numPr>
          <w:ilvl w:val="0"/>
          <w:numId w:val="9"/>
        </w:numPr>
        <w:tabs>
          <w:tab w:val="left" w:pos="504"/>
        </w:tabs>
        <w:spacing w:before="48" w:line="206" w:lineRule="exact"/>
        <w:ind w:left="504" w:hanging="504"/>
        <w:rPr>
          <w:rStyle w:val="FontStyle31"/>
        </w:rPr>
      </w:pPr>
      <w:r>
        <w:rPr>
          <w:rStyle w:val="FontStyle31"/>
        </w:rPr>
        <w:t>Provozovatel se zavazuje za poskytnutí</w:t>
      </w:r>
      <w:r>
        <w:rPr>
          <w:rStyle w:val="FontStyle31"/>
        </w:rPr>
        <w:t xml:space="preserve"> licence k užití předmětů ochrany podle čl. 2.1. této smlouvy zaplatit OSA odměnu. Její výše se stanoví v souladu s platnými sazebníky kolektivních správců se Společným sazebníkem všech kolektivních správců podle skutečností uvedených v čl. 2.1. a v příloz</w:t>
      </w:r>
      <w:r>
        <w:rPr>
          <w:rStyle w:val="FontStyle31"/>
        </w:rPr>
        <w:t xml:space="preserve">e č. 1 této smlouvy bez ohledu na dobu trvání hudební produkce a počet provozovaných předmětů ochrany. </w:t>
      </w:r>
      <w:r>
        <w:rPr>
          <w:rStyle w:val="FontStyle40"/>
        </w:rPr>
        <w:t xml:space="preserve">V </w:t>
      </w:r>
      <w:r>
        <w:rPr>
          <w:rStyle w:val="FontStyle31"/>
        </w:rPr>
        <w:t>odměně za užití předmětů ochrany provozováním</w:t>
      </w:r>
      <w:r>
        <w:rPr>
          <w:rStyle w:val="FontStyle31"/>
          <w:position w:val="4"/>
        </w:rPr>
        <w:pict>
          <v:shape id="_x0000_i1037" type="#_x0000_t75" style="width:21pt;height:80.4pt">
            <v:imagedata r:id="rId17" o:title=""/>
          </v:shape>
        </w:pict>
      </w:r>
      <w:r>
        <w:rPr>
          <w:rStyle w:val="FontStyle31"/>
        </w:rPr>
        <w:t xml:space="preserve"> televizního vysílání je zahrnuta odměna pro OSA, DILIA, INTERGRAM, OÁZ</w:t>
      </w:r>
      <w:r>
        <w:rPr>
          <w:rStyle w:val="FontStyle31"/>
        </w:rPr>
        <w:t xml:space="preserve">A a OOA-S. </w:t>
      </w:r>
      <w:r>
        <w:rPr>
          <w:rStyle w:val="FontStyle40"/>
        </w:rPr>
        <w:t xml:space="preserve">V </w:t>
      </w:r>
      <w:r>
        <w:rPr>
          <w:rStyle w:val="FontStyle31"/>
        </w:rPr>
        <w:t xml:space="preserve">odměně za užití předmětů ochrany provozováním rozhlasového vysílání dle § 23 AZ je zahrnuta odměna pro OSA, INTERGRAM a OÁZA, popř. též pro DILIA, je-li rozhlasový přístroj umístěn v pokoji ubytovacího zařízení. </w:t>
      </w:r>
      <w:r>
        <w:rPr>
          <w:rStyle w:val="FontStyle40"/>
        </w:rPr>
        <w:t xml:space="preserve">V </w:t>
      </w:r>
      <w:r>
        <w:rPr>
          <w:rStyle w:val="FontStyle31"/>
        </w:rPr>
        <w:t>odměně za užití předmětů ochr</w:t>
      </w:r>
      <w:r>
        <w:rPr>
          <w:rStyle w:val="FontStyle31"/>
        </w:rPr>
        <w:t>any provozováním ze záznamu a jeho přenosem dle §20 AZ je zahrnuta odměna pro OSA, INTERGRAM, OÁZA a OOA-S.</w:t>
      </w:r>
    </w:p>
    <w:p w14:paraId="5D140DD7" w14:textId="77777777" w:rsidR="00000000" w:rsidRDefault="00612A11" w:rsidP="00E64BC9">
      <w:pPr>
        <w:pStyle w:val="Style19"/>
        <w:widowControl/>
        <w:numPr>
          <w:ilvl w:val="0"/>
          <w:numId w:val="9"/>
        </w:numPr>
        <w:tabs>
          <w:tab w:val="left" w:pos="504"/>
        </w:tabs>
        <w:spacing w:before="230" w:line="211" w:lineRule="exact"/>
        <w:ind w:left="504" w:hanging="504"/>
        <w:rPr>
          <w:rStyle w:val="FontStyle31"/>
        </w:rPr>
      </w:pPr>
      <w:r>
        <w:rPr>
          <w:rStyle w:val="FontStyle31"/>
        </w:rPr>
        <w:t>Odměna se sjednává ve výši 50 898,20 Kč plus DPH dle sazby platné v den uskutečnění zdanitelného plnění a vystavení daňové</w:t>
      </w:r>
      <w:r>
        <w:rPr>
          <w:rStyle w:val="FontStyle31"/>
        </w:rPr>
        <w:t xml:space="preserve">ho dokladu. V odměně je aplikována sleva </w:t>
      </w:r>
      <w:proofErr w:type="gramStart"/>
      <w:r>
        <w:rPr>
          <w:rStyle w:val="FontStyle31"/>
        </w:rPr>
        <w:t>5%</w:t>
      </w:r>
      <w:proofErr w:type="gramEnd"/>
      <w:r>
        <w:rPr>
          <w:rStyle w:val="FontStyle31"/>
        </w:rPr>
        <w:t xml:space="preserve"> za licenci na 6 a více měsíců.</w:t>
      </w:r>
    </w:p>
    <w:p w14:paraId="6563D6C8" w14:textId="77777777" w:rsidR="00000000" w:rsidRDefault="00612A11">
      <w:pPr>
        <w:pStyle w:val="Style24"/>
        <w:widowControl/>
        <w:tabs>
          <w:tab w:val="left" w:pos="7210"/>
        </w:tabs>
        <w:spacing w:before="173" w:line="240" w:lineRule="auto"/>
        <w:ind w:left="2554"/>
        <w:rPr>
          <w:rStyle w:val="FontStyle31"/>
        </w:rPr>
      </w:pPr>
      <w:r>
        <w:rPr>
          <w:rStyle w:val="FontStyle31"/>
        </w:rPr>
        <w:t>Základ        Částka DPH    Sazba DPH</w:t>
      </w:r>
      <w:r>
        <w:rPr>
          <w:rStyle w:val="FontStyle31"/>
        </w:rPr>
        <w:tab/>
        <w:t>Částka s DPH    Var. symbol</w:t>
      </w:r>
    </w:p>
    <w:p w14:paraId="4233A327" w14:textId="77777777" w:rsidR="00000000" w:rsidRDefault="00612A11">
      <w:pPr>
        <w:pStyle w:val="Style24"/>
        <w:widowControl/>
        <w:tabs>
          <w:tab w:val="left" w:pos="5899"/>
          <w:tab w:val="left" w:pos="7330"/>
        </w:tabs>
        <w:spacing w:before="34" w:line="240" w:lineRule="auto"/>
        <w:ind w:left="2016"/>
        <w:rPr>
          <w:rStyle w:val="FontStyle31"/>
        </w:rPr>
      </w:pPr>
      <w:r>
        <w:rPr>
          <w:rStyle w:val="FontStyle31"/>
        </w:rPr>
        <w:t>50 898,20 Kč        10 688,62 Kč</w:t>
      </w:r>
      <w:r>
        <w:rPr>
          <w:rStyle w:val="FontStyle31"/>
        </w:rPr>
        <w:tab/>
      </w:r>
      <w:proofErr w:type="gramStart"/>
      <w:r>
        <w:rPr>
          <w:rStyle w:val="FontStyle31"/>
          <w:spacing w:val="30"/>
        </w:rPr>
        <w:t>21%</w:t>
      </w:r>
      <w:proofErr w:type="gramEnd"/>
      <w:r>
        <w:rPr>
          <w:rStyle w:val="FontStyle31"/>
        </w:rPr>
        <w:tab/>
        <w:t>61 587,00 Kč 1548671807</w:t>
      </w:r>
    </w:p>
    <w:p w14:paraId="5206E99B" w14:textId="77777777" w:rsidR="00000000" w:rsidRDefault="00612A11" w:rsidP="00E64BC9">
      <w:pPr>
        <w:pStyle w:val="Style19"/>
        <w:widowControl/>
        <w:numPr>
          <w:ilvl w:val="0"/>
          <w:numId w:val="10"/>
        </w:numPr>
        <w:tabs>
          <w:tab w:val="left" w:pos="504"/>
        </w:tabs>
        <w:spacing w:before="120" w:line="211" w:lineRule="exact"/>
        <w:ind w:left="504" w:hanging="504"/>
        <w:rPr>
          <w:rStyle w:val="FontStyle31"/>
        </w:rPr>
      </w:pPr>
      <w:r>
        <w:rPr>
          <w:rStyle w:val="FontStyle31"/>
        </w:rPr>
        <w:t>Provozovatel se zavazuje tuto odměnu zaplatit</w:t>
      </w:r>
      <w:r>
        <w:rPr>
          <w:rStyle w:val="FontStyle31"/>
        </w:rPr>
        <w:t xml:space="preserve"> na základě faktury/daňového dokladu, kterou OSA vystaví do 15 dnů od uzavření této smlouvy. Faktura/daňový doklad bude zaslána v elektronické podobě na elektronickou adresu provozovatele uvedenou v záhlaví této smlouvy. Pokud bude faktura/daňový doklad za</w:t>
      </w:r>
      <w:r>
        <w:rPr>
          <w:rStyle w:val="FontStyle31"/>
        </w:rPr>
        <w:t>slána v papírové podobě, bude užita adresa uvedená v záhlaví této smlouvy. Faktura/daňový doklad bude mít splatnost 15 dnů ode dne vystavení a bude mít všechny náležitosti, které vyžaduje platný zákon o DPH pro daňové doklady včetně data splatnosti.</w:t>
      </w:r>
    </w:p>
    <w:p w14:paraId="6E3CC25C" w14:textId="77777777" w:rsidR="00000000" w:rsidRDefault="00612A11" w:rsidP="00E64BC9">
      <w:pPr>
        <w:pStyle w:val="Style19"/>
        <w:widowControl/>
        <w:numPr>
          <w:ilvl w:val="0"/>
          <w:numId w:val="10"/>
        </w:numPr>
        <w:tabs>
          <w:tab w:val="left" w:pos="504"/>
        </w:tabs>
        <w:spacing w:before="206" w:line="211" w:lineRule="exact"/>
        <w:ind w:left="504" w:hanging="504"/>
        <w:rPr>
          <w:rStyle w:val="FontStyle31"/>
        </w:rPr>
      </w:pPr>
      <w:r>
        <w:rPr>
          <w:rStyle w:val="FontStyle31"/>
        </w:rPr>
        <w:t xml:space="preserve">Odměnu uhradí provozovatel na účet OSA vedený u Komerční banky Praha 6 č. ú.: 190000235061/0100 (v případě elektronického bankovnictví: 19-235061/0100), na výše uvedený var. symbol. Specifický symbol je: 273437. </w:t>
      </w:r>
      <w:r>
        <w:rPr>
          <w:rStyle w:val="FontStyle40"/>
        </w:rPr>
        <w:t xml:space="preserve">V </w:t>
      </w:r>
      <w:r>
        <w:rPr>
          <w:rStyle w:val="FontStyle31"/>
        </w:rPr>
        <w:t>případě nedodržení termínů je OSA</w:t>
      </w:r>
      <w:r>
        <w:rPr>
          <w:rStyle w:val="FontStyle31"/>
        </w:rPr>
        <w:t xml:space="preserve"> oprávněn účtovat úrok z prodlení podle obecných právních předpisů. Tím není dotčen nárok na náhradu škody.</w:t>
      </w:r>
    </w:p>
    <w:p w14:paraId="2BF94892" w14:textId="77777777" w:rsidR="00000000" w:rsidRDefault="00612A11" w:rsidP="00E64BC9">
      <w:pPr>
        <w:pStyle w:val="Style19"/>
        <w:widowControl/>
        <w:numPr>
          <w:ilvl w:val="0"/>
          <w:numId w:val="10"/>
        </w:numPr>
        <w:tabs>
          <w:tab w:val="left" w:pos="504"/>
        </w:tabs>
        <w:spacing w:before="96" w:line="211" w:lineRule="exact"/>
        <w:ind w:left="504" w:hanging="504"/>
        <w:rPr>
          <w:rStyle w:val="FontStyle31"/>
        </w:rPr>
      </w:pPr>
      <w:r>
        <w:rPr>
          <w:rStyle w:val="FontStyle31"/>
        </w:rPr>
        <w:t>Tato smlouva neobsahuje náležitosti daňového dokladu. Den uskutečnění zdanitelného plnění je den účinnosti této smlouvy dle odstavce 5.4. n</w:t>
      </w:r>
      <w:r>
        <w:rPr>
          <w:rStyle w:val="FontStyle31"/>
        </w:rPr>
        <w:t>íže.</w:t>
      </w:r>
    </w:p>
    <w:p w14:paraId="1561DA57" w14:textId="77777777" w:rsidR="00000000" w:rsidRDefault="00612A11">
      <w:pPr>
        <w:pStyle w:val="Style24"/>
        <w:widowControl/>
        <w:spacing w:line="240" w:lineRule="exact"/>
        <w:ind w:right="67"/>
        <w:jc w:val="center"/>
        <w:rPr>
          <w:sz w:val="20"/>
          <w:szCs w:val="20"/>
        </w:rPr>
      </w:pPr>
    </w:p>
    <w:p w14:paraId="6601F227" w14:textId="77777777" w:rsidR="00000000" w:rsidRDefault="00612A11">
      <w:pPr>
        <w:pStyle w:val="Style24"/>
        <w:widowControl/>
        <w:spacing w:before="144" w:line="240" w:lineRule="auto"/>
        <w:ind w:right="67"/>
        <w:jc w:val="center"/>
        <w:rPr>
          <w:rStyle w:val="FontStyle31"/>
        </w:rPr>
      </w:pPr>
      <w:r>
        <w:rPr>
          <w:rStyle w:val="FontStyle31"/>
        </w:rPr>
        <w:t>Článek IV. Práva a povinnosti smluvních stran</w:t>
      </w:r>
    </w:p>
    <w:p w14:paraId="73B3A4FF" w14:textId="77777777" w:rsidR="00000000" w:rsidRDefault="00612A11">
      <w:pPr>
        <w:pStyle w:val="Style19"/>
        <w:widowControl/>
        <w:tabs>
          <w:tab w:val="left" w:pos="480"/>
        </w:tabs>
        <w:spacing w:before="72" w:line="211" w:lineRule="exact"/>
        <w:ind w:left="504" w:hanging="504"/>
        <w:rPr>
          <w:rStyle w:val="FontStyle31"/>
        </w:rPr>
      </w:pPr>
      <w:r>
        <w:rPr>
          <w:rStyle w:val="FontStyle31"/>
        </w:rPr>
        <w:t>4.1.</w:t>
      </w:r>
      <w:r>
        <w:rPr>
          <w:rStyle w:val="FontStyle31"/>
        </w:rPr>
        <w:tab/>
        <w:t>Pokud dojde ke změnám rozhodných skutečností, za nichž byla tato smlouva uzavřena (např. období či datum</w:t>
      </w:r>
      <w:r>
        <w:rPr>
          <w:rStyle w:val="FontStyle31"/>
        </w:rPr>
        <w:br/>
        <w:t>produkce, počty a druhy technických přístrojů, místo provozování</w:t>
      </w:r>
      <w:r>
        <w:rPr>
          <w:rStyle w:val="FontStyle31"/>
        </w:rPr>
        <w:t>), je provozovatel povinen tyto změny bez zbytečného</w:t>
      </w:r>
      <w:r>
        <w:rPr>
          <w:rStyle w:val="FontStyle31"/>
        </w:rPr>
        <w:br/>
        <w:t>odkladu písemně oznámit OSA za účelem jednání o změně smlouvy. Smlouva může být měněna pouze písemnými,</w:t>
      </w:r>
      <w:r>
        <w:rPr>
          <w:rStyle w:val="FontStyle31"/>
        </w:rPr>
        <w:br/>
        <w:t xml:space="preserve">vzestupně číslovanými dodatky, podepsanými oběma smluvními stranami na téže listině. </w:t>
      </w:r>
      <w:r>
        <w:rPr>
          <w:rStyle w:val="FontStyle40"/>
        </w:rPr>
        <w:t xml:space="preserve">V </w:t>
      </w:r>
      <w:r>
        <w:rPr>
          <w:rStyle w:val="FontStyle31"/>
        </w:rPr>
        <w:t xml:space="preserve">případě, že </w:t>
      </w:r>
      <w:r>
        <w:rPr>
          <w:rStyle w:val="FontStyle31"/>
        </w:rPr>
        <w:t>provozovatel</w:t>
      </w:r>
      <w:r>
        <w:rPr>
          <w:rStyle w:val="FontStyle31"/>
        </w:rPr>
        <w:br/>
        <w:t>poté, co změnu rozhodných skutečností pro výpočet odměny OSA oznámí, ale změně odpovídající dodatek k této</w:t>
      </w:r>
      <w:r>
        <w:rPr>
          <w:rStyle w:val="FontStyle31"/>
        </w:rPr>
        <w:br/>
        <w:t>licenční smlouvě nepodepíše, je OSA oprávněn vyžadovat vůči provozovateli podle § 40 odst. 4 autorského zákona</w:t>
      </w:r>
      <w:r>
        <w:rPr>
          <w:rStyle w:val="FontStyle31"/>
        </w:rPr>
        <w:br/>
        <w:t>vydání bezdůvodného oboha</w:t>
      </w:r>
      <w:r>
        <w:rPr>
          <w:rStyle w:val="FontStyle31"/>
        </w:rPr>
        <w:t>cení ve výši dvojnásobku rozdílu mezi odměnou uvedenou v čl. 3.2. této smlouvy a</w:t>
      </w:r>
      <w:r>
        <w:rPr>
          <w:rStyle w:val="FontStyle31"/>
        </w:rPr>
        <w:br/>
        <w:t>odměnou odpovídající změněným skutečnostem. Smluvní strany se dohodly, že v případě uzavření dodatku ktéto</w:t>
      </w:r>
      <w:r>
        <w:rPr>
          <w:rStyle w:val="FontStyle31"/>
        </w:rPr>
        <w:br/>
        <w:t xml:space="preserve">smlouvě budou odměny vypočteny podle sazebníků kolektivních správců </w:t>
      </w:r>
      <w:r>
        <w:rPr>
          <w:rStyle w:val="FontStyle31"/>
        </w:rPr>
        <w:t>platných v době užití předmětů ochrany.</w:t>
      </w:r>
    </w:p>
    <w:p w14:paraId="4DCDBAE1" w14:textId="77777777" w:rsidR="00000000" w:rsidRDefault="00612A11">
      <w:pPr>
        <w:pStyle w:val="Style27"/>
        <w:widowControl/>
        <w:tabs>
          <w:tab w:val="left" w:pos="576"/>
        </w:tabs>
        <w:spacing w:before="221" w:line="211" w:lineRule="exact"/>
        <w:ind w:firstLine="0"/>
        <w:rPr>
          <w:rStyle w:val="FontStyle31"/>
        </w:rPr>
      </w:pPr>
      <w:r>
        <w:rPr>
          <w:rStyle w:val="FontStyle31"/>
        </w:rPr>
        <w:t>4.2.</w:t>
      </w:r>
      <w:r>
        <w:rPr>
          <w:rStyle w:val="FontStyle31"/>
        </w:rPr>
        <w:tab/>
        <w:t>Provozovatel je povinen respektovat osobnostní práva autorů provozovaných děl a užívat díla jen způsobem</w:t>
      </w:r>
      <w:r>
        <w:rPr>
          <w:rStyle w:val="FontStyle31"/>
        </w:rPr>
        <w:br/>
        <w:t>nesnižujícím jejich hodnotu. Zejména není oprávněn do autorských děl a předmětů ochrany zasahovat, doplňov</w:t>
      </w:r>
      <w:r>
        <w:rPr>
          <w:rStyle w:val="FontStyle31"/>
        </w:rPr>
        <w:t>at nebo</w:t>
      </w:r>
      <w:r>
        <w:rPr>
          <w:rStyle w:val="FontStyle31"/>
        </w:rPr>
        <w:br/>
        <w:t>upravovat je, ani zařadit dílo do jiného díla či útvaru bez souhlasu jeho autorů. Autorizace je potřebná i v případech, kdy</w:t>
      </w:r>
      <w:r>
        <w:rPr>
          <w:rStyle w:val="FontStyle31"/>
        </w:rPr>
        <w:br/>
        <w:t>si provozovatel objedná vytvoření díla, které bude zpracováním, úpravou či překladem chráněného díla. Provozovatel je</w:t>
      </w:r>
      <w:r>
        <w:rPr>
          <w:rStyle w:val="FontStyle31"/>
        </w:rPr>
        <w:br/>
        <w:t>jediný</w:t>
      </w:r>
      <w:r>
        <w:rPr>
          <w:rStyle w:val="FontStyle31"/>
        </w:rPr>
        <w:t>m subjektem, který nese odpovědnost za splnění těchto povinností a za vypořádání všech případných</w:t>
      </w:r>
      <w:r>
        <w:rPr>
          <w:rStyle w:val="FontStyle31"/>
        </w:rPr>
        <w:br/>
        <w:t>osobnostních práv autora díla. Tato povinnost se vztahuje obdobně i na výkony výkonných umělců.</w:t>
      </w:r>
      <w:r>
        <w:rPr>
          <w:rStyle w:val="FontStyle31"/>
        </w:rPr>
        <w:br/>
      </w:r>
      <w:r>
        <w:rPr>
          <w:rStyle w:val="FontStyle31"/>
        </w:rPr>
        <w:pict>
          <v:shape id="_x0000_i1038" type="#_x0000_t75" style="width:573pt;height:35.4pt">
            <v:imagedata r:id="rId18" o:title=""/>
          </v:shape>
        </w:pict>
      </w:r>
    </w:p>
    <w:p w14:paraId="68872779" w14:textId="77777777" w:rsidR="00000000" w:rsidRDefault="00612A11">
      <w:pPr>
        <w:pStyle w:val="Style27"/>
        <w:widowControl/>
        <w:tabs>
          <w:tab w:val="left" w:pos="576"/>
        </w:tabs>
        <w:spacing w:before="221" w:line="211" w:lineRule="exact"/>
        <w:ind w:firstLine="0"/>
        <w:rPr>
          <w:rStyle w:val="FontStyle31"/>
        </w:rPr>
        <w:sectPr w:rsidR="00000000">
          <w:pgSz w:w="16837" w:h="23810"/>
          <w:pgMar w:top="6932" w:right="2879" w:bottom="0" w:left="2499" w:header="708" w:footer="708" w:gutter="0"/>
          <w:cols w:space="60"/>
          <w:noEndnote/>
        </w:sectPr>
      </w:pPr>
    </w:p>
    <w:p w14:paraId="24022FB7" w14:textId="77777777" w:rsidR="00000000" w:rsidRDefault="00612A11" w:rsidP="00E64BC9">
      <w:pPr>
        <w:pStyle w:val="Style8"/>
        <w:widowControl/>
        <w:numPr>
          <w:ilvl w:val="0"/>
          <w:numId w:val="11"/>
        </w:numPr>
        <w:tabs>
          <w:tab w:val="left" w:pos="518"/>
        </w:tabs>
        <w:spacing w:line="206" w:lineRule="exact"/>
        <w:ind w:left="518" w:hanging="518"/>
        <w:rPr>
          <w:rStyle w:val="FontStyle31"/>
        </w:rPr>
      </w:pPr>
      <w:r>
        <w:rPr>
          <w:noProof/>
        </w:rPr>
        <w:pict>
          <v:shape id="_x0000_s1029" type="#_x0000_t202" style="position:absolute;left:0;text-align:left;margin-left:426.5pt;margin-top:0;width:134.4pt;height:37.2pt;z-index:251661312;mso-wrap-edited:f;mso-wrap-distance-left:1.9pt;mso-wrap-distance-top:0;mso-wrap-distance-right:1.9pt;mso-wrap-distance-bottom:.95pt;mso-position-horizontal-relative:margin;mso-position-vertical-relative:text" filled="f" stroked="f">
            <v:textbox inset="0,0,0,0">
              <w:txbxContent>
                <w:p w14:paraId="5DE9633D" w14:textId="77777777" w:rsidR="00000000" w:rsidRDefault="00612A11">
                  <w:pPr>
                    <w:widowControl/>
                  </w:pPr>
                  <w:r>
                    <w:pict>
                      <v:shape id="_x0000_i1040" type="#_x0000_t75" style="width:134.4pt;height:37.2pt">
                        <v:imagedata r:id="rId1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31"/>
        </w:rPr>
        <w:t xml:space="preserve">Provozovatel se zavazuje, že předměty ochrany OSA, DILIA, INTERGRAM, OÁZA a OOA-S budou na veřejných hudebních produkcích sdělovány pouze </w:t>
      </w:r>
      <w:r>
        <w:rPr>
          <w:rStyle w:val="FontStyle30"/>
        </w:rPr>
        <w:t>z legálně pořízených zvukových či zvukově obrazových záznamů.</w:t>
      </w:r>
    </w:p>
    <w:p w14:paraId="02ED4265" w14:textId="77777777" w:rsidR="00000000" w:rsidRDefault="00612A11" w:rsidP="00E64BC9">
      <w:pPr>
        <w:pStyle w:val="Style8"/>
        <w:widowControl/>
        <w:numPr>
          <w:ilvl w:val="0"/>
          <w:numId w:val="11"/>
        </w:numPr>
        <w:tabs>
          <w:tab w:val="left" w:pos="518"/>
        </w:tabs>
        <w:spacing w:before="34"/>
        <w:ind w:left="518" w:hanging="518"/>
        <w:rPr>
          <w:rStyle w:val="FontStyle31"/>
        </w:rPr>
      </w:pPr>
      <w:r>
        <w:rPr>
          <w:rStyle w:val="FontStyle40"/>
        </w:rPr>
        <w:t>V</w:t>
      </w:r>
      <w:r>
        <w:rPr>
          <w:rStyle w:val="FontStyle40"/>
        </w:rPr>
        <w:t xml:space="preserve"> </w:t>
      </w:r>
      <w:r>
        <w:rPr>
          <w:rStyle w:val="FontStyle31"/>
        </w:rPr>
        <w:t>případě, kdy je touto smlouvou poskytována licence k užití předmětů ochrany v prostorách určených provozovatelem k soukromému užívání ubytovanými osobami, zavazuje se provozovatel dodat přehled pokojové obsazenosti po dobu, kdy je ubytovací zařízení v pro</w:t>
      </w:r>
      <w:r>
        <w:rPr>
          <w:rStyle w:val="FontStyle31"/>
        </w:rPr>
        <w:t>vozu, a to za účelem zohlednění četnosti využití ubytovacích prostor v souladu s § 98e odst.3 písm. d) autorského zákona.</w:t>
      </w:r>
    </w:p>
    <w:p w14:paraId="6318D808" w14:textId="77777777" w:rsidR="00000000" w:rsidRDefault="00612A11" w:rsidP="00E64BC9">
      <w:pPr>
        <w:pStyle w:val="Style8"/>
        <w:widowControl/>
        <w:numPr>
          <w:ilvl w:val="0"/>
          <w:numId w:val="11"/>
        </w:numPr>
        <w:tabs>
          <w:tab w:val="left" w:pos="518"/>
        </w:tabs>
        <w:spacing w:before="96"/>
        <w:ind w:left="518" w:hanging="518"/>
        <w:rPr>
          <w:rStyle w:val="FontStyle31"/>
        </w:rPr>
      </w:pPr>
      <w:r>
        <w:rPr>
          <w:rStyle w:val="FontStyle31"/>
        </w:rPr>
        <w:t xml:space="preserve">OSA bude zpracovávat osobní údaje poskytnuté provozovatelem na základě této smlouvy výhradně pro účely plnění </w:t>
      </w:r>
      <w:r>
        <w:rPr>
          <w:rStyle w:val="FontStyle31"/>
        </w:rPr>
        <w:t>povinností z této smlouvy pro potřebu výkonu kolektivní správy práv výkonných umělců, výrobců a autorů podle této smlouvy a plnění povinností vyplývajících z platných právních předpisů, a to po dobu nezbytnou pro plnění těchto povinností. OSA se tyto osobn</w:t>
      </w:r>
      <w:r>
        <w:rPr>
          <w:rStyle w:val="FontStyle31"/>
        </w:rPr>
        <w:t>í údaje zavazuje chránit proti možnému zneužití či neoprávněnému přístupu k nim. Stejné platí pro DILIA, INTERGRAM, OÁZA a OOA-S.</w:t>
      </w:r>
    </w:p>
    <w:p w14:paraId="4B24A5B7" w14:textId="77777777" w:rsidR="00000000" w:rsidRDefault="00612A11">
      <w:pPr>
        <w:pStyle w:val="Style5"/>
        <w:widowControl/>
        <w:spacing w:line="240" w:lineRule="exact"/>
        <w:ind w:right="53"/>
        <w:jc w:val="center"/>
        <w:rPr>
          <w:sz w:val="20"/>
          <w:szCs w:val="20"/>
        </w:rPr>
      </w:pPr>
    </w:p>
    <w:p w14:paraId="57F64328" w14:textId="77777777" w:rsidR="00000000" w:rsidRDefault="00612A11">
      <w:pPr>
        <w:pStyle w:val="Style5"/>
        <w:widowControl/>
        <w:spacing w:line="240" w:lineRule="exact"/>
        <w:ind w:right="53"/>
        <w:jc w:val="center"/>
        <w:rPr>
          <w:sz w:val="20"/>
          <w:szCs w:val="20"/>
        </w:rPr>
      </w:pPr>
    </w:p>
    <w:p w14:paraId="1D7B4208" w14:textId="77777777" w:rsidR="00000000" w:rsidRDefault="00612A11">
      <w:pPr>
        <w:pStyle w:val="Style5"/>
        <w:widowControl/>
        <w:spacing w:before="48" w:line="240" w:lineRule="auto"/>
        <w:ind w:right="53"/>
        <w:jc w:val="center"/>
        <w:rPr>
          <w:rStyle w:val="FontStyle30"/>
        </w:rPr>
      </w:pPr>
      <w:r>
        <w:rPr>
          <w:rStyle w:val="FontStyle30"/>
        </w:rPr>
        <w:t>Článek V. Závěrečná ustanovení</w:t>
      </w:r>
    </w:p>
    <w:p w14:paraId="1CA0E0FC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106"/>
        <w:ind w:left="523" w:hanging="523"/>
        <w:rPr>
          <w:rStyle w:val="FontStyle31"/>
        </w:rPr>
      </w:pPr>
      <w:r>
        <w:rPr>
          <w:rStyle w:val="FontStyle31"/>
        </w:rPr>
        <w:t xml:space="preserve">Písemná forma je zachována, bylo-li jednání učiněno elektronickou poštou a opatřeno </w:t>
      </w:r>
      <w:r>
        <w:rPr>
          <w:rStyle w:val="FontStyle31"/>
        </w:rPr>
        <w:t>elektronickým podpisem nebo je zasíláno z elektronické adresy uvedené v záhlaví smlouvy.</w:t>
      </w:r>
    </w:p>
    <w:p w14:paraId="62E3E03D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67"/>
        <w:ind w:left="523" w:right="1325" w:hanging="523"/>
        <w:rPr>
          <w:rStyle w:val="FontStyle31"/>
        </w:rPr>
      </w:pPr>
      <w:r>
        <w:rPr>
          <w:rStyle w:val="FontStyle31"/>
        </w:rPr>
        <w:t>Provozovatel tímto bere na vědomí, že pokud nesplní své povinnosti dle této smlouvy, je OSA oprávněn odepřít mu poskytnutí licence v případě budoucího užití</w:t>
      </w:r>
      <w:r>
        <w:rPr>
          <w:rStyle w:val="FontStyle31"/>
        </w:rPr>
        <w:t xml:space="preserve"> předmětů ochrany.</w:t>
      </w:r>
    </w:p>
    <w:p w14:paraId="5B1E62F1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58"/>
        <w:ind w:left="523" w:right="91" w:hanging="523"/>
        <w:jc w:val="both"/>
        <w:rPr>
          <w:rStyle w:val="FontStyle31"/>
        </w:rPr>
      </w:pPr>
      <w:r>
        <w:rPr>
          <w:rStyle w:val="FontStyle31"/>
        </w:rPr>
        <w:t>Smluvní strany prohlašují, že jsou oprávněny k podpisu této smlouvy, že při jejím uzavření jednaly svobodně a vážně a smlouva tak vyjadřuje jejich pravou a svobodnou vůli.</w:t>
      </w:r>
    </w:p>
    <w:p w14:paraId="37C6AF23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43" w:line="206" w:lineRule="exact"/>
        <w:ind w:left="523" w:hanging="523"/>
        <w:rPr>
          <w:rStyle w:val="FontStyle31"/>
        </w:rPr>
      </w:pPr>
      <w:r>
        <w:rPr>
          <w:rStyle w:val="FontStyle31"/>
        </w:rPr>
        <w:t>Smlouva nabývá platnosti a účinnosti dnem doruč</w:t>
      </w:r>
      <w:r>
        <w:rPr>
          <w:rStyle w:val="FontStyle31"/>
        </w:rPr>
        <w:t>ení této smlouvy podepsané provozovatelem na adresu OSA. Licenci dle této smlouvy poskytuje OSA provozovateli na dobu určitou uvedenou v příloze č.1 této smlouvy. Tato smlouva ode dne nabytí své platnosti a účinnosti nahrazuje veškerá předchozí ujednání me</w:t>
      </w:r>
      <w:r>
        <w:rPr>
          <w:rStyle w:val="FontStyle31"/>
        </w:rPr>
        <w:t xml:space="preserve">zi oběma smluvními stranami, ať již písemná či ústní, jež se týkají předmětu této smlouvy. </w:t>
      </w:r>
      <w:r>
        <w:rPr>
          <w:rStyle w:val="FontStyle40"/>
        </w:rPr>
        <w:t xml:space="preserve">V </w:t>
      </w:r>
      <w:r>
        <w:rPr>
          <w:rStyle w:val="FontStyle31"/>
        </w:rPr>
        <w:t>případě, kdy OSA do 60 dnů od vystavení této smlouvy neobdrží podepsané vyhotovení smlouvy ze strany provozovatele, není návrhem této smlouvy vázán.</w:t>
      </w:r>
    </w:p>
    <w:p w14:paraId="5C39A7A8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130" w:line="206" w:lineRule="exact"/>
        <w:ind w:left="523" w:hanging="523"/>
        <w:rPr>
          <w:rStyle w:val="FontStyle31"/>
        </w:rPr>
      </w:pPr>
      <w:r>
        <w:rPr>
          <w:rStyle w:val="FontStyle31"/>
        </w:rPr>
        <w:t>Pro případ, že je provozovatel osobou uvedenou v § 2 zákona č. 340/2015, o registru smluv, zajistí zveřejnění této smlouvy v registru smluv, pokud to zákon vyžaduje. Skutečnosti uvedené v této smlouvě smluvní strany nepovažují za obchodní tajemství.</w:t>
      </w:r>
    </w:p>
    <w:p w14:paraId="2AE1BEFC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91" w:line="240" w:lineRule="auto"/>
        <w:ind w:firstLine="0"/>
        <w:rPr>
          <w:rStyle w:val="FontStyle31"/>
        </w:rPr>
      </w:pPr>
      <w:r>
        <w:rPr>
          <w:rStyle w:val="FontStyle31"/>
        </w:rPr>
        <w:t>Tato smlouva se řídí českým právem, zejména autorským zákonem a občanským zákoníkem.</w:t>
      </w:r>
    </w:p>
    <w:p w14:paraId="3168930E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72" w:after="749" w:line="206" w:lineRule="exact"/>
        <w:ind w:left="523" w:right="173" w:hanging="523"/>
        <w:jc w:val="both"/>
        <w:rPr>
          <w:rStyle w:val="FontStyle31"/>
        </w:rPr>
      </w:pPr>
      <w:r>
        <w:rPr>
          <w:rStyle w:val="FontStyle31"/>
        </w:rPr>
        <w:t>Pro veškeré spory vzniklé v souvislosti s touto smlouvou a jejím prováděním jsou příslušné výlučně soudy v České republice.</w:t>
      </w:r>
    </w:p>
    <w:p w14:paraId="13DE3AD5" w14:textId="77777777" w:rsidR="00000000" w:rsidRDefault="00612A11" w:rsidP="00E64BC9">
      <w:pPr>
        <w:pStyle w:val="Style8"/>
        <w:widowControl/>
        <w:numPr>
          <w:ilvl w:val="0"/>
          <w:numId w:val="12"/>
        </w:numPr>
        <w:tabs>
          <w:tab w:val="left" w:pos="523"/>
        </w:tabs>
        <w:spacing w:before="72" w:after="749" w:line="206" w:lineRule="exact"/>
        <w:ind w:left="523" w:right="173" w:hanging="523"/>
        <w:jc w:val="both"/>
        <w:rPr>
          <w:rStyle w:val="FontStyle31"/>
        </w:rPr>
        <w:sectPr w:rsidR="00000000">
          <w:pgSz w:w="16837" w:h="23810"/>
          <w:pgMar w:top="6976" w:right="2812" w:bottom="0" w:left="2807" w:header="708" w:footer="708" w:gutter="0"/>
          <w:cols w:space="60"/>
          <w:noEndnote/>
        </w:sectPr>
      </w:pPr>
    </w:p>
    <w:p w14:paraId="4F83C070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  <w:r>
        <w:rPr>
          <w:noProof/>
        </w:rPr>
        <w:pict>
          <v:shape id="_x0000_s1030" type="#_x0000_t202" style="position:absolute;left:0;text-align:left;margin-left:287.3pt;margin-top:0;width:270pt;height:147.6pt;z-index:251662336;mso-wrap-edited:f;mso-wrap-distance-left:1.9pt;mso-wrap-distance-top:0;mso-wrap-distance-right:1.9pt;mso-wrap-distance-bottom:.95pt;mso-position-horizontal-relative:margin;mso-position-vertical-relative:text" filled="f" stroked="f">
            <v:textbox inset="0,0,0,0">
              <w:txbxContent>
                <w:p w14:paraId="1C9B181B" w14:textId="77777777" w:rsidR="00000000" w:rsidRDefault="00612A11">
                  <w:pPr>
                    <w:widowControl/>
                  </w:pPr>
                  <w:r>
                    <w:pict>
                      <v:shape id="_x0000_i1042" type="#_x0000_t75" style="width:270pt;height:147.6pt">
                        <v:imagedata r:id="rId2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group id="_x0000_s1031" style="position:absolute;left:0;text-align:left;margin-left:-13.45pt;margin-top:53.75pt;width:190.8pt;height:94.8pt;z-index:251663360;mso-wrap-distance-left:1.9pt;mso-wrap-distance-top:1.45pt;mso-wrap-distance-right:1.9pt;mso-position-horizontal-relative:margin" coordorigin="322,10339" coordsize="3816,1896">
            <v:shape id="_x0000_s1032" type="#_x0000_t75" style="position:absolute;left:1056;top:10958;width:2534;height:1056;mso-wrap-edited:f" wrapcoords="0 0 0 21600 21600 21600 21600 0 0 0" o:allowincell="f">
              <v:imagedata r:id="rId21" o:title="" grayscale="t"/>
            </v:shape>
            <v:shape id="_x0000_s1033" type="#_x0000_t202" style="position:absolute;left:591;top:10339;width:3548;height:519;mso-wrap-edited:f" o:allowincell="f" filled="f" strokecolor="white" strokeweight="0">
              <v:textbox inset="0,0,0,0">
                <w:txbxContent>
                  <w:p w14:paraId="4DE4DC15" w14:textId="77777777" w:rsidR="00000000" w:rsidRDefault="00612A11">
                    <w:pPr>
                      <w:pStyle w:val="Style11"/>
                      <w:widowControl/>
                      <w:rPr>
                        <w:rStyle w:val="FontStyle34"/>
                      </w:rPr>
                    </w:pPr>
                    <w:r>
                      <w:rPr>
                        <w:rStyle w:val="FontStyle40"/>
                      </w:rPr>
                      <w:t xml:space="preserve">OSA: </w:t>
                    </w:r>
                    <w:r>
                      <w:rPr>
                        <w:rStyle w:val="FontStyle34"/>
                      </w:rPr>
                      <w:t>Jana Španková</w:t>
                    </w:r>
                  </w:p>
                  <w:p w14:paraId="5FDBFE33" w14:textId="77777777" w:rsidR="00000000" w:rsidRDefault="00612A11">
                    <w:pPr>
                      <w:pStyle w:val="Style13"/>
                      <w:widowControl/>
                      <w:spacing w:before="82"/>
                      <w:jc w:val="right"/>
                      <w:rPr>
                        <w:rStyle w:val="FontStyle40"/>
                      </w:rPr>
                    </w:pPr>
                    <w:r>
                      <w:rPr>
                        <w:rStyle w:val="FontStyle40"/>
                      </w:rPr>
                      <w:t>vedoucí oddělení zákaznického centra</w:t>
                    </w:r>
                  </w:p>
                </w:txbxContent>
              </v:textbox>
            </v:shape>
            <v:shape id="_x0000_s1034" type="#_x0000_t202" style="position:absolute;left:322;top:12048;width:2323;height:187;mso-wrap-edited:f" o:allowincell="f" filled="f" strokecolor="white" strokeweight="0">
              <v:textbox inset="0,0,0,0">
                <w:txbxContent>
                  <w:p w14:paraId="2DA36EC3" w14:textId="77777777" w:rsidR="00000000" w:rsidRDefault="00612A11">
                    <w:pPr>
                      <w:pStyle w:val="Style12"/>
                      <w:widowControl/>
                      <w:jc w:val="both"/>
                      <w:rPr>
                        <w:rStyle w:val="FontStyle41"/>
                      </w:rPr>
                    </w:pPr>
                    <w:r>
                      <w:rPr>
                        <w:rStyle w:val="FontStyle41"/>
                      </w:rPr>
                      <w:t>(Č. smlouvy: VP_2018_129194)</w:t>
                    </w:r>
                  </w:p>
                </w:txbxContent>
              </v:textbox>
            </v:shape>
            <w10:wrap type="topAndBottom" anchorx="margin"/>
          </v:group>
        </w:pict>
      </w:r>
    </w:p>
    <w:p w14:paraId="0C7A7856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</w:p>
    <w:p w14:paraId="51672115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</w:p>
    <w:p w14:paraId="7C6CF20D" w14:textId="77777777" w:rsidR="00000000" w:rsidRDefault="00612A11">
      <w:pPr>
        <w:pStyle w:val="Style13"/>
        <w:widowControl/>
        <w:spacing w:before="19"/>
        <w:rPr>
          <w:rStyle w:val="FontStyle40"/>
        </w:rPr>
      </w:pPr>
      <w:r>
        <w:rPr>
          <w:rStyle w:val="FontStyle40"/>
        </w:rPr>
        <w:t>V Havlíčkově Brodě dne:</w:t>
      </w:r>
    </w:p>
    <w:p w14:paraId="7A8ECB3D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  <w:r>
        <w:rPr>
          <w:rStyle w:val="FontStyle40"/>
        </w:rPr>
        <w:br w:type="column"/>
      </w:r>
    </w:p>
    <w:p w14:paraId="5317E05D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</w:p>
    <w:p w14:paraId="56073DB4" w14:textId="77777777" w:rsidR="00000000" w:rsidRDefault="00612A11">
      <w:pPr>
        <w:pStyle w:val="Style13"/>
        <w:widowControl/>
        <w:spacing w:line="240" w:lineRule="exact"/>
        <w:rPr>
          <w:sz w:val="20"/>
          <w:szCs w:val="20"/>
        </w:rPr>
      </w:pPr>
    </w:p>
    <w:p w14:paraId="6ED70E23" w14:textId="77777777" w:rsidR="00000000" w:rsidRDefault="00612A11">
      <w:pPr>
        <w:pStyle w:val="Style13"/>
        <w:widowControl/>
        <w:spacing w:before="43"/>
        <w:rPr>
          <w:rStyle w:val="FontStyle32"/>
        </w:rPr>
      </w:pPr>
      <w:r>
        <w:rPr>
          <w:rStyle w:val="FontStyle32"/>
        </w:rPr>
        <w:t>11.10.2018</w:t>
      </w:r>
    </w:p>
    <w:p w14:paraId="4B463632" w14:textId="77777777" w:rsidR="00000000" w:rsidRDefault="00612A11">
      <w:pPr>
        <w:pStyle w:val="Style13"/>
        <w:widowControl/>
        <w:spacing w:before="43"/>
        <w:rPr>
          <w:rStyle w:val="FontStyle32"/>
        </w:rPr>
        <w:sectPr w:rsidR="00000000">
          <w:type w:val="continuous"/>
          <w:pgSz w:w="16837" w:h="23810"/>
          <w:pgMar w:top="6976" w:right="10400" w:bottom="0" w:left="3056" w:header="708" w:footer="708" w:gutter="0"/>
          <w:cols w:num="2" w:space="708" w:equalWidth="0">
            <w:col w:w="2030" w:space="485"/>
            <w:col w:w="864"/>
          </w:cols>
          <w:noEndnote/>
        </w:sectPr>
      </w:pPr>
    </w:p>
    <w:p w14:paraId="5F9A0224" w14:textId="77777777" w:rsidR="00000000" w:rsidRDefault="00612A11">
      <w:pPr>
        <w:widowControl/>
        <w:spacing w:before="3557" w:line="240" w:lineRule="exact"/>
        <w:rPr>
          <w:sz w:val="20"/>
          <w:szCs w:val="20"/>
        </w:rPr>
      </w:pPr>
    </w:p>
    <w:p w14:paraId="32510116" w14:textId="77777777" w:rsidR="00000000" w:rsidRDefault="00612A11">
      <w:pPr>
        <w:pStyle w:val="Style13"/>
        <w:widowControl/>
        <w:spacing w:before="43"/>
        <w:rPr>
          <w:rStyle w:val="FontStyle32"/>
        </w:rPr>
        <w:sectPr w:rsidR="00000000">
          <w:type w:val="continuous"/>
          <w:pgSz w:w="16837" w:h="23810"/>
          <w:pgMar w:top="6976" w:right="2658" w:bottom="0" w:left="2576" w:header="708" w:footer="708" w:gutter="0"/>
          <w:cols w:space="60"/>
          <w:noEndnote/>
        </w:sectPr>
      </w:pPr>
    </w:p>
    <w:p w14:paraId="68A372F2" w14:textId="77777777" w:rsidR="00000000" w:rsidRDefault="00612A11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 id="_x0000_s1035" type="#_x0000_t202" style="position:absolute;margin-left:0;margin-top:0;width:580.1pt;height:40.1pt;z-index:251664384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14:paraId="42AF25EA" w14:textId="77777777" w:rsidR="00000000" w:rsidRDefault="00612A11">
                  <w:pPr>
                    <w:widowControl/>
                  </w:pPr>
                  <w:r>
                    <w:pict>
                      <v:shape id="_x0000_i1044" type="#_x0000_t75" style="width:580.2pt;height:40.2pt">
                        <v:imagedata r:id="rId2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14:paraId="617D9277" w14:textId="77777777" w:rsidR="00000000" w:rsidRDefault="00612A11">
      <w:pPr>
        <w:pStyle w:val="Style13"/>
        <w:widowControl/>
        <w:spacing w:before="43"/>
        <w:rPr>
          <w:rStyle w:val="FontStyle32"/>
        </w:rPr>
        <w:sectPr w:rsidR="00000000">
          <w:type w:val="continuous"/>
          <w:pgSz w:w="16837" w:h="23810"/>
          <w:pgMar w:top="6976" w:right="2658" w:bottom="0" w:left="2576" w:header="708" w:footer="708" w:gutter="0"/>
          <w:cols w:space="708"/>
          <w:noEndnote/>
        </w:sectPr>
      </w:pPr>
    </w:p>
    <w:p w14:paraId="2968D64B" w14:textId="77777777" w:rsidR="00000000" w:rsidRDefault="00612A11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pict>
          <v:shape id="_x0000_s1036" type="#_x0000_t202" style="position:absolute;left:0;text-align:left;margin-left:489.1pt;margin-top:0;width:53.5pt;height:57.6pt;z-index:251665408;mso-wrap-edited:f;mso-wrap-distance-left:1.9pt;mso-wrap-distance-top:0;mso-wrap-distance-right:1.9pt;mso-wrap-distance-bottom:1.45pt;mso-position-horizontal-relative:margin;mso-position-vertical-relative:text" filled="f" stroked="f">
            <v:textbox inset="0,0,0,0">
              <w:txbxContent>
                <w:p w14:paraId="5F3D0D73" w14:textId="77777777" w:rsidR="00000000" w:rsidRDefault="00612A11">
                  <w:pPr>
                    <w:widowControl/>
                  </w:pPr>
                  <w:r>
                    <w:pict>
                      <v:shape id="_x0000_i1046" type="#_x0000_t75" style="width:53.4pt;height:57.6pt">
                        <v:imagedata r:id="rId2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14:paraId="35F1C6C6" w14:textId="77777777" w:rsidR="00000000" w:rsidRDefault="00612A11">
      <w:pPr>
        <w:pStyle w:val="Style7"/>
        <w:widowControl/>
        <w:spacing w:before="48" w:line="293" w:lineRule="exact"/>
        <w:jc w:val="both"/>
        <w:rPr>
          <w:rStyle w:val="FontStyle33"/>
        </w:rPr>
      </w:pPr>
      <w:proofErr w:type="gramStart"/>
      <w:r>
        <w:rPr>
          <w:rStyle w:val="FontStyle33"/>
        </w:rPr>
        <w:t>OSA - Ochranný</w:t>
      </w:r>
      <w:proofErr w:type="gramEnd"/>
      <w:r>
        <w:rPr>
          <w:rStyle w:val="FontStyle33"/>
        </w:rPr>
        <w:t xml:space="preserve"> svaz autorský pro práva k dílům hudebním, z.s.</w:t>
      </w:r>
    </w:p>
    <w:p w14:paraId="1763775E" w14:textId="77777777" w:rsidR="00000000" w:rsidRDefault="00612A11">
      <w:pPr>
        <w:pStyle w:val="Style11"/>
        <w:widowControl/>
        <w:spacing w:line="293" w:lineRule="exact"/>
        <w:rPr>
          <w:rStyle w:val="FontStyle34"/>
        </w:rPr>
      </w:pPr>
      <w:r>
        <w:rPr>
          <w:rStyle w:val="FontStyle34"/>
        </w:rPr>
        <w:t>sídlo: Čs. armády 786/20, 160 56 PRAHA 6</w:t>
      </w:r>
    </w:p>
    <w:p w14:paraId="5DE71807" w14:textId="77777777" w:rsidR="00000000" w:rsidRDefault="00612A11">
      <w:pPr>
        <w:pStyle w:val="Style11"/>
        <w:widowControl/>
        <w:spacing w:before="5" w:line="293" w:lineRule="exact"/>
        <w:rPr>
          <w:rStyle w:val="FontStyle34"/>
        </w:rPr>
      </w:pPr>
      <w:r>
        <w:rPr>
          <w:rStyle w:val="FontStyle34"/>
        </w:rPr>
        <w:t>Adresa pro doručování: Zákaznické centrum, Cs. armády 786/20,160 56 Praha 6</w:t>
      </w:r>
    </w:p>
    <w:p w14:paraId="0591BE4E" w14:textId="77777777" w:rsidR="00000000" w:rsidRDefault="00612A11">
      <w:pPr>
        <w:pStyle w:val="Style11"/>
        <w:widowControl/>
        <w:spacing w:before="5" w:line="293" w:lineRule="exact"/>
        <w:rPr>
          <w:rStyle w:val="FontStyle34"/>
        </w:rPr>
        <w:sectPr w:rsidR="00000000">
          <w:pgSz w:w="16837" w:h="23810"/>
          <w:pgMar w:top="2926" w:right="6489" w:bottom="1440" w:left="3105" w:header="708" w:footer="708" w:gutter="0"/>
          <w:cols w:space="60"/>
          <w:noEndnote/>
        </w:sectPr>
      </w:pPr>
    </w:p>
    <w:p w14:paraId="433E702E" w14:textId="77777777" w:rsidR="00000000" w:rsidRDefault="00612A11">
      <w:pPr>
        <w:pStyle w:val="Style2"/>
        <w:widowControl/>
        <w:spacing w:before="178"/>
        <w:ind w:left="787"/>
        <w:jc w:val="both"/>
        <w:rPr>
          <w:rStyle w:val="FontStyle39"/>
          <w:lang w:val="en-US"/>
        </w:rPr>
      </w:pPr>
      <w:r>
        <w:rPr>
          <w:rStyle w:val="FontStyle39"/>
        </w:rPr>
        <w:t>Bank.spoj.: Ko</w:t>
      </w:r>
      <w:r>
        <w:rPr>
          <w:rStyle w:val="FontStyle39"/>
        </w:rPr>
        <w:t xml:space="preserve">merční banka, a.s., č.ú.: 190000235061/0100, IČ: </w:t>
      </w:r>
      <w:proofErr w:type="gramStart"/>
      <w:r>
        <w:rPr>
          <w:rStyle w:val="FontStyle39"/>
        </w:rPr>
        <w:t>63839997,DIČ</w:t>
      </w:r>
      <w:proofErr w:type="gramEnd"/>
      <w:r>
        <w:rPr>
          <w:rStyle w:val="FontStyle39"/>
        </w:rPr>
        <w:t>:CZ63839997, tel.: 220 315 000 zákaz, linka, e-mail:</w:t>
      </w:r>
      <w:r>
        <w:rPr>
          <w:rStyle w:val="FontStyle39"/>
          <w:lang w:val="en-US"/>
        </w:rPr>
        <w:t xml:space="preserve"> </w:t>
      </w:r>
      <w:hyperlink r:id="rId24" w:history="1">
        <w:r>
          <w:rPr>
            <w:rStyle w:val="Hypertextovodkaz"/>
            <w:sz w:val="14"/>
            <w:szCs w:val="14"/>
            <w:lang w:val="en-US"/>
          </w:rPr>
          <w:t>vp@osa.cz</w:t>
        </w:r>
      </w:hyperlink>
    </w:p>
    <w:p w14:paraId="4D62773E" w14:textId="77777777" w:rsidR="00000000" w:rsidRDefault="00612A11">
      <w:pPr>
        <w:pStyle w:val="Style2"/>
        <w:widowControl/>
        <w:spacing w:before="178"/>
        <w:ind w:left="787"/>
        <w:jc w:val="both"/>
        <w:rPr>
          <w:rStyle w:val="FontStyle39"/>
          <w:lang w:val="en-US"/>
        </w:rPr>
        <w:sectPr w:rsidR="00000000">
          <w:type w:val="continuous"/>
          <w:pgSz w:w="16837" w:h="23810"/>
          <w:pgMar w:top="2926" w:right="3781" w:bottom="1440" w:left="3042" w:header="708" w:footer="708" w:gutter="0"/>
          <w:cols w:space="60"/>
          <w:noEndnote/>
        </w:sectPr>
      </w:pPr>
    </w:p>
    <w:p w14:paraId="558559E4" w14:textId="77777777" w:rsidR="00000000" w:rsidRDefault="00612A11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pict>
          <v:shape id="_x0000_s1037" type="#_x0000_t202" style="position:absolute;left:0;text-align:left;margin-left:535.2pt;margin-top:22.3pt;width:26.9pt;height:210.5pt;z-index:251666432;mso-wrap-edited:f;mso-wrap-distance-left:1.9pt;mso-wrap-distance-top:12.7pt;mso-wrap-distance-right:1.9pt;mso-wrap-distance-bottom:0;mso-position-horizontal-relative:margin;mso-position-vertical-relative:text" filled="f" stroked="f">
            <v:textbox inset="0,0,0,0">
              <w:txbxContent>
                <w:p w14:paraId="78C3D48D" w14:textId="77777777" w:rsidR="00000000" w:rsidRDefault="00612A11">
                  <w:pPr>
                    <w:widowControl/>
                  </w:pPr>
                  <w:r>
                    <w:pict>
                      <v:shape id="_x0000_i1048" type="#_x0000_t75" style="width:27pt;height:210.6pt">
                        <v:imagedata r:id="rId25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group id="_x0000_s1038" style="position:absolute;left:0;text-align:left;margin-left:-2.9pt;margin-top:54pt;width:540.45pt;height:308.65pt;z-index:251667456;mso-wrap-distance-left:1.9pt;mso-wrap-distance-top:4.8pt;mso-wrap-distance-right:1.9pt;mso-position-horizontal-relative:margin" coordorigin="581,3206" coordsize="10809,6173">
            <v:shape id="_x0000_s1039" type="#_x0000_t202" style="position:absolute;left:581;top:4022;width:10809;height:481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502"/>
                      <w:gridCol w:w="1512"/>
                      <w:gridCol w:w="1795"/>
                    </w:tblGrid>
                    <w:tr w:rsidR="00000000" w14:paraId="19506D6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14:paraId="1624F593" w14:textId="77777777" w:rsidR="00000000" w:rsidRDefault="00612A11">
                          <w:pPr>
                            <w:pStyle w:val="Style28"/>
                            <w:widowControl/>
                            <w:ind w:left="355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počet produkcí: 359</w:t>
                          </w:r>
                        </w:p>
                        <w:p w14:paraId="22EDCD0A" w14:textId="77777777" w:rsidR="00000000" w:rsidRDefault="00612A11">
                          <w:pPr>
                            <w:pStyle w:val="Style28"/>
                            <w:widowControl/>
                            <w:ind w:left="355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Částka vyměřena dle Sazebníku R, v sazbě A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7DFBACC" w14:textId="77777777" w:rsidR="00000000" w:rsidRDefault="00612A11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7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14:paraId="7D0DE67E" w14:textId="77777777" w:rsidR="00000000" w:rsidRDefault="00612A11">
                          <w:pPr>
                            <w:pStyle w:val="Style28"/>
                            <w:widowControl/>
                            <w:ind w:left="43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26 566,00 Kč</w:t>
                          </w:r>
                        </w:p>
                      </w:tc>
                    </w:tr>
                    <w:tr w:rsidR="00000000" w14:paraId="363D057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3D82DFF7" w14:textId="77777777" w:rsidR="00000000" w:rsidRDefault="00612A11">
                          <w:pPr>
                            <w:pStyle w:val="Style28"/>
                            <w:widowControl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OSA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60D6D9C0" w14:textId="77777777" w:rsidR="00000000" w:rsidRDefault="00612A11">
                          <w:pPr>
                            <w:pStyle w:val="Style28"/>
                            <w:widowControl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Odměna:</w:t>
                          </w:r>
                        </w:p>
                      </w:tc>
                      <w:tc>
                        <w:tcPr>
                          <w:tcW w:w="17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2D6C7E7B" w14:textId="77777777" w:rsidR="00000000" w:rsidRDefault="00612A11">
                          <w:pPr>
                            <w:pStyle w:val="Style28"/>
                            <w:widowControl/>
                            <w:ind w:left="4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26 566,00 Kč</w:t>
                          </w:r>
                        </w:p>
                      </w:tc>
                    </w:tr>
                    <w:tr w:rsidR="00000000" w14:paraId="7ABF487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08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E072C00" w14:textId="77777777" w:rsidR="00000000" w:rsidRDefault="00612A11">
                          <w:pPr>
                            <w:pStyle w:val="Style25"/>
                            <w:widowControl/>
                            <w:spacing w:line="274" w:lineRule="exact"/>
                            <w:rPr>
                              <w:rStyle w:val="FontStyle36"/>
                            </w:rPr>
                          </w:pPr>
                          <w:r>
                            <w:rPr>
                              <w:rStyle w:val="FontStyle36"/>
                            </w:rPr>
                            <w:t xml:space="preserve">01.01.2018     </w:t>
                          </w:r>
                          <w:proofErr w:type="gramStart"/>
                          <w:r>
                            <w:rPr>
                              <w:rStyle w:val="FontStyle36"/>
                            </w:rPr>
                            <w:t>-  30.09.2018</w:t>
                          </w:r>
                          <w:proofErr w:type="gramEnd"/>
                          <w:r>
                            <w:rPr>
                              <w:rStyle w:val="FontStyle36"/>
                            </w:rPr>
                            <w:t xml:space="preserve">       Pohřební služba PřerovJNa Hrázi 3165/17,Přerov,75002</w:t>
                          </w:r>
                        </w:p>
                        <w:p w14:paraId="542FD550" w14:textId="77777777" w:rsidR="00000000" w:rsidRDefault="00612A11">
                          <w:pPr>
                            <w:pStyle w:val="Style28"/>
                            <w:widowControl/>
                            <w:spacing w:line="274" w:lineRule="exact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Užití hudebních dě</w:t>
                          </w:r>
                          <w:r>
                            <w:rPr>
                              <w:rStyle w:val="FontStyle40"/>
                            </w:rPr>
                            <w:t>l v rámci občanského obřadu</w:t>
                          </w:r>
                        </w:p>
                        <w:p w14:paraId="4A174BAF" w14:textId="77777777" w:rsidR="00000000" w:rsidRDefault="00612A11">
                          <w:pPr>
                            <w:pStyle w:val="Style28"/>
                            <w:widowControl/>
                            <w:spacing w:line="274" w:lineRule="exact"/>
                            <w:rPr>
                              <w:rStyle w:val="FontStyle40"/>
                            </w:rPr>
                          </w:pPr>
                          <w:proofErr w:type="gramStart"/>
                          <w:r>
                            <w:rPr>
                              <w:rStyle w:val="FontStyle40"/>
                            </w:rPr>
                            <w:t>( dohlášeno</w:t>
                          </w:r>
                          <w:proofErr w:type="gramEnd"/>
                          <w:r>
                            <w:rPr>
                              <w:rStyle w:val="FontStyle40"/>
                            </w:rPr>
                            <w:t xml:space="preserve"> 132 a 227 obřadů, celkem 359 )</w:t>
                          </w:r>
                        </w:p>
                      </w:tc>
                    </w:tr>
                    <w:tr w:rsidR="00000000" w14:paraId="3A6580B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08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74B2F62" w14:textId="77777777" w:rsidR="00000000" w:rsidRDefault="00612A11">
                          <w:pPr>
                            <w:pStyle w:val="Style28"/>
                            <w:widowControl/>
                            <w:ind w:left="33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počet produkcí: 359</w:t>
                          </w:r>
                        </w:p>
                      </w:tc>
                    </w:tr>
                    <w:tr w:rsidR="00000000" w14:paraId="7963376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6307DC92" w14:textId="77777777" w:rsidR="00000000" w:rsidRDefault="00612A11">
                          <w:pPr>
                            <w:pStyle w:val="Style28"/>
                            <w:widowControl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INTERGRAM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3FA5C30D" w14:textId="77777777" w:rsidR="00000000" w:rsidRDefault="00612A11">
                          <w:pPr>
                            <w:pStyle w:val="Style28"/>
                            <w:widowControl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Odměna:</w:t>
                          </w:r>
                        </w:p>
                      </w:tc>
                      <w:tc>
                        <w:tcPr>
                          <w:tcW w:w="17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538A6C8" w14:textId="77777777" w:rsidR="00000000" w:rsidRDefault="00612A11">
                          <w:pPr>
                            <w:pStyle w:val="Style28"/>
                            <w:widowControl/>
                            <w:ind w:left="43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27 011,20 Kč</w:t>
                          </w:r>
                        </w:p>
                      </w:tc>
                    </w:tr>
                    <w:tr w:rsidR="00000000" w14:paraId="3FF93E2A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E52123B" w14:textId="77777777" w:rsidR="00000000" w:rsidRDefault="00612A11">
                          <w:pPr>
                            <w:pStyle w:val="Style28"/>
                            <w:widowControl/>
                            <w:ind w:left="3120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Celkem odměna pro OSA (bez DPH):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D926621" w14:textId="77777777" w:rsidR="00000000" w:rsidRDefault="00612A11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795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464F433" w14:textId="77777777" w:rsidR="00000000" w:rsidRDefault="00612A11">
                          <w:pPr>
                            <w:pStyle w:val="Style28"/>
                            <w:widowControl/>
                            <w:ind w:left="413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26 566,00 Kč</w:t>
                          </w:r>
                        </w:p>
                      </w:tc>
                    </w:tr>
                    <w:tr w:rsidR="00000000" w14:paraId="7D654D5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14:paraId="57D2B1D7" w14:textId="77777777" w:rsidR="00000000" w:rsidRDefault="00612A11">
                          <w:pPr>
                            <w:pStyle w:val="Style28"/>
                            <w:widowControl/>
                            <w:ind w:left="3110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 xml:space="preserve">Celkem odměna pro </w:t>
                          </w:r>
                          <w:proofErr w:type="gramStart"/>
                          <w:r>
                            <w:rPr>
                              <w:rStyle w:val="FontStyle40"/>
                            </w:rPr>
                            <w:t>INTERGRAM(</w:t>
                          </w:r>
                          <w:proofErr w:type="gramEnd"/>
                          <w:r>
                            <w:rPr>
                              <w:rStyle w:val="FontStyle40"/>
                            </w:rPr>
                            <w:t>bez DPH):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48FD641D" w14:textId="77777777" w:rsidR="00000000" w:rsidRDefault="00612A11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795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14:paraId="3BF692AA" w14:textId="77777777" w:rsidR="00000000" w:rsidRDefault="00612A11">
                          <w:pPr>
                            <w:pStyle w:val="Style28"/>
                            <w:widowControl/>
                            <w:ind w:left="403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27 011,20 Kč</w:t>
                          </w:r>
                        </w:p>
                      </w:tc>
                    </w:tr>
                    <w:tr w:rsidR="00000000" w14:paraId="704E226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750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254C452" w14:textId="77777777" w:rsidR="00000000" w:rsidRDefault="00612A11">
                          <w:pPr>
                            <w:pStyle w:val="Style28"/>
                            <w:widowControl/>
                            <w:ind w:left="3130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Odmě</w:t>
                          </w:r>
                          <w:r>
                            <w:rPr>
                              <w:rStyle w:val="FontStyle40"/>
                            </w:rPr>
                            <w:t>na celkem (bez DPH):</w:t>
                          </w:r>
                        </w:p>
                      </w:tc>
                      <w:tc>
                        <w:tcPr>
                          <w:tcW w:w="151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8FC3CCD" w14:textId="77777777" w:rsidR="00000000" w:rsidRDefault="00612A11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795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FB57B75" w14:textId="77777777" w:rsidR="00000000" w:rsidRDefault="00612A11">
                          <w:pPr>
                            <w:pStyle w:val="Style28"/>
                            <w:widowControl/>
                            <w:ind w:left="408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53 577,20 Kč</w:t>
                          </w:r>
                        </w:p>
                      </w:tc>
                    </w:tr>
                  </w:tbl>
                </w:txbxContent>
              </v:textbox>
            </v:shape>
            <v:shape id="_x0000_s1040" type="#_x0000_t202" style="position:absolute;left:634;top:3206;width:8289;height:836;mso-wrap-edited:f" o:allowincell="f" filled="f" strokecolor="white" strokeweight="0">
              <v:textbox inset="0,0,0,0">
                <w:txbxContent>
                  <w:p w14:paraId="054F51FD" w14:textId="77777777" w:rsidR="00000000" w:rsidRDefault="00612A11">
                    <w:pPr>
                      <w:pStyle w:val="Style6"/>
                      <w:widowControl/>
                      <w:spacing w:line="274" w:lineRule="exact"/>
                      <w:jc w:val="both"/>
                      <w:rPr>
                        <w:rStyle w:val="FontStyle36"/>
                      </w:rPr>
                    </w:pPr>
                    <w:r>
                      <w:rPr>
                        <w:rStyle w:val="FontStyle36"/>
                      </w:rPr>
                      <w:t xml:space="preserve">01.01.2018     </w:t>
                    </w:r>
                    <w:proofErr w:type="gramStart"/>
                    <w:r>
                      <w:rPr>
                        <w:rStyle w:val="FontStyle36"/>
                      </w:rPr>
                      <w:t>-  30.09.2018</w:t>
                    </w:r>
                    <w:proofErr w:type="gramEnd"/>
                    <w:r>
                      <w:rPr>
                        <w:rStyle w:val="FontStyle36"/>
                      </w:rPr>
                      <w:t xml:space="preserve">      Pohřební služba Přerov,Na Hrázi 3165/17,Přerov,75002</w:t>
                    </w:r>
                  </w:p>
                  <w:p w14:paraId="4F090A50" w14:textId="77777777" w:rsidR="00000000" w:rsidRDefault="00612A11">
                    <w:pPr>
                      <w:pStyle w:val="Style13"/>
                      <w:widowControl/>
                      <w:spacing w:line="274" w:lineRule="exact"/>
                      <w:jc w:val="left"/>
                      <w:rPr>
                        <w:rStyle w:val="FontStyle40"/>
                      </w:rPr>
                    </w:pPr>
                    <w:r>
                      <w:rPr>
                        <w:rStyle w:val="FontStyle40"/>
                      </w:rPr>
                      <w:t>Užití hudebních děl v rámci občanského obřadu</w:t>
                    </w:r>
                  </w:p>
                  <w:p w14:paraId="28DD7544" w14:textId="77777777" w:rsidR="00000000" w:rsidRDefault="00612A11">
                    <w:pPr>
                      <w:pStyle w:val="Style13"/>
                      <w:widowControl/>
                      <w:tabs>
                        <w:tab w:val="left" w:leader="underscore" w:pos="7469"/>
                      </w:tabs>
                      <w:spacing w:before="5" w:line="274" w:lineRule="exact"/>
                      <w:jc w:val="right"/>
                      <w:rPr>
                        <w:rStyle w:val="FontStyle40"/>
                      </w:rPr>
                    </w:pPr>
                    <w:proofErr w:type="gramStart"/>
                    <w:r>
                      <w:rPr>
                        <w:rStyle w:val="FontStyle40"/>
                      </w:rPr>
                      <w:t>( dohlášeno</w:t>
                    </w:r>
                    <w:proofErr w:type="gramEnd"/>
                    <w:r>
                      <w:rPr>
                        <w:rStyle w:val="FontStyle40"/>
                      </w:rPr>
                      <w:t xml:space="preserve"> 132 a 227 ob</w:t>
                    </w:r>
                    <w:r>
                      <w:rPr>
                        <w:rStyle w:val="FontStyle40"/>
                        <w:u w:val="single"/>
                      </w:rPr>
                      <w:t>řadů, cel</w:t>
                    </w:r>
                    <w:r>
                      <w:rPr>
                        <w:rStyle w:val="FontStyle40"/>
                      </w:rPr>
                      <w:t>kem 359)</w:t>
                    </w:r>
                    <w:r>
                      <w:rPr>
                        <w:rStyle w:val="FontStyle40"/>
                      </w:rPr>
                      <w:tab/>
                    </w:r>
                  </w:p>
                </w:txbxContent>
              </v:textbox>
            </v:shape>
            <v:shape id="_x0000_s1041" type="#_x0000_t202" style="position:absolute;left:2933;top:8928;width:7881;height:451;mso-wrap-edited:f" o:allowincell="f" filled="f" strokecolor="white" strokeweight="0">
              <v:textbox inset="0,0,0,0">
                <w:txbxContent>
                  <w:p w14:paraId="3A1974E4" w14:textId="77777777" w:rsidR="00000000" w:rsidRDefault="00612A11">
                    <w:pPr>
                      <w:pStyle w:val="Style13"/>
                      <w:widowControl/>
                      <w:spacing w:line="206" w:lineRule="exact"/>
                      <w:rPr>
                        <w:rStyle w:val="FontStyle34"/>
                      </w:rPr>
                    </w:pPr>
                    <w:r>
                      <w:rPr>
                        <w:rStyle w:val="FontStyle40"/>
                      </w:rPr>
                      <w:t>Uvedená čá</w:t>
                    </w:r>
                    <w:r>
                      <w:rPr>
                        <w:rStyle w:val="FontStyle40"/>
                      </w:rPr>
                      <w:t xml:space="preserve">stka je bez DPH, neplaťte!!! Částka k úhradě je uvedená na smlouvě a faktuře </w:t>
                    </w:r>
                    <w:r>
                      <w:rPr>
                        <w:rStyle w:val="FontStyle34"/>
                      </w:rPr>
                      <w:t>Odměnu uhraďte až na základě daňového dokladu, který obdržíte po uzavření smlouvy.</w:t>
                    </w:r>
                  </w:p>
                </w:txbxContent>
              </v:textbox>
            </v:shape>
            <w10:wrap type="topAndBottom" anchorx="margin"/>
          </v:group>
        </w:pict>
      </w:r>
    </w:p>
    <w:p w14:paraId="77D66DE5" w14:textId="77777777" w:rsidR="00000000" w:rsidRDefault="00612A1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7842E3DF" w14:textId="77777777" w:rsidR="00000000" w:rsidRDefault="00612A11">
      <w:pPr>
        <w:pStyle w:val="Style3"/>
        <w:widowControl/>
        <w:spacing w:before="144"/>
        <w:jc w:val="both"/>
        <w:rPr>
          <w:rStyle w:val="FontStyle35"/>
        </w:rPr>
      </w:pPr>
      <w:r>
        <w:rPr>
          <w:rStyle w:val="FontStyle35"/>
        </w:rPr>
        <w:t>Příloha č.l ke smlouvě: VP 2018 129194</w:t>
      </w:r>
    </w:p>
    <w:p w14:paraId="392CE19E" w14:textId="77777777" w:rsidR="00000000" w:rsidRDefault="00612A11">
      <w:pPr>
        <w:pStyle w:val="Style3"/>
        <w:widowControl/>
        <w:spacing w:before="144"/>
        <w:jc w:val="both"/>
        <w:rPr>
          <w:rStyle w:val="FontStyle35"/>
        </w:rPr>
        <w:sectPr w:rsidR="00000000">
          <w:type w:val="continuous"/>
          <w:pgSz w:w="16837" w:h="23810"/>
          <w:pgMar w:top="2926" w:right="8783" w:bottom="1440" w:left="3085" w:header="708" w:footer="708" w:gutter="0"/>
          <w:cols w:space="60"/>
          <w:noEndnote/>
        </w:sectPr>
      </w:pPr>
    </w:p>
    <w:p w14:paraId="09D82AC4" w14:textId="77777777" w:rsidR="00000000" w:rsidRDefault="00612A11">
      <w:pPr>
        <w:pStyle w:val="Style13"/>
        <w:widowControl/>
        <w:rPr>
          <w:rStyle w:val="FontStyle32"/>
        </w:rPr>
      </w:pPr>
      <w:r>
        <w:rPr>
          <w:rStyle w:val="FontStyle40"/>
        </w:rPr>
        <w:t xml:space="preserve">Stránka </w:t>
      </w:r>
      <w:r>
        <w:rPr>
          <w:rStyle w:val="FontStyle32"/>
        </w:rPr>
        <w:t xml:space="preserve">1   </w:t>
      </w:r>
      <w:r>
        <w:rPr>
          <w:rStyle w:val="FontStyle40"/>
        </w:rPr>
        <w:t xml:space="preserve">z </w:t>
      </w:r>
      <w:r>
        <w:rPr>
          <w:rStyle w:val="FontStyle32"/>
        </w:rPr>
        <w:t>1</w:t>
      </w:r>
    </w:p>
    <w:p w14:paraId="44ED55CE" w14:textId="77777777" w:rsidR="00000000" w:rsidRDefault="00612A11">
      <w:pPr>
        <w:pStyle w:val="Style14"/>
        <w:widowControl/>
        <w:spacing w:before="10"/>
        <w:jc w:val="both"/>
        <w:rPr>
          <w:rStyle w:val="FontStyle37"/>
        </w:rPr>
      </w:pPr>
      <w:r>
        <w:rPr>
          <w:rStyle w:val="FontStyle37"/>
        </w:rPr>
        <w:t>i</w:t>
      </w:r>
      <w:r>
        <w:rPr>
          <w:rStyle w:val="FontStyle38"/>
        </w:rPr>
        <w:t>/P~S.'</w:t>
      </w:r>
      <w:proofErr w:type="gramStart"/>
      <w:r>
        <w:rPr>
          <w:rStyle w:val="FontStyle38"/>
        </w:rPr>
        <w:t>.&gt;L</w:t>
      </w:r>
      <w:proofErr w:type="gramEnd"/>
      <w:r>
        <w:rPr>
          <w:rStyle w:val="FontStyle38"/>
        </w:rPr>
        <w:t>_PR!LU"A</w:t>
      </w:r>
      <w:r>
        <w:rPr>
          <w:rStyle w:val="FontStyle37"/>
        </w:rPr>
        <w:t>_2Ór7</w:t>
      </w:r>
    </w:p>
    <w:p w14:paraId="600186F1" w14:textId="77777777" w:rsidR="00000000" w:rsidRDefault="00612A11">
      <w:pPr>
        <w:pStyle w:val="Style9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7"/>
        </w:rPr>
        <w:br w:type="column"/>
      </w:r>
    </w:p>
    <w:p w14:paraId="35A2B3DA" w14:textId="77777777" w:rsidR="00000000" w:rsidRDefault="00612A11">
      <w:pPr>
        <w:pStyle w:val="Style9"/>
        <w:widowControl/>
        <w:spacing w:before="53"/>
        <w:jc w:val="both"/>
        <w:rPr>
          <w:rStyle w:val="FontStyle39"/>
        </w:rPr>
      </w:pPr>
      <w:r>
        <w:rPr>
          <w:rStyle w:val="FontStyle39"/>
        </w:rPr>
        <w:t>zapsán ve spolkovém rejstříku vedeném Městským soudem v Praze, oddíl L, vložka 7277</w:t>
      </w:r>
    </w:p>
    <w:p w14:paraId="3DDA860A" w14:textId="77777777" w:rsidR="00000000" w:rsidRDefault="00612A11">
      <w:pPr>
        <w:pStyle w:val="Style9"/>
        <w:widowControl/>
        <w:spacing w:before="53"/>
        <w:jc w:val="both"/>
        <w:rPr>
          <w:rStyle w:val="FontStyle39"/>
        </w:rPr>
        <w:sectPr w:rsidR="00000000">
          <w:type w:val="continuous"/>
          <w:pgSz w:w="16837" w:h="23810"/>
          <w:pgMar w:top="2926" w:right="5485" w:bottom="1440" w:left="3042" w:header="708" w:footer="708" w:gutter="0"/>
          <w:cols w:num="2" w:space="708" w:equalWidth="0">
            <w:col w:w="1248" w:space="1320"/>
            <w:col w:w="5740"/>
          </w:cols>
          <w:noEndnote/>
        </w:sectPr>
      </w:pPr>
    </w:p>
    <w:p w14:paraId="0355114B" w14:textId="77777777" w:rsidR="00E64BC9" w:rsidRDefault="00E64BC9">
      <w:pPr>
        <w:widowControl/>
        <w:rPr>
          <w:rStyle w:val="FontStyle39"/>
        </w:rPr>
      </w:pPr>
    </w:p>
    <w:sectPr w:rsidR="00E64BC9">
      <w:type w:val="continuous"/>
      <w:pgSz w:w="16837" w:h="23810"/>
      <w:pgMar w:top="6938" w:right="2493" w:bottom="0" w:left="250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7EA7" w14:textId="77777777" w:rsidR="00612A11" w:rsidRDefault="00612A11">
      <w:r>
        <w:separator/>
      </w:r>
    </w:p>
  </w:endnote>
  <w:endnote w:type="continuationSeparator" w:id="0">
    <w:p w14:paraId="0F9E5CB6" w14:textId="77777777" w:rsidR="00612A11" w:rsidRDefault="006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FD52" w14:textId="77777777" w:rsidR="00612A11" w:rsidRDefault="00612A11">
      <w:r>
        <w:separator/>
      </w:r>
    </w:p>
  </w:footnote>
  <w:footnote w:type="continuationSeparator" w:id="0">
    <w:p w14:paraId="1EFEA52F" w14:textId="77777777" w:rsidR="00612A11" w:rsidRDefault="0061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44D"/>
    <w:multiLevelType w:val="singleLevel"/>
    <w:tmpl w:val="224CFF3E"/>
    <w:lvl w:ilvl="0">
      <w:start w:val="1"/>
      <w:numFmt w:val="decimal"/>
      <w:lvlText w:val="2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1" w15:restartNumberingAfterBreak="0">
    <w:nsid w:val="14C629E9"/>
    <w:multiLevelType w:val="singleLevel"/>
    <w:tmpl w:val="F2BCADF6"/>
    <w:lvl w:ilvl="0">
      <w:start w:val="3"/>
      <w:numFmt w:val="decimal"/>
      <w:lvlText w:val="4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" w15:restartNumberingAfterBreak="0">
    <w:nsid w:val="1ADB67A9"/>
    <w:multiLevelType w:val="singleLevel"/>
    <w:tmpl w:val="FF90D76C"/>
    <w:lvl w:ilvl="0">
      <w:start w:val="1"/>
      <w:numFmt w:val="decimal"/>
      <w:lvlText w:val="5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3" w15:restartNumberingAfterBreak="0">
    <w:nsid w:val="20395A85"/>
    <w:multiLevelType w:val="singleLevel"/>
    <w:tmpl w:val="134237AA"/>
    <w:lvl w:ilvl="0">
      <w:start w:val="1"/>
      <w:numFmt w:val="lowerLetter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4" w15:restartNumberingAfterBreak="0">
    <w:nsid w:val="2F1D2D60"/>
    <w:multiLevelType w:val="singleLevel"/>
    <w:tmpl w:val="E23CD80C"/>
    <w:lvl w:ilvl="0">
      <w:start w:val="5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5" w15:restartNumberingAfterBreak="0">
    <w:nsid w:val="3D117A54"/>
    <w:multiLevelType w:val="singleLevel"/>
    <w:tmpl w:val="7262967C"/>
    <w:lvl w:ilvl="0">
      <w:start w:val="2"/>
      <w:numFmt w:val="decimal"/>
      <w:lvlText w:val="2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6" w15:restartNumberingAfterBreak="0">
    <w:nsid w:val="3EC009FF"/>
    <w:multiLevelType w:val="singleLevel"/>
    <w:tmpl w:val="67A80E1C"/>
    <w:lvl w:ilvl="0">
      <w:start w:val="1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 w15:restartNumberingAfterBreak="0">
    <w:nsid w:val="570E702A"/>
    <w:multiLevelType w:val="singleLevel"/>
    <w:tmpl w:val="77FEC4A2"/>
    <w:lvl w:ilvl="0">
      <w:start w:val="3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8" w15:restartNumberingAfterBreak="0">
    <w:nsid w:val="74537029"/>
    <w:multiLevelType w:val="singleLevel"/>
    <w:tmpl w:val="4CB4E582"/>
    <w:lvl w:ilvl="0">
      <w:start w:val="3"/>
      <w:numFmt w:val="lowerLetter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lowerLetter"/>
        <w:lvlText w:val="%1)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8"/>
    <w:lvlOverride w:ilvl="0">
      <w:lvl w:ilvl="0">
        <w:start w:val="3"/>
        <w:numFmt w:val="lowerLetter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5"/>
        <w:numFmt w:val="lowerLetter"/>
        <w:lvlText w:val="%1)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4BC9"/>
    <w:rsid w:val="00612A11"/>
    <w:rsid w:val="00E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62F2FD71-D872-4774-A0F1-8405460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16" w:lineRule="exact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09" w:lineRule="exact"/>
    </w:pPr>
  </w:style>
  <w:style w:type="paragraph" w:customStyle="1" w:styleId="Style5">
    <w:name w:val="Style5"/>
    <w:basedOn w:val="Normln"/>
    <w:uiPriority w:val="99"/>
    <w:pPr>
      <w:spacing w:line="35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11" w:lineRule="exact"/>
      <w:ind w:hanging="494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jc w:val="both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06" w:lineRule="exact"/>
      <w:ind w:hanging="499"/>
    </w:pPr>
  </w:style>
  <w:style w:type="paragraph" w:customStyle="1" w:styleId="Style17">
    <w:name w:val="Style17"/>
    <w:basedOn w:val="Normln"/>
    <w:uiPriority w:val="99"/>
    <w:pPr>
      <w:spacing w:line="292" w:lineRule="exact"/>
      <w:ind w:hanging="480"/>
    </w:pPr>
  </w:style>
  <w:style w:type="paragraph" w:customStyle="1" w:styleId="Style18">
    <w:name w:val="Style18"/>
    <w:basedOn w:val="Normln"/>
    <w:uiPriority w:val="99"/>
    <w:pPr>
      <w:spacing w:line="211" w:lineRule="exact"/>
      <w:ind w:hanging="499"/>
    </w:pPr>
  </w:style>
  <w:style w:type="paragraph" w:customStyle="1" w:styleId="Style19">
    <w:name w:val="Style19"/>
    <w:basedOn w:val="Normln"/>
    <w:uiPriority w:val="99"/>
    <w:pPr>
      <w:spacing w:line="210" w:lineRule="exact"/>
      <w:ind w:hanging="509"/>
      <w:jc w:val="both"/>
    </w:pPr>
  </w:style>
  <w:style w:type="paragraph" w:customStyle="1" w:styleId="Style20">
    <w:name w:val="Style20"/>
    <w:basedOn w:val="Normln"/>
    <w:uiPriority w:val="99"/>
    <w:pPr>
      <w:spacing w:line="211" w:lineRule="exact"/>
      <w:ind w:hanging="494"/>
    </w:pPr>
  </w:style>
  <w:style w:type="paragraph" w:customStyle="1" w:styleId="Style21">
    <w:name w:val="Style21"/>
    <w:basedOn w:val="Normln"/>
    <w:uiPriority w:val="99"/>
    <w:pPr>
      <w:spacing w:line="209" w:lineRule="exact"/>
      <w:ind w:hanging="230"/>
    </w:pPr>
  </w:style>
  <w:style w:type="paragraph" w:customStyle="1" w:styleId="Style22">
    <w:name w:val="Style22"/>
    <w:basedOn w:val="Normln"/>
    <w:uiPriority w:val="99"/>
    <w:pPr>
      <w:spacing w:line="211" w:lineRule="exact"/>
      <w:ind w:hanging="230"/>
    </w:pPr>
  </w:style>
  <w:style w:type="paragraph" w:customStyle="1" w:styleId="Style23">
    <w:name w:val="Style23"/>
    <w:basedOn w:val="Normln"/>
    <w:uiPriority w:val="99"/>
    <w:pPr>
      <w:spacing w:line="413" w:lineRule="exact"/>
      <w:ind w:hanging="494"/>
      <w:jc w:val="both"/>
    </w:pPr>
  </w:style>
  <w:style w:type="paragraph" w:customStyle="1" w:styleId="Style24">
    <w:name w:val="Style24"/>
    <w:basedOn w:val="Normln"/>
    <w:uiPriority w:val="99"/>
    <w:pPr>
      <w:spacing w:line="254" w:lineRule="exact"/>
    </w:pPr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331" w:lineRule="exact"/>
      <w:ind w:firstLine="566"/>
    </w:pPr>
  </w:style>
  <w:style w:type="paragraph" w:customStyle="1" w:styleId="Style27">
    <w:name w:val="Style27"/>
    <w:basedOn w:val="Normln"/>
    <w:uiPriority w:val="99"/>
    <w:pPr>
      <w:spacing w:line="319" w:lineRule="exact"/>
      <w:ind w:hanging="490"/>
    </w:pPr>
  </w:style>
  <w:style w:type="paragraph" w:customStyle="1" w:styleId="Style28">
    <w:name w:val="Style28"/>
    <w:basedOn w:val="Normln"/>
    <w:uiPriority w:val="99"/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Standardnpsmoodstavc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sz w:val="8"/>
      <w:szCs w:val="8"/>
    </w:rPr>
  </w:style>
  <w:style w:type="character" w:customStyle="1" w:styleId="FontStyle39">
    <w:name w:val="Font Style3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40">
    <w:name w:val="Font Style40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@osa.cz" TargetMode="External"/><Relationship Id="rId24" Type="http://schemas.openxmlformats.org/officeDocument/2006/relationships/hyperlink" Target="mailto:vp@os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2475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/>
  <cp:revision>1</cp:revision>
  <dcterms:created xsi:type="dcterms:W3CDTF">2018-11-23T08:28:00Z</dcterms:created>
</cp:coreProperties>
</file>