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FA" w:rsidRPr="0047137F" w:rsidRDefault="00A304FA" w:rsidP="00626C2B">
      <w:pPr>
        <w:pStyle w:val="Nadpis30"/>
        <w:keepNext/>
        <w:keepLines/>
        <w:shd w:val="clear" w:color="auto" w:fill="auto"/>
        <w:spacing w:after="0" w:line="340" w:lineRule="exact"/>
        <w:rPr>
          <w:rFonts w:asciiTheme="minorHAnsi" w:hAnsiTheme="minorHAnsi"/>
          <w:sz w:val="45"/>
          <w:szCs w:val="45"/>
          <w:u w:val="single"/>
        </w:rPr>
      </w:pPr>
      <w:bookmarkStart w:id="0" w:name="bookmark0"/>
      <w:r w:rsidRPr="0047137F">
        <w:rPr>
          <w:rFonts w:asciiTheme="minorHAnsi" w:hAnsiTheme="minorHAnsi"/>
          <w:sz w:val="45"/>
          <w:szCs w:val="45"/>
          <w:u w:val="single"/>
        </w:rPr>
        <w:t>Dodatek ke smlouvě o nájmu</w:t>
      </w:r>
      <w:bookmarkStart w:id="1" w:name="bookmark1"/>
      <w:bookmarkEnd w:id="0"/>
      <w:r w:rsidR="00626C2B" w:rsidRPr="0047137F">
        <w:rPr>
          <w:rFonts w:asciiTheme="minorHAnsi" w:hAnsiTheme="minorHAnsi"/>
          <w:sz w:val="45"/>
          <w:szCs w:val="45"/>
          <w:u w:val="single"/>
        </w:rPr>
        <w:t xml:space="preserve"> </w:t>
      </w:r>
      <w:r w:rsidRPr="0047137F">
        <w:rPr>
          <w:rFonts w:asciiTheme="minorHAnsi" w:hAnsiTheme="minorHAnsi"/>
          <w:sz w:val="45"/>
          <w:szCs w:val="45"/>
          <w:u w:val="single"/>
        </w:rPr>
        <w:t>nebytových prostor</w:t>
      </w:r>
      <w:bookmarkEnd w:id="1"/>
    </w:p>
    <w:p w:rsidR="00A304FA" w:rsidRPr="008222E5" w:rsidRDefault="00FA3275" w:rsidP="00626C2B">
      <w:pPr>
        <w:pStyle w:val="Zkladntext20"/>
        <w:shd w:val="clear" w:color="auto" w:fill="auto"/>
        <w:spacing w:before="240" w:after="269" w:line="220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Uzavřenou dne 30. 5. 2013</w:t>
      </w:r>
    </w:p>
    <w:p w:rsidR="00A304FA" w:rsidRPr="008222E5" w:rsidRDefault="00A304FA" w:rsidP="00A304FA">
      <w:pPr>
        <w:pStyle w:val="Zkladntext30"/>
        <w:shd w:val="clear" w:color="auto" w:fill="auto"/>
        <w:spacing w:before="0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Technické služby města Příbrami, p. o.</w:t>
      </w:r>
    </w:p>
    <w:p w:rsidR="00A304FA" w:rsidRPr="008222E5" w:rsidRDefault="00A304FA" w:rsidP="00A304FA">
      <w:pPr>
        <w:pStyle w:val="Zkladntext20"/>
        <w:shd w:val="clear" w:color="auto" w:fill="auto"/>
        <w:spacing w:before="0" w:after="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se sídlem: U Kasáren 6, 261 01 Příbram IV</w:t>
      </w:r>
    </w:p>
    <w:p w:rsidR="00A304FA" w:rsidRPr="008222E5" w:rsidRDefault="00A304FA" w:rsidP="00A304FA">
      <w:pPr>
        <w:pStyle w:val="Zkladntext20"/>
        <w:shd w:val="clear" w:color="auto" w:fill="auto"/>
        <w:spacing w:before="0" w:after="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IČ: 00068047</w:t>
      </w:r>
    </w:p>
    <w:p w:rsidR="00A304FA" w:rsidRPr="008222E5" w:rsidRDefault="00A304FA" w:rsidP="00F43630">
      <w:pPr>
        <w:pStyle w:val="Zkladntext20"/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DIČ: CZ 00068047</w:t>
      </w:r>
    </w:p>
    <w:p w:rsidR="00A304FA" w:rsidRPr="008222E5" w:rsidRDefault="00A304FA" w:rsidP="00A304FA">
      <w:pPr>
        <w:pStyle w:val="Zkladntext20"/>
        <w:shd w:val="clear" w:color="auto" w:fill="auto"/>
        <w:spacing w:before="0" w:after="422" w:line="220" w:lineRule="exact"/>
        <w:rPr>
          <w:rStyle w:val="Zkladntext2Tundkovn3pt"/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 xml:space="preserve">na straně jedné jako   </w:t>
      </w:r>
      <w:r w:rsidRPr="008222E5">
        <w:rPr>
          <w:rStyle w:val="Zkladntext2Tundkovn3pt"/>
          <w:rFonts w:asciiTheme="minorHAnsi" w:hAnsiTheme="minorHAnsi"/>
          <w:sz w:val="24"/>
          <w:szCs w:val="24"/>
        </w:rPr>
        <w:t>pronajímatel</w:t>
      </w:r>
    </w:p>
    <w:p w:rsidR="00A304FA" w:rsidRPr="008222E5" w:rsidRDefault="00A304FA" w:rsidP="00A304FA">
      <w:pPr>
        <w:pStyle w:val="Zkladntext20"/>
        <w:shd w:val="clear" w:color="auto" w:fill="auto"/>
        <w:spacing w:before="0" w:after="422" w:line="220" w:lineRule="exact"/>
        <w:rPr>
          <w:rStyle w:val="Zkladntext2Tundkovn3pt"/>
          <w:rFonts w:asciiTheme="minorHAnsi" w:hAnsiTheme="minorHAnsi"/>
          <w:sz w:val="24"/>
          <w:szCs w:val="24"/>
        </w:rPr>
      </w:pPr>
      <w:r w:rsidRPr="008222E5">
        <w:rPr>
          <w:rStyle w:val="Zkladntext2Tundkovn3pt"/>
          <w:rFonts w:asciiTheme="minorHAnsi" w:hAnsiTheme="minorHAnsi"/>
          <w:sz w:val="24"/>
          <w:szCs w:val="24"/>
        </w:rPr>
        <w:t>a</w:t>
      </w:r>
    </w:p>
    <w:p w:rsidR="00A304FA" w:rsidRPr="008222E5" w:rsidRDefault="00A304FA" w:rsidP="00A304FA">
      <w:pPr>
        <w:pStyle w:val="Zkladntext30"/>
        <w:shd w:val="clear" w:color="auto" w:fill="auto"/>
        <w:spacing w:before="0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 xml:space="preserve">Jan </w:t>
      </w:r>
      <w:proofErr w:type="spellStart"/>
      <w:r w:rsidRPr="008222E5">
        <w:rPr>
          <w:rFonts w:asciiTheme="minorHAnsi" w:hAnsiTheme="minorHAnsi"/>
          <w:sz w:val="24"/>
          <w:szCs w:val="24"/>
        </w:rPr>
        <w:t>Bouší</w:t>
      </w:r>
      <w:proofErr w:type="spellEnd"/>
    </w:p>
    <w:p w:rsidR="00A304FA" w:rsidRPr="008222E5" w:rsidRDefault="00A304FA" w:rsidP="00A304FA">
      <w:pPr>
        <w:pStyle w:val="Zkladntext20"/>
        <w:shd w:val="clear" w:color="auto" w:fill="auto"/>
        <w:spacing w:before="0" w:after="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se sídlem: náměstí 17. listopadu 303, 261 01 Příbram VII</w:t>
      </w:r>
    </w:p>
    <w:p w:rsidR="00A304FA" w:rsidRPr="008222E5" w:rsidRDefault="00A304FA" w:rsidP="00A304FA">
      <w:pPr>
        <w:pStyle w:val="Zkladntext20"/>
        <w:shd w:val="clear" w:color="auto" w:fill="auto"/>
        <w:spacing w:before="0" w:after="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IČ: 67917011</w:t>
      </w:r>
    </w:p>
    <w:p w:rsidR="00A304FA" w:rsidRPr="008222E5" w:rsidRDefault="00A304FA" w:rsidP="00A304FA">
      <w:pPr>
        <w:pStyle w:val="Zkladntext20"/>
        <w:shd w:val="clear" w:color="auto" w:fill="auto"/>
        <w:spacing w:before="0" w:after="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>DIČ: CZ 7611221156</w:t>
      </w:r>
    </w:p>
    <w:p w:rsidR="00A304FA" w:rsidRPr="008222E5" w:rsidRDefault="00FA3275" w:rsidP="00F43630">
      <w:pPr>
        <w:pStyle w:val="Zkladntext20"/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  <w:r w:rsidRPr="008222E5">
        <w:rPr>
          <w:rFonts w:asciiTheme="minorHAnsi" w:hAnsiTheme="minorHAnsi"/>
          <w:sz w:val="24"/>
          <w:szCs w:val="24"/>
        </w:rPr>
        <w:t xml:space="preserve">Tel.: </w:t>
      </w:r>
      <w:r w:rsidR="00A304FA" w:rsidRPr="008222E5">
        <w:rPr>
          <w:rFonts w:asciiTheme="minorHAnsi" w:hAnsiTheme="minorHAnsi"/>
          <w:sz w:val="24"/>
          <w:szCs w:val="24"/>
        </w:rPr>
        <w:t>775</w:t>
      </w:r>
      <w:r w:rsidRPr="008222E5">
        <w:rPr>
          <w:rFonts w:asciiTheme="minorHAnsi" w:hAnsiTheme="minorHAnsi"/>
          <w:sz w:val="24"/>
          <w:szCs w:val="24"/>
        </w:rPr>
        <w:t xml:space="preserve"> </w:t>
      </w:r>
      <w:r w:rsidR="00A304FA" w:rsidRPr="008222E5">
        <w:rPr>
          <w:rFonts w:asciiTheme="minorHAnsi" w:hAnsiTheme="minorHAnsi"/>
          <w:sz w:val="24"/>
          <w:szCs w:val="24"/>
        </w:rPr>
        <w:t>921 630</w:t>
      </w:r>
    </w:p>
    <w:p w:rsidR="00F43630" w:rsidRPr="000A060B" w:rsidRDefault="00A304FA" w:rsidP="000A060B">
      <w:pPr>
        <w:pStyle w:val="Obsah0"/>
        <w:shd w:val="clear" w:color="auto" w:fill="auto"/>
        <w:tabs>
          <w:tab w:val="left" w:pos="3298"/>
        </w:tabs>
        <w:spacing w:before="0" w:after="300"/>
        <w:ind w:right="3660"/>
        <w:rPr>
          <w:rFonts w:asciiTheme="minorHAnsi" w:hAnsiTheme="minorHAnsi"/>
          <w:b/>
          <w:color w:val="000000"/>
          <w:spacing w:val="60"/>
          <w:sz w:val="24"/>
          <w:szCs w:val="24"/>
          <w:lang w:eastAsia="cs-CZ" w:bidi="cs-CZ"/>
        </w:rPr>
      </w:pPr>
      <w:r w:rsidRPr="008222E5">
        <w:rPr>
          <w:rFonts w:asciiTheme="minorHAnsi" w:hAnsiTheme="minorHAnsi"/>
          <w:sz w:val="24"/>
          <w:szCs w:val="24"/>
        </w:rPr>
        <w:t>na straně dr</w:t>
      </w:r>
      <w:r w:rsidR="00C5597F" w:rsidRPr="008222E5">
        <w:rPr>
          <w:rFonts w:asciiTheme="minorHAnsi" w:hAnsiTheme="minorHAnsi"/>
          <w:sz w:val="24"/>
          <w:szCs w:val="24"/>
        </w:rPr>
        <w:t>u</w:t>
      </w:r>
      <w:r w:rsidRPr="008222E5">
        <w:rPr>
          <w:rFonts w:asciiTheme="minorHAnsi" w:hAnsiTheme="minorHAnsi"/>
          <w:sz w:val="24"/>
          <w:szCs w:val="24"/>
        </w:rPr>
        <w:t xml:space="preserve">hé jako   </w:t>
      </w:r>
      <w:r w:rsidRPr="008222E5">
        <w:rPr>
          <w:rStyle w:val="Zkladntext5dkovn3pt"/>
          <w:rFonts w:asciiTheme="minorHAnsi" w:hAnsiTheme="minorHAnsi"/>
          <w:b/>
          <w:sz w:val="24"/>
          <w:szCs w:val="24"/>
        </w:rPr>
        <w:t>nájemce</w:t>
      </w:r>
    </w:p>
    <w:p w:rsidR="00266B13" w:rsidRPr="000A060B" w:rsidRDefault="00266B13" w:rsidP="000A060B">
      <w:pPr>
        <w:pStyle w:val="Nadpis10"/>
        <w:keepNext/>
        <w:keepLines/>
        <w:shd w:val="clear" w:color="auto" w:fill="auto"/>
        <w:spacing w:before="0" w:after="120" w:line="220" w:lineRule="exact"/>
        <w:jc w:val="left"/>
        <w:rPr>
          <w:rFonts w:asciiTheme="minorHAnsi" w:hAnsiTheme="minorHAnsi"/>
          <w:sz w:val="24"/>
          <w:szCs w:val="24"/>
        </w:rPr>
      </w:pPr>
    </w:p>
    <w:p w:rsidR="00A304FA" w:rsidRDefault="000A060B" w:rsidP="000A060B">
      <w:pPr>
        <w:pStyle w:val="Zkladntext20"/>
        <w:shd w:val="clear" w:color="auto" w:fill="auto"/>
        <w:spacing w:before="0" w:after="120" w:line="269" w:lineRule="exact"/>
        <w:ind w:firstLine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Technické služby města Příbrami, p. o. mají ve správě dřevěný přístřešek o rozměrech 2,5 x 4,3 m, který je umístěný na </w:t>
      </w:r>
      <w:proofErr w:type="spellStart"/>
      <w:r>
        <w:rPr>
          <w:rFonts w:asciiTheme="minorHAnsi" w:hAnsiTheme="minorHAnsi"/>
          <w:sz w:val="24"/>
          <w:szCs w:val="24"/>
        </w:rPr>
        <w:t>parc</w:t>
      </w:r>
      <w:proofErr w:type="spellEnd"/>
      <w:r>
        <w:rPr>
          <w:rFonts w:asciiTheme="minorHAnsi" w:hAnsiTheme="minorHAnsi"/>
          <w:sz w:val="24"/>
          <w:szCs w:val="24"/>
        </w:rPr>
        <w:t xml:space="preserve">. č. 959/1 v k. ú. a obci Příbram. Vzhledem k tomu, že TS města Příbrami ke své činnosti přístřešek nevyužívají, přednostně jsme ho nabídli p. </w:t>
      </w:r>
      <w:proofErr w:type="spellStart"/>
      <w:r>
        <w:rPr>
          <w:rFonts w:asciiTheme="minorHAnsi" w:hAnsiTheme="minorHAnsi"/>
          <w:sz w:val="24"/>
          <w:szCs w:val="24"/>
        </w:rPr>
        <w:t>Boušímu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0A060B" w:rsidRDefault="000A060B" w:rsidP="000A060B">
      <w:pPr>
        <w:pStyle w:val="Zkladntext20"/>
        <w:shd w:val="clear" w:color="auto" w:fill="auto"/>
        <w:spacing w:before="0" w:after="120" w:line="269" w:lineRule="exact"/>
        <w:ind w:firstLine="1134"/>
        <w:rPr>
          <w:rFonts w:asciiTheme="minorHAnsi" w:hAnsiTheme="minorHAnsi"/>
          <w:sz w:val="24"/>
          <w:szCs w:val="24"/>
        </w:rPr>
      </w:pPr>
    </w:p>
    <w:p w:rsidR="000A060B" w:rsidRPr="000A060B" w:rsidRDefault="000A060B" w:rsidP="000A060B">
      <w:pPr>
        <w:pStyle w:val="Zkladntext20"/>
        <w:numPr>
          <w:ilvl w:val="0"/>
          <w:numId w:val="4"/>
        </w:numPr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  <w:r w:rsidRPr="000A060B">
        <w:rPr>
          <w:rFonts w:asciiTheme="minorHAnsi" w:hAnsiTheme="minorHAnsi"/>
          <w:sz w:val="24"/>
          <w:szCs w:val="24"/>
        </w:rPr>
        <w:t>Předmět nájmu, který je upraven tímto dodatkem, je užívání dřevěného přístřešku o celkové výměře 10,75 m</w:t>
      </w:r>
      <w:r w:rsidRPr="000A060B">
        <w:rPr>
          <w:rFonts w:asciiTheme="minorHAnsi" w:hAnsiTheme="minorHAnsi"/>
          <w:sz w:val="24"/>
          <w:szCs w:val="24"/>
          <w:vertAlign w:val="superscript"/>
        </w:rPr>
        <w:t>2</w:t>
      </w:r>
      <w:r w:rsidRPr="000A060B">
        <w:rPr>
          <w:rFonts w:asciiTheme="minorHAnsi" w:hAnsiTheme="minorHAnsi"/>
          <w:sz w:val="24"/>
          <w:szCs w:val="24"/>
        </w:rPr>
        <w:t>. Tímto dodatkem si nájemce pronajímá výše uvedený přístřešek k uskladnění pracovního a manipulačního nářadí.</w:t>
      </w:r>
    </w:p>
    <w:p w:rsidR="00266B13" w:rsidRPr="000A060B" w:rsidRDefault="00266B13" w:rsidP="008222E5">
      <w:pPr>
        <w:pStyle w:val="Zkladntext20"/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</w:p>
    <w:p w:rsidR="00266B13" w:rsidRPr="000A060B" w:rsidRDefault="00A544D5" w:rsidP="008222E5">
      <w:pPr>
        <w:pStyle w:val="Zkladntext20"/>
        <w:numPr>
          <w:ilvl w:val="0"/>
          <w:numId w:val="4"/>
        </w:numPr>
        <w:shd w:val="clear" w:color="auto" w:fill="auto"/>
        <w:spacing w:before="0" w:after="120" w:line="269" w:lineRule="exact"/>
        <w:rPr>
          <w:rStyle w:val="Zkladntext2Tun"/>
          <w:rFonts w:asciiTheme="minorHAnsi" w:hAnsi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0A060B">
        <w:rPr>
          <w:rFonts w:asciiTheme="minorHAnsi" w:hAnsiTheme="minorHAnsi"/>
          <w:sz w:val="24"/>
          <w:szCs w:val="24"/>
        </w:rPr>
        <w:t xml:space="preserve">Na základě </w:t>
      </w:r>
      <w:r w:rsidR="00A304FA" w:rsidRPr="000A060B">
        <w:rPr>
          <w:rFonts w:asciiTheme="minorHAnsi" w:hAnsiTheme="minorHAnsi"/>
          <w:sz w:val="24"/>
          <w:szCs w:val="24"/>
        </w:rPr>
        <w:t xml:space="preserve">dohody smluvních stran </w:t>
      </w:r>
      <w:r w:rsidR="00FA3275" w:rsidRPr="000A060B">
        <w:rPr>
          <w:rFonts w:asciiTheme="minorHAnsi" w:hAnsiTheme="minorHAnsi"/>
          <w:sz w:val="24"/>
          <w:szCs w:val="24"/>
        </w:rPr>
        <w:t>nelze nájemné určit dle původní smlouvy</w:t>
      </w:r>
      <w:r w:rsidR="00EE7EBB" w:rsidRPr="000A060B">
        <w:rPr>
          <w:rFonts w:asciiTheme="minorHAnsi" w:hAnsiTheme="minorHAnsi"/>
          <w:sz w:val="24"/>
          <w:szCs w:val="24"/>
        </w:rPr>
        <w:t>,</w:t>
      </w:r>
      <w:r w:rsidR="00FA3275" w:rsidRPr="000A060B">
        <w:rPr>
          <w:rFonts w:asciiTheme="minorHAnsi" w:hAnsiTheme="minorHAnsi"/>
          <w:sz w:val="24"/>
          <w:szCs w:val="24"/>
        </w:rPr>
        <w:t xml:space="preserve"> jelikož se jednalo o zd</w:t>
      </w:r>
      <w:r w:rsidR="00E63062" w:rsidRPr="000A060B">
        <w:rPr>
          <w:rFonts w:asciiTheme="minorHAnsi" w:hAnsiTheme="minorHAnsi"/>
          <w:sz w:val="24"/>
          <w:szCs w:val="24"/>
        </w:rPr>
        <w:t>ěnou stavbu sloužící jako obchodní prostory s elektrickou energií, tekoucí vodou a toaletou naproti tomu je výše uvedený prostor dřevěný přístřešek sloužící jako sklad nářadí bez elektrické energie nemožný adekvátně zabezpečit eventuálně pojistit proti případnému vloupání. Proto se nájemné určuje jako cena v čase a místě obvyklá za obdobné skladové prostory bez přívodu elektrické energie. Tato cena byla po dohodě obou stran stanovena (za zděnou stavbu s možností adekvátního zabezpečení, osvětlením a přívodem elektrické energie) na cenové úrovni 80</w:t>
      </w:r>
      <w:r w:rsidR="00EE7EBB" w:rsidRPr="000A060B">
        <w:rPr>
          <w:rFonts w:asciiTheme="minorHAnsi" w:hAnsiTheme="minorHAnsi"/>
          <w:sz w:val="24"/>
          <w:szCs w:val="24"/>
        </w:rPr>
        <w:t>,-- Kč /</w:t>
      </w:r>
      <w:r w:rsidR="00E63062" w:rsidRPr="000A060B">
        <w:rPr>
          <w:rFonts w:asciiTheme="minorHAnsi" w:hAnsiTheme="minorHAnsi"/>
          <w:sz w:val="24"/>
          <w:szCs w:val="24"/>
        </w:rPr>
        <w:t xml:space="preserve"> m</w:t>
      </w:r>
      <w:r w:rsidR="00E63062" w:rsidRPr="000A060B">
        <w:rPr>
          <w:rFonts w:asciiTheme="minorHAnsi" w:hAnsiTheme="minorHAnsi"/>
          <w:sz w:val="24"/>
          <w:szCs w:val="24"/>
          <w:vertAlign w:val="superscript"/>
        </w:rPr>
        <w:t>2</w:t>
      </w:r>
      <w:r w:rsidR="00EE7EBB" w:rsidRPr="000A060B">
        <w:rPr>
          <w:rFonts w:asciiTheme="minorHAnsi" w:hAnsiTheme="minorHAnsi"/>
          <w:sz w:val="24"/>
          <w:szCs w:val="24"/>
        </w:rPr>
        <w:t>/ měsíc.</w:t>
      </w:r>
    </w:p>
    <w:p w:rsidR="00266B13" w:rsidRPr="000A060B" w:rsidRDefault="00266B13" w:rsidP="008222E5">
      <w:pPr>
        <w:pStyle w:val="Zkladntext20"/>
        <w:shd w:val="clear" w:color="auto" w:fill="auto"/>
        <w:spacing w:before="0" w:after="120" w:line="269" w:lineRule="exact"/>
        <w:ind w:left="1065"/>
        <w:rPr>
          <w:rStyle w:val="Zkladntext2Tun"/>
          <w:rFonts w:asciiTheme="minorHAnsi" w:hAnsiTheme="minorHAnsi"/>
          <w:sz w:val="24"/>
          <w:szCs w:val="24"/>
        </w:rPr>
      </w:pPr>
    </w:p>
    <w:p w:rsidR="00EE7EBB" w:rsidRPr="000A060B" w:rsidRDefault="00EE7EBB" w:rsidP="008222E5">
      <w:pPr>
        <w:pStyle w:val="Zkladntext20"/>
        <w:numPr>
          <w:ilvl w:val="0"/>
          <w:numId w:val="4"/>
        </w:numPr>
        <w:shd w:val="clear" w:color="auto" w:fill="auto"/>
        <w:spacing w:before="0" w:after="120" w:line="269" w:lineRule="exact"/>
        <w:rPr>
          <w:rStyle w:val="Zkladntext2Tun"/>
          <w:rFonts w:asciiTheme="minorHAnsi" w:hAnsiTheme="minorHAnsi"/>
          <w:sz w:val="24"/>
          <w:szCs w:val="24"/>
        </w:rPr>
      </w:pPr>
      <w:r w:rsidRPr="000A060B">
        <w:rPr>
          <w:rStyle w:val="Zkladntext2Tun"/>
          <w:rFonts w:asciiTheme="minorHAnsi" w:hAnsiTheme="minorHAnsi"/>
          <w:b w:val="0"/>
          <w:sz w:val="24"/>
          <w:szCs w:val="24"/>
        </w:rPr>
        <w:t xml:space="preserve">Na základě výše uvedeného a dohody smluvních stran se nájemce zavazuje uhradit za užívání předmětu nájmu pronajímateli nájemné ve výši </w:t>
      </w:r>
      <w:r w:rsidRPr="000A060B">
        <w:rPr>
          <w:rStyle w:val="Zkladntext2Tun"/>
          <w:rFonts w:asciiTheme="minorHAnsi" w:hAnsiTheme="minorHAnsi"/>
          <w:sz w:val="24"/>
          <w:szCs w:val="24"/>
        </w:rPr>
        <w:t xml:space="preserve">860,-- Kč / měsíc bez DPH </w:t>
      </w:r>
      <w:r w:rsidR="000A060B" w:rsidRPr="000A060B">
        <w:rPr>
          <w:rStyle w:val="Zkladntext2Tun"/>
          <w:rFonts w:asciiTheme="minorHAnsi" w:hAnsiTheme="minorHAnsi"/>
          <w:sz w:val="24"/>
          <w:szCs w:val="24"/>
        </w:rPr>
        <w:t xml:space="preserve"> </w:t>
      </w:r>
      <w:proofErr w:type="gramStart"/>
      <w:r w:rsidR="000A060B" w:rsidRPr="000A060B">
        <w:rPr>
          <w:rStyle w:val="Zkladntext2Tun"/>
          <w:rFonts w:asciiTheme="minorHAnsi" w:hAnsiTheme="minorHAnsi"/>
          <w:sz w:val="24"/>
          <w:szCs w:val="24"/>
        </w:rPr>
        <w:t xml:space="preserve">   </w:t>
      </w:r>
      <w:r w:rsidRPr="000A060B">
        <w:rPr>
          <w:rStyle w:val="Zkladntext2Tun"/>
          <w:rFonts w:asciiTheme="minorHAnsi" w:hAnsiTheme="minorHAnsi"/>
          <w:sz w:val="24"/>
          <w:szCs w:val="24"/>
        </w:rPr>
        <w:t>(</w:t>
      </w:r>
      <w:proofErr w:type="gramEnd"/>
      <w:r w:rsidRPr="000A060B">
        <w:rPr>
          <w:rStyle w:val="Zkladntext2Tun"/>
          <w:rFonts w:asciiTheme="minorHAnsi" w:hAnsiTheme="minorHAnsi"/>
          <w:sz w:val="24"/>
          <w:szCs w:val="24"/>
        </w:rPr>
        <w:t>tj. 80,-- Kč/m</w:t>
      </w:r>
      <w:r w:rsidRPr="000A060B">
        <w:rPr>
          <w:rStyle w:val="Zkladntext2Tun"/>
          <w:rFonts w:asciiTheme="minorHAnsi" w:hAnsiTheme="minorHAnsi"/>
          <w:sz w:val="24"/>
          <w:szCs w:val="24"/>
          <w:vertAlign w:val="superscript"/>
        </w:rPr>
        <w:t>2</w:t>
      </w:r>
      <w:r w:rsidRPr="000A060B">
        <w:rPr>
          <w:rStyle w:val="Zkladntext2Tun"/>
          <w:rFonts w:asciiTheme="minorHAnsi" w:hAnsiTheme="minorHAnsi"/>
          <w:sz w:val="24"/>
          <w:szCs w:val="24"/>
        </w:rPr>
        <w:t xml:space="preserve"> bez DPH). Celkov</w:t>
      </w:r>
      <w:r w:rsidR="00266B13" w:rsidRPr="000A060B">
        <w:rPr>
          <w:rStyle w:val="Zkladntext2Tun"/>
          <w:rFonts w:asciiTheme="minorHAnsi" w:hAnsiTheme="minorHAnsi"/>
          <w:sz w:val="24"/>
          <w:szCs w:val="24"/>
        </w:rPr>
        <w:t>á</w:t>
      </w:r>
      <w:r w:rsidRPr="000A060B">
        <w:rPr>
          <w:rStyle w:val="Zkladntext2Tun"/>
          <w:rFonts w:asciiTheme="minorHAnsi" w:hAnsiTheme="minorHAnsi"/>
          <w:sz w:val="24"/>
          <w:szCs w:val="24"/>
        </w:rPr>
        <w:t xml:space="preserve"> výše ročního nájemného tak činí 10.320,-- Kč bez DPH.</w:t>
      </w:r>
    </w:p>
    <w:p w:rsidR="00266B13" w:rsidRPr="000A060B" w:rsidRDefault="00266B13" w:rsidP="008222E5">
      <w:pPr>
        <w:pStyle w:val="Zkladntext20"/>
        <w:shd w:val="clear" w:color="auto" w:fill="auto"/>
        <w:spacing w:before="0" w:after="120" w:line="269" w:lineRule="exact"/>
        <w:ind w:left="360"/>
        <w:rPr>
          <w:rStyle w:val="Zkladntext2Tun"/>
          <w:rFonts w:asciiTheme="minorHAnsi" w:hAnsiTheme="minorHAnsi"/>
          <w:b w:val="0"/>
          <w:sz w:val="24"/>
          <w:szCs w:val="24"/>
        </w:rPr>
      </w:pPr>
    </w:p>
    <w:p w:rsidR="00A304FA" w:rsidRPr="000A060B" w:rsidRDefault="00EE7EBB" w:rsidP="008222E5">
      <w:pPr>
        <w:pStyle w:val="Zkladntext20"/>
        <w:numPr>
          <w:ilvl w:val="0"/>
          <w:numId w:val="4"/>
        </w:numPr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  <w:r w:rsidRPr="000A060B">
        <w:rPr>
          <w:rFonts w:asciiTheme="minorHAnsi" w:hAnsiTheme="minorHAnsi"/>
          <w:sz w:val="24"/>
          <w:szCs w:val="24"/>
        </w:rPr>
        <w:t>Platby nájemného budou probíhat měsíčně společně s nájmem hrazeným v současné době dle smlouvy o nájmu nebytových prostor ze dne 30. 5. 2013, kdy nájemné bude hrazeno na bankovní účet</w:t>
      </w:r>
      <w:r w:rsidR="005B3B03" w:rsidRPr="000A060B">
        <w:rPr>
          <w:rFonts w:asciiTheme="minorHAnsi" w:hAnsiTheme="minorHAnsi"/>
          <w:sz w:val="24"/>
          <w:szCs w:val="24"/>
        </w:rPr>
        <w:t xml:space="preserve"> pro</w:t>
      </w:r>
      <w:r w:rsidR="00A304FA" w:rsidRPr="000A060B">
        <w:rPr>
          <w:rFonts w:asciiTheme="minorHAnsi" w:hAnsiTheme="minorHAnsi"/>
          <w:sz w:val="24"/>
          <w:szCs w:val="24"/>
        </w:rPr>
        <w:t>najímatele č. 888760247/0100 vedený u Komerční banky Příbram</w:t>
      </w:r>
      <w:r w:rsidR="005B3B03" w:rsidRPr="000A060B">
        <w:rPr>
          <w:rFonts w:asciiTheme="minorHAnsi" w:hAnsiTheme="minorHAnsi"/>
          <w:sz w:val="24"/>
          <w:szCs w:val="24"/>
        </w:rPr>
        <w:t>.</w:t>
      </w:r>
    </w:p>
    <w:p w:rsidR="00266B13" w:rsidRPr="000A060B" w:rsidRDefault="00266B13" w:rsidP="008222E5">
      <w:pPr>
        <w:pStyle w:val="Odstavecseseznamem"/>
        <w:spacing w:after="120"/>
        <w:rPr>
          <w:rFonts w:asciiTheme="minorHAnsi" w:hAnsiTheme="minorHAnsi"/>
        </w:rPr>
      </w:pPr>
    </w:p>
    <w:p w:rsidR="00266B13" w:rsidRPr="000A060B" w:rsidRDefault="00266B13" w:rsidP="008222E5">
      <w:pPr>
        <w:pStyle w:val="Zkladntext20"/>
        <w:shd w:val="clear" w:color="auto" w:fill="auto"/>
        <w:spacing w:before="0" w:after="120" w:line="269" w:lineRule="exact"/>
        <w:ind w:left="1065"/>
        <w:rPr>
          <w:rFonts w:asciiTheme="minorHAnsi" w:hAnsiTheme="minorHAnsi"/>
          <w:sz w:val="24"/>
          <w:szCs w:val="24"/>
        </w:rPr>
      </w:pPr>
    </w:p>
    <w:p w:rsidR="00266B13" w:rsidRPr="000A060B" w:rsidRDefault="00266B13" w:rsidP="008222E5">
      <w:pPr>
        <w:pStyle w:val="Zkladntext20"/>
        <w:numPr>
          <w:ilvl w:val="0"/>
          <w:numId w:val="4"/>
        </w:numPr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  <w:r w:rsidRPr="000A060B">
        <w:rPr>
          <w:rFonts w:asciiTheme="minorHAnsi" w:hAnsiTheme="minorHAnsi"/>
          <w:sz w:val="24"/>
          <w:szCs w:val="24"/>
        </w:rPr>
        <w:t xml:space="preserve">Nájemní poměr se uzavírá na </w:t>
      </w:r>
      <w:r w:rsidRPr="000A060B">
        <w:rPr>
          <w:rStyle w:val="Zkladntext2Tun"/>
          <w:rFonts w:asciiTheme="minorHAnsi" w:hAnsiTheme="minorHAnsi"/>
          <w:sz w:val="24"/>
          <w:szCs w:val="24"/>
        </w:rPr>
        <w:t xml:space="preserve">dobu neurčitou, </w:t>
      </w:r>
      <w:r w:rsidRPr="000A060B">
        <w:rPr>
          <w:rFonts w:asciiTheme="minorHAnsi" w:hAnsiTheme="minorHAnsi"/>
          <w:sz w:val="24"/>
          <w:szCs w:val="24"/>
        </w:rPr>
        <w:t>a to od 1. 11. 2018.</w:t>
      </w:r>
    </w:p>
    <w:p w:rsidR="00266B13" w:rsidRPr="000A060B" w:rsidRDefault="00266B13" w:rsidP="008222E5">
      <w:pPr>
        <w:pStyle w:val="Zkladntext20"/>
        <w:shd w:val="clear" w:color="auto" w:fill="auto"/>
        <w:spacing w:before="0" w:after="120" w:line="269" w:lineRule="exact"/>
        <w:ind w:left="1065"/>
        <w:rPr>
          <w:rFonts w:asciiTheme="minorHAnsi" w:hAnsiTheme="minorHAnsi"/>
          <w:sz w:val="24"/>
          <w:szCs w:val="24"/>
        </w:rPr>
      </w:pPr>
    </w:p>
    <w:p w:rsidR="00266B13" w:rsidRPr="000A060B" w:rsidRDefault="00626C2B" w:rsidP="008222E5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="Arial"/>
        </w:rPr>
      </w:pPr>
      <w:r w:rsidRPr="000A060B">
        <w:rPr>
          <w:rFonts w:asciiTheme="minorHAnsi" w:hAnsiTheme="minorHAnsi" w:cs="Arial"/>
        </w:rPr>
        <w:t>Dodatek ke smlouvě nabývá platnosti dnem podpisu oběma smluvními stranami a účinnosti dnem uveřejnění prostřednictvím registru smluv dle zákona č. 340/2015 Sb., o registru smluv. Obě strany prohlašují, že jsou si vědomy skutečnosti, že smlouva podléhá uveřejnění v ISRS dle zákona č. 340/2015 Sb., o registru smluv a souhlasí se zveřejněním údajů obsažených ve smlouvě. Smluvní strany se dohodly, že uveřejnění prostřednictvím registru smluv zajistí pronajímatel.</w:t>
      </w:r>
    </w:p>
    <w:p w:rsidR="00266B13" w:rsidRPr="000A060B" w:rsidRDefault="00266B13" w:rsidP="008222E5">
      <w:pPr>
        <w:pStyle w:val="Odstavecseseznamem"/>
        <w:spacing w:after="120"/>
        <w:ind w:left="1065"/>
        <w:jc w:val="both"/>
        <w:rPr>
          <w:rFonts w:asciiTheme="minorHAnsi" w:eastAsia="Times New Roman" w:hAnsiTheme="minorHAnsi" w:cs="Arial"/>
          <w:bCs/>
        </w:rPr>
      </w:pPr>
    </w:p>
    <w:p w:rsidR="00266B13" w:rsidRPr="000A060B" w:rsidRDefault="00A544D5" w:rsidP="000A060B">
      <w:pPr>
        <w:pStyle w:val="Zkladntext20"/>
        <w:numPr>
          <w:ilvl w:val="0"/>
          <w:numId w:val="4"/>
        </w:numPr>
        <w:shd w:val="clear" w:color="auto" w:fill="auto"/>
        <w:spacing w:before="0" w:after="120" w:line="269" w:lineRule="exact"/>
        <w:rPr>
          <w:rFonts w:asciiTheme="minorHAnsi" w:hAnsiTheme="minorHAnsi"/>
          <w:sz w:val="24"/>
          <w:szCs w:val="24"/>
        </w:rPr>
      </w:pPr>
      <w:r w:rsidRPr="000A060B">
        <w:rPr>
          <w:rFonts w:asciiTheme="minorHAnsi" w:hAnsiTheme="minorHAnsi"/>
          <w:sz w:val="24"/>
          <w:szCs w:val="24"/>
        </w:rPr>
        <w:t>Ostat</w:t>
      </w:r>
      <w:r w:rsidR="00A304FA" w:rsidRPr="000A060B">
        <w:rPr>
          <w:rFonts w:asciiTheme="minorHAnsi" w:hAnsiTheme="minorHAnsi"/>
          <w:sz w:val="24"/>
          <w:szCs w:val="24"/>
        </w:rPr>
        <w:t>ní body smlouvy jsou beze změny.</w:t>
      </w:r>
    </w:p>
    <w:p w:rsidR="00266B13" w:rsidRPr="000A060B" w:rsidRDefault="00266B13" w:rsidP="008222E5">
      <w:pPr>
        <w:pStyle w:val="Zkladntext20"/>
        <w:shd w:val="clear" w:color="auto" w:fill="auto"/>
        <w:spacing w:before="0" w:after="120" w:line="269" w:lineRule="exact"/>
        <w:ind w:left="1065"/>
        <w:rPr>
          <w:rFonts w:asciiTheme="minorHAnsi" w:hAnsiTheme="minorHAnsi"/>
          <w:sz w:val="24"/>
          <w:szCs w:val="24"/>
        </w:rPr>
      </w:pPr>
    </w:p>
    <w:p w:rsidR="0005306E" w:rsidRPr="000A060B" w:rsidRDefault="0005306E" w:rsidP="008222E5">
      <w:pPr>
        <w:pStyle w:val="Zkladntext20"/>
        <w:shd w:val="clear" w:color="auto" w:fill="auto"/>
        <w:tabs>
          <w:tab w:val="left" w:pos="491"/>
        </w:tabs>
        <w:spacing w:before="0" w:after="120" w:line="264" w:lineRule="exact"/>
        <w:rPr>
          <w:rFonts w:asciiTheme="minorHAnsi" w:hAnsiTheme="minorHAnsi"/>
          <w:sz w:val="24"/>
          <w:szCs w:val="24"/>
        </w:rPr>
      </w:pPr>
    </w:p>
    <w:p w:rsidR="00A304FA" w:rsidRPr="000A060B" w:rsidRDefault="00A304FA" w:rsidP="008222E5">
      <w:pPr>
        <w:spacing w:after="120"/>
        <w:jc w:val="both"/>
        <w:rPr>
          <w:rFonts w:asciiTheme="minorHAnsi" w:hAnsiTheme="minorHAnsi" w:cs="Arial"/>
        </w:rPr>
      </w:pPr>
      <w:r w:rsidRPr="000A060B">
        <w:rPr>
          <w:rFonts w:asciiTheme="minorHAnsi" w:hAnsiTheme="minorHAnsi" w:cs="Arial"/>
        </w:rPr>
        <w:t xml:space="preserve">V Příbrami dne </w:t>
      </w:r>
      <w:r w:rsidR="00F43630" w:rsidRPr="000A060B">
        <w:rPr>
          <w:rFonts w:asciiTheme="minorHAnsi" w:hAnsiTheme="minorHAnsi" w:cs="Arial"/>
        </w:rPr>
        <w:t>1</w:t>
      </w:r>
      <w:r w:rsidRPr="000A060B">
        <w:rPr>
          <w:rFonts w:asciiTheme="minorHAnsi" w:hAnsiTheme="minorHAnsi" w:cs="Arial"/>
        </w:rPr>
        <w:t>. 1</w:t>
      </w:r>
      <w:r w:rsidR="00F43630" w:rsidRPr="000A060B">
        <w:rPr>
          <w:rFonts w:asciiTheme="minorHAnsi" w:hAnsiTheme="minorHAnsi" w:cs="Arial"/>
        </w:rPr>
        <w:t>1</w:t>
      </w:r>
      <w:r w:rsidRPr="000A060B">
        <w:rPr>
          <w:rFonts w:asciiTheme="minorHAnsi" w:hAnsiTheme="minorHAnsi" w:cs="Arial"/>
        </w:rPr>
        <w:t>. 201</w:t>
      </w:r>
      <w:r w:rsidR="00F43630" w:rsidRPr="000A060B">
        <w:rPr>
          <w:rFonts w:asciiTheme="minorHAnsi" w:hAnsiTheme="minorHAnsi" w:cs="Arial"/>
        </w:rPr>
        <w:t>8</w:t>
      </w:r>
    </w:p>
    <w:p w:rsidR="00A544D5" w:rsidRPr="000A060B" w:rsidRDefault="00A544D5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626C2B" w:rsidRPr="000A060B" w:rsidRDefault="00626C2B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A544D5" w:rsidRPr="000A060B" w:rsidRDefault="00A544D5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266B13" w:rsidRPr="000A060B" w:rsidRDefault="00266B13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266B13" w:rsidRPr="000A060B" w:rsidRDefault="00266B13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266B13" w:rsidRPr="000A060B" w:rsidRDefault="00266B13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266B13" w:rsidRPr="000A060B" w:rsidRDefault="00266B13" w:rsidP="008222E5">
      <w:pPr>
        <w:spacing w:after="120"/>
        <w:jc w:val="both"/>
        <w:rPr>
          <w:rFonts w:asciiTheme="minorHAnsi" w:hAnsiTheme="minorHAnsi" w:cs="Arial"/>
          <w:b/>
        </w:rPr>
      </w:pPr>
    </w:p>
    <w:p w:rsidR="00A304FA" w:rsidRPr="000A060B" w:rsidRDefault="00A304FA" w:rsidP="008222E5">
      <w:pPr>
        <w:spacing w:after="120"/>
        <w:jc w:val="both"/>
        <w:rPr>
          <w:rFonts w:asciiTheme="minorHAnsi" w:hAnsiTheme="minorHAnsi" w:cs="Arial"/>
        </w:rPr>
      </w:pPr>
    </w:p>
    <w:p w:rsidR="00A304FA" w:rsidRPr="000A060B" w:rsidRDefault="00A304FA" w:rsidP="000A060B">
      <w:pPr>
        <w:jc w:val="both"/>
        <w:rPr>
          <w:rFonts w:asciiTheme="minorHAnsi" w:hAnsiTheme="minorHAnsi" w:cs="Arial"/>
        </w:rPr>
      </w:pPr>
      <w:r w:rsidRPr="000A060B">
        <w:rPr>
          <w:rFonts w:asciiTheme="minorHAnsi" w:hAnsiTheme="minorHAnsi" w:cs="Arial"/>
        </w:rPr>
        <w:t>…………………………………………………</w:t>
      </w:r>
      <w:r w:rsidR="00A544D5" w:rsidRPr="000A060B">
        <w:rPr>
          <w:rFonts w:asciiTheme="minorHAnsi" w:hAnsiTheme="minorHAnsi" w:cs="Arial"/>
        </w:rPr>
        <w:t>………</w:t>
      </w:r>
      <w:r w:rsidR="008222E5" w:rsidRPr="000A060B">
        <w:rPr>
          <w:rFonts w:asciiTheme="minorHAnsi" w:hAnsiTheme="minorHAnsi" w:cs="Arial"/>
        </w:rPr>
        <w:t>…..</w:t>
      </w:r>
      <w:r w:rsidR="00A544D5" w:rsidRPr="000A060B">
        <w:rPr>
          <w:rFonts w:asciiTheme="minorHAnsi" w:hAnsiTheme="minorHAnsi" w:cs="Arial"/>
        </w:rPr>
        <w:t xml:space="preserve">                           </w:t>
      </w:r>
      <w:r w:rsidRPr="000A060B">
        <w:rPr>
          <w:rFonts w:asciiTheme="minorHAnsi" w:hAnsiTheme="minorHAnsi" w:cs="Arial"/>
        </w:rPr>
        <w:t>……………………………………………………</w:t>
      </w:r>
      <w:r w:rsidR="00E0320D">
        <w:rPr>
          <w:rFonts w:asciiTheme="minorHAnsi" w:hAnsiTheme="minorHAnsi" w:cs="Arial"/>
        </w:rPr>
        <w:t>…………..</w:t>
      </w:r>
    </w:p>
    <w:p w:rsidR="00A304FA" w:rsidRPr="000A060B" w:rsidRDefault="00E0320D" w:rsidP="000A060B">
      <w:pPr>
        <w:pStyle w:val="Nzev"/>
        <w:jc w:val="left"/>
        <w:rPr>
          <w:rFonts w:asciiTheme="minorHAnsi" w:hAnsiTheme="minorHAnsi" w:cs="Arial"/>
          <w:sz w:val="24"/>
          <w:szCs w:val="24"/>
          <w:u w:val="none"/>
        </w:rPr>
      </w:pPr>
      <w:r>
        <w:rPr>
          <w:rFonts w:asciiTheme="minorHAnsi" w:hAnsiTheme="minorHAnsi" w:cs="Arial"/>
          <w:sz w:val="24"/>
          <w:szCs w:val="24"/>
          <w:u w:val="none"/>
        </w:rPr>
        <w:t xml:space="preserve">                             Jan </w:t>
      </w:r>
      <w:proofErr w:type="spellStart"/>
      <w:r>
        <w:rPr>
          <w:rFonts w:asciiTheme="minorHAnsi" w:hAnsiTheme="minorHAnsi" w:cs="Arial"/>
          <w:sz w:val="24"/>
          <w:szCs w:val="24"/>
          <w:u w:val="none"/>
        </w:rPr>
        <w:t>Bouší</w:t>
      </w:r>
      <w:proofErr w:type="spellEnd"/>
      <w:r>
        <w:rPr>
          <w:rFonts w:asciiTheme="minorHAnsi" w:hAnsiTheme="minorHAnsi" w:cs="Arial"/>
          <w:sz w:val="24"/>
          <w:szCs w:val="24"/>
          <w:u w:val="none"/>
        </w:rPr>
        <w:t xml:space="preserve">                                                   </w:t>
      </w:r>
      <w:r w:rsidR="00A304FA" w:rsidRPr="000A060B">
        <w:rPr>
          <w:rFonts w:asciiTheme="minorHAnsi" w:hAnsiTheme="minorHAnsi" w:cs="Arial"/>
          <w:sz w:val="24"/>
          <w:szCs w:val="24"/>
          <w:u w:val="none"/>
        </w:rPr>
        <w:t xml:space="preserve">  Technické služby města Příbrami, p. o.</w:t>
      </w:r>
      <w:r>
        <w:rPr>
          <w:rFonts w:asciiTheme="minorHAnsi" w:hAnsiTheme="minorHAnsi" w:cs="Arial"/>
          <w:sz w:val="24"/>
          <w:szCs w:val="24"/>
          <w:u w:val="none"/>
        </w:rPr>
        <w:t xml:space="preserve"> </w:t>
      </w:r>
      <w:r w:rsidR="00A304FA" w:rsidRPr="000A060B">
        <w:rPr>
          <w:rFonts w:asciiTheme="minorHAnsi" w:hAnsiTheme="minorHAnsi" w:cs="Arial"/>
          <w:sz w:val="24"/>
          <w:szCs w:val="24"/>
          <w:u w:val="none"/>
        </w:rPr>
        <w:t xml:space="preserve">                         </w:t>
      </w:r>
      <w:r w:rsidR="00A544D5" w:rsidRPr="000A060B">
        <w:rPr>
          <w:rFonts w:asciiTheme="minorHAnsi" w:hAnsiTheme="minorHAnsi" w:cs="Arial"/>
          <w:sz w:val="24"/>
          <w:szCs w:val="24"/>
          <w:u w:val="none"/>
        </w:rPr>
        <w:t xml:space="preserve">                          </w:t>
      </w:r>
      <w:r w:rsidR="00A304FA" w:rsidRPr="000A060B">
        <w:rPr>
          <w:rFonts w:asciiTheme="minorHAnsi" w:hAnsiTheme="minorHAnsi" w:cs="Arial"/>
          <w:sz w:val="24"/>
          <w:szCs w:val="24"/>
          <w:u w:val="none"/>
        </w:rPr>
        <w:t xml:space="preserve">      </w:t>
      </w:r>
      <w:r w:rsidR="0005306E" w:rsidRPr="000A060B">
        <w:rPr>
          <w:rFonts w:asciiTheme="minorHAnsi" w:hAnsiTheme="minorHAnsi" w:cs="Arial"/>
          <w:sz w:val="24"/>
          <w:szCs w:val="24"/>
          <w:u w:val="none"/>
        </w:rPr>
        <w:t xml:space="preserve">  </w:t>
      </w:r>
      <w:r w:rsidR="00A304FA" w:rsidRPr="000A060B">
        <w:rPr>
          <w:rFonts w:asciiTheme="minorHAnsi" w:hAnsiTheme="minorHAnsi" w:cs="Arial"/>
          <w:sz w:val="24"/>
          <w:szCs w:val="24"/>
          <w:u w:val="none"/>
        </w:rPr>
        <w:t xml:space="preserve">  </w:t>
      </w:r>
    </w:p>
    <w:p w:rsidR="00CC1429" w:rsidRPr="000A060B" w:rsidRDefault="00E0320D" w:rsidP="000A060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</w:t>
      </w:r>
      <w:r w:rsidR="00A304FA" w:rsidRPr="000A060B">
        <w:rPr>
          <w:rFonts w:asciiTheme="minorHAnsi" w:hAnsiTheme="minorHAnsi" w:cs="Arial"/>
          <w:sz w:val="20"/>
          <w:szCs w:val="20"/>
        </w:rPr>
        <w:t xml:space="preserve">   </w:t>
      </w:r>
      <w:r w:rsidR="000A060B">
        <w:rPr>
          <w:rFonts w:asciiTheme="minorHAnsi" w:hAnsiTheme="minorHAnsi" w:cs="Arial"/>
          <w:sz w:val="20"/>
          <w:szCs w:val="20"/>
        </w:rPr>
        <w:t xml:space="preserve">  </w:t>
      </w:r>
      <w:r w:rsidR="00A304FA" w:rsidRPr="000A060B">
        <w:rPr>
          <w:rFonts w:asciiTheme="minorHAnsi" w:hAnsiTheme="minorHAnsi" w:cs="Arial"/>
          <w:sz w:val="20"/>
          <w:szCs w:val="20"/>
        </w:rPr>
        <w:t xml:space="preserve">   </w:t>
      </w:r>
      <w:r w:rsidRPr="000A060B">
        <w:rPr>
          <w:rFonts w:asciiTheme="minorHAnsi" w:hAnsiTheme="minorHAnsi" w:cs="Arial"/>
          <w:i/>
          <w:sz w:val="20"/>
          <w:szCs w:val="20"/>
        </w:rPr>
        <w:t xml:space="preserve"> (</w:t>
      </w:r>
      <w:proofErr w:type="gramStart"/>
      <w:r w:rsidRPr="000A060B">
        <w:rPr>
          <w:rFonts w:asciiTheme="minorHAnsi" w:hAnsiTheme="minorHAnsi" w:cs="Arial"/>
          <w:i/>
          <w:sz w:val="20"/>
          <w:szCs w:val="20"/>
        </w:rPr>
        <w:t>nájemce)</w:t>
      </w:r>
      <w:r w:rsidR="00A304FA" w:rsidRPr="000A060B">
        <w:rPr>
          <w:rFonts w:asciiTheme="minorHAnsi" w:hAnsiTheme="minorHAnsi" w:cs="Arial"/>
          <w:sz w:val="20"/>
          <w:szCs w:val="20"/>
        </w:rPr>
        <w:t xml:space="preserve">   </w:t>
      </w:r>
      <w:proofErr w:type="gramEnd"/>
      <w:r w:rsidR="00A304FA" w:rsidRPr="000A060B">
        <w:rPr>
          <w:rFonts w:asciiTheme="minorHAnsi" w:hAnsiTheme="minorHAnsi" w:cs="Arial"/>
          <w:sz w:val="20"/>
          <w:szCs w:val="20"/>
        </w:rPr>
        <w:t xml:space="preserve">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</w:t>
      </w:r>
      <w:bookmarkStart w:id="2" w:name="_GoBack"/>
      <w:bookmarkEnd w:id="2"/>
      <w:r w:rsidR="00A304FA" w:rsidRPr="000A060B">
        <w:rPr>
          <w:rFonts w:asciiTheme="minorHAnsi" w:hAnsiTheme="minorHAnsi" w:cs="Arial"/>
          <w:sz w:val="20"/>
          <w:szCs w:val="20"/>
        </w:rPr>
        <w:t xml:space="preserve">    Ing. Pavel Mácha</w:t>
      </w:r>
      <w:r w:rsidR="00A304FA" w:rsidRPr="000A060B">
        <w:rPr>
          <w:rFonts w:asciiTheme="minorHAnsi" w:hAnsiTheme="minorHAnsi" w:cs="Arial"/>
          <w:i/>
          <w:sz w:val="20"/>
          <w:szCs w:val="20"/>
        </w:rPr>
        <w:t xml:space="preserve"> (ředitel)                        </w:t>
      </w:r>
      <w:r w:rsidR="00A544D5" w:rsidRPr="000A060B">
        <w:rPr>
          <w:rFonts w:asciiTheme="minorHAnsi" w:hAnsiTheme="minorHAnsi" w:cs="Arial"/>
          <w:i/>
          <w:sz w:val="20"/>
          <w:szCs w:val="20"/>
        </w:rPr>
        <w:t xml:space="preserve">    </w:t>
      </w:r>
      <w:r w:rsidR="000A060B">
        <w:rPr>
          <w:rFonts w:asciiTheme="minorHAnsi" w:hAnsiTheme="minorHAnsi" w:cs="Arial"/>
          <w:i/>
          <w:sz w:val="20"/>
          <w:szCs w:val="20"/>
        </w:rPr>
        <w:t xml:space="preserve">                        </w:t>
      </w:r>
      <w:r w:rsidR="00A544D5" w:rsidRPr="000A060B">
        <w:rPr>
          <w:rFonts w:asciiTheme="minorHAnsi" w:hAnsiTheme="minorHAnsi" w:cs="Arial"/>
          <w:i/>
          <w:sz w:val="20"/>
          <w:szCs w:val="20"/>
        </w:rPr>
        <w:t xml:space="preserve">            </w:t>
      </w:r>
      <w:r w:rsidR="00A304FA" w:rsidRPr="000A060B">
        <w:rPr>
          <w:rFonts w:asciiTheme="minorHAnsi" w:hAnsiTheme="minorHAnsi" w:cs="Arial"/>
          <w:i/>
          <w:sz w:val="20"/>
          <w:szCs w:val="20"/>
        </w:rPr>
        <w:t xml:space="preserve">                              </w:t>
      </w:r>
      <w:r w:rsidR="0005306E" w:rsidRPr="000A060B">
        <w:rPr>
          <w:rFonts w:asciiTheme="minorHAnsi" w:hAnsiTheme="minorHAnsi" w:cs="Arial"/>
          <w:i/>
          <w:sz w:val="20"/>
          <w:szCs w:val="20"/>
        </w:rPr>
        <w:t xml:space="preserve"> </w:t>
      </w:r>
      <w:r w:rsidR="00A304FA" w:rsidRPr="000A060B">
        <w:rPr>
          <w:rFonts w:asciiTheme="minorHAnsi" w:hAnsiTheme="minorHAnsi" w:cs="Arial"/>
          <w:i/>
          <w:sz w:val="20"/>
          <w:szCs w:val="20"/>
        </w:rPr>
        <w:t xml:space="preserve">   </w:t>
      </w:r>
    </w:p>
    <w:p w:rsidR="00E0320D" w:rsidRPr="000A060B" w:rsidRDefault="00E0320D">
      <w:pPr>
        <w:jc w:val="both"/>
        <w:rPr>
          <w:rFonts w:asciiTheme="minorHAnsi" w:hAnsiTheme="minorHAnsi"/>
          <w:sz w:val="20"/>
          <w:szCs w:val="20"/>
        </w:rPr>
      </w:pPr>
    </w:p>
    <w:sectPr w:rsidR="00E0320D" w:rsidRPr="000A060B" w:rsidSect="00266B1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A28"/>
    <w:multiLevelType w:val="multilevel"/>
    <w:tmpl w:val="C494EE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D501B"/>
    <w:multiLevelType w:val="multilevel"/>
    <w:tmpl w:val="D592C0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9A78DB"/>
    <w:multiLevelType w:val="hybridMultilevel"/>
    <w:tmpl w:val="12849848"/>
    <w:lvl w:ilvl="0" w:tplc="3D18442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7DAA"/>
    <w:multiLevelType w:val="hybridMultilevel"/>
    <w:tmpl w:val="0F708754"/>
    <w:lvl w:ilvl="0" w:tplc="0405000F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FA"/>
    <w:rsid w:val="000137B1"/>
    <w:rsid w:val="0005306E"/>
    <w:rsid w:val="000A060B"/>
    <w:rsid w:val="00172BDD"/>
    <w:rsid w:val="0020455C"/>
    <w:rsid w:val="00230AF2"/>
    <w:rsid w:val="00266B13"/>
    <w:rsid w:val="00270B67"/>
    <w:rsid w:val="002F5EDF"/>
    <w:rsid w:val="0047137F"/>
    <w:rsid w:val="005B3B03"/>
    <w:rsid w:val="005B4ACA"/>
    <w:rsid w:val="00626C2B"/>
    <w:rsid w:val="006810B4"/>
    <w:rsid w:val="007D0A2C"/>
    <w:rsid w:val="00807CFD"/>
    <w:rsid w:val="008222E5"/>
    <w:rsid w:val="00874E3F"/>
    <w:rsid w:val="008F1EB5"/>
    <w:rsid w:val="008F20E7"/>
    <w:rsid w:val="00A304FA"/>
    <w:rsid w:val="00A544D5"/>
    <w:rsid w:val="00B90DE7"/>
    <w:rsid w:val="00B92E84"/>
    <w:rsid w:val="00C5597F"/>
    <w:rsid w:val="00CC1429"/>
    <w:rsid w:val="00D22CBC"/>
    <w:rsid w:val="00D6778D"/>
    <w:rsid w:val="00E0320D"/>
    <w:rsid w:val="00E63062"/>
    <w:rsid w:val="00EB280A"/>
    <w:rsid w:val="00EE7EBB"/>
    <w:rsid w:val="00F43630"/>
    <w:rsid w:val="00F74042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D666"/>
  <w15:chartTrackingRefBased/>
  <w15:docId w15:val="{2002962B-4CCD-4547-9D42-90CEA7FE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04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sid w:val="00A304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Nadpis72">
    <w:name w:val="Nadpis #7 (2)_"/>
    <w:basedOn w:val="Standardnpsmoodstavce"/>
    <w:link w:val="Nadpis720"/>
    <w:rsid w:val="00A30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304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A304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dkovn3pt">
    <w:name w:val="Základní text (2) + Tučné;Řádkování 3 pt"/>
    <w:basedOn w:val="Zkladntext2"/>
    <w:rsid w:val="00A304FA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sid w:val="00A304F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A304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5dkovn3pt">
    <w:name w:val="Základní text (5) + Řádkování 3 pt"/>
    <w:basedOn w:val="Standardnpsmoodstavce"/>
    <w:rsid w:val="00A30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304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73">
    <w:name w:val="Nadpis #7 (3)_"/>
    <w:basedOn w:val="Standardnpsmoodstavce"/>
    <w:link w:val="Nadpis730"/>
    <w:rsid w:val="00A304FA"/>
    <w:rPr>
      <w:rFonts w:ascii="Tahoma" w:eastAsia="Tahoma" w:hAnsi="Tahoma" w:cs="Tahoma"/>
      <w:b/>
      <w:bCs/>
      <w:spacing w:val="-10"/>
      <w:sz w:val="24"/>
      <w:szCs w:val="24"/>
      <w:shd w:val="clear" w:color="auto" w:fill="FFFFFF"/>
    </w:rPr>
  </w:style>
  <w:style w:type="character" w:customStyle="1" w:styleId="Nadpis7">
    <w:name w:val="Nadpis #7_"/>
    <w:basedOn w:val="Standardnpsmoodstavce"/>
    <w:link w:val="Nadpis70"/>
    <w:rsid w:val="00A304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A304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A304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30">
    <w:name w:val="Nadpis #3"/>
    <w:basedOn w:val="Normln"/>
    <w:link w:val="Nadpis3"/>
    <w:rsid w:val="00A304FA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Nadpis720">
    <w:name w:val="Nadpis #7 (2)"/>
    <w:basedOn w:val="Normln"/>
    <w:link w:val="Nadpis72"/>
    <w:rsid w:val="00A304FA"/>
    <w:pPr>
      <w:shd w:val="clear" w:color="auto" w:fill="FFFFFF"/>
      <w:spacing w:before="60" w:after="360" w:line="0" w:lineRule="atLeast"/>
      <w:jc w:val="center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304F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A304FA"/>
    <w:pPr>
      <w:shd w:val="clear" w:color="auto" w:fill="FFFFFF"/>
      <w:spacing w:before="360"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Obsah20">
    <w:name w:val="Obsah (2)"/>
    <w:basedOn w:val="Normln"/>
    <w:link w:val="Obsah2"/>
    <w:rsid w:val="00A304FA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Obsah0">
    <w:name w:val="Obsah"/>
    <w:basedOn w:val="Normln"/>
    <w:link w:val="Obsah"/>
    <w:rsid w:val="00A304FA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304FA"/>
    <w:pPr>
      <w:shd w:val="clear" w:color="auto" w:fill="FFFFFF"/>
      <w:spacing w:before="78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730">
    <w:name w:val="Nadpis #7 (3)"/>
    <w:basedOn w:val="Normln"/>
    <w:link w:val="Nadpis73"/>
    <w:rsid w:val="00A304FA"/>
    <w:pPr>
      <w:shd w:val="clear" w:color="auto" w:fill="FFFFFF"/>
      <w:spacing w:before="600" w:after="60" w:line="0" w:lineRule="atLeast"/>
      <w:jc w:val="center"/>
      <w:outlineLvl w:val="6"/>
    </w:pPr>
    <w:rPr>
      <w:rFonts w:ascii="Tahoma" w:eastAsia="Tahoma" w:hAnsi="Tahoma" w:cs="Tahoma"/>
      <w:b/>
      <w:bCs/>
      <w:color w:val="auto"/>
      <w:spacing w:val="-10"/>
      <w:lang w:eastAsia="en-US" w:bidi="ar-SA"/>
    </w:rPr>
  </w:style>
  <w:style w:type="paragraph" w:customStyle="1" w:styleId="Nadpis70">
    <w:name w:val="Nadpis #7"/>
    <w:basedOn w:val="Normln"/>
    <w:link w:val="Nadpis7"/>
    <w:rsid w:val="00A304FA"/>
    <w:pPr>
      <w:shd w:val="clear" w:color="auto" w:fill="FFFFFF"/>
      <w:spacing w:before="60" w:after="30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dpis50">
    <w:name w:val="Nadpis #5"/>
    <w:basedOn w:val="Normln"/>
    <w:link w:val="Nadpis5"/>
    <w:rsid w:val="00A304FA"/>
    <w:pPr>
      <w:shd w:val="clear" w:color="auto" w:fill="FFFFFF"/>
      <w:spacing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Nzev">
    <w:name w:val="Title"/>
    <w:basedOn w:val="Normln"/>
    <w:link w:val="NzevChar"/>
    <w:qFormat/>
    <w:rsid w:val="00A304FA"/>
    <w:pPr>
      <w:widowControl/>
      <w:jc w:val="center"/>
    </w:pPr>
    <w:rPr>
      <w:rFonts w:ascii="Times New Roman" w:eastAsia="Times New Roman" w:hAnsi="Times New Roman" w:cs="Times New Roman"/>
      <w:b/>
      <w:sz w:val="22"/>
      <w:szCs w:val="20"/>
      <w:u w:val="single"/>
      <w:lang w:bidi="ar-SA"/>
    </w:rPr>
  </w:style>
  <w:style w:type="character" w:customStyle="1" w:styleId="NzevChar">
    <w:name w:val="Název Char"/>
    <w:basedOn w:val="Standardnpsmoodstavce"/>
    <w:link w:val="Nzev"/>
    <w:rsid w:val="00A304FA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B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Dodatek ke smlouvě o nájmu nebytových prostor</vt:lpstr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Srchova Katerina</dc:creator>
  <cp:keywords/>
  <dc:description/>
  <cp:lastModifiedBy>Srchova Katerina</cp:lastModifiedBy>
  <cp:revision>13</cp:revision>
  <cp:lastPrinted>2018-11-15T11:45:00Z</cp:lastPrinted>
  <dcterms:created xsi:type="dcterms:W3CDTF">2018-10-19T10:50:00Z</dcterms:created>
  <dcterms:modified xsi:type="dcterms:W3CDTF">2018-11-15T11:45:00Z</dcterms:modified>
</cp:coreProperties>
</file>