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20" w:rsidRPr="00861D9C" w:rsidRDefault="00943020" w:rsidP="0000057D">
      <w:pPr>
        <w:jc w:val="center"/>
        <w:rPr>
          <w:rFonts w:ascii="Calibri" w:hAnsi="Calibri"/>
          <w:sz w:val="26"/>
          <w:szCs w:val="26"/>
        </w:rPr>
      </w:pPr>
      <w:r w:rsidRPr="00861D9C">
        <w:rPr>
          <w:rFonts w:ascii="Calibri" w:hAnsi="Calibri"/>
          <w:sz w:val="26"/>
          <w:szCs w:val="26"/>
        </w:rPr>
        <w:t>SMLOUVA</w:t>
      </w:r>
    </w:p>
    <w:p w:rsidR="00943020" w:rsidRPr="00861D9C" w:rsidRDefault="00943020" w:rsidP="0000057D">
      <w:pPr>
        <w:jc w:val="center"/>
        <w:rPr>
          <w:rFonts w:ascii="Calibri" w:hAnsi="Calibri"/>
          <w:sz w:val="26"/>
          <w:szCs w:val="26"/>
        </w:rPr>
      </w:pPr>
      <w:r w:rsidRPr="00861D9C">
        <w:rPr>
          <w:rFonts w:ascii="Calibri" w:hAnsi="Calibri"/>
          <w:sz w:val="26"/>
          <w:szCs w:val="26"/>
        </w:rPr>
        <w:t xml:space="preserve">O POSKYTNUTÍ DOTACE Z ROZPOČTU </w:t>
      </w:r>
      <w:r w:rsidR="003F14C5" w:rsidRPr="00861D9C">
        <w:rPr>
          <w:rFonts w:ascii="Calibri" w:hAnsi="Calibri"/>
          <w:sz w:val="26"/>
          <w:szCs w:val="26"/>
        </w:rPr>
        <w:t>KRÁLOVÉHRADECKÉHO</w:t>
      </w:r>
      <w:r w:rsidRPr="00861D9C">
        <w:rPr>
          <w:rFonts w:ascii="Calibri" w:hAnsi="Calibri"/>
          <w:sz w:val="26"/>
          <w:szCs w:val="26"/>
        </w:rPr>
        <w:t xml:space="preserve"> KRAJE</w:t>
      </w:r>
    </w:p>
    <w:p w:rsidR="00943020" w:rsidRPr="00861D9C" w:rsidRDefault="00943020" w:rsidP="0000057D">
      <w:pPr>
        <w:jc w:val="center"/>
        <w:rPr>
          <w:rFonts w:ascii="Calibri" w:hAnsi="Calibri"/>
          <w:b/>
          <w:szCs w:val="22"/>
        </w:rPr>
      </w:pPr>
    </w:p>
    <w:p w:rsidR="00943020" w:rsidRPr="00861D9C" w:rsidRDefault="00943020" w:rsidP="0000057D">
      <w:pPr>
        <w:pBdr>
          <w:bottom w:val="single" w:sz="4" w:space="1" w:color="auto"/>
        </w:pBdr>
        <w:jc w:val="right"/>
        <w:rPr>
          <w:rFonts w:ascii="Calibri" w:hAnsi="Calibri"/>
          <w:b/>
          <w:szCs w:val="22"/>
        </w:rPr>
      </w:pPr>
      <w:r w:rsidRPr="00861D9C">
        <w:rPr>
          <w:rFonts w:ascii="Calibri" w:hAnsi="Calibri"/>
          <w:szCs w:val="22"/>
        </w:rPr>
        <w:t xml:space="preserve">Smlouva č.: </w:t>
      </w:r>
      <w:r w:rsidR="00800B4F" w:rsidRPr="00861D9C">
        <w:rPr>
          <w:rFonts w:ascii="Calibri" w:hAnsi="Calibri"/>
          <w:szCs w:val="22"/>
        </w:rPr>
        <w:t>..................................</w:t>
      </w:r>
    </w:p>
    <w:p w:rsidR="00943020" w:rsidRPr="00861D9C" w:rsidRDefault="00943020" w:rsidP="0000057D">
      <w:pPr>
        <w:rPr>
          <w:rFonts w:ascii="Calibri" w:hAnsi="Calibri"/>
          <w:szCs w:val="22"/>
        </w:rPr>
      </w:pPr>
    </w:p>
    <w:p w:rsidR="002162C0" w:rsidRPr="00861D9C" w:rsidRDefault="002162C0" w:rsidP="002162C0">
      <w:pPr>
        <w:jc w:val="center"/>
        <w:rPr>
          <w:rFonts w:ascii="Calibri" w:hAnsi="Calibri"/>
        </w:rPr>
      </w:pPr>
      <w:r w:rsidRPr="00861D9C">
        <w:rPr>
          <w:rFonts w:ascii="Calibri" w:hAnsi="Calibri"/>
        </w:rPr>
        <w:t xml:space="preserve">kterou v souladu ustanovením § 10a odst. 3 a 5 zákona č. 250/2000 Sb., o rozpočtových pravidlech územních rozpočtů, ve znění pozdějších předpisů, § 159 a násl. zákona č. 500/2004 Sb., správní řád, ve znění pozdějších předpisů </w:t>
      </w:r>
      <w:r w:rsidRPr="00861D9C">
        <w:rPr>
          <w:rFonts w:ascii="Calibri" w:hAnsi="Calibri"/>
        </w:rPr>
        <w:br/>
        <w:t>a v návaznosti na příslušná ustanovení zákona č. 89/2012 Sb., občanského zákoníku, uzavřely tyto smluvní strany:</w:t>
      </w:r>
    </w:p>
    <w:p w:rsidR="00F34967" w:rsidRPr="00861D9C" w:rsidRDefault="00F34967" w:rsidP="00F34967">
      <w:pPr>
        <w:jc w:val="center"/>
        <w:rPr>
          <w:rFonts w:ascii="Calibri" w:hAnsi="Calibri"/>
        </w:rPr>
      </w:pPr>
    </w:p>
    <w:p w:rsidR="00F34967" w:rsidRPr="00861D9C" w:rsidRDefault="00F34967" w:rsidP="00F34967">
      <w:pPr>
        <w:jc w:val="center"/>
        <w:rPr>
          <w:rFonts w:ascii="Calibri" w:hAnsi="Calibri"/>
          <w:b/>
          <w:bCs/>
        </w:rPr>
      </w:pPr>
      <w:r w:rsidRPr="00861D9C">
        <w:rPr>
          <w:rFonts w:ascii="Calibri" w:hAnsi="Calibri"/>
          <w:b/>
          <w:bCs/>
        </w:rPr>
        <w:t>Královéhradecký kraj</w:t>
      </w:r>
    </w:p>
    <w:p w:rsidR="00F34967" w:rsidRPr="00861D9C" w:rsidRDefault="00F34967" w:rsidP="00F34967">
      <w:pPr>
        <w:jc w:val="center"/>
        <w:rPr>
          <w:rFonts w:ascii="Calibri" w:hAnsi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248"/>
        <w:gridCol w:w="4964"/>
      </w:tblGrid>
      <w:tr w:rsidR="00F34967" w:rsidRPr="00861D9C" w:rsidTr="00205ECB">
        <w:trPr>
          <w:trHeight w:val="369"/>
        </w:trPr>
        <w:tc>
          <w:tcPr>
            <w:tcW w:w="4248" w:type="dxa"/>
          </w:tcPr>
          <w:p w:rsidR="00F34967" w:rsidRPr="00861D9C" w:rsidRDefault="00F34967" w:rsidP="001C7F9B">
            <w:pPr>
              <w:rPr>
                <w:rFonts w:ascii="Calibri" w:hAnsi="Calibri"/>
              </w:rPr>
            </w:pPr>
            <w:r w:rsidRPr="00861D9C">
              <w:rPr>
                <w:rFonts w:ascii="Calibri" w:hAnsi="Calibri"/>
              </w:rPr>
              <w:t>se sídlem:</w:t>
            </w:r>
          </w:p>
        </w:tc>
        <w:tc>
          <w:tcPr>
            <w:tcW w:w="4964" w:type="dxa"/>
          </w:tcPr>
          <w:p w:rsidR="00F34967" w:rsidRPr="00861D9C" w:rsidRDefault="00F34967" w:rsidP="001C7F9B">
            <w:pPr>
              <w:rPr>
                <w:rFonts w:ascii="Calibri" w:hAnsi="Calibri"/>
              </w:rPr>
            </w:pPr>
            <w:r w:rsidRPr="00861D9C">
              <w:rPr>
                <w:rFonts w:ascii="Calibri" w:hAnsi="Calibri"/>
              </w:rPr>
              <w:t>Pivovarské náměstí 1245, 500 03 Hradec Králové</w:t>
            </w:r>
          </w:p>
        </w:tc>
      </w:tr>
      <w:tr w:rsidR="00F34967" w:rsidRPr="00861D9C" w:rsidTr="00205ECB">
        <w:trPr>
          <w:trHeight w:val="369"/>
        </w:trPr>
        <w:tc>
          <w:tcPr>
            <w:tcW w:w="4248" w:type="dxa"/>
          </w:tcPr>
          <w:p w:rsidR="00F34967" w:rsidRPr="00861D9C" w:rsidRDefault="00F34967" w:rsidP="001C7F9B">
            <w:pPr>
              <w:rPr>
                <w:rFonts w:ascii="Calibri" w:hAnsi="Calibri"/>
              </w:rPr>
            </w:pPr>
            <w:r w:rsidRPr="00861D9C">
              <w:rPr>
                <w:rFonts w:ascii="Calibri" w:hAnsi="Calibri"/>
              </w:rPr>
              <w:t>zástupce:</w:t>
            </w:r>
          </w:p>
        </w:tc>
        <w:tc>
          <w:tcPr>
            <w:tcW w:w="4964" w:type="dxa"/>
          </w:tcPr>
          <w:p w:rsidR="00F34967" w:rsidRPr="00861D9C" w:rsidRDefault="001C7F9B" w:rsidP="001C7F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PhDr. Jiří Štěpán, Ph.D.</w:t>
            </w:r>
            <w:r w:rsidRPr="00CC44BA">
              <w:rPr>
                <w:rFonts w:ascii="Calibri" w:hAnsi="Calibri"/>
              </w:rPr>
              <w:t>, hejtman</w:t>
            </w:r>
            <w:r>
              <w:rPr>
                <w:rFonts w:ascii="Calibri" w:hAnsi="Calibri"/>
              </w:rPr>
              <w:t xml:space="preserve"> Královéhradeckého kraje</w:t>
            </w:r>
          </w:p>
        </w:tc>
      </w:tr>
      <w:tr w:rsidR="00F34967" w:rsidRPr="00861D9C" w:rsidTr="00205ECB">
        <w:trPr>
          <w:trHeight w:val="369"/>
        </w:trPr>
        <w:tc>
          <w:tcPr>
            <w:tcW w:w="4248" w:type="dxa"/>
          </w:tcPr>
          <w:p w:rsidR="00F34967" w:rsidRPr="00861D9C" w:rsidRDefault="00F34967" w:rsidP="001C7F9B">
            <w:pPr>
              <w:rPr>
                <w:rFonts w:ascii="Calibri" w:hAnsi="Calibri"/>
              </w:rPr>
            </w:pPr>
            <w:r w:rsidRPr="00861D9C">
              <w:rPr>
                <w:rFonts w:ascii="Calibri" w:hAnsi="Calibri"/>
              </w:rPr>
              <w:t>IČ</w:t>
            </w:r>
            <w:r w:rsidR="001D0E05">
              <w:rPr>
                <w:rFonts w:ascii="Calibri" w:hAnsi="Calibri"/>
              </w:rPr>
              <w:t>O</w:t>
            </w:r>
            <w:r w:rsidRPr="00861D9C">
              <w:rPr>
                <w:rFonts w:ascii="Calibri" w:hAnsi="Calibri"/>
              </w:rPr>
              <w:t>:</w:t>
            </w:r>
          </w:p>
        </w:tc>
        <w:tc>
          <w:tcPr>
            <w:tcW w:w="4964" w:type="dxa"/>
          </w:tcPr>
          <w:p w:rsidR="00F34967" w:rsidRPr="00861D9C" w:rsidRDefault="00F34967" w:rsidP="001C7F9B">
            <w:pPr>
              <w:rPr>
                <w:rFonts w:ascii="Calibri" w:hAnsi="Calibri"/>
              </w:rPr>
            </w:pPr>
            <w:r w:rsidRPr="00861D9C">
              <w:rPr>
                <w:rFonts w:ascii="Calibri" w:hAnsi="Calibri"/>
              </w:rPr>
              <w:t>70889546</w:t>
            </w:r>
          </w:p>
        </w:tc>
      </w:tr>
      <w:tr w:rsidR="001163D3" w:rsidRPr="00861D9C" w:rsidTr="00205ECB">
        <w:trPr>
          <w:trHeight w:val="369"/>
        </w:trPr>
        <w:tc>
          <w:tcPr>
            <w:tcW w:w="4248" w:type="dxa"/>
          </w:tcPr>
          <w:p w:rsidR="001163D3" w:rsidRPr="00861D9C" w:rsidRDefault="001163D3" w:rsidP="001C7F9B">
            <w:pPr>
              <w:rPr>
                <w:rFonts w:ascii="Calibri" w:hAnsi="Calibri"/>
              </w:rPr>
            </w:pPr>
            <w:r w:rsidRPr="00861D9C">
              <w:rPr>
                <w:rFonts w:ascii="Calibri" w:hAnsi="Calibri"/>
              </w:rPr>
              <w:t>DIČ:</w:t>
            </w:r>
          </w:p>
        </w:tc>
        <w:tc>
          <w:tcPr>
            <w:tcW w:w="4964" w:type="dxa"/>
          </w:tcPr>
          <w:p w:rsidR="001163D3" w:rsidRPr="00861D9C" w:rsidRDefault="001163D3" w:rsidP="001C7F9B">
            <w:pPr>
              <w:rPr>
                <w:rFonts w:ascii="Calibri" w:hAnsi="Calibri"/>
              </w:rPr>
            </w:pPr>
            <w:r w:rsidRPr="00861D9C">
              <w:rPr>
                <w:rFonts w:ascii="Calibri" w:hAnsi="Calibri"/>
              </w:rPr>
              <w:t>CZ70889546</w:t>
            </w:r>
          </w:p>
        </w:tc>
      </w:tr>
      <w:tr w:rsidR="00F34967" w:rsidRPr="00861D9C" w:rsidTr="00205ECB">
        <w:trPr>
          <w:trHeight w:val="369"/>
        </w:trPr>
        <w:tc>
          <w:tcPr>
            <w:tcW w:w="4248" w:type="dxa"/>
          </w:tcPr>
          <w:p w:rsidR="00F34967" w:rsidRPr="00861D9C" w:rsidRDefault="00F34967" w:rsidP="001C7F9B">
            <w:pPr>
              <w:rPr>
                <w:rFonts w:ascii="Calibri" w:hAnsi="Calibri"/>
              </w:rPr>
            </w:pPr>
            <w:r w:rsidRPr="00861D9C">
              <w:rPr>
                <w:rFonts w:ascii="Calibri" w:hAnsi="Calibri"/>
              </w:rPr>
              <w:t>bankovní spojení:</w:t>
            </w:r>
          </w:p>
        </w:tc>
        <w:tc>
          <w:tcPr>
            <w:tcW w:w="4964" w:type="dxa"/>
          </w:tcPr>
          <w:p w:rsidR="00F34967" w:rsidRPr="00861D9C" w:rsidRDefault="00F34967" w:rsidP="001C7F9B">
            <w:pPr>
              <w:rPr>
                <w:rFonts w:ascii="Calibri" w:hAnsi="Calibri"/>
              </w:rPr>
            </w:pPr>
            <w:r w:rsidRPr="00861D9C">
              <w:rPr>
                <w:rFonts w:ascii="Calibri" w:hAnsi="Calibri"/>
              </w:rPr>
              <w:t>Komerční banka</w:t>
            </w:r>
            <w:r w:rsidR="00D21144" w:rsidRPr="00861D9C">
              <w:rPr>
                <w:rFonts w:ascii="Calibri" w:hAnsi="Calibri"/>
              </w:rPr>
              <w:t>, a.s.</w:t>
            </w:r>
          </w:p>
        </w:tc>
      </w:tr>
      <w:tr w:rsidR="00F34967" w:rsidRPr="00861D9C" w:rsidTr="00205ECB">
        <w:trPr>
          <w:trHeight w:val="369"/>
        </w:trPr>
        <w:tc>
          <w:tcPr>
            <w:tcW w:w="4248" w:type="dxa"/>
          </w:tcPr>
          <w:p w:rsidR="00F34967" w:rsidRPr="00861D9C" w:rsidRDefault="00F34967" w:rsidP="001C7F9B">
            <w:pPr>
              <w:rPr>
                <w:rFonts w:ascii="Calibri" w:hAnsi="Calibri"/>
              </w:rPr>
            </w:pPr>
            <w:r w:rsidRPr="00861D9C">
              <w:rPr>
                <w:rFonts w:ascii="Calibri" w:hAnsi="Calibri"/>
              </w:rPr>
              <w:t>č. účtu:</w:t>
            </w:r>
            <w:r w:rsidRPr="00861D9C">
              <w:rPr>
                <w:rFonts w:ascii="Calibri" w:hAnsi="Calibri"/>
              </w:rPr>
              <w:tab/>
            </w:r>
          </w:p>
        </w:tc>
        <w:tc>
          <w:tcPr>
            <w:tcW w:w="4964" w:type="dxa"/>
          </w:tcPr>
          <w:p w:rsidR="00F34967" w:rsidRPr="00861D9C" w:rsidRDefault="00D02945" w:rsidP="001C7F9B">
            <w:pPr>
              <w:rPr>
                <w:rFonts w:ascii="Calibri" w:hAnsi="Calibri"/>
              </w:rPr>
            </w:pPr>
            <w:r w:rsidRPr="00861D9C">
              <w:rPr>
                <w:rFonts w:ascii="Calibri" w:hAnsi="Calibri"/>
              </w:rPr>
              <w:t>27-2031110287</w:t>
            </w:r>
            <w:r w:rsidR="000C31AB" w:rsidRPr="00861D9C">
              <w:rPr>
                <w:rFonts w:ascii="Calibri" w:hAnsi="Calibri"/>
              </w:rPr>
              <w:t>/0100</w:t>
            </w:r>
          </w:p>
        </w:tc>
      </w:tr>
    </w:tbl>
    <w:p w:rsidR="00F34967" w:rsidRPr="00861D9C" w:rsidRDefault="00F34967" w:rsidP="00F34967">
      <w:pPr>
        <w:rPr>
          <w:rFonts w:ascii="Calibri" w:hAnsi="Calibri"/>
        </w:rPr>
      </w:pPr>
    </w:p>
    <w:p w:rsidR="00F34967" w:rsidRPr="00861D9C" w:rsidRDefault="00F34967" w:rsidP="00F34967">
      <w:pPr>
        <w:rPr>
          <w:rFonts w:ascii="Calibri" w:hAnsi="Calibri"/>
          <w:i/>
        </w:rPr>
      </w:pPr>
      <w:r w:rsidRPr="00861D9C">
        <w:rPr>
          <w:rFonts w:ascii="Calibri" w:hAnsi="Calibri"/>
          <w:i/>
        </w:rPr>
        <w:t>(dále též jako „</w:t>
      </w:r>
      <w:r w:rsidR="00E531E8" w:rsidRPr="00861D9C">
        <w:rPr>
          <w:rFonts w:ascii="Calibri" w:hAnsi="Calibri"/>
          <w:i/>
        </w:rPr>
        <w:t>p</w:t>
      </w:r>
      <w:r w:rsidRPr="00861D9C">
        <w:rPr>
          <w:rFonts w:ascii="Calibri" w:hAnsi="Calibri"/>
          <w:i/>
        </w:rPr>
        <w:t>oskytovatel“)</w:t>
      </w:r>
    </w:p>
    <w:p w:rsidR="00F34967" w:rsidRPr="00861D9C" w:rsidRDefault="00F34967" w:rsidP="00F34967">
      <w:pPr>
        <w:jc w:val="center"/>
        <w:rPr>
          <w:rFonts w:ascii="Calibri" w:hAnsi="Calibri"/>
          <w:b/>
          <w:bCs/>
        </w:rPr>
      </w:pPr>
      <w:r w:rsidRPr="00861D9C">
        <w:rPr>
          <w:rFonts w:ascii="Calibri" w:hAnsi="Calibri"/>
          <w:b/>
          <w:bCs/>
        </w:rPr>
        <w:t>a</w:t>
      </w:r>
    </w:p>
    <w:p w:rsidR="00F34967" w:rsidRPr="00861D9C" w:rsidRDefault="00F34967" w:rsidP="00F34967">
      <w:pPr>
        <w:jc w:val="center"/>
        <w:rPr>
          <w:rFonts w:ascii="Calibri" w:hAnsi="Calibri"/>
          <w:b/>
          <w:bCs/>
        </w:rPr>
      </w:pPr>
    </w:p>
    <w:p w:rsidR="00715C18" w:rsidRPr="00861D9C" w:rsidRDefault="00464E19" w:rsidP="00715C18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Středisko ekologické výchovy SEVER Horní Maršov, o.p.s.</w:t>
      </w:r>
    </w:p>
    <w:p w:rsidR="00715C18" w:rsidRPr="00861D9C" w:rsidRDefault="00715C18" w:rsidP="00715C18">
      <w:pPr>
        <w:jc w:val="center"/>
        <w:rPr>
          <w:rFonts w:ascii="Calibri" w:hAnsi="Calibri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248"/>
        <w:gridCol w:w="4964"/>
      </w:tblGrid>
      <w:tr w:rsidR="00715C18" w:rsidRPr="00861D9C" w:rsidTr="00205ECB">
        <w:trPr>
          <w:trHeight w:val="368"/>
        </w:trPr>
        <w:tc>
          <w:tcPr>
            <w:tcW w:w="4248" w:type="dxa"/>
          </w:tcPr>
          <w:p w:rsidR="00715C18" w:rsidRPr="00861D9C" w:rsidRDefault="00715C18" w:rsidP="001C7F9B">
            <w:pPr>
              <w:rPr>
                <w:rFonts w:ascii="Calibri" w:hAnsi="Calibri"/>
              </w:rPr>
            </w:pPr>
            <w:r w:rsidRPr="00861D9C">
              <w:rPr>
                <w:rFonts w:ascii="Calibri" w:hAnsi="Calibri"/>
              </w:rPr>
              <w:t>se sídlem:</w:t>
            </w:r>
          </w:p>
        </w:tc>
        <w:tc>
          <w:tcPr>
            <w:tcW w:w="4964" w:type="dxa"/>
          </w:tcPr>
          <w:p w:rsidR="00715C18" w:rsidRPr="00861D9C" w:rsidRDefault="00464E19" w:rsidP="001C7F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Horská 175, 542 26 Horní Maršov</w:t>
            </w:r>
          </w:p>
        </w:tc>
      </w:tr>
      <w:tr w:rsidR="00715C18" w:rsidRPr="00861D9C" w:rsidTr="00205ECB">
        <w:trPr>
          <w:trHeight w:val="368"/>
        </w:trPr>
        <w:tc>
          <w:tcPr>
            <w:tcW w:w="4248" w:type="dxa"/>
          </w:tcPr>
          <w:p w:rsidR="00715C18" w:rsidRPr="00861D9C" w:rsidRDefault="00715C18" w:rsidP="001C7F9B">
            <w:pPr>
              <w:rPr>
                <w:rFonts w:ascii="Calibri" w:hAnsi="Calibri"/>
              </w:rPr>
            </w:pPr>
            <w:r w:rsidRPr="00861D9C">
              <w:rPr>
                <w:rFonts w:ascii="Calibri" w:hAnsi="Calibri"/>
              </w:rPr>
              <w:t>zástupce:</w:t>
            </w:r>
          </w:p>
        </w:tc>
        <w:tc>
          <w:tcPr>
            <w:tcW w:w="4964" w:type="dxa"/>
          </w:tcPr>
          <w:p w:rsidR="00715C18" w:rsidRPr="00861D9C" w:rsidRDefault="00464E19" w:rsidP="001C7F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Jana Kutáčková, ředitelka</w:t>
            </w:r>
          </w:p>
        </w:tc>
      </w:tr>
      <w:tr w:rsidR="00715C18" w:rsidRPr="00861D9C" w:rsidTr="00205ECB">
        <w:trPr>
          <w:trHeight w:val="368"/>
        </w:trPr>
        <w:tc>
          <w:tcPr>
            <w:tcW w:w="4248" w:type="dxa"/>
          </w:tcPr>
          <w:p w:rsidR="00715C18" w:rsidRPr="00861D9C" w:rsidRDefault="00715C18" w:rsidP="001C7F9B">
            <w:pPr>
              <w:rPr>
                <w:rFonts w:ascii="Calibri" w:hAnsi="Calibri"/>
              </w:rPr>
            </w:pPr>
            <w:r w:rsidRPr="00861D9C">
              <w:rPr>
                <w:rFonts w:ascii="Calibri" w:hAnsi="Calibri"/>
              </w:rPr>
              <w:t>IČ</w:t>
            </w:r>
            <w:r w:rsidR="001D0E05">
              <w:rPr>
                <w:rFonts w:ascii="Calibri" w:hAnsi="Calibri"/>
              </w:rPr>
              <w:t>O</w:t>
            </w:r>
            <w:r w:rsidRPr="00861D9C">
              <w:rPr>
                <w:rFonts w:ascii="Calibri" w:hAnsi="Calibri"/>
              </w:rPr>
              <w:t>:</w:t>
            </w:r>
          </w:p>
        </w:tc>
        <w:tc>
          <w:tcPr>
            <w:tcW w:w="4964" w:type="dxa"/>
          </w:tcPr>
          <w:p w:rsidR="00715C18" w:rsidRPr="00861D9C" w:rsidRDefault="003A5E53" w:rsidP="001C7F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28831055</w:t>
            </w:r>
          </w:p>
        </w:tc>
      </w:tr>
      <w:tr w:rsidR="003A5E53" w:rsidRPr="00861D9C" w:rsidTr="00205ECB">
        <w:trPr>
          <w:trHeight w:val="368"/>
        </w:trPr>
        <w:tc>
          <w:tcPr>
            <w:tcW w:w="4248" w:type="dxa"/>
          </w:tcPr>
          <w:p w:rsidR="003A5E53" w:rsidRPr="00861D9C" w:rsidRDefault="003A5E53" w:rsidP="001C7F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DIČ:</w:t>
            </w:r>
          </w:p>
        </w:tc>
        <w:tc>
          <w:tcPr>
            <w:tcW w:w="4964" w:type="dxa"/>
          </w:tcPr>
          <w:p w:rsidR="003A5E53" w:rsidRDefault="003A5E53" w:rsidP="001C7F9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CZ28831055</w:t>
            </w:r>
          </w:p>
        </w:tc>
      </w:tr>
      <w:tr w:rsidR="00715C18" w:rsidRPr="00861D9C" w:rsidTr="00205ECB">
        <w:trPr>
          <w:trHeight w:val="368"/>
        </w:trPr>
        <w:tc>
          <w:tcPr>
            <w:tcW w:w="4248" w:type="dxa"/>
          </w:tcPr>
          <w:p w:rsidR="00715C18" w:rsidRPr="00861D9C" w:rsidRDefault="00715C18" w:rsidP="001C7F9B">
            <w:pPr>
              <w:rPr>
                <w:rFonts w:ascii="Calibri" w:hAnsi="Calibri"/>
              </w:rPr>
            </w:pPr>
            <w:r w:rsidRPr="00861D9C">
              <w:rPr>
                <w:rFonts w:ascii="Calibri" w:hAnsi="Calibri"/>
              </w:rPr>
              <w:t>bankovní spojení:</w:t>
            </w:r>
          </w:p>
        </w:tc>
        <w:tc>
          <w:tcPr>
            <w:tcW w:w="4964" w:type="dxa"/>
          </w:tcPr>
          <w:p w:rsidR="00715C18" w:rsidRPr="00861D9C" w:rsidRDefault="003A5E53" w:rsidP="003A5E5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Československá obchodní banka, a.s.</w:t>
            </w:r>
            <w:r w:rsidR="00F9717F" w:rsidRPr="00861D9C">
              <w:rPr>
                <w:rFonts w:ascii="Calibri" w:hAnsi="Calibri"/>
              </w:rPr>
              <w:fldChar w:fldCharType="begin"/>
            </w:r>
            <w:r w:rsidR="00715C18" w:rsidRPr="00861D9C">
              <w:rPr>
                <w:rFonts w:ascii="Calibri" w:hAnsi="Calibri"/>
              </w:rPr>
              <w:instrText xml:space="preserve"> MERGEFIELD bankovní_spojení </w:instrText>
            </w:r>
            <w:r w:rsidR="00F9717F" w:rsidRPr="00861D9C">
              <w:rPr>
                <w:rFonts w:ascii="Calibri" w:hAnsi="Calibri"/>
              </w:rPr>
              <w:fldChar w:fldCharType="end"/>
            </w:r>
          </w:p>
        </w:tc>
      </w:tr>
      <w:tr w:rsidR="00715C18" w:rsidRPr="00861D9C" w:rsidTr="00205ECB">
        <w:trPr>
          <w:trHeight w:val="368"/>
        </w:trPr>
        <w:tc>
          <w:tcPr>
            <w:tcW w:w="4248" w:type="dxa"/>
          </w:tcPr>
          <w:p w:rsidR="00715C18" w:rsidRPr="00861D9C" w:rsidRDefault="00715C18" w:rsidP="001C7F9B">
            <w:pPr>
              <w:rPr>
                <w:rFonts w:ascii="Calibri" w:hAnsi="Calibri"/>
              </w:rPr>
            </w:pPr>
            <w:r w:rsidRPr="00861D9C">
              <w:rPr>
                <w:rFonts w:ascii="Calibri" w:hAnsi="Calibri"/>
              </w:rPr>
              <w:t>č. účtu:</w:t>
            </w:r>
            <w:r w:rsidRPr="00861D9C">
              <w:rPr>
                <w:rFonts w:ascii="Calibri" w:hAnsi="Calibri"/>
              </w:rPr>
              <w:tab/>
            </w:r>
          </w:p>
        </w:tc>
        <w:tc>
          <w:tcPr>
            <w:tcW w:w="4964" w:type="dxa"/>
          </w:tcPr>
          <w:p w:rsidR="00715C18" w:rsidRPr="00861D9C" w:rsidRDefault="003A5E53" w:rsidP="001C7F9B">
            <w:pPr>
              <w:rPr>
                <w:rFonts w:ascii="Calibri" w:hAnsi="Calibri"/>
              </w:rPr>
            </w:pPr>
            <w:r w:rsidRPr="003A5E53">
              <w:rPr>
                <w:rFonts w:ascii="Calibri" w:hAnsi="Calibri"/>
              </w:rPr>
              <w:t>252811002/0300</w:t>
            </w:r>
          </w:p>
        </w:tc>
      </w:tr>
    </w:tbl>
    <w:p w:rsidR="00715C18" w:rsidRPr="00861D9C" w:rsidRDefault="00715C18" w:rsidP="00715C18">
      <w:pPr>
        <w:rPr>
          <w:rFonts w:ascii="Calibri" w:hAnsi="Calibri"/>
        </w:rPr>
      </w:pPr>
    </w:p>
    <w:p w:rsidR="00715C18" w:rsidRPr="00861D9C" w:rsidRDefault="00715C18" w:rsidP="00715C18">
      <w:pPr>
        <w:rPr>
          <w:rFonts w:ascii="Calibri" w:hAnsi="Calibri"/>
          <w:i/>
        </w:rPr>
      </w:pPr>
      <w:r w:rsidRPr="00861D9C">
        <w:rPr>
          <w:rFonts w:ascii="Calibri" w:hAnsi="Calibri"/>
          <w:i/>
        </w:rPr>
        <w:t>(dále též jako „příjemce“)</w:t>
      </w:r>
    </w:p>
    <w:p w:rsidR="00F34967" w:rsidRPr="00861D9C" w:rsidRDefault="00F34967" w:rsidP="00F34967">
      <w:pPr>
        <w:rPr>
          <w:rFonts w:ascii="Calibri" w:hAnsi="Calibri"/>
        </w:rPr>
      </w:pPr>
    </w:p>
    <w:p w:rsidR="00943020" w:rsidRPr="00861D9C" w:rsidRDefault="00943020" w:rsidP="0000057D">
      <w:pPr>
        <w:jc w:val="center"/>
        <w:rPr>
          <w:rFonts w:ascii="Calibri" w:hAnsi="Calibri"/>
          <w:szCs w:val="22"/>
        </w:rPr>
      </w:pPr>
    </w:p>
    <w:p w:rsidR="004542BF" w:rsidRPr="00861D9C" w:rsidRDefault="004542BF" w:rsidP="0000057D">
      <w:pPr>
        <w:jc w:val="center"/>
        <w:rPr>
          <w:rFonts w:ascii="Calibri" w:hAnsi="Calibri"/>
          <w:szCs w:val="22"/>
        </w:rPr>
      </w:pPr>
    </w:p>
    <w:p w:rsidR="00943020" w:rsidRPr="00861D9C" w:rsidRDefault="00943020" w:rsidP="00E842C3">
      <w:pPr>
        <w:jc w:val="center"/>
        <w:rPr>
          <w:rFonts w:ascii="Calibri" w:hAnsi="Calibri"/>
          <w:b/>
          <w:szCs w:val="22"/>
        </w:rPr>
      </w:pPr>
      <w:r w:rsidRPr="00861D9C">
        <w:rPr>
          <w:rFonts w:ascii="Calibri" w:hAnsi="Calibri"/>
          <w:b/>
          <w:szCs w:val="22"/>
        </w:rPr>
        <w:t>I.</w:t>
      </w:r>
    </w:p>
    <w:p w:rsidR="00943020" w:rsidRPr="00861D9C" w:rsidRDefault="00C4526A" w:rsidP="00C4526A">
      <w:pPr>
        <w:tabs>
          <w:tab w:val="left" w:pos="2780"/>
          <w:tab w:val="center" w:pos="4876"/>
        </w:tabs>
        <w:spacing w:after="120"/>
        <w:rPr>
          <w:rFonts w:ascii="Calibri" w:hAnsi="Calibri"/>
          <w:b/>
          <w:szCs w:val="22"/>
        </w:rPr>
      </w:pPr>
      <w:r w:rsidRPr="00861D9C">
        <w:rPr>
          <w:rFonts w:ascii="Calibri" w:hAnsi="Calibri"/>
          <w:b/>
          <w:szCs w:val="22"/>
        </w:rPr>
        <w:tab/>
      </w:r>
      <w:r w:rsidRPr="00861D9C">
        <w:rPr>
          <w:rFonts w:ascii="Calibri" w:hAnsi="Calibri"/>
          <w:b/>
          <w:szCs w:val="22"/>
        </w:rPr>
        <w:tab/>
      </w:r>
      <w:r w:rsidR="0041799D" w:rsidRPr="00861D9C">
        <w:rPr>
          <w:rFonts w:ascii="Calibri" w:hAnsi="Calibri"/>
          <w:b/>
          <w:szCs w:val="22"/>
        </w:rPr>
        <w:t>Předmět</w:t>
      </w:r>
      <w:r w:rsidR="000521C9" w:rsidRPr="00861D9C">
        <w:rPr>
          <w:rFonts w:ascii="Calibri" w:hAnsi="Calibri"/>
          <w:b/>
          <w:szCs w:val="22"/>
        </w:rPr>
        <w:t xml:space="preserve"> smlouvy</w:t>
      </w:r>
      <w:r w:rsidR="0041799D" w:rsidRPr="00861D9C">
        <w:rPr>
          <w:rFonts w:ascii="Calibri" w:hAnsi="Calibri"/>
          <w:b/>
          <w:szCs w:val="22"/>
        </w:rPr>
        <w:t xml:space="preserve"> a ú</w:t>
      </w:r>
      <w:r w:rsidR="00943020" w:rsidRPr="00861D9C">
        <w:rPr>
          <w:rFonts w:ascii="Calibri" w:hAnsi="Calibri"/>
          <w:b/>
          <w:szCs w:val="22"/>
        </w:rPr>
        <w:t>čel dotace</w:t>
      </w:r>
    </w:p>
    <w:p w:rsidR="00014CA9" w:rsidRPr="00861D9C" w:rsidRDefault="008947E6" w:rsidP="00014CA9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861D9C">
        <w:rPr>
          <w:rFonts w:ascii="Calibri" w:hAnsi="Calibri"/>
          <w:szCs w:val="22"/>
        </w:rPr>
        <w:t>Předmětem této smlouvy je poskytnutí účelové</w:t>
      </w:r>
      <w:r w:rsidRPr="00861D9C">
        <w:rPr>
          <w:rFonts w:ascii="Calibri" w:hAnsi="Calibri"/>
          <w:b/>
          <w:szCs w:val="22"/>
        </w:rPr>
        <w:t xml:space="preserve"> </w:t>
      </w:r>
      <w:r w:rsidRPr="00861D9C">
        <w:rPr>
          <w:rFonts w:ascii="Calibri" w:hAnsi="Calibri"/>
          <w:szCs w:val="22"/>
        </w:rPr>
        <w:t xml:space="preserve">neinvestiční finanční podpory z rozpočtu poskytovatele ve formě dotace (dále jen „dotace“) </w:t>
      </w:r>
      <w:r w:rsidR="00014CA9" w:rsidRPr="00861D9C">
        <w:rPr>
          <w:rFonts w:ascii="Calibri" w:hAnsi="Calibri"/>
          <w:szCs w:val="22"/>
        </w:rPr>
        <w:t xml:space="preserve">na </w:t>
      </w:r>
      <w:r w:rsidR="00206BF8">
        <w:rPr>
          <w:rFonts w:ascii="Calibri" w:hAnsi="Calibri"/>
          <w:szCs w:val="22"/>
        </w:rPr>
        <w:t xml:space="preserve">realizaci krajského kola Ekologické olympiády </w:t>
      </w:r>
      <w:r w:rsidRPr="00861D9C">
        <w:rPr>
          <w:rFonts w:ascii="Calibri" w:hAnsi="Calibri"/>
          <w:szCs w:val="22"/>
        </w:rPr>
        <w:t>(dále jen „projekt“)</w:t>
      </w:r>
      <w:r w:rsidR="00014CA9" w:rsidRPr="00861D9C">
        <w:rPr>
          <w:rFonts w:ascii="Calibri" w:hAnsi="Calibri"/>
          <w:szCs w:val="22"/>
        </w:rPr>
        <w:t xml:space="preserve"> dle žádosti </w:t>
      </w:r>
      <w:r w:rsidR="00FC1AEF">
        <w:rPr>
          <w:rFonts w:ascii="Calibri" w:hAnsi="Calibri"/>
          <w:szCs w:val="22"/>
        </w:rPr>
        <w:t xml:space="preserve">Střediska ekologické výchovy SEVER Horní Maršov, o.p.s. </w:t>
      </w:r>
      <w:r w:rsidR="00DC3E00">
        <w:rPr>
          <w:rFonts w:ascii="Calibri" w:hAnsi="Calibri"/>
          <w:szCs w:val="22"/>
        </w:rPr>
        <w:t>o poskytnutí dotace ze dne</w:t>
      </w:r>
      <w:r w:rsidR="00807672">
        <w:rPr>
          <w:rFonts w:ascii="Calibri" w:hAnsi="Calibri"/>
          <w:szCs w:val="22"/>
        </w:rPr>
        <w:t xml:space="preserve"> 19</w:t>
      </w:r>
      <w:r w:rsidR="00206BF8">
        <w:rPr>
          <w:rFonts w:ascii="Calibri" w:hAnsi="Calibri"/>
          <w:szCs w:val="22"/>
        </w:rPr>
        <w:t xml:space="preserve">. </w:t>
      </w:r>
      <w:r w:rsidR="00FC1AEF">
        <w:rPr>
          <w:rFonts w:ascii="Calibri" w:hAnsi="Calibri"/>
          <w:szCs w:val="22"/>
        </w:rPr>
        <w:t>9. 2018</w:t>
      </w:r>
      <w:r w:rsidR="00807672">
        <w:rPr>
          <w:rFonts w:ascii="Calibri" w:hAnsi="Calibri"/>
          <w:szCs w:val="22"/>
        </w:rPr>
        <w:t xml:space="preserve">, </w:t>
      </w:r>
      <w:r w:rsidR="00807672" w:rsidRPr="00861D9C">
        <w:rPr>
          <w:rFonts w:ascii="Calibri" w:hAnsi="Calibri"/>
          <w:szCs w:val="22"/>
        </w:rPr>
        <w:t>vedené poskytovatelem pod spisovou značkou č. </w:t>
      </w:r>
      <w:r w:rsidR="00807672">
        <w:rPr>
          <w:rFonts w:ascii="Calibri" w:hAnsi="Calibri"/>
          <w:szCs w:val="22"/>
        </w:rPr>
        <w:t>94882/2018/KHK</w:t>
      </w:r>
      <w:r w:rsidR="00807672" w:rsidRPr="00861D9C">
        <w:rPr>
          <w:rFonts w:ascii="Calibri" w:hAnsi="Calibri"/>
          <w:szCs w:val="22"/>
        </w:rPr>
        <w:t xml:space="preserve"> </w:t>
      </w:r>
      <w:r w:rsidR="00014CA9" w:rsidRPr="00861D9C">
        <w:rPr>
          <w:rFonts w:ascii="Calibri" w:hAnsi="Calibri"/>
          <w:szCs w:val="22"/>
        </w:rPr>
        <w:t xml:space="preserve"> (dále jen „žádost“).</w:t>
      </w:r>
    </w:p>
    <w:p w:rsidR="00943020" w:rsidRPr="00861D9C" w:rsidRDefault="00943020" w:rsidP="00E5398A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861D9C">
        <w:rPr>
          <w:rFonts w:asciiTheme="minorHAnsi" w:hAnsiTheme="minorHAnsi"/>
          <w:szCs w:val="22"/>
        </w:rPr>
        <w:t xml:space="preserve">Příjemce dotaci přijímá a zavazuje se, že bude </w:t>
      </w:r>
      <w:r w:rsidR="00E20693" w:rsidRPr="00861D9C">
        <w:rPr>
          <w:rFonts w:asciiTheme="minorHAnsi" w:hAnsiTheme="minorHAnsi"/>
          <w:szCs w:val="22"/>
        </w:rPr>
        <w:t>p</w:t>
      </w:r>
      <w:r w:rsidRPr="00861D9C">
        <w:rPr>
          <w:rFonts w:asciiTheme="minorHAnsi" w:hAnsiTheme="minorHAnsi"/>
          <w:szCs w:val="22"/>
        </w:rPr>
        <w:t>rojekt realizovat na svou vlastní zodpovědnost</w:t>
      </w:r>
      <w:r w:rsidR="006461B1" w:rsidRPr="00861D9C">
        <w:rPr>
          <w:rFonts w:asciiTheme="minorHAnsi" w:hAnsiTheme="minorHAnsi"/>
          <w:szCs w:val="22"/>
        </w:rPr>
        <w:t xml:space="preserve">, v souladu s právními předpisy </w:t>
      </w:r>
      <w:r w:rsidR="005D76A0" w:rsidRPr="00861D9C">
        <w:rPr>
          <w:rFonts w:asciiTheme="minorHAnsi" w:hAnsiTheme="minorHAnsi"/>
          <w:szCs w:val="22"/>
        </w:rPr>
        <w:t>a </w:t>
      </w:r>
      <w:r w:rsidRPr="00861D9C">
        <w:rPr>
          <w:rFonts w:asciiTheme="minorHAnsi" w:hAnsiTheme="minorHAnsi"/>
          <w:szCs w:val="22"/>
        </w:rPr>
        <w:t>podmínkami této smlouvy</w:t>
      </w:r>
      <w:r w:rsidR="00E279AB" w:rsidRPr="00861D9C">
        <w:rPr>
          <w:rFonts w:ascii="Calibri" w:hAnsi="Calibri"/>
          <w:szCs w:val="22"/>
        </w:rPr>
        <w:t>.</w:t>
      </w:r>
    </w:p>
    <w:p w:rsidR="006461B1" w:rsidRPr="00861D9C" w:rsidRDefault="006461B1" w:rsidP="006461B1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Poskytnutí dotace je v souladu se zákonem č. 129/2000 Sb., o krajích (krajské zřízení), ve znění pozdějších předpisů (dále jen „zákon o krajích“), a zákonem č. 250/2000 Sb., o rozpočtových pravidlech územních rozpočtů, ve znění pozdějších předpisů (dále jen „zákon č. 250/2000 Sb.“).</w:t>
      </w:r>
    </w:p>
    <w:p w:rsidR="008D28DF" w:rsidRPr="00861D9C" w:rsidRDefault="00943020" w:rsidP="00E842C3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Dotace je ve smyslu zákona č. 320/2001 Sb., o finanční kontrole ve veřejné správě a o změně některých zákonů (zákon o finanční kontrole)</w:t>
      </w:r>
      <w:r w:rsidR="00274D63" w:rsidRPr="00861D9C">
        <w:rPr>
          <w:rFonts w:ascii="Calibri" w:hAnsi="Calibri"/>
          <w:szCs w:val="22"/>
        </w:rPr>
        <w:t>, ve znění pozdějších předpisů,</w:t>
      </w:r>
      <w:r w:rsidRPr="00861D9C">
        <w:rPr>
          <w:rFonts w:ascii="Calibri" w:hAnsi="Calibri"/>
          <w:szCs w:val="22"/>
        </w:rPr>
        <w:t xml:space="preserve"> veřejnou finanční podporou a vztahují se na ni všechna ustanovení tohot</w:t>
      </w:r>
      <w:r w:rsidR="00E279AB" w:rsidRPr="00861D9C">
        <w:rPr>
          <w:rFonts w:ascii="Calibri" w:hAnsi="Calibri"/>
          <w:szCs w:val="22"/>
        </w:rPr>
        <w:t>o zákona.</w:t>
      </w:r>
    </w:p>
    <w:p w:rsidR="004542BF" w:rsidRPr="00861D9C" w:rsidRDefault="008D28DF" w:rsidP="001D336A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861D9C">
        <w:rPr>
          <w:rFonts w:ascii="Calibri" w:hAnsi="Calibri"/>
          <w:szCs w:val="22"/>
        </w:rPr>
        <w:lastRenderedPageBreak/>
        <w:t xml:space="preserve">Dotace je slučitelná s podporou poskytnutou z rozpočtu jiných územních samosprávných celků, státního rozpočtu nebo strukturálních </w:t>
      </w:r>
      <w:r w:rsidRPr="00861D9C">
        <w:rPr>
          <w:rFonts w:asciiTheme="minorHAnsi" w:hAnsiTheme="minorHAnsi"/>
          <w:szCs w:val="22"/>
        </w:rPr>
        <w:t>fondů Evropsk</w:t>
      </w:r>
      <w:r w:rsidR="00044FE4" w:rsidRPr="00861D9C">
        <w:rPr>
          <w:rFonts w:asciiTheme="minorHAnsi" w:hAnsiTheme="minorHAnsi"/>
          <w:szCs w:val="22"/>
        </w:rPr>
        <w:t>é</w:t>
      </w:r>
      <w:r w:rsidRPr="00861D9C">
        <w:rPr>
          <w:rFonts w:asciiTheme="minorHAnsi" w:hAnsiTheme="minorHAnsi"/>
          <w:szCs w:val="22"/>
        </w:rPr>
        <w:t xml:space="preserve"> </w:t>
      </w:r>
      <w:r w:rsidR="00044FE4" w:rsidRPr="00861D9C">
        <w:rPr>
          <w:rFonts w:asciiTheme="minorHAnsi" w:hAnsiTheme="minorHAnsi"/>
          <w:szCs w:val="22"/>
        </w:rPr>
        <w:t>unie</w:t>
      </w:r>
      <w:r w:rsidRPr="00861D9C">
        <w:rPr>
          <w:rFonts w:asciiTheme="minorHAnsi" w:hAnsiTheme="minorHAnsi"/>
          <w:szCs w:val="22"/>
        </w:rPr>
        <w:t>, pokud to pravidla pro</w:t>
      </w:r>
      <w:r w:rsidR="00F97B9F" w:rsidRPr="00861D9C">
        <w:rPr>
          <w:rFonts w:asciiTheme="minorHAnsi" w:hAnsiTheme="minorHAnsi"/>
          <w:szCs w:val="22"/>
        </w:rPr>
        <w:t> </w:t>
      </w:r>
      <w:r w:rsidRPr="00861D9C">
        <w:rPr>
          <w:rFonts w:asciiTheme="minorHAnsi" w:hAnsiTheme="minorHAnsi"/>
          <w:szCs w:val="22"/>
        </w:rPr>
        <w:t>posky</w:t>
      </w:r>
      <w:r w:rsidR="00E279AB" w:rsidRPr="00861D9C">
        <w:rPr>
          <w:rFonts w:asciiTheme="minorHAnsi" w:hAnsiTheme="minorHAnsi"/>
          <w:szCs w:val="22"/>
        </w:rPr>
        <w:t>tnutí těchto podpor nevylučují.</w:t>
      </w:r>
    </w:p>
    <w:p w:rsidR="00943020" w:rsidRPr="00861D9C" w:rsidRDefault="00943020" w:rsidP="00E842C3">
      <w:pPr>
        <w:keepNext/>
        <w:spacing w:before="240"/>
        <w:jc w:val="center"/>
        <w:rPr>
          <w:rFonts w:ascii="Calibri" w:hAnsi="Calibri"/>
          <w:b/>
          <w:szCs w:val="22"/>
        </w:rPr>
      </w:pPr>
      <w:r w:rsidRPr="00861D9C">
        <w:rPr>
          <w:rFonts w:ascii="Calibri" w:hAnsi="Calibri"/>
          <w:b/>
          <w:szCs w:val="22"/>
        </w:rPr>
        <w:t>II.</w:t>
      </w:r>
    </w:p>
    <w:p w:rsidR="00943020" w:rsidRPr="00861D9C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861D9C">
        <w:rPr>
          <w:rFonts w:ascii="Calibri" w:hAnsi="Calibri"/>
          <w:b/>
          <w:szCs w:val="22"/>
        </w:rPr>
        <w:t xml:space="preserve">Výše </w:t>
      </w:r>
      <w:r w:rsidR="00E279AB" w:rsidRPr="00861D9C">
        <w:rPr>
          <w:rFonts w:ascii="Calibri" w:hAnsi="Calibri"/>
          <w:b/>
          <w:szCs w:val="22"/>
        </w:rPr>
        <w:t>a způsob poskytnutí dotace</w:t>
      </w:r>
    </w:p>
    <w:p w:rsidR="002779B7" w:rsidRPr="00861D9C" w:rsidRDefault="008A6F5C" w:rsidP="005F7E6C">
      <w:pPr>
        <w:keepNext/>
        <w:numPr>
          <w:ilvl w:val="0"/>
          <w:numId w:val="11"/>
        </w:numPr>
        <w:spacing w:after="120"/>
        <w:jc w:val="both"/>
        <w:rPr>
          <w:rFonts w:asciiTheme="minorHAnsi" w:hAnsiTheme="minorHAnsi"/>
          <w:szCs w:val="22"/>
        </w:rPr>
      </w:pPr>
      <w:r w:rsidRPr="00861D9C">
        <w:rPr>
          <w:rFonts w:ascii="Calibri" w:hAnsi="Calibri"/>
          <w:szCs w:val="22"/>
        </w:rPr>
        <w:t xml:space="preserve">Příjemci je poskytována neinvestiční dotace ve výši </w:t>
      </w:r>
      <w:r w:rsidR="00FC1AEF">
        <w:rPr>
          <w:rFonts w:ascii="Calibri" w:hAnsi="Calibri"/>
          <w:b/>
          <w:szCs w:val="22"/>
        </w:rPr>
        <w:t>7</w:t>
      </w:r>
      <w:r w:rsidR="00DC3E00">
        <w:rPr>
          <w:rFonts w:ascii="Calibri" w:hAnsi="Calibri"/>
          <w:b/>
          <w:szCs w:val="22"/>
        </w:rPr>
        <w:t>5</w:t>
      </w:r>
      <w:r w:rsidR="002B59F8" w:rsidRPr="00861D9C">
        <w:rPr>
          <w:rFonts w:ascii="Calibri" w:hAnsi="Calibri"/>
          <w:b/>
          <w:szCs w:val="22"/>
        </w:rPr>
        <w:t xml:space="preserve"> 000</w:t>
      </w:r>
      <w:r w:rsidRPr="00861D9C">
        <w:rPr>
          <w:rFonts w:ascii="Calibri" w:hAnsi="Calibri"/>
          <w:b/>
          <w:szCs w:val="22"/>
        </w:rPr>
        <w:t xml:space="preserve"> Kč</w:t>
      </w:r>
      <w:r w:rsidRPr="00861D9C">
        <w:rPr>
          <w:rFonts w:ascii="Calibri" w:hAnsi="Calibri"/>
          <w:szCs w:val="22"/>
        </w:rPr>
        <w:t xml:space="preserve"> (slovy </w:t>
      </w:r>
      <w:r w:rsidR="00FC1AEF">
        <w:rPr>
          <w:rFonts w:ascii="Calibri" w:hAnsi="Calibri"/>
          <w:szCs w:val="22"/>
        </w:rPr>
        <w:t>sedmdesát</w:t>
      </w:r>
      <w:r w:rsidR="00DC3E00">
        <w:rPr>
          <w:rFonts w:ascii="Calibri" w:hAnsi="Calibri"/>
          <w:szCs w:val="22"/>
        </w:rPr>
        <w:t xml:space="preserve"> pět</w:t>
      </w:r>
      <w:r w:rsidR="002B59F8" w:rsidRPr="00861D9C">
        <w:rPr>
          <w:rFonts w:ascii="Calibri" w:hAnsi="Calibri"/>
          <w:szCs w:val="22"/>
        </w:rPr>
        <w:t xml:space="preserve"> tisíc</w:t>
      </w:r>
      <w:r w:rsidRPr="00861D9C">
        <w:rPr>
          <w:rFonts w:ascii="Calibri" w:hAnsi="Calibri"/>
          <w:szCs w:val="22"/>
        </w:rPr>
        <w:t xml:space="preserve"> korun českých) na realizaci projektu uvedeného v článku I. této smlouvy. </w:t>
      </w:r>
    </w:p>
    <w:p w:rsidR="00943020" w:rsidRPr="00861D9C" w:rsidRDefault="00D96123" w:rsidP="005F7E6C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861D9C">
        <w:rPr>
          <w:rFonts w:asciiTheme="minorHAnsi" w:hAnsiTheme="minorHAnsi"/>
          <w:szCs w:val="22"/>
        </w:rPr>
        <w:t>Po</w:t>
      </w:r>
      <w:r w:rsidR="00F73E14" w:rsidRPr="00861D9C">
        <w:rPr>
          <w:rFonts w:asciiTheme="minorHAnsi" w:hAnsiTheme="minorHAnsi"/>
          <w:szCs w:val="22"/>
        </w:rPr>
        <w:t xml:space="preserve">skytovatel se zavazuje </w:t>
      </w:r>
      <w:r w:rsidR="005F7E6C" w:rsidRPr="00861D9C">
        <w:rPr>
          <w:rFonts w:asciiTheme="minorHAnsi" w:hAnsiTheme="minorHAnsi"/>
          <w:szCs w:val="22"/>
        </w:rPr>
        <w:t xml:space="preserve">po podpisu této smlouvy poukázat </w:t>
      </w:r>
      <w:r w:rsidR="00F73E14" w:rsidRPr="00861D9C">
        <w:rPr>
          <w:rFonts w:asciiTheme="minorHAnsi" w:hAnsiTheme="minorHAnsi"/>
          <w:szCs w:val="22"/>
        </w:rPr>
        <w:t>celou výši d</w:t>
      </w:r>
      <w:r w:rsidR="00E12D99" w:rsidRPr="00861D9C">
        <w:rPr>
          <w:rFonts w:asciiTheme="minorHAnsi" w:hAnsiTheme="minorHAnsi"/>
          <w:szCs w:val="22"/>
        </w:rPr>
        <w:t>otace jednoráz</w:t>
      </w:r>
      <w:r w:rsidR="00F73E14" w:rsidRPr="00861D9C">
        <w:rPr>
          <w:rFonts w:asciiTheme="minorHAnsi" w:hAnsiTheme="minorHAnsi"/>
          <w:szCs w:val="22"/>
        </w:rPr>
        <w:t xml:space="preserve">ově bankovním převodem na účet </w:t>
      </w:r>
      <w:r w:rsidR="00BD5B50" w:rsidRPr="00861D9C">
        <w:rPr>
          <w:rFonts w:asciiTheme="minorHAnsi" w:hAnsiTheme="minorHAnsi"/>
          <w:szCs w:val="22"/>
        </w:rPr>
        <w:t>p</w:t>
      </w:r>
      <w:r w:rsidR="00E12D99" w:rsidRPr="00861D9C">
        <w:rPr>
          <w:rFonts w:asciiTheme="minorHAnsi" w:hAnsiTheme="minorHAnsi"/>
          <w:szCs w:val="22"/>
        </w:rPr>
        <w:t>říjemce uvedený v záhlaví smlouvy</w:t>
      </w:r>
      <w:r w:rsidR="003853DF" w:rsidRPr="00861D9C">
        <w:rPr>
          <w:rFonts w:asciiTheme="minorHAnsi" w:hAnsiTheme="minorHAnsi"/>
          <w:szCs w:val="22"/>
        </w:rPr>
        <w:t>,</w:t>
      </w:r>
      <w:r w:rsidR="00F73E14" w:rsidRPr="00861D9C">
        <w:rPr>
          <w:rFonts w:asciiTheme="minorHAnsi" w:hAnsiTheme="minorHAnsi"/>
          <w:szCs w:val="22"/>
        </w:rPr>
        <w:t xml:space="preserve"> a to </w:t>
      </w:r>
      <w:r w:rsidR="00E12D99" w:rsidRPr="00861D9C">
        <w:rPr>
          <w:rFonts w:asciiTheme="minorHAnsi" w:hAnsiTheme="minorHAnsi"/>
          <w:szCs w:val="22"/>
        </w:rPr>
        <w:t xml:space="preserve">nejpozději </w:t>
      </w:r>
      <w:r w:rsidR="005F7E6C" w:rsidRPr="00861D9C">
        <w:rPr>
          <w:rFonts w:asciiTheme="minorHAnsi" w:hAnsiTheme="minorHAnsi"/>
        </w:rPr>
        <w:t xml:space="preserve">do 30 dnů </w:t>
      </w:r>
      <w:r w:rsidR="00230F94" w:rsidRPr="00861D9C">
        <w:rPr>
          <w:rFonts w:asciiTheme="minorHAnsi" w:hAnsiTheme="minorHAnsi"/>
        </w:rPr>
        <w:t>po podpisu smlouvy smluvními stranami</w:t>
      </w:r>
      <w:r w:rsidR="00230F94" w:rsidRPr="00861D9C">
        <w:rPr>
          <w:rFonts w:asciiTheme="minorHAnsi" w:hAnsiTheme="minorHAnsi"/>
          <w:szCs w:val="22"/>
        </w:rPr>
        <w:t>.</w:t>
      </w:r>
      <w:r w:rsidR="00F73E14" w:rsidRPr="00861D9C">
        <w:rPr>
          <w:rFonts w:asciiTheme="minorHAnsi" w:hAnsiTheme="minorHAnsi"/>
          <w:szCs w:val="22"/>
        </w:rPr>
        <w:t xml:space="preserve"> Lhůta je splněna za předpokladu, že v dané lhůtě odejdou finanční prostřed</w:t>
      </w:r>
      <w:r w:rsidR="00F73E14" w:rsidRPr="00861D9C">
        <w:rPr>
          <w:rFonts w:ascii="Calibri" w:hAnsi="Calibri"/>
          <w:szCs w:val="22"/>
        </w:rPr>
        <w:t xml:space="preserve">ky ve výši dotace z účtu </w:t>
      </w:r>
      <w:r w:rsidR="00BD5B50" w:rsidRPr="00861D9C">
        <w:rPr>
          <w:rFonts w:ascii="Calibri" w:hAnsi="Calibri"/>
          <w:szCs w:val="22"/>
        </w:rPr>
        <w:t>p</w:t>
      </w:r>
      <w:r w:rsidR="00F73E14" w:rsidRPr="00861D9C">
        <w:rPr>
          <w:rFonts w:ascii="Calibri" w:hAnsi="Calibri"/>
          <w:szCs w:val="22"/>
        </w:rPr>
        <w:t>oskytovatele.</w:t>
      </w:r>
    </w:p>
    <w:p w:rsidR="00CA54D8" w:rsidRPr="00861D9C" w:rsidRDefault="00CA54D8" w:rsidP="00CA54D8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V případě, že příjemcem dotace je příspěvková organizace zřízená obcí, bude dotace nejdříve poukázána na účet zřizovatele. Zřizovatel přepošle bezodkladně po připsání dotace tuto částku na účet příjemce uvedený v záhlaví.</w:t>
      </w:r>
    </w:p>
    <w:p w:rsidR="00CA54D8" w:rsidRPr="00861D9C" w:rsidRDefault="00CA54D8" w:rsidP="00CA54D8">
      <w:pPr>
        <w:spacing w:after="120"/>
        <w:ind w:left="360"/>
        <w:jc w:val="both"/>
        <w:rPr>
          <w:rFonts w:ascii="Calibri" w:hAnsi="Calibri"/>
          <w:szCs w:val="22"/>
        </w:rPr>
      </w:pPr>
    </w:p>
    <w:p w:rsidR="00943020" w:rsidRPr="00861D9C" w:rsidRDefault="00E279AB" w:rsidP="00E842C3">
      <w:pPr>
        <w:spacing w:before="240"/>
        <w:jc w:val="center"/>
        <w:rPr>
          <w:rFonts w:ascii="Calibri" w:hAnsi="Calibri"/>
          <w:b/>
          <w:szCs w:val="22"/>
        </w:rPr>
      </w:pPr>
      <w:r w:rsidRPr="00861D9C">
        <w:rPr>
          <w:rFonts w:ascii="Calibri" w:hAnsi="Calibri"/>
          <w:b/>
          <w:szCs w:val="22"/>
        </w:rPr>
        <w:t>II</w:t>
      </w:r>
      <w:r w:rsidR="00943020" w:rsidRPr="00861D9C">
        <w:rPr>
          <w:rFonts w:ascii="Calibri" w:hAnsi="Calibri"/>
          <w:b/>
          <w:szCs w:val="22"/>
        </w:rPr>
        <w:t>I.</w:t>
      </w:r>
    </w:p>
    <w:p w:rsidR="00943020" w:rsidRPr="00861D9C" w:rsidRDefault="00943020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861D9C">
        <w:rPr>
          <w:rFonts w:ascii="Calibri" w:hAnsi="Calibri"/>
          <w:b/>
          <w:szCs w:val="22"/>
        </w:rPr>
        <w:t>Podmínky použ</w:t>
      </w:r>
      <w:r w:rsidR="0063140E" w:rsidRPr="00861D9C">
        <w:rPr>
          <w:rFonts w:ascii="Calibri" w:hAnsi="Calibri"/>
          <w:b/>
          <w:szCs w:val="22"/>
        </w:rPr>
        <w:t>ití dotace, práva a povinnosti</w:t>
      </w:r>
      <w:r w:rsidR="008E6684" w:rsidRPr="00861D9C">
        <w:rPr>
          <w:rFonts w:ascii="Calibri" w:hAnsi="Calibri"/>
          <w:b/>
          <w:szCs w:val="22"/>
        </w:rPr>
        <w:t xml:space="preserve"> smluvních stran</w:t>
      </w:r>
      <w:r w:rsidR="0063140E" w:rsidRPr="00861D9C">
        <w:rPr>
          <w:rFonts w:ascii="Calibri" w:hAnsi="Calibri"/>
          <w:b/>
          <w:szCs w:val="22"/>
        </w:rPr>
        <w:t xml:space="preserve"> </w:t>
      </w:r>
    </w:p>
    <w:p w:rsidR="002779B7" w:rsidRPr="00861D9C" w:rsidRDefault="002779B7" w:rsidP="00B95E9A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Doba, v níž má být dosaženo účelu, k jehož podpoře je poskytována dotace dle této smlo</w:t>
      </w:r>
      <w:r w:rsidR="00583867">
        <w:rPr>
          <w:rFonts w:ascii="Calibri" w:hAnsi="Calibri"/>
          <w:szCs w:val="22"/>
        </w:rPr>
        <w:t>uvy, je shodná s dobou realizace</w:t>
      </w:r>
      <w:r w:rsidRPr="00861D9C">
        <w:rPr>
          <w:rFonts w:ascii="Calibri" w:hAnsi="Calibri"/>
          <w:szCs w:val="22"/>
        </w:rPr>
        <w:t xml:space="preserve"> projektu, kterou stanovil příjemce od </w:t>
      </w:r>
      <w:r w:rsidR="00D04C4A">
        <w:rPr>
          <w:rFonts w:ascii="Calibri" w:hAnsi="Calibri"/>
          <w:b/>
          <w:szCs w:val="22"/>
        </w:rPr>
        <w:t>1</w:t>
      </w:r>
      <w:r w:rsidR="00FC1AEF">
        <w:rPr>
          <w:rFonts w:ascii="Calibri" w:hAnsi="Calibri"/>
          <w:b/>
          <w:szCs w:val="22"/>
        </w:rPr>
        <w:t>5. 8</w:t>
      </w:r>
      <w:r w:rsidR="008A6F5C" w:rsidRPr="00206BF8">
        <w:rPr>
          <w:rFonts w:ascii="Calibri" w:hAnsi="Calibri"/>
          <w:b/>
          <w:szCs w:val="22"/>
        </w:rPr>
        <w:t>. 201</w:t>
      </w:r>
      <w:r w:rsidR="00FC1AEF">
        <w:rPr>
          <w:rFonts w:ascii="Calibri" w:hAnsi="Calibri"/>
          <w:b/>
          <w:szCs w:val="22"/>
        </w:rPr>
        <w:t>8</w:t>
      </w:r>
      <w:r w:rsidR="008A6F5C" w:rsidRPr="00206BF8">
        <w:rPr>
          <w:rFonts w:ascii="Calibri" w:hAnsi="Calibri"/>
          <w:b/>
          <w:szCs w:val="22"/>
        </w:rPr>
        <w:t xml:space="preserve"> </w:t>
      </w:r>
      <w:r w:rsidR="008A6F5C" w:rsidRPr="00F64F28">
        <w:rPr>
          <w:rFonts w:ascii="Calibri" w:hAnsi="Calibri"/>
          <w:szCs w:val="22"/>
        </w:rPr>
        <w:t>do</w:t>
      </w:r>
      <w:r w:rsidR="008A6F5C" w:rsidRPr="00206BF8">
        <w:rPr>
          <w:rFonts w:ascii="Calibri" w:hAnsi="Calibri"/>
          <w:b/>
          <w:szCs w:val="22"/>
        </w:rPr>
        <w:t xml:space="preserve"> 3</w:t>
      </w:r>
      <w:r w:rsidR="00FC1AEF">
        <w:rPr>
          <w:rFonts w:ascii="Calibri" w:hAnsi="Calibri"/>
          <w:b/>
          <w:szCs w:val="22"/>
        </w:rPr>
        <w:t>0</w:t>
      </w:r>
      <w:r w:rsidR="008A6F5C" w:rsidRPr="00206BF8">
        <w:rPr>
          <w:rFonts w:ascii="Calibri" w:hAnsi="Calibri"/>
          <w:b/>
          <w:szCs w:val="22"/>
        </w:rPr>
        <w:t>.</w:t>
      </w:r>
      <w:r w:rsidR="00206BF8">
        <w:rPr>
          <w:rFonts w:ascii="Calibri" w:hAnsi="Calibri"/>
          <w:b/>
          <w:szCs w:val="22"/>
        </w:rPr>
        <w:t xml:space="preserve"> </w:t>
      </w:r>
      <w:r w:rsidR="00FC1AEF">
        <w:rPr>
          <w:rFonts w:ascii="Calibri" w:hAnsi="Calibri"/>
          <w:b/>
          <w:szCs w:val="22"/>
        </w:rPr>
        <w:t>11</w:t>
      </w:r>
      <w:r w:rsidR="008A6F5C" w:rsidRPr="00206BF8">
        <w:rPr>
          <w:rFonts w:ascii="Calibri" w:hAnsi="Calibri"/>
          <w:b/>
          <w:szCs w:val="22"/>
        </w:rPr>
        <w:t>. 201</w:t>
      </w:r>
      <w:r w:rsidR="00FC1AEF">
        <w:rPr>
          <w:rFonts w:ascii="Calibri" w:hAnsi="Calibri"/>
          <w:b/>
          <w:szCs w:val="22"/>
        </w:rPr>
        <w:t>8</w:t>
      </w:r>
      <w:r w:rsidR="008A6F5C" w:rsidRPr="00861D9C">
        <w:rPr>
          <w:rFonts w:ascii="Calibri" w:hAnsi="Calibri"/>
          <w:szCs w:val="22"/>
        </w:rPr>
        <w:t>.</w:t>
      </w:r>
      <w:r w:rsidRPr="00861D9C">
        <w:rPr>
          <w:rFonts w:ascii="Calibri" w:hAnsi="Calibri"/>
          <w:szCs w:val="22"/>
        </w:rPr>
        <w:t xml:space="preserve"> </w:t>
      </w:r>
    </w:p>
    <w:p w:rsidR="00C70BEF" w:rsidRPr="00861D9C" w:rsidRDefault="006319E2" w:rsidP="00B95E9A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 xml:space="preserve">Dotace je poskytována na </w:t>
      </w:r>
      <w:r w:rsidR="001D48A9" w:rsidRPr="00861D9C">
        <w:rPr>
          <w:rFonts w:ascii="Calibri" w:hAnsi="Calibri"/>
          <w:szCs w:val="22"/>
        </w:rPr>
        <w:t>náklady</w:t>
      </w:r>
      <w:r w:rsidRPr="00861D9C">
        <w:rPr>
          <w:rFonts w:ascii="Calibri" w:hAnsi="Calibri"/>
          <w:szCs w:val="22"/>
        </w:rPr>
        <w:t xml:space="preserve"> projektu</w:t>
      </w:r>
      <w:r w:rsidR="00E26475" w:rsidRPr="00861D9C">
        <w:rPr>
          <w:rFonts w:ascii="Calibri" w:hAnsi="Calibri"/>
          <w:szCs w:val="22"/>
        </w:rPr>
        <w:t xml:space="preserve"> uskutečněné </w:t>
      </w:r>
      <w:r w:rsidR="00414686" w:rsidRPr="00861D9C">
        <w:rPr>
          <w:rFonts w:ascii="Calibri" w:hAnsi="Calibri"/>
          <w:szCs w:val="22"/>
        </w:rPr>
        <w:t xml:space="preserve">v době </w:t>
      </w:r>
      <w:r w:rsidR="00CC0B1B" w:rsidRPr="00861D9C">
        <w:rPr>
          <w:rFonts w:ascii="Calibri" w:hAnsi="Calibri"/>
          <w:szCs w:val="22"/>
        </w:rPr>
        <w:t>realizace</w:t>
      </w:r>
      <w:r w:rsidR="00414686" w:rsidRPr="00861D9C">
        <w:rPr>
          <w:rFonts w:ascii="Calibri" w:hAnsi="Calibri"/>
          <w:szCs w:val="22"/>
        </w:rPr>
        <w:t xml:space="preserve"> projektu</w:t>
      </w:r>
      <w:r w:rsidR="00CC0B1B" w:rsidRPr="00861D9C">
        <w:rPr>
          <w:rFonts w:ascii="Calibri" w:hAnsi="Calibri"/>
          <w:szCs w:val="22"/>
        </w:rPr>
        <w:t xml:space="preserve"> dle odst. 1. tohoto článku</w:t>
      </w:r>
      <w:r w:rsidR="00414686" w:rsidRPr="00861D9C">
        <w:rPr>
          <w:rFonts w:ascii="Calibri" w:hAnsi="Calibri"/>
          <w:szCs w:val="22"/>
        </w:rPr>
        <w:t>.</w:t>
      </w:r>
      <w:r w:rsidR="00E26475" w:rsidRPr="00861D9C">
        <w:rPr>
          <w:rFonts w:ascii="Calibri" w:hAnsi="Calibri"/>
          <w:szCs w:val="22"/>
        </w:rPr>
        <w:t xml:space="preserve"> </w:t>
      </w:r>
      <w:r w:rsidR="001D48A9" w:rsidRPr="00861D9C">
        <w:rPr>
          <w:rFonts w:ascii="Calibri" w:hAnsi="Calibri"/>
          <w:szCs w:val="22"/>
        </w:rPr>
        <w:t xml:space="preserve">Příjemce je povinen </w:t>
      </w:r>
      <w:r w:rsidR="00CC0B1B" w:rsidRPr="00861D9C">
        <w:rPr>
          <w:rFonts w:ascii="Calibri" w:hAnsi="Calibri"/>
          <w:szCs w:val="22"/>
        </w:rPr>
        <w:t>v rámci stanovené doby realizace projektu provést prokazat</w:t>
      </w:r>
      <w:r w:rsidR="00E26475" w:rsidRPr="00861D9C">
        <w:rPr>
          <w:rFonts w:ascii="Calibri" w:hAnsi="Calibri"/>
          <w:szCs w:val="22"/>
        </w:rPr>
        <w:t xml:space="preserve">elné zaúčtování a úhradu těchto </w:t>
      </w:r>
      <w:r w:rsidR="00CC0B1B" w:rsidRPr="00861D9C">
        <w:rPr>
          <w:rFonts w:ascii="Calibri" w:hAnsi="Calibri"/>
          <w:szCs w:val="22"/>
        </w:rPr>
        <w:t>nákladů.</w:t>
      </w:r>
      <w:r w:rsidR="00972E89" w:rsidRPr="00861D9C">
        <w:rPr>
          <w:rFonts w:ascii="Calibri" w:hAnsi="Calibri"/>
          <w:szCs w:val="22"/>
        </w:rPr>
        <w:t xml:space="preserve"> </w:t>
      </w:r>
      <w:r w:rsidRPr="00861D9C">
        <w:rPr>
          <w:rFonts w:ascii="Calibri" w:hAnsi="Calibri"/>
          <w:szCs w:val="22"/>
        </w:rPr>
        <w:t xml:space="preserve">Příjemce je povinen použít dotaci maximálně hospodárným způsobem a </w:t>
      </w:r>
      <w:r w:rsidR="00586E57" w:rsidRPr="00861D9C">
        <w:rPr>
          <w:rFonts w:ascii="Calibri" w:hAnsi="Calibri"/>
          <w:szCs w:val="22"/>
        </w:rPr>
        <w:t>výhradně k účelu uvedenému v</w:t>
      </w:r>
      <w:r w:rsidR="00FB560B" w:rsidRPr="00861D9C">
        <w:rPr>
          <w:rFonts w:ascii="Calibri" w:hAnsi="Calibri"/>
          <w:szCs w:val="22"/>
        </w:rPr>
        <w:t> </w:t>
      </w:r>
      <w:r w:rsidR="0063140E" w:rsidRPr="00861D9C">
        <w:rPr>
          <w:rFonts w:ascii="Calibri" w:hAnsi="Calibri"/>
          <w:szCs w:val="22"/>
        </w:rPr>
        <w:t xml:space="preserve"> </w:t>
      </w:r>
      <w:r w:rsidRPr="00861D9C">
        <w:rPr>
          <w:rFonts w:ascii="Calibri" w:hAnsi="Calibri"/>
          <w:szCs w:val="22"/>
        </w:rPr>
        <w:t>této smlouv</w:t>
      </w:r>
      <w:r w:rsidR="0063140E" w:rsidRPr="00861D9C">
        <w:rPr>
          <w:rFonts w:ascii="Calibri" w:hAnsi="Calibri"/>
          <w:szCs w:val="22"/>
        </w:rPr>
        <w:t>ě</w:t>
      </w:r>
      <w:r w:rsidRPr="00861D9C">
        <w:rPr>
          <w:rFonts w:ascii="Calibri" w:hAnsi="Calibri"/>
          <w:szCs w:val="22"/>
        </w:rPr>
        <w:t>.</w:t>
      </w:r>
      <w:r w:rsidR="005F7E6C" w:rsidRPr="00861D9C">
        <w:rPr>
          <w:rFonts w:ascii="Calibri" w:hAnsi="Calibri"/>
          <w:szCs w:val="22"/>
        </w:rPr>
        <w:t xml:space="preserve"> </w:t>
      </w:r>
    </w:p>
    <w:p w:rsidR="003F01E4" w:rsidRPr="00861D9C" w:rsidRDefault="003421B8" w:rsidP="00B95E9A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Jednotlivé výdaje nad 40.000 Kč se příjemce zavazuje hradit bezhotovostním převodem</w:t>
      </w:r>
      <w:r w:rsidR="003F01E4" w:rsidRPr="00861D9C">
        <w:rPr>
          <w:rFonts w:asciiTheme="minorHAnsi" w:hAnsiTheme="minorHAnsi"/>
          <w:szCs w:val="22"/>
        </w:rPr>
        <w:t>.</w:t>
      </w:r>
    </w:p>
    <w:p w:rsidR="00D466B9" w:rsidRPr="00861D9C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861D9C">
        <w:rPr>
          <w:rFonts w:ascii="Calibri" w:hAnsi="Calibri"/>
          <w:szCs w:val="22"/>
        </w:rPr>
        <w:t xml:space="preserve">Pokud je </w:t>
      </w:r>
      <w:r w:rsidR="004B463E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 xml:space="preserve">říjemce plátcem daně z přidané hodnoty (dále jen „DPH“) a má v konkrétním případě nárok na uplatnění odpočtu DPH na vstupu podle zákona č. 235/2004 Sb., o dani z přidané hodnoty, ve znění pozdějších předpisů, je povinen pro účely této smlouvy vykázat všechny uznatelné náklady </w:t>
      </w:r>
      <w:r w:rsidR="004B463E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 xml:space="preserve">rojektu bez DPH. DPH není pro </w:t>
      </w:r>
      <w:r w:rsidR="004B463E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>říjemce uznatelným nákladem.</w:t>
      </w:r>
    </w:p>
    <w:p w:rsidR="00D466B9" w:rsidRPr="00861D9C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861D9C">
        <w:rPr>
          <w:rFonts w:ascii="Calibri" w:hAnsi="Calibri"/>
          <w:szCs w:val="22"/>
        </w:rPr>
        <w:t xml:space="preserve">Pokud se </w:t>
      </w:r>
      <w:r w:rsidR="004B463E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 xml:space="preserve">říjemce dotace stane plátcem DPH v průběhu realizace </w:t>
      </w:r>
      <w:r w:rsidR="004B463E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 xml:space="preserve">rojektu a uplatní v konkrétním případě nárok </w:t>
      </w:r>
      <w:r w:rsidR="00FD62FB" w:rsidRPr="00861D9C">
        <w:rPr>
          <w:rFonts w:ascii="Calibri" w:hAnsi="Calibri"/>
          <w:szCs w:val="22"/>
        </w:rPr>
        <w:br/>
      </w:r>
      <w:r w:rsidRPr="00861D9C">
        <w:rPr>
          <w:rFonts w:ascii="Calibri" w:hAnsi="Calibri"/>
          <w:szCs w:val="22"/>
        </w:rPr>
        <w:t xml:space="preserve">na odpočet DPH na vstupu, je povinen v rámci vyúčtování vykázat uznatelné náklady </w:t>
      </w:r>
      <w:r w:rsidR="004B463E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>rojektu bez DPH, a nejpozději v termínu pro předložení vyúčtování</w:t>
      </w:r>
      <w:r w:rsidR="004B463E" w:rsidRPr="00861D9C">
        <w:rPr>
          <w:rFonts w:ascii="Calibri" w:hAnsi="Calibri"/>
          <w:szCs w:val="22"/>
        </w:rPr>
        <w:t xml:space="preserve"> projektu</w:t>
      </w:r>
      <w:r w:rsidRPr="00861D9C">
        <w:rPr>
          <w:rFonts w:ascii="Calibri" w:hAnsi="Calibri"/>
          <w:szCs w:val="22"/>
        </w:rPr>
        <w:t xml:space="preserve"> dle této smlouvy vrátit poskytovateli finanční prostředky odpovídající odpočtu DPH, a to až do výše odpovídající částce DPH obsažené v poskytnuté dotaci, vypočítané koeficientem dle zákona č. 235/2004 Sb.</w:t>
      </w:r>
      <w:r w:rsidR="003A6EA8" w:rsidRPr="00861D9C">
        <w:rPr>
          <w:rFonts w:ascii="Calibri" w:hAnsi="Calibri"/>
          <w:szCs w:val="22"/>
        </w:rPr>
        <w:t>,</w:t>
      </w:r>
      <w:r w:rsidRPr="00861D9C">
        <w:rPr>
          <w:rFonts w:ascii="Calibri" w:hAnsi="Calibri"/>
          <w:szCs w:val="22"/>
        </w:rPr>
        <w:t xml:space="preserve"> o dani z přidané hodnoty, v platném znění.</w:t>
      </w:r>
    </w:p>
    <w:p w:rsidR="00D466B9" w:rsidRPr="00861D9C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861D9C">
        <w:rPr>
          <w:rFonts w:ascii="Calibri" w:hAnsi="Calibri"/>
          <w:szCs w:val="22"/>
        </w:rPr>
        <w:t xml:space="preserve">Pokud se </w:t>
      </w:r>
      <w:r w:rsidR="004B463E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 xml:space="preserve">říjemce stane plátcem DPH po ukončení a vyhodnocení </w:t>
      </w:r>
      <w:r w:rsidR="004B463E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>rojektu, a uplatní v konkrétním případě nárok na odpočet DPH na vstupu, je povinen neprodleně předložit nov</w:t>
      </w:r>
      <w:r w:rsidR="004B463E" w:rsidRPr="00861D9C">
        <w:rPr>
          <w:rFonts w:ascii="Calibri" w:hAnsi="Calibri"/>
          <w:szCs w:val="22"/>
        </w:rPr>
        <w:t>é</w:t>
      </w:r>
      <w:r w:rsidRPr="00861D9C">
        <w:rPr>
          <w:rFonts w:ascii="Calibri" w:hAnsi="Calibri"/>
          <w:szCs w:val="22"/>
        </w:rPr>
        <w:t xml:space="preserve"> vyúčtování, ve které</w:t>
      </w:r>
      <w:r w:rsidR="004B463E" w:rsidRPr="00861D9C">
        <w:rPr>
          <w:rFonts w:ascii="Calibri" w:hAnsi="Calibri"/>
          <w:szCs w:val="22"/>
        </w:rPr>
        <w:t>m</w:t>
      </w:r>
      <w:r w:rsidRPr="00861D9C">
        <w:rPr>
          <w:rFonts w:ascii="Calibri" w:hAnsi="Calibri"/>
          <w:szCs w:val="22"/>
        </w:rPr>
        <w:t xml:space="preserve"> vykáže uznatelné náklady </w:t>
      </w:r>
      <w:r w:rsidR="004B463E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 xml:space="preserve">rojektu bez DPH, a neprodleně vrátí </w:t>
      </w:r>
      <w:r w:rsidR="004B463E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>oskytovateli finanční prostředky odpovídající odpočtu DPH, a to až do výše odpovídající částce DPH obsažené v poskytnuté dotaci, vypočítané koeficientem dle zákona č. 235/2004 Sb.</w:t>
      </w:r>
      <w:r w:rsidR="003A6EA8" w:rsidRPr="00861D9C">
        <w:rPr>
          <w:rFonts w:ascii="Calibri" w:hAnsi="Calibri"/>
          <w:szCs w:val="22"/>
        </w:rPr>
        <w:t>,</w:t>
      </w:r>
      <w:r w:rsidR="003A6EE3">
        <w:rPr>
          <w:rFonts w:ascii="Calibri" w:hAnsi="Calibri"/>
          <w:szCs w:val="22"/>
        </w:rPr>
        <w:t xml:space="preserve"> o dani z </w:t>
      </w:r>
      <w:r w:rsidRPr="00861D9C">
        <w:rPr>
          <w:rFonts w:ascii="Calibri" w:hAnsi="Calibri"/>
          <w:szCs w:val="22"/>
        </w:rPr>
        <w:t>přidané hodnoty, v platném znění.</w:t>
      </w:r>
    </w:p>
    <w:p w:rsidR="00FD1219" w:rsidRPr="00FD1219" w:rsidRDefault="00FD1219" w:rsidP="00FD1219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Příjemce je povinen při zadávání zakázek na dodávky a služby, které mají být pořízeny s účastí veřejných</w:t>
      </w:r>
      <w:r w:rsidRPr="00BB52C4">
        <w:rPr>
          <w:rFonts w:ascii="Calibri" w:hAnsi="Calibri"/>
          <w:szCs w:val="22"/>
        </w:rPr>
        <w:t xml:space="preserve"> prostředků, bez ohledu na výši plnění, postupovat </w:t>
      </w:r>
      <w:r>
        <w:rPr>
          <w:rFonts w:ascii="Calibri" w:hAnsi="Calibri"/>
          <w:szCs w:val="22"/>
        </w:rPr>
        <w:t>vždy v souladu se zákonem č. 134/201</w:t>
      </w:r>
      <w:r w:rsidRPr="00BB52C4">
        <w:rPr>
          <w:rFonts w:ascii="Calibri" w:hAnsi="Calibri"/>
          <w:szCs w:val="22"/>
        </w:rPr>
        <w:t xml:space="preserve">6 Sb., o </w:t>
      </w:r>
      <w:r>
        <w:rPr>
          <w:rFonts w:ascii="Calibri" w:hAnsi="Calibri"/>
          <w:szCs w:val="22"/>
        </w:rPr>
        <w:t>zadávání veřejných zakázek, ve </w:t>
      </w:r>
      <w:r w:rsidRPr="00BB52C4">
        <w:rPr>
          <w:rFonts w:ascii="Calibri" w:hAnsi="Calibri"/>
          <w:szCs w:val="22"/>
        </w:rPr>
        <w:t>znění p</w:t>
      </w:r>
      <w:r>
        <w:rPr>
          <w:rFonts w:ascii="Calibri" w:hAnsi="Calibri"/>
          <w:szCs w:val="22"/>
        </w:rPr>
        <w:t>ozdějších předpisů (dále jen „ZZ</w:t>
      </w:r>
      <w:r w:rsidRPr="00BB52C4">
        <w:rPr>
          <w:rFonts w:ascii="Calibri" w:hAnsi="Calibri"/>
          <w:szCs w:val="22"/>
        </w:rPr>
        <w:t>VZ“). Příjemce je rovněž povinen dodržovat Zásady transparentnosti, rovného zacházení a zákazu diskriminace a neomezovat účast v zadávacím řízení těm dodavatelům, kteří mají sídlo nebo místo podnikání v členském státě Evropské unie a ostatních státech, kte</w:t>
      </w:r>
      <w:r>
        <w:rPr>
          <w:rFonts w:ascii="Calibri" w:hAnsi="Calibri"/>
          <w:szCs w:val="22"/>
        </w:rPr>
        <w:t>ré mají s Českou republikou či </w:t>
      </w:r>
      <w:r w:rsidRPr="00BB52C4">
        <w:rPr>
          <w:rFonts w:ascii="Calibri" w:hAnsi="Calibri"/>
          <w:szCs w:val="22"/>
        </w:rPr>
        <w:t xml:space="preserve">Evropskou unií uzavřenu mezinárodní smlouvu zaručující přístup dodavatelů z těchto států k zadávané veřejné zakázce [ustanovení </w:t>
      </w:r>
      <w:r>
        <w:rPr>
          <w:rFonts w:ascii="Calibri" w:hAnsi="Calibri"/>
          <w:szCs w:val="22"/>
        </w:rPr>
        <w:t>§ 6 ZZ</w:t>
      </w:r>
      <w:r w:rsidRPr="00BB52C4">
        <w:rPr>
          <w:rFonts w:ascii="Calibri" w:hAnsi="Calibri"/>
          <w:szCs w:val="22"/>
        </w:rPr>
        <w:t>VZ]. Příjemce je povinen realizovat zakázky za ceny v místě a čase obvyklé, nelze-li sjednat ceny výhodnější, a dbát ochrany životního prostředí.</w:t>
      </w:r>
    </w:p>
    <w:p w:rsidR="007F5EE4" w:rsidRPr="00861D9C" w:rsidRDefault="007F5EE4" w:rsidP="000B7674">
      <w:pPr>
        <w:numPr>
          <w:ilvl w:val="0"/>
          <w:numId w:val="1"/>
        </w:numPr>
        <w:jc w:val="both"/>
        <w:rPr>
          <w:rFonts w:ascii="Calibri" w:hAnsi="Calibri"/>
        </w:rPr>
      </w:pPr>
      <w:r w:rsidRPr="00861D9C">
        <w:rPr>
          <w:rFonts w:ascii="Calibri" w:hAnsi="Calibri"/>
          <w:szCs w:val="22"/>
        </w:rPr>
        <w:t xml:space="preserve">Příjemce je povinen vést analytickou účetní evidenci o </w:t>
      </w:r>
      <w:r w:rsidR="000B7674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 xml:space="preserve">rojektu v souladu se zákonem č. 563/1991 Sb., o účetnictví, ve znění pozdějších předpisů. Příjemci, kteří nevedou účetnictví podle tohoto zákona, jsou povinni vést v případě poskytnutí dotace daňovou evidenci podle zákona č. 586/1992 Sb., o dani z příjmu, ve znění </w:t>
      </w:r>
      <w:r w:rsidRPr="00861D9C">
        <w:rPr>
          <w:rFonts w:ascii="Calibri" w:hAnsi="Calibri"/>
        </w:rPr>
        <w:t xml:space="preserve">pozdějších předpisů, rozšířenou o dodatečné požadavky: </w:t>
      </w:r>
    </w:p>
    <w:p w:rsidR="007F5EE4" w:rsidRPr="00861D9C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861D9C">
        <w:rPr>
          <w:rFonts w:ascii="Calibri" w:hAnsi="Calibri"/>
        </w:rPr>
        <w:t xml:space="preserve">příslušný doklad musí splňovat předepsané náležitosti účetního dokladu ve smyslu zákona o účetnictví pro subjekty, které nevedou účetnictví, ale daňovou evidenci, </w:t>
      </w:r>
    </w:p>
    <w:p w:rsidR="007F5EE4" w:rsidRPr="00861D9C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861D9C">
        <w:rPr>
          <w:rFonts w:ascii="Calibri" w:hAnsi="Calibri"/>
        </w:rPr>
        <w:t>předmětné doklady musí být správné, úplné, průkazné, srozumitelné a průběžně chronologicky vedené způsobem zaručujícím jejich trvalost</w:t>
      </w:r>
      <w:r w:rsidR="000B7674" w:rsidRPr="00861D9C">
        <w:rPr>
          <w:rFonts w:ascii="Calibri" w:hAnsi="Calibri"/>
        </w:rPr>
        <w:t>,</w:t>
      </w:r>
      <w:r w:rsidRPr="00861D9C">
        <w:rPr>
          <w:rFonts w:ascii="Calibri" w:hAnsi="Calibri"/>
        </w:rPr>
        <w:t xml:space="preserve"> </w:t>
      </w:r>
    </w:p>
    <w:p w:rsidR="007F5EE4" w:rsidRPr="00861D9C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861D9C">
        <w:rPr>
          <w:rFonts w:ascii="Calibri" w:hAnsi="Calibri"/>
        </w:rPr>
        <w:lastRenderedPageBreak/>
        <w:t xml:space="preserve">při kontrole poskytne </w:t>
      </w:r>
      <w:r w:rsidR="000B7674" w:rsidRPr="00861D9C">
        <w:rPr>
          <w:rFonts w:ascii="Calibri" w:hAnsi="Calibri"/>
        </w:rPr>
        <w:t>p</w:t>
      </w:r>
      <w:r w:rsidRPr="00861D9C">
        <w:rPr>
          <w:rFonts w:ascii="Calibri" w:hAnsi="Calibri"/>
        </w:rPr>
        <w:t>říjemce kontrolnímu orgánu na vyžádání daňovou evidenci v plném rozsahu</w:t>
      </w:r>
      <w:r w:rsidR="000B7674" w:rsidRPr="00861D9C">
        <w:rPr>
          <w:rFonts w:ascii="Calibri" w:hAnsi="Calibri"/>
        </w:rPr>
        <w:t>,</w:t>
      </w:r>
      <w:r w:rsidRPr="00861D9C">
        <w:rPr>
          <w:rFonts w:ascii="Calibri" w:hAnsi="Calibri"/>
        </w:rPr>
        <w:t xml:space="preserve"> </w:t>
      </w:r>
    </w:p>
    <w:p w:rsidR="007F5EE4" w:rsidRPr="00861D9C" w:rsidRDefault="007F5EE4" w:rsidP="005D3FDB">
      <w:pPr>
        <w:numPr>
          <w:ilvl w:val="1"/>
          <w:numId w:val="1"/>
        </w:numPr>
        <w:spacing w:after="120"/>
        <w:ind w:left="714" w:hanging="357"/>
        <w:jc w:val="both"/>
        <w:rPr>
          <w:rFonts w:ascii="Calibri" w:hAnsi="Calibri"/>
        </w:rPr>
      </w:pPr>
      <w:r w:rsidRPr="00861D9C">
        <w:rPr>
          <w:rFonts w:ascii="Calibri" w:hAnsi="Calibri"/>
        </w:rPr>
        <w:t>uskutečněné příjmy a výdaje jsou analyticky vedeny ve vztahu k příslušnému proje</w:t>
      </w:r>
      <w:r w:rsidR="003A6EE3">
        <w:rPr>
          <w:rFonts w:ascii="Calibri" w:hAnsi="Calibri"/>
        </w:rPr>
        <w:t>ktu, ke kterému se vážou, tzn., </w:t>
      </w:r>
      <w:r w:rsidRPr="00861D9C">
        <w:rPr>
          <w:rFonts w:ascii="Calibri" w:hAnsi="Calibri"/>
        </w:rPr>
        <w:t xml:space="preserve">že na dokladech musí být jednoznačně uvedeno, ke kterému projektu se vztahují. </w:t>
      </w:r>
    </w:p>
    <w:p w:rsidR="004E4858" w:rsidRPr="00861D9C" w:rsidRDefault="004E4858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Příjemce je povinen označit originály účetních dokladů</w:t>
      </w:r>
      <w:r w:rsidR="00C673B8" w:rsidRPr="00861D9C">
        <w:rPr>
          <w:rFonts w:ascii="Calibri" w:hAnsi="Calibri"/>
          <w:szCs w:val="22"/>
        </w:rPr>
        <w:t>,</w:t>
      </w:r>
      <w:r w:rsidRPr="00861D9C">
        <w:rPr>
          <w:rFonts w:ascii="Calibri" w:hAnsi="Calibri"/>
          <w:szCs w:val="22"/>
        </w:rPr>
        <w:t xml:space="preserve"> prokazující</w:t>
      </w:r>
      <w:r w:rsidR="00C673B8" w:rsidRPr="00861D9C">
        <w:rPr>
          <w:rFonts w:ascii="Calibri" w:hAnsi="Calibri"/>
          <w:szCs w:val="22"/>
        </w:rPr>
        <w:t>ch</w:t>
      </w:r>
      <w:r w:rsidRPr="00861D9C">
        <w:rPr>
          <w:rFonts w:ascii="Calibri" w:hAnsi="Calibri"/>
          <w:szCs w:val="22"/>
        </w:rPr>
        <w:t xml:space="preserve"> použití dotace</w:t>
      </w:r>
      <w:r w:rsidR="00C673B8" w:rsidRPr="00861D9C">
        <w:rPr>
          <w:rFonts w:ascii="Calibri" w:hAnsi="Calibri"/>
          <w:szCs w:val="22"/>
        </w:rPr>
        <w:t>,</w:t>
      </w:r>
      <w:r w:rsidRPr="00861D9C">
        <w:rPr>
          <w:rFonts w:ascii="Calibri" w:hAnsi="Calibri"/>
          <w:szCs w:val="22"/>
        </w:rPr>
        <w:t xml:space="preserve"> číslem</w:t>
      </w:r>
      <w:r w:rsidR="00C673B8" w:rsidRPr="00861D9C">
        <w:rPr>
          <w:rFonts w:ascii="Calibri" w:hAnsi="Calibri"/>
          <w:szCs w:val="22"/>
        </w:rPr>
        <w:t xml:space="preserve"> této</w:t>
      </w:r>
      <w:r w:rsidRPr="00861D9C">
        <w:rPr>
          <w:rFonts w:ascii="Calibri" w:hAnsi="Calibri"/>
          <w:szCs w:val="22"/>
        </w:rPr>
        <w:t xml:space="preserve"> </w:t>
      </w:r>
      <w:r w:rsidR="00C673B8" w:rsidRPr="00861D9C">
        <w:rPr>
          <w:rFonts w:ascii="Calibri" w:hAnsi="Calibri"/>
          <w:szCs w:val="22"/>
        </w:rPr>
        <w:t>smlouvy.</w:t>
      </w:r>
      <w:r w:rsidR="004136AF" w:rsidRPr="00861D9C">
        <w:rPr>
          <w:rFonts w:ascii="Calibri" w:hAnsi="Calibri"/>
          <w:szCs w:val="22"/>
        </w:rPr>
        <w:t xml:space="preserve"> </w:t>
      </w:r>
      <w:r w:rsidR="00FD62FB" w:rsidRPr="00861D9C">
        <w:rPr>
          <w:rFonts w:ascii="Calibri" w:hAnsi="Calibri"/>
          <w:szCs w:val="22"/>
        </w:rPr>
        <w:br/>
      </w:r>
      <w:r w:rsidR="004136AF" w:rsidRPr="00861D9C">
        <w:rPr>
          <w:rFonts w:ascii="Calibri" w:hAnsi="Calibri"/>
          <w:szCs w:val="22"/>
        </w:rPr>
        <w:t>U ú</w:t>
      </w:r>
      <w:r w:rsidR="00F622C8" w:rsidRPr="00861D9C">
        <w:rPr>
          <w:rFonts w:ascii="Calibri" w:hAnsi="Calibri"/>
          <w:szCs w:val="22"/>
        </w:rPr>
        <w:t>četních dokladů hrazených</w:t>
      </w:r>
      <w:r w:rsidR="004136AF" w:rsidRPr="00861D9C">
        <w:rPr>
          <w:rFonts w:ascii="Calibri" w:hAnsi="Calibri"/>
          <w:szCs w:val="22"/>
        </w:rPr>
        <w:t xml:space="preserve"> z dotace, je třeba uvést výši částky hrazené z</w:t>
      </w:r>
      <w:r w:rsidR="00A16E3D" w:rsidRPr="00861D9C">
        <w:rPr>
          <w:rFonts w:ascii="Calibri" w:hAnsi="Calibri"/>
          <w:szCs w:val="22"/>
        </w:rPr>
        <w:t> dotace.</w:t>
      </w:r>
      <w:r w:rsidR="004136AF" w:rsidRPr="00861D9C">
        <w:rPr>
          <w:rFonts w:ascii="Calibri" w:hAnsi="Calibri"/>
          <w:szCs w:val="22"/>
        </w:rPr>
        <w:t xml:space="preserve"> </w:t>
      </w:r>
    </w:p>
    <w:p w:rsidR="00882F3C" w:rsidRPr="00861D9C" w:rsidRDefault="000E38C1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 xml:space="preserve">Příjemce je povinen </w:t>
      </w:r>
      <w:r w:rsidR="00775549" w:rsidRPr="00861D9C">
        <w:rPr>
          <w:rFonts w:ascii="Calibri" w:hAnsi="Calibri"/>
          <w:szCs w:val="22"/>
        </w:rPr>
        <w:t xml:space="preserve">uvádět </w:t>
      </w:r>
      <w:r w:rsidR="0063140E" w:rsidRPr="00861D9C">
        <w:rPr>
          <w:rFonts w:ascii="Calibri" w:hAnsi="Calibri"/>
          <w:szCs w:val="22"/>
        </w:rPr>
        <w:t xml:space="preserve">Královéhradecký kraj jako </w:t>
      </w:r>
      <w:r w:rsidR="00291C5F" w:rsidRPr="00861D9C">
        <w:rPr>
          <w:rFonts w:ascii="Calibri" w:hAnsi="Calibri"/>
          <w:szCs w:val="22"/>
        </w:rPr>
        <w:t>p</w:t>
      </w:r>
      <w:r w:rsidR="00A43F51" w:rsidRPr="00861D9C">
        <w:rPr>
          <w:rFonts w:ascii="Calibri" w:hAnsi="Calibri"/>
          <w:szCs w:val="22"/>
        </w:rPr>
        <w:t>oskytovatele části finančních prostředků</w:t>
      </w:r>
      <w:r w:rsidR="0063140E" w:rsidRPr="00861D9C">
        <w:rPr>
          <w:rFonts w:ascii="Calibri" w:hAnsi="Calibri"/>
          <w:szCs w:val="22"/>
        </w:rPr>
        <w:t xml:space="preserve">. Při použití loga </w:t>
      </w:r>
      <w:r w:rsidR="00291C5F" w:rsidRPr="00861D9C">
        <w:rPr>
          <w:rFonts w:ascii="Calibri" w:hAnsi="Calibri"/>
          <w:szCs w:val="22"/>
        </w:rPr>
        <w:t>p</w:t>
      </w:r>
      <w:r w:rsidR="003E4A1B" w:rsidRPr="00861D9C">
        <w:rPr>
          <w:rFonts w:ascii="Calibri" w:hAnsi="Calibri"/>
          <w:szCs w:val="22"/>
        </w:rPr>
        <w:t xml:space="preserve">oskytovatele je </w:t>
      </w:r>
      <w:r w:rsidR="00291C5F" w:rsidRPr="00861D9C">
        <w:rPr>
          <w:rFonts w:ascii="Calibri" w:hAnsi="Calibri"/>
          <w:szCs w:val="22"/>
        </w:rPr>
        <w:t>p</w:t>
      </w:r>
      <w:r w:rsidR="005C4EA2" w:rsidRPr="00861D9C">
        <w:rPr>
          <w:rFonts w:ascii="Calibri" w:hAnsi="Calibri"/>
          <w:szCs w:val="22"/>
        </w:rPr>
        <w:t xml:space="preserve">říjemce </w:t>
      </w:r>
      <w:r w:rsidR="003E4A1B" w:rsidRPr="00861D9C">
        <w:rPr>
          <w:rFonts w:ascii="Calibri" w:hAnsi="Calibri"/>
          <w:szCs w:val="22"/>
        </w:rPr>
        <w:t xml:space="preserve">povinen dodržet pravidla pro jeho použití </w:t>
      </w:r>
      <w:r w:rsidR="00845448" w:rsidRPr="00861D9C">
        <w:rPr>
          <w:rFonts w:ascii="Calibri" w:hAnsi="Calibri"/>
          <w:szCs w:val="22"/>
        </w:rPr>
        <w:t xml:space="preserve">dostupné </w:t>
      </w:r>
      <w:r w:rsidR="003E4A1B" w:rsidRPr="00861D9C">
        <w:rPr>
          <w:rFonts w:ascii="Calibri" w:hAnsi="Calibri"/>
          <w:szCs w:val="22"/>
        </w:rPr>
        <w:t>na</w:t>
      </w:r>
      <w:r w:rsidR="00C673B8" w:rsidRPr="00861D9C">
        <w:rPr>
          <w:rFonts w:ascii="Calibri" w:hAnsi="Calibri"/>
          <w:szCs w:val="22"/>
        </w:rPr>
        <w:t>: </w:t>
      </w:r>
      <w:hyperlink r:id="rId8" w:history="1">
        <w:r w:rsidR="003E4A1B" w:rsidRPr="00861D9C">
          <w:rPr>
            <w:rStyle w:val="Hypertextovodkaz"/>
            <w:rFonts w:ascii="Calibri" w:hAnsi="Calibri"/>
            <w:color w:val="auto"/>
            <w:szCs w:val="22"/>
          </w:rPr>
          <w:t>http://dotace.kr-kralovehradecky.cz</w:t>
        </w:r>
      </w:hyperlink>
      <w:r w:rsidR="00B95E9A" w:rsidRPr="00861D9C">
        <w:rPr>
          <w:rFonts w:ascii="Calibri" w:hAnsi="Calibri"/>
          <w:szCs w:val="22"/>
        </w:rPr>
        <w:t xml:space="preserve"> v sekci dokumentů ke stažení.  </w:t>
      </w:r>
    </w:p>
    <w:p w:rsidR="00BA29DD" w:rsidRPr="00861D9C" w:rsidRDefault="00BA29DD" w:rsidP="00BA29DD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</w:rPr>
      </w:pPr>
      <w:r w:rsidRPr="00861D9C">
        <w:rPr>
          <w:rFonts w:ascii="Calibri" w:hAnsi="Calibri"/>
          <w:szCs w:val="22"/>
        </w:rPr>
        <w:t xml:space="preserve">V případě víceletého projektu se příjemce zavazuje podat vždy nejpozději </w:t>
      </w:r>
      <w:r w:rsidRPr="00861D9C">
        <w:rPr>
          <w:rFonts w:ascii="Calibri" w:hAnsi="Calibri"/>
          <w:b/>
          <w:szCs w:val="22"/>
        </w:rPr>
        <w:t>k 31.</w:t>
      </w:r>
      <w:r w:rsidR="003A6EE3">
        <w:rPr>
          <w:rFonts w:ascii="Calibri" w:hAnsi="Calibri"/>
          <w:b/>
          <w:szCs w:val="22"/>
        </w:rPr>
        <w:t> </w:t>
      </w:r>
      <w:r w:rsidRPr="00861D9C">
        <w:rPr>
          <w:rFonts w:ascii="Calibri" w:hAnsi="Calibri"/>
          <w:b/>
          <w:szCs w:val="22"/>
        </w:rPr>
        <w:t>12.</w:t>
      </w:r>
      <w:r w:rsidR="00D96BC2">
        <w:rPr>
          <w:rFonts w:ascii="Calibri" w:hAnsi="Calibri"/>
          <w:szCs w:val="22"/>
        </w:rPr>
        <w:t xml:space="preserve"> </w:t>
      </w:r>
      <w:r w:rsidRPr="00861D9C">
        <w:rPr>
          <w:rFonts w:ascii="Calibri" w:hAnsi="Calibri"/>
          <w:szCs w:val="22"/>
        </w:rPr>
        <w:t>dílčí vyúčtování čerpání poskytnuté dotace za kalendářní rok elektronicky nebo v </w:t>
      </w:r>
      <w:r w:rsidR="00F622C8" w:rsidRPr="00861D9C">
        <w:rPr>
          <w:rFonts w:ascii="Calibri" w:hAnsi="Calibri"/>
          <w:szCs w:val="22"/>
        </w:rPr>
        <w:t>listinné</w:t>
      </w:r>
      <w:r w:rsidRPr="00861D9C">
        <w:rPr>
          <w:rFonts w:ascii="Calibri" w:hAnsi="Calibri"/>
          <w:szCs w:val="22"/>
        </w:rPr>
        <w:t xml:space="preserve"> podobě </w:t>
      </w:r>
      <w:r w:rsidR="00F622C8" w:rsidRPr="00861D9C">
        <w:rPr>
          <w:rFonts w:ascii="Calibri" w:hAnsi="Calibri"/>
          <w:szCs w:val="22"/>
        </w:rPr>
        <w:t xml:space="preserve">formou soupisu účetních dokladů hrazených z dotace a celkové částky </w:t>
      </w:r>
      <w:r w:rsidR="00014CA9" w:rsidRPr="00861D9C">
        <w:rPr>
          <w:rFonts w:ascii="Calibri" w:hAnsi="Calibri"/>
          <w:szCs w:val="22"/>
        </w:rPr>
        <w:t>u</w:t>
      </w:r>
      <w:r w:rsidR="00F622C8" w:rsidRPr="00861D9C">
        <w:rPr>
          <w:rFonts w:ascii="Calibri" w:hAnsi="Calibri"/>
          <w:szCs w:val="22"/>
        </w:rPr>
        <w:t xml:space="preserve">hrazené z dotace.   </w:t>
      </w:r>
      <w:r w:rsidRPr="00861D9C">
        <w:rPr>
          <w:rFonts w:asciiTheme="minorHAnsi" w:hAnsiTheme="minorHAnsi"/>
        </w:rPr>
        <w:t xml:space="preserve"> </w:t>
      </w:r>
    </w:p>
    <w:p w:rsidR="00827441" w:rsidRPr="00861D9C" w:rsidRDefault="0063140E" w:rsidP="00827441">
      <w:pPr>
        <w:numPr>
          <w:ilvl w:val="0"/>
          <w:numId w:val="1"/>
        </w:numPr>
        <w:spacing w:after="120"/>
        <w:ind w:left="363" w:hanging="357"/>
        <w:jc w:val="both"/>
        <w:rPr>
          <w:rFonts w:asciiTheme="minorHAnsi" w:hAnsiTheme="minorHAnsi"/>
          <w:szCs w:val="22"/>
        </w:rPr>
      </w:pPr>
      <w:r w:rsidRPr="00861D9C">
        <w:rPr>
          <w:rFonts w:asciiTheme="minorHAnsi" w:hAnsiTheme="minorHAnsi"/>
        </w:rPr>
        <w:t xml:space="preserve">Příjemce je povinen předložit </w:t>
      </w:r>
      <w:r w:rsidR="00291C5F" w:rsidRPr="00861D9C">
        <w:rPr>
          <w:rFonts w:asciiTheme="minorHAnsi" w:hAnsiTheme="minorHAnsi"/>
        </w:rPr>
        <w:t>p</w:t>
      </w:r>
      <w:r w:rsidR="00882F3C" w:rsidRPr="00861D9C">
        <w:rPr>
          <w:rFonts w:asciiTheme="minorHAnsi" w:hAnsiTheme="minorHAnsi"/>
        </w:rPr>
        <w:t xml:space="preserve">oskytovateli </w:t>
      </w:r>
      <w:r w:rsidR="00535D7A" w:rsidRPr="00861D9C">
        <w:rPr>
          <w:rFonts w:asciiTheme="minorHAnsi" w:hAnsiTheme="minorHAnsi"/>
        </w:rPr>
        <w:t>nejpozději</w:t>
      </w:r>
      <w:r w:rsidR="00535D7A" w:rsidRPr="00861D9C">
        <w:rPr>
          <w:rFonts w:asciiTheme="minorHAnsi" w:hAnsiTheme="minorHAnsi"/>
          <w:b/>
        </w:rPr>
        <w:t xml:space="preserve"> do</w:t>
      </w:r>
      <w:r w:rsidR="00FB560B" w:rsidRPr="00861D9C">
        <w:rPr>
          <w:rFonts w:asciiTheme="minorHAnsi" w:hAnsiTheme="minorHAnsi"/>
          <w:b/>
        </w:rPr>
        <w:t> </w:t>
      </w:r>
      <w:r w:rsidR="00535D7A" w:rsidRPr="00861D9C">
        <w:rPr>
          <w:rFonts w:asciiTheme="minorHAnsi" w:hAnsiTheme="minorHAnsi"/>
          <w:b/>
        </w:rPr>
        <w:t>30 dnů</w:t>
      </w:r>
      <w:r w:rsidR="00535D7A" w:rsidRPr="00861D9C">
        <w:rPr>
          <w:rFonts w:asciiTheme="minorHAnsi" w:hAnsiTheme="minorHAnsi"/>
        </w:rPr>
        <w:t xml:space="preserve"> od </w:t>
      </w:r>
      <w:r w:rsidR="003811E4" w:rsidRPr="00861D9C">
        <w:rPr>
          <w:rFonts w:asciiTheme="minorHAnsi" w:hAnsiTheme="minorHAnsi"/>
        </w:rPr>
        <w:t xml:space="preserve">data </w:t>
      </w:r>
      <w:r w:rsidR="00535D7A" w:rsidRPr="00861D9C">
        <w:rPr>
          <w:rFonts w:asciiTheme="minorHAnsi" w:hAnsiTheme="minorHAnsi"/>
        </w:rPr>
        <w:t>ukončení realizace projektu</w:t>
      </w:r>
      <w:r w:rsidR="00A93B0D" w:rsidRPr="00861D9C">
        <w:rPr>
          <w:rFonts w:asciiTheme="minorHAnsi" w:hAnsiTheme="minorHAnsi"/>
        </w:rPr>
        <w:t xml:space="preserve"> </w:t>
      </w:r>
      <w:r w:rsidR="00827441" w:rsidRPr="00861D9C">
        <w:rPr>
          <w:rFonts w:asciiTheme="minorHAnsi" w:hAnsiTheme="minorHAnsi"/>
        </w:rPr>
        <w:t>závěrečn</w:t>
      </w:r>
      <w:r w:rsidR="00BA29DD" w:rsidRPr="00861D9C">
        <w:rPr>
          <w:rFonts w:asciiTheme="minorHAnsi" w:hAnsiTheme="minorHAnsi"/>
        </w:rPr>
        <w:t xml:space="preserve">é vyúčtování projektu </w:t>
      </w:r>
      <w:r w:rsidR="00BA29DD" w:rsidRPr="00861D9C">
        <w:rPr>
          <w:rFonts w:ascii="Calibri" w:hAnsi="Calibri"/>
        </w:rPr>
        <w:t xml:space="preserve">v listinné podobě </w:t>
      </w:r>
      <w:r w:rsidR="00BA29DD" w:rsidRPr="00861D9C">
        <w:rPr>
          <w:rFonts w:ascii="Calibri" w:hAnsi="Calibri"/>
          <w:szCs w:val="22"/>
        </w:rPr>
        <w:t>podepsané statutárním zástupcem příjemce.</w:t>
      </w:r>
      <w:r w:rsidR="00BA29DD" w:rsidRPr="00861D9C">
        <w:rPr>
          <w:rFonts w:asciiTheme="minorHAnsi" w:hAnsiTheme="minorHAnsi"/>
        </w:rPr>
        <w:t xml:space="preserve"> Závěrečné vyúčtování projektu bude </w:t>
      </w:r>
      <w:r w:rsidR="00F94BF5" w:rsidRPr="00861D9C">
        <w:rPr>
          <w:rFonts w:asciiTheme="minorHAnsi" w:hAnsiTheme="minorHAnsi"/>
        </w:rPr>
        <w:t xml:space="preserve">obsahovat zejména </w:t>
      </w:r>
      <w:r w:rsidR="00827441" w:rsidRPr="00861D9C">
        <w:rPr>
          <w:rFonts w:asciiTheme="minorHAnsi" w:hAnsiTheme="minorHAnsi"/>
        </w:rPr>
        <w:t xml:space="preserve">popis </w:t>
      </w:r>
      <w:r w:rsidR="00F94BF5" w:rsidRPr="00861D9C">
        <w:rPr>
          <w:rFonts w:asciiTheme="minorHAnsi" w:hAnsiTheme="minorHAnsi"/>
        </w:rPr>
        <w:t xml:space="preserve">dosažených </w:t>
      </w:r>
      <w:r w:rsidR="004542BF" w:rsidRPr="00861D9C">
        <w:rPr>
          <w:rFonts w:asciiTheme="minorHAnsi" w:hAnsiTheme="minorHAnsi"/>
        </w:rPr>
        <w:t xml:space="preserve">výstupů projektu a </w:t>
      </w:r>
      <w:r w:rsidR="00827441" w:rsidRPr="00861D9C">
        <w:rPr>
          <w:rFonts w:asciiTheme="minorHAnsi" w:hAnsiTheme="minorHAnsi"/>
        </w:rPr>
        <w:t>případné další dokumenty dokládající řádn</w:t>
      </w:r>
      <w:r w:rsidR="00BA29DD" w:rsidRPr="00861D9C">
        <w:rPr>
          <w:rFonts w:asciiTheme="minorHAnsi" w:hAnsiTheme="minorHAnsi"/>
        </w:rPr>
        <w:t>é provedení a ukončení projektu, dále bude obsahovat</w:t>
      </w:r>
      <w:r w:rsidR="00827441" w:rsidRPr="00861D9C">
        <w:rPr>
          <w:rFonts w:asciiTheme="minorHAnsi" w:hAnsiTheme="minorHAnsi"/>
        </w:rPr>
        <w:t xml:space="preserve"> </w:t>
      </w:r>
      <w:r w:rsidR="00F94BF5" w:rsidRPr="00861D9C">
        <w:rPr>
          <w:rFonts w:asciiTheme="minorHAnsi" w:hAnsiTheme="minorHAnsi"/>
        </w:rPr>
        <w:t>kopie</w:t>
      </w:r>
      <w:r w:rsidR="00827441" w:rsidRPr="00861D9C">
        <w:rPr>
          <w:rFonts w:asciiTheme="minorHAnsi" w:hAnsiTheme="minorHAnsi"/>
        </w:rPr>
        <w:t xml:space="preserve"> všech prvotních účetních dokladů souvisejících s vyúčtováním nákladů </w:t>
      </w:r>
      <w:r w:rsidR="004542BF" w:rsidRPr="00861D9C">
        <w:rPr>
          <w:rFonts w:asciiTheme="minorHAnsi" w:hAnsiTheme="minorHAnsi"/>
        </w:rPr>
        <w:t>projektu čerpaných z</w:t>
      </w:r>
      <w:r w:rsidR="00BA29DD" w:rsidRPr="00861D9C">
        <w:rPr>
          <w:rFonts w:asciiTheme="minorHAnsi" w:hAnsiTheme="minorHAnsi"/>
        </w:rPr>
        <w:t> </w:t>
      </w:r>
      <w:r w:rsidR="004542BF" w:rsidRPr="00861D9C">
        <w:rPr>
          <w:rFonts w:asciiTheme="minorHAnsi" w:hAnsiTheme="minorHAnsi"/>
        </w:rPr>
        <w:t>dotace</w:t>
      </w:r>
      <w:r w:rsidR="00827441" w:rsidRPr="00861D9C">
        <w:rPr>
          <w:rFonts w:asciiTheme="minorHAnsi" w:hAnsiTheme="minorHAnsi"/>
          <w:b/>
        </w:rPr>
        <w:t>.</w:t>
      </w:r>
      <w:r w:rsidR="00BA29DD" w:rsidRPr="00861D9C">
        <w:rPr>
          <w:rFonts w:ascii="Calibri" w:hAnsi="Calibri"/>
          <w:szCs w:val="22"/>
        </w:rPr>
        <w:t xml:space="preserve"> Za den předání závěrečného vyúčtování projektu se považuje okamžik, kdy bylo vyúčtování dotace přijato podatelnou Krajského úřadu Královéhradeckého kraje.</w:t>
      </w:r>
      <w:r w:rsidR="00BA29DD" w:rsidRPr="00861D9C">
        <w:rPr>
          <w:rFonts w:asciiTheme="minorHAnsi" w:hAnsiTheme="minorHAnsi"/>
        </w:rPr>
        <w:t xml:space="preserve">   </w:t>
      </w:r>
    </w:p>
    <w:p w:rsidR="00853874" w:rsidRPr="00861D9C" w:rsidRDefault="00A93B0D" w:rsidP="00F94BF5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 xml:space="preserve"> </w:t>
      </w:r>
      <w:r w:rsidR="00535D7A" w:rsidRPr="00861D9C">
        <w:rPr>
          <w:rFonts w:ascii="Calibri" w:hAnsi="Calibri"/>
        </w:rPr>
        <w:t>V případě, že</w:t>
      </w:r>
      <w:r w:rsidR="00882F3C" w:rsidRPr="00861D9C">
        <w:rPr>
          <w:rFonts w:ascii="Calibri" w:hAnsi="Calibri"/>
        </w:rPr>
        <w:t xml:space="preserve"> ke dni ukonče</w:t>
      </w:r>
      <w:r w:rsidR="00535D7A" w:rsidRPr="00861D9C">
        <w:rPr>
          <w:rFonts w:ascii="Calibri" w:hAnsi="Calibri"/>
        </w:rPr>
        <w:t>ní realizace projektu nebyly</w:t>
      </w:r>
      <w:r w:rsidR="00716F36" w:rsidRPr="00861D9C">
        <w:rPr>
          <w:rFonts w:ascii="Calibri" w:hAnsi="Calibri"/>
        </w:rPr>
        <w:t xml:space="preserve"> ještě</w:t>
      </w:r>
      <w:r w:rsidR="00535D7A" w:rsidRPr="00861D9C">
        <w:rPr>
          <w:rFonts w:ascii="Calibri" w:hAnsi="Calibri"/>
        </w:rPr>
        <w:t xml:space="preserve"> na </w:t>
      </w:r>
      <w:r w:rsidR="00882F3C" w:rsidRPr="00861D9C">
        <w:rPr>
          <w:rFonts w:ascii="Calibri" w:hAnsi="Calibri"/>
        </w:rPr>
        <w:t>účet příjemce připsány finanční prostředky</w:t>
      </w:r>
      <w:r w:rsidR="0063140E" w:rsidRPr="00861D9C">
        <w:rPr>
          <w:rFonts w:ascii="Calibri" w:hAnsi="Calibri"/>
        </w:rPr>
        <w:t xml:space="preserve"> od </w:t>
      </w:r>
      <w:r w:rsidR="00291C5F" w:rsidRPr="00861D9C">
        <w:rPr>
          <w:rFonts w:ascii="Calibri" w:hAnsi="Calibri"/>
        </w:rPr>
        <w:t>p</w:t>
      </w:r>
      <w:r w:rsidR="00535D7A" w:rsidRPr="00861D9C">
        <w:rPr>
          <w:rFonts w:ascii="Calibri" w:hAnsi="Calibri"/>
        </w:rPr>
        <w:t>oskytovatele</w:t>
      </w:r>
      <w:r w:rsidR="0063140E" w:rsidRPr="00861D9C">
        <w:rPr>
          <w:rFonts w:ascii="Calibri" w:hAnsi="Calibri"/>
        </w:rPr>
        <w:t xml:space="preserve">, je </w:t>
      </w:r>
      <w:r w:rsidR="00291C5F" w:rsidRPr="00861D9C">
        <w:rPr>
          <w:rFonts w:ascii="Calibri" w:hAnsi="Calibri"/>
        </w:rPr>
        <w:t>p</w:t>
      </w:r>
      <w:r w:rsidR="00882F3C" w:rsidRPr="00861D9C">
        <w:rPr>
          <w:rFonts w:ascii="Calibri" w:hAnsi="Calibri"/>
        </w:rPr>
        <w:t xml:space="preserve">říjemce povinen </w:t>
      </w:r>
      <w:r w:rsidR="00535D7A" w:rsidRPr="00861D9C">
        <w:rPr>
          <w:rFonts w:ascii="Calibri" w:hAnsi="Calibri"/>
        </w:rPr>
        <w:t>toto</w:t>
      </w:r>
      <w:r w:rsidR="00882F3C" w:rsidRPr="00861D9C">
        <w:rPr>
          <w:rFonts w:ascii="Calibri" w:hAnsi="Calibri"/>
        </w:rPr>
        <w:t xml:space="preserve"> vyúčtování </w:t>
      </w:r>
      <w:r w:rsidR="00EB02CA" w:rsidRPr="00861D9C">
        <w:rPr>
          <w:rFonts w:ascii="Calibri" w:hAnsi="Calibri"/>
        </w:rPr>
        <w:t>předložit ve lhůtě do 30 dnů od připsání finančních prostředků na jeho účet</w:t>
      </w:r>
      <w:r w:rsidR="00882F3C" w:rsidRPr="00861D9C">
        <w:rPr>
          <w:rFonts w:ascii="Calibri" w:hAnsi="Calibri"/>
        </w:rPr>
        <w:t>.</w:t>
      </w:r>
      <w:r w:rsidR="00882F3C" w:rsidRPr="00861D9C">
        <w:rPr>
          <w:rFonts w:ascii="Calibri" w:hAnsi="Calibri"/>
          <w:szCs w:val="22"/>
        </w:rPr>
        <w:t xml:space="preserve"> </w:t>
      </w:r>
    </w:p>
    <w:p w:rsidR="00882F3C" w:rsidRPr="00861D9C" w:rsidRDefault="00AB3D23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</w:rPr>
        <w:t>Příjemce je povinen n</w:t>
      </w:r>
      <w:r w:rsidR="00882F3C" w:rsidRPr="00861D9C">
        <w:rPr>
          <w:rFonts w:ascii="Calibri" w:hAnsi="Calibri"/>
        </w:rPr>
        <w:t xml:space="preserve">ejpozději k termínu předložení </w:t>
      </w:r>
      <w:r w:rsidR="00A93B0D" w:rsidRPr="00861D9C">
        <w:rPr>
          <w:rFonts w:ascii="Calibri" w:hAnsi="Calibri"/>
        </w:rPr>
        <w:t>závěrečného</w:t>
      </w:r>
      <w:r w:rsidR="00882F3C" w:rsidRPr="00861D9C">
        <w:rPr>
          <w:rFonts w:ascii="Calibri" w:hAnsi="Calibri"/>
        </w:rPr>
        <w:t xml:space="preserve"> vyúčtování dotace vrátit </w:t>
      </w:r>
      <w:r w:rsidR="00535D7A" w:rsidRPr="00861D9C">
        <w:rPr>
          <w:rFonts w:ascii="Calibri" w:hAnsi="Calibri"/>
        </w:rPr>
        <w:t xml:space="preserve">případnou nepoužitou část dotace </w:t>
      </w:r>
      <w:r w:rsidR="0063140E" w:rsidRPr="00861D9C">
        <w:rPr>
          <w:rFonts w:ascii="Calibri" w:hAnsi="Calibri"/>
        </w:rPr>
        <w:t xml:space="preserve">převodem na účet </w:t>
      </w:r>
      <w:r w:rsidR="00291C5F" w:rsidRPr="00861D9C">
        <w:rPr>
          <w:rFonts w:ascii="Calibri" w:hAnsi="Calibri"/>
        </w:rPr>
        <w:t>p</w:t>
      </w:r>
      <w:r w:rsidR="00FB560B" w:rsidRPr="00861D9C">
        <w:rPr>
          <w:rFonts w:ascii="Calibri" w:hAnsi="Calibri"/>
        </w:rPr>
        <w:t>oskytovatele</w:t>
      </w:r>
      <w:r w:rsidR="00882F3C" w:rsidRPr="00861D9C">
        <w:rPr>
          <w:rFonts w:ascii="Calibri" w:hAnsi="Calibri"/>
        </w:rPr>
        <w:t xml:space="preserve"> uvedený v záhlaví této smlouvy</w:t>
      </w:r>
      <w:r w:rsidR="00EB02CA" w:rsidRPr="00861D9C">
        <w:rPr>
          <w:rFonts w:ascii="Calibri" w:hAnsi="Calibri"/>
        </w:rPr>
        <w:t xml:space="preserve">. </w:t>
      </w:r>
      <w:r w:rsidR="00E77F50" w:rsidRPr="00861D9C">
        <w:rPr>
          <w:rFonts w:ascii="Calibri" w:hAnsi="Calibri"/>
        </w:rPr>
        <w:t xml:space="preserve">Příjemce je povinen o vrácení finančních prostředků písemně informovat poskytovatele (avízo). </w:t>
      </w:r>
      <w:r w:rsidR="00FD62FB" w:rsidRPr="00861D9C">
        <w:rPr>
          <w:rFonts w:ascii="Calibri" w:hAnsi="Calibri"/>
        </w:rPr>
        <w:t>Pokud je příjemce příspěvkovou organizací zřizovanou obcí vrátí případnou nepoužitou část dotace na účet poskytovatele prostřednictvím obce.</w:t>
      </w:r>
    </w:p>
    <w:p w:rsidR="00432440" w:rsidRPr="00861D9C" w:rsidRDefault="006D73FE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 xml:space="preserve">Příjemce je povinen archivovat veškeré </w:t>
      </w:r>
      <w:r w:rsidR="00775549" w:rsidRPr="00861D9C">
        <w:rPr>
          <w:rFonts w:ascii="Calibri" w:hAnsi="Calibri"/>
          <w:szCs w:val="22"/>
        </w:rPr>
        <w:t>dokumenty</w:t>
      </w:r>
      <w:r w:rsidRPr="00861D9C">
        <w:rPr>
          <w:rFonts w:ascii="Calibri" w:hAnsi="Calibri"/>
          <w:szCs w:val="22"/>
        </w:rPr>
        <w:t xml:space="preserve"> související s poskytnutou dotací</w:t>
      </w:r>
      <w:r w:rsidR="00775549" w:rsidRPr="00861D9C">
        <w:rPr>
          <w:rFonts w:ascii="Calibri" w:hAnsi="Calibri"/>
          <w:szCs w:val="22"/>
        </w:rPr>
        <w:t xml:space="preserve"> po dobu deseti let od </w:t>
      </w:r>
      <w:r w:rsidR="003853DF" w:rsidRPr="00861D9C">
        <w:rPr>
          <w:rFonts w:ascii="Calibri" w:hAnsi="Calibri"/>
          <w:szCs w:val="22"/>
        </w:rPr>
        <w:t>u</w:t>
      </w:r>
      <w:r w:rsidR="00775549" w:rsidRPr="00861D9C">
        <w:rPr>
          <w:rFonts w:ascii="Calibri" w:hAnsi="Calibri"/>
          <w:szCs w:val="22"/>
        </w:rPr>
        <w:t xml:space="preserve">končení </w:t>
      </w:r>
      <w:r w:rsidR="00ED0BC2" w:rsidRPr="00861D9C">
        <w:rPr>
          <w:rFonts w:ascii="Calibri" w:hAnsi="Calibri"/>
          <w:szCs w:val="22"/>
        </w:rPr>
        <w:t>projektu</w:t>
      </w:r>
      <w:r w:rsidRPr="00861D9C">
        <w:rPr>
          <w:rFonts w:ascii="Calibri" w:hAnsi="Calibri"/>
          <w:szCs w:val="22"/>
        </w:rPr>
        <w:t>.</w:t>
      </w:r>
    </w:p>
    <w:p w:rsidR="0005571E" w:rsidRPr="00861D9C" w:rsidRDefault="00F72CBE" w:rsidP="003D4D55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Příjemce je povinen s veškerým majetkem získaným</w:t>
      </w:r>
      <w:r w:rsidR="00FD62FB" w:rsidRPr="00861D9C">
        <w:rPr>
          <w:rFonts w:ascii="Calibri" w:hAnsi="Calibri"/>
          <w:szCs w:val="22"/>
        </w:rPr>
        <w:t xml:space="preserve"> z dotace</w:t>
      </w:r>
      <w:r w:rsidRPr="00861D9C">
        <w:rPr>
          <w:rFonts w:ascii="Calibri" w:hAnsi="Calibri"/>
          <w:szCs w:val="22"/>
        </w:rPr>
        <w:t xml:space="preserve">, byť i jen částečně, nakládat s péčí řádného hospodáře, zejména jej zabezpečit proti poškození, ztrátě nebo odcizení. </w:t>
      </w:r>
      <w:r w:rsidR="0063140E" w:rsidRPr="00861D9C">
        <w:rPr>
          <w:rFonts w:ascii="Calibri" w:hAnsi="Calibri"/>
          <w:szCs w:val="22"/>
        </w:rPr>
        <w:t>P</w:t>
      </w:r>
      <w:r w:rsidR="00F46FF6" w:rsidRPr="00861D9C">
        <w:rPr>
          <w:rFonts w:ascii="Calibri" w:hAnsi="Calibri"/>
          <w:szCs w:val="22"/>
        </w:rPr>
        <w:t xml:space="preserve">říjemce </w:t>
      </w:r>
      <w:r w:rsidRPr="00861D9C">
        <w:rPr>
          <w:rFonts w:ascii="Calibri" w:hAnsi="Calibri"/>
          <w:szCs w:val="22"/>
        </w:rPr>
        <w:t xml:space="preserve">je </w:t>
      </w:r>
      <w:r w:rsidR="00F46FF6" w:rsidRPr="00861D9C">
        <w:rPr>
          <w:rFonts w:ascii="Calibri" w:hAnsi="Calibri"/>
          <w:szCs w:val="22"/>
        </w:rPr>
        <w:t xml:space="preserve">povinen </w:t>
      </w:r>
      <w:r w:rsidR="00432440" w:rsidRPr="00861D9C">
        <w:rPr>
          <w:rFonts w:ascii="Calibri" w:hAnsi="Calibri"/>
          <w:szCs w:val="22"/>
        </w:rPr>
        <w:t xml:space="preserve">dodržovat udržitelnost dle platných </w:t>
      </w:r>
      <w:r w:rsidR="003D4D55">
        <w:rPr>
          <w:rFonts w:ascii="Calibri" w:hAnsi="Calibri"/>
          <w:szCs w:val="22"/>
        </w:rPr>
        <w:t>Zásad</w:t>
      </w:r>
      <w:r w:rsidR="005D3FDB">
        <w:rPr>
          <w:rFonts w:ascii="Calibri" w:hAnsi="Calibri"/>
          <w:szCs w:val="22"/>
        </w:rPr>
        <w:t xml:space="preserve"> pro poskytování dotací a darů z rozpočtu Královéhradeckého kraje</w:t>
      </w:r>
      <w:r w:rsidR="00432440" w:rsidRPr="00861D9C">
        <w:rPr>
          <w:rFonts w:ascii="Calibri" w:hAnsi="Calibri"/>
          <w:szCs w:val="22"/>
        </w:rPr>
        <w:t>.</w:t>
      </w:r>
      <w:r w:rsidR="00727DD0" w:rsidRPr="00861D9C">
        <w:rPr>
          <w:rFonts w:ascii="Calibri" w:hAnsi="Calibri"/>
          <w:szCs w:val="22"/>
        </w:rPr>
        <w:t xml:space="preserve"> Stav majetku, jeho evidenci v účetnictv</w:t>
      </w:r>
      <w:r w:rsidR="003D4D55">
        <w:rPr>
          <w:rFonts w:ascii="Calibri" w:hAnsi="Calibri"/>
          <w:szCs w:val="22"/>
        </w:rPr>
        <w:t>í a </w:t>
      </w:r>
      <w:r w:rsidR="00727DD0" w:rsidRPr="00861D9C">
        <w:rPr>
          <w:rFonts w:ascii="Calibri" w:hAnsi="Calibri"/>
          <w:szCs w:val="22"/>
        </w:rPr>
        <w:t xml:space="preserve">využívání pro činnost organizace je </w:t>
      </w:r>
      <w:r w:rsidR="001618C0" w:rsidRPr="00861D9C">
        <w:rPr>
          <w:rFonts w:ascii="Calibri" w:hAnsi="Calibri"/>
          <w:szCs w:val="22"/>
        </w:rPr>
        <w:t>p</w:t>
      </w:r>
      <w:r w:rsidR="005D797D" w:rsidRPr="00861D9C">
        <w:rPr>
          <w:rFonts w:ascii="Calibri" w:hAnsi="Calibri"/>
          <w:szCs w:val="22"/>
        </w:rPr>
        <w:t xml:space="preserve">říjemce povinen prokázat </w:t>
      </w:r>
      <w:r w:rsidR="003D4D55" w:rsidRPr="003D4D55">
        <w:rPr>
          <w:rFonts w:ascii="Calibri" w:hAnsi="Calibri"/>
          <w:szCs w:val="22"/>
        </w:rPr>
        <w:t>kdykoliv během doby, po kterou má majetek pořízený z poskytnuté dotace ve svém vlastnictví, max. do uplynutí doby udržitelnosti projektu.</w:t>
      </w:r>
    </w:p>
    <w:p w:rsidR="00CE18A4" w:rsidRPr="00861D9C" w:rsidRDefault="00CE18A4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 xml:space="preserve">Poskytovatel má právo využít případné informace a výstupy realizovaného </w:t>
      </w:r>
      <w:r w:rsidR="001618C0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 xml:space="preserve">rojektu včetně digitální a tištěné prezentace k případnému poskytnutí třetí osobě. Příjemce je povinen toto právo </w:t>
      </w:r>
      <w:r w:rsidR="001618C0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>oskytovatele strpět a zavazuje se mu poskytnout k jeho realizaci veškerou součinnost.</w:t>
      </w:r>
    </w:p>
    <w:p w:rsidR="00EE501C" w:rsidRPr="00861D9C" w:rsidRDefault="00EE501C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 xml:space="preserve">Příjemce se zavazuje spolupracovat s kontrolami </w:t>
      </w:r>
      <w:r w:rsidR="00CB04B1" w:rsidRPr="00861D9C">
        <w:rPr>
          <w:rFonts w:ascii="Calibri" w:hAnsi="Calibri"/>
          <w:szCs w:val="22"/>
        </w:rPr>
        <w:t xml:space="preserve">zejména </w:t>
      </w:r>
      <w:r w:rsidRPr="00861D9C">
        <w:rPr>
          <w:rFonts w:ascii="Calibri" w:hAnsi="Calibri"/>
          <w:szCs w:val="22"/>
        </w:rPr>
        <w:t>ze stran:</w:t>
      </w:r>
      <w:r w:rsidR="00CB04B1" w:rsidRPr="00861D9C">
        <w:rPr>
          <w:rFonts w:ascii="Calibri" w:hAnsi="Calibri"/>
          <w:szCs w:val="22"/>
        </w:rPr>
        <w:t xml:space="preserve"> </w:t>
      </w:r>
      <w:r w:rsidR="007770BF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 xml:space="preserve">oskytovatele, třetích osob pověřených </w:t>
      </w:r>
      <w:r w:rsidR="007770BF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 xml:space="preserve">oskytovatelem, kteréhokoliv ministerstva, Evropské komise, Evropského účetního dvora a Nejvyššího kontrolního úřadu ČR (dále </w:t>
      </w:r>
      <w:r w:rsidR="007770BF" w:rsidRPr="00861D9C">
        <w:rPr>
          <w:rFonts w:ascii="Calibri" w:hAnsi="Calibri"/>
          <w:szCs w:val="22"/>
        </w:rPr>
        <w:t xml:space="preserve">jen </w:t>
      </w:r>
      <w:r w:rsidRPr="00861D9C">
        <w:rPr>
          <w:rFonts w:ascii="Calibri" w:hAnsi="Calibri"/>
          <w:szCs w:val="22"/>
        </w:rPr>
        <w:t xml:space="preserve">„kontrolní orgány“). Těmto subjektům je povinen zejména poskytovat informace, zpřístupnit veškerou dokumentaci k </w:t>
      </w:r>
      <w:r w:rsidR="007770BF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 xml:space="preserve">rojektu, včetně účetních dokladů, prokazovat sporné skutečnosti, umožnit přístup </w:t>
      </w:r>
      <w:r w:rsidR="005E4B56" w:rsidRPr="00861D9C">
        <w:rPr>
          <w:rFonts w:ascii="Calibri" w:hAnsi="Calibri"/>
          <w:szCs w:val="22"/>
        </w:rPr>
        <w:br/>
      </w:r>
      <w:r w:rsidRPr="00861D9C">
        <w:rPr>
          <w:rFonts w:ascii="Calibri" w:hAnsi="Calibri"/>
          <w:szCs w:val="22"/>
        </w:rPr>
        <w:t xml:space="preserve">do prostor, ve kterých je </w:t>
      </w:r>
      <w:r w:rsidR="007770BF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 xml:space="preserve">rojekt realizován, popř. dalších souvisejících prostor, a na žádost </w:t>
      </w:r>
      <w:r w:rsidR="007770BF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 xml:space="preserve">oskytovatele se účastnit případných jednání a řízení, a to v termínu a na místě </w:t>
      </w:r>
      <w:r w:rsidR="007770BF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 xml:space="preserve">oskytovatelem určeném. O </w:t>
      </w:r>
      <w:r w:rsidR="003A6EE3">
        <w:rPr>
          <w:rFonts w:ascii="Calibri" w:hAnsi="Calibri"/>
          <w:szCs w:val="22"/>
        </w:rPr>
        <w:t>průběhu a výsledcích kontroly a </w:t>
      </w:r>
      <w:r w:rsidRPr="00861D9C">
        <w:rPr>
          <w:rFonts w:ascii="Calibri" w:hAnsi="Calibri"/>
          <w:szCs w:val="22"/>
        </w:rPr>
        <w:t xml:space="preserve">případných </w:t>
      </w:r>
      <w:r w:rsidR="007770BF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 xml:space="preserve">říjemci uložených nápravných opatřeních ze strany některého </w:t>
      </w:r>
      <w:r w:rsidR="003A6EE3">
        <w:rPr>
          <w:rFonts w:ascii="Calibri" w:hAnsi="Calibri"/>
          <w:szCs w:val="22"/>
        </w:rPr>
        <w:t>kontrolního orgánu odlišného od </w:t>
      </w:r>
      <w:r w:rsidR="007770BF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>oskytovatele</w:t>
      </w:r>
      <w:r w:rsidR="00FD62FB" w:rsidRPr="00861D9C">
        <w:rPr>
          <w:rFonts w:ascii="Calibri" w:hAnsi="Calibri"/>
          <w:szCs w:val="22"/>
        </w:rPr>
        <w:t>,</w:t>
      </w:r>
      <w:r w:rsidRPr="00861D9C">
        <w:rPr>
          <w:rFonts w:ascii="Calibri" w:hAnsi="Calibri"/>
          <w:szCs w:val="22"/>
        </w:rPr>
        <w:t xml:space="preserve"> se </w:t>
      </w:r>
      <w:r w:rsidR="007770BF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 xml:space="preserve">říjemce zavazuje ve lhůtě deseti pracovních dnů od této kontroly resp. uložení nápravného opatření </w:t>
      </w:r>
      <w:r w:rsidR="007770BF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 xml:space="preserve">oskytovatele písemně informovat. Příjemce je povinen realizovat nápravná opatření, která mu byla uložena kontrolními orgány na základě  prováděných kontrol, a to v požadovaném termínu, rozsahu a kvalitě. Příjemce je dále povinen písemně informovat o splnění nápravných opatření ten kontrolní orgán, který tato nápravná opatření uložil, a </w:t>
      </w:r>
      <w:r w:rsidR="007770BF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>oskytovatele, a to ve lhůtě deseti pracovních dnů od splnění těchto opatření.</w:t>
      </w:r>
    </w:p>
    <w:p w:rsidR="004542BF" w:rsidRDefault="00EE501C" w:rsidP="004542BF">
      <w:pPr>
        <w:numPr>
          <w:ilvl w:val="0"/>
          <w:numId w:val="1"/>
        </w:numPr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 xml:space="preserve">Příjemce je při naplňování </w:t>
      </w:r>
      <w:r w:rsidR="007770BF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 xml:space="preserve">rojektu </w:t>
      </w:r>
      <w:r w:rsidR="00BF1B7F" w:rsidRPr="00861D9C">
        <w:rPr>
          <w:rFonts w:ascii="Calibri" w:hAnsi="Calibri"/>
          <w:szCs w:val="22"/>
        </w:rPr>
        <w:t xml:space="preserve">přednostně povinen dbát zásad ochrany životního prostředí a </w:t>
      </w:r>
      <w:r w:rsidRPr="00861D9C">
        <w:rPr>
          <w:rFonts w:ascii="Calibri" w:hAnsi="Calibri"/>
          <w:szCs w:val="22"/>
        </w:rPr>
        <w:t xml:space="preserve">prosazovat princip rovných příležitostí, rovnosti mužů a žen a princip nediskriminace, zejména s ohledem na osoby se zdravotním postižením. </w:t>
      </w:r>
    </w:p>
    <w:p w:rsidR="0006145F" w:rsidRDefault="0006145F" w:rsidP="0006145F">
      <w:pPr>
        <w:jc w:val="both"/>
        <w:rPr>
          <w:rFonts w:ascii="Calibri" w:hAnsi="Calibri"/>
          <w:szCs w:val="22"/>
        </w:rPr>
      </w:pPr>
    </w:p>
    <w:p w:rsidR="0006145F" w:rsidRDefault="0006145F" w:rsidP="0006145F">
      <w:pPr>
        <w:jc w:val="both"/>
        <w:rPr>
          <w:rFonts w:ascii="Calibri" w:hAnsi="Calibri"/>
          <w:szCs w:val="22"/>
        </w:rPr>
      </w:pPr>
    </w:p>
    <w:p w:rsidR="0006145F" w:rsidRPr="00861D9C" w:rsidRDefault="0006145F" w:rsidP="0006145F">
      <w:pPr>
        <w:jc w:val="both"/>
        <w:rPr>
          <w:rFonts w:ascii="Calibri" w:hAnsi="Calibri"/>
          <w:szCs w:val="22"/>
        </w:rPr>
      </w:pPr>
    </w:p>
    <w:p w:rsidR="005F3FF8" w:rsidRPr="00861D9C" w:rsidRDefault="00E279AB" w:rsidP="00E842C3">
      <w:pPr>
        <w:spacing w:before="240"/>
        <w:jc w:val="center"/>
        <w:rPr>
          <w:rFonts w:ascii="Calibri" w:hAnsi="Calibri"/>
          <w:b/>
          <w:szCs w:val="22"/>
        </w:rPr>
      </w:pPr>
      <w:r w:rsidRPr="00861D9C">
        <w:rPr>
          <w:rFonts w:ascii="Calibri" w:hAnsi="Calibri"/>
          <w:b/>
          <w:szCs w:val="22"/>
        </w:rPr>
        <w:lastRenderedPageBreak/>
        <w:t>I</w:t>
      </w:r>
      <w:r w:rsidR="005F3FF8" w:rsidRPr="00861D9C">
        <w:rPr>
          <w:rFonts w:ascii="Calibri" w:hAnsi="Calibri"/>
          <w:b/>
          <w:szCs w:val="22"/>
        </w:rPr>
        <w:t>V.</w:t>
      </w:r>
    </w:p>
    <w:p w:rsidR="005F3FF8" w:rsidRPr="00861D9C" w:rsidRDefault="005F3FF8" w:rsidP="00E842C3">
      <w:pPr>
        <w:spacing w:after="120"/>
        <w:ind w:left="357"/>
        <w:jc w:val="center"/>
        <w:rPr>
          <w:rFonts w:ascii="Calibri" w:hAnsi="Calibri"/>
          <w:szCs w:val="22"/>
        </w:rPr>
      </w:pPr>
      <w:r w:rsidRPr="00861D9C">
        <w:rPr>
          <w:rFonts w:ascii="Calibri" w:hAnsi="Calibri"/>
          <w:b/>
          <w:szCs w:val="22"/>
        </w:rPr>
        <w:t>Změny v projektu, změny účelu dotace</w:t>
      </w:r>
    </w:p>
    <w:p w:rsidR="0084563A" w:rsidRPr="00861D9C" w:rsidRDefault="0084563A" w:rsidP="0084563A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 xml:space="preserve">Příjemce je povinen průběžně a prokazatelným způsobem informovat poskytovatele o všech změnách souvisejících s projektem </w:t>
      </w:r>
      <w:r w:rsidR="00EB02CA" w:rsidRPr="00861D9C">
        <w:rPr>
          <w:rFonts w:ascii="Calibri" w:hAnsi="Calibri"/>
          <w:szCs w:val="22"/>
        </w:rPr>
        <w:t xml:space="preserve">(např. </w:t>
      </w:r>
      <w:r w:rsidR="00733097" w:rsidRPr="00861D9C">
        <w:rPr>
          <w:rFonts w:ascii="Calibri" w:hAnsi="Calibri"/>
          <w:szCs w:val="22"/>
        </w:rPr>
        <w:t xml:space="preserve">změna statutárního orgánu, zánik příjemce, sloučení s jiným příjemcem či jiný druh přeměny právnické osoby apod.), </w:t>
      </w:r>
      <w:r w:rsidRPr="00861D9C">
        <w:rPr>
          <w:rFonts w:ascii="Calibri" w:hAnsi="Calibri"/>
          <w:szCs w:val="22"/>
        </w:rPr>
        <w:t>nejpozději do 7 dnů ode dne, kdy se o změnách dozvěděl. V případě, že dochází u příjemce k zániku s likvidací, je příjemce povinen vrátit nedočerpané prostředky poskytovateli, a to nejpozději do zahájení likvidace příjemce. V případě, že v důsledku zániku příjemce s likvidací není možné provést projekt, na který byla dotace poskytnuta, je příjemce povinen vrátit celou částku poskytnuté dotace po</w:t>
      </w:r>
      <w:r w:rsidR="003A6EE3">
        <w:rPr>
          <w:rFonts w:ascii="Calibri" w:hAnsi="Calibri"/>
          <w:szCs w:val="22"/>
        </w:rPr>
        <w:t>skytovateli, a to nejpozději do </w:t>
      </w:r>
      <w:r w:rsidRPr="00861D9C">
        <w:rPr>
          <w:rFonts w:ascii="Calibri" w:hAnsi="Calibri"/>
          <w:szCs w:val="22"/>
        </w:rPr>
        <w:t>zahájení likvidace příjemce. Pokud příjemce nevrátí do lhůt uvedených výše poskytnutou dotaci, stávají se prostředky dotace zadrženými ve smyslu § 22 a násl. zákona č. 250/2000 Sb., bude postupován</w:t>
      </w:r>
      <w:r w:rsidR="003A6EE3">
        <w:rPr>
          <w:rFonts w:ascii="Calibri" w:hAnsi="Calibri"/>
          <w:szCs w:val="22"/>
        </w:rPr>
        <w:t>o dle tohoto zákona a zákona č. </w:t>
      </w:r>
      <w:r w:rsidRPr="00861D9C">
        <w:rPr>
          <w:rFonts w:ascii="Calibri" w:hAnsi="Calibri"/>
          <w:szCs w:val="22"/>
        </w:rPr>
        <w:t xml:space="preserve">280/2009 Sb., daňový řád, ve znění pozdějších předpisů. </w:t>
      </w:r>
    </w:p>
    <w:p w:rsidR="0084563A" w:rsidRPr="00861D9C" w:rsidRDefault="0084563A" w:rsidP="0084563A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V případě změny účelu dotace nebo změnu termínu realizace projektu je příjemce povinen požádat poskytovatele nejméně 60 dní před ukončením realizace projektu o povolení změny s uvedením důvodu. Změny v realizaci projektu lze provádět pouze s předchozím písemným souhlasem poskytovatele na základě dodatku k této smlouvě.</w:t>
      </w:r>
    </w:p>
    <w:p w:rsidR="00943020" w:rsidRPr="00861D9C" w:rsidRDefault="00943020" w:rsidP="00E842C3">
      <w:pPr>
        <w:keepNext/>
        <w:keepLines/>
        <w:spacing w:before="240"/>
        <w:jc w:val="center"/>
        <w:rPr>
          <w:rFonts w:ascii="Calibri" w:hAnsi="Calibri"/>
          <w:b/>
          <w:bCs/>
          <w:szCs w:val="22"/>
        </w:rPr>
      </w:pPr>
      <w:r w:rsidRPr="00861D9C">
        <w:rPr>
          <w:rFonts w:ascii="Calibri" w:hAnsi="Calibri"/>
          <w:b/>
          <w:bCs/>
          <w:szCs w:val="22"/>
        </w:rPr>
        <w:t>V.</w:t>
      </w:r>
    </w:p>
    <w:p w:rsidR="00943020" w:rsidRPr="00861D9C" w:rsidRDefault="00943020" w:rsidP="00E842C3">
      <w:pPr>
        <w:keepNext/>
        <w:keepLines/>
        <w:spacing w:after="120"/>
        <w:jc w:val="center"/>
        <w:rPr>
          <w:rFonts w:ascii="Calibri" w:hAnsi="Calibri"/>
          <w:b/>
          <w:bCs/>
          <w:szCs w:val="22"/>
        </w:rPr>
      </w:pPr>
      <w:r w:rsidRPr="00861D9C">
        <w:rPr>
          <w:rFonts w:ascii="Calibri" w:hAnsi="Calibri"/>
          <w:b/>
          <w:bCs/>
          <w:szCs w:val="22"/>
        </w:rPr>
        <w:t>Kontrola</w:t>
      </w:r>
    </w:p>
    <w:p w:rsidR="00943020" w:rsidRPr="00861D9C" w:rsidRDefault="00F72CBE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 xml:space="preserve">Příslušné orgány </w:t>
      </w:r>
      <w:r w:rsidR="005435CF" w:rsidRPr="00861D9C">
        <w:rPr>
          <w:rFonts w:ascii="Calibri" w:hAnsi="Calibri"/>
          <w:szCs w:val="22"/>
        </w:rPr>
        <w:t>p</w:t>
      </w:r>
      <w:r w:rsidR="00943020" w:rsidRPr="00861D9C">
        <w:rPr>
          <w:rFonts w:ascii="Calibri" w:hAnsi="Calibri"/>
          <w:szCs w:val="22"/>
        </w:rPr>
        <w:t xml:space="preserve">oskytovatele </w:t>
      </w:r>
      <w:r w:rsidRPr="00861D9C">
        <w:rPr>
          <w:rFonts w:ascii="Calibri" w:hAnsi="Calibri"/>
          <w:szCs w:val="22"/>
        </w:rPr>
        <w:t xml:space="preserve">či osoby pověřené </w:t>
      </w:r>
      <w:r w:rsidR="005435CF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 xml:space="preserve">oskytovatelem </w:t>
      </w:r>
      <w:r w:rsidR="00943020" w:rsidRPr="00861D9C">
        <w:rPr>
          <w:rFonts w:ascii="Calibri" w:hAnsi="Calibri"/>
          <w:szCs w:val="22"/>
        </w:rPr>
        <w:t xml:space="preserve">jsou oprávněny </w:t>
      </w:r>
      <w:r w:rsidR="00F46FF6" w:rsidRPr="00861D9C">
        <w:rPr>
          <w:rFonts w:ascii="Calibri" w:hAnsi="Calibri"/>
          <w:szCs w:val="22"/>
        </w:rPr>
        <w:t xml:space="preserve">kdykoli kontrolovat dodržení podmínek, za kterých byla dotace poskytnuta, </w:t>
      </w:r>
      <w:r w:rsidR="00943020" w:rsidRPr="00861D9C">
        <w:rPr>
          <w:rFonts w:ascii="Calibri" w:hAnsi="Calibri"/>
          <w:szCs w:val="22"/>
        </w:rPr>
        <w:t>v souladu se z</w:t>
      </w:r>
      <w:r w:rsidR="00FF3BF4" w:rsidRPr="00861D9C">
        <w:rPr>
          <w:rFonts w:ascii="Calibri" w:hAnsi="Calibri"/>
          <w:szCs w:val="22"/>
        </w:rPr>
        <w:t>ákon</w:t>
      </w:r>
      <w:r w:rsidR="00C81960" w:rsidRPr="00861D9C">
        <w:rPr>
          <w:rFonts w:ascii="Calibri" w:hAnsi="Calibri"/>
          <w:szCs w:val="22"/>
        </w:rPr>
        <w:t>em</w:t>
      </w:r>
      <w:r w:rsidR="00FF3BF4" w:rsidRPr="00861D9C">
        <w:rPr>
          <w:rFonts w:ascii="Calibri" w:hAnsi="Calibri"/>
          <w:szCs w:val="22"/>
        </w:rPr>
        <w:t xml:space="preserve"> </w:t>
      </w:r>
      <w:r w:rsidR="00943020" w:rsidRPr="00861D9C">
        <w:rPr>
          <w:rFonts w:ascii="Calibri" w:hAnsi="Calibri"/>
          <w:szCs w:val="22"/>
        </w:rPr>
        <w:t>č.</w:t>
      </w:r>
      <w:r w:rsidR="00F46FF6" w:rsidRPr="00861D9C">
        <w:rPr>
          <w:rFonts w:ascii="Calibri" w:hAnsi="Calibri"/>
          <w:szCs w:val="22"/>
        </w:rPr>
        <w:t> </w:t>
      </w:r>
      <w:r w:rsidR="00943020" w:rsidRPr="00861D9C">
        <w:rPr>
          <w:rFonts w:ascii="Calibri" w:hAnsi="Calibri"/>
          <w:szCs w:val="22"/>
        </w:rPr>
        <w:t>320/2001 Sb., o finanční kontrole ve veřejné správě a o změně některých zákonů</w:t>
      </w:r>
      <w:r w:rsidR="006D0834" w:rsidRPr="00861D9C">
        <w:rPr>
          <w:rFonts w:ascii="Calibri" w:hAnsi="Calibri"/>
          <w:szCs w:val="22"/>
        </w:rPr>
        <w:t xml:space="preserve"> (zákon o finanční kontrole)</w:t>
      </w:r>
      <w:r w:rsidR="00943020" w:rsidRPr="00861D9C">
        <w:rPr>
          <w:rFonts w:ascii="Calibri" w:hAnsi="Calibri"/>
          <w:szCs w:val="22"/>
        </w:rPr>
        <w:t>, ve znění pozdějších předpisů, z</w:t>
      </w:r>
      <w:r w:rsidR="00FF3BF4" w:rsidRPr="00861D9C">
        <w:rPr>
          <w:rFonts w:ascii="Calibri" w:hAnsi="Calibri"/>
          <w:szCs w:val="22"/>
        </w:rPr>
        <w:t>ákon</w:t>
      </w:r>
      <w:r w:rsidR="00C81960" w:rsidRPr="00861D9C">
        <w:rPr>
          <w:rFonts w:ascii="Calibri" w:hAnsi="Calibri"/>
          <w:szCs w:val="22"/>
        </w:rPr>
        <w:t>em</w:t>
      </w:r>
      <w:r w:rsidR="00FF3BF4" w:rsidRPr="00861D9C">
        <w:rPr>
          <w:rFonts w:ascii="Calibri" w:hAnsi="Calibri"/>
          <w:szCs w:val="22"/>
        </w:rPr>
        <w:t xml:space="preserve"> </w:t>
      </w:r>
      <w:r w:rsidR="0006145F">
        <w:rPr>
          <w:rFonts w:ascii="Calibri" w:hAnsi="Calibri"/>
          <w:szCs w:val="22"/>
        </w:rPr>
        <w:t>č. </w:t>
      </w:r>
      <w:r w:rsidR="00943020" w:rsidRPr="00861D9C">
        <w:rPr>
          <w:rFonts w:ascii="Calibri" w:hAnsi="Calibri"/>
          <w:szCs w:val="22"/>
        </w:rPr>
        <w:t>129/2000</w:t>
      </w:r>
      <w:r w:rsidR="0006145F">
        <w:rPr>
          <w:rFonts w:ascii="Calibri" w:hAnsi="Calibri"/>
          <w:szCs w:val="22"/>
        </w:rPr>
        <w:t> </w:t>
      </w:r>
      <w:r w:rsidR="00943020" w:rsidRPr="00861D9C">
        <w:rPr>
          <w:rFonts w:ascii="Calibri" w:hAnsi="Calibri"/>
          <w:szCs w:val="22"/>
        </w:rPr>
        <w:t>Sb., o</w:t>
      </w:r>
      <w:r w:rsidR="00FF3BF4" w:rsidRPr="00861D9C">
        <w:rPr>
          <w:rFonts w:ascii="Calibri" w:hAnsi="Calibri"/>
          <w:szCs w:val="22"/>
        </w:rPr>
        <w:t> </w:t>
      </w:r>
      <w:r w:rsidR="00943020" w:rsidRPr="00861D9C">
        <w:rPr>
          <w:rFonts w:ascii="Calibri" w:hAnsi="Calibri"/>
          <w:szCs w:val="22"/>
        </w:rPr>
        <w:t>krajích</w:t>
      </w:r>
      <w:r w:rsidR="00FF3BF4" w:rsidRPr="00861D9C">
        <w:rPr>
          <w:rFonts w:ascii="Calibri" w:hAnsi="Calibri"/>
          <w:szCs w:val="22"/>
        </w:rPr>
        <w:t xml:space="preserve"> (krajské zřízení)</w:t>
      </w:r>
      <w:r w:rsidR="00943020" w:rsidRPr="00861D9C">
        <w:rPr>
          <w:rFonts w:ascii="Calibri" w:hAnsi="Calibri"/>
          <w:szCs w:val="22"/>
        </w:rPr>
        <w:t>, ve znění pozdějších předpisů, z</w:t>
      </w:r>
      <w:r w:rsidR="00FF3BF4" w:rsidRPr="00861D9C">
        <w:rPr>
          <w:rFonts w:ascii="Calibri" w:hAnsi="Calibri"/>
          <w:szCs w:val="22"/>
        </w:rPr>
        <w:t>ákon</w:t>
      </w:r>
      <w:r w:rsidR="00C81960" w:rsidRPr="00861D9C">
        <w:rPr>
          <w:rFonts w:ascii="Calibri" w:hAnsi="Calibri"/>
          <w:szCs w:val="22"/>
        </w:rPr>
        <w:t>em</w:t>
      </w:r>
      <w:r w:rsidR="00FF3BF4" w:rsidRPr="00861D9C">
        <w:rPr>
          <w:rFonts w:ascii="Calibri" w:hAnsi="Calibri"/>
          <w:szCs w:val="22"/>
        </w:rPr>
        <w:t xml:space="preserve"> </w:t>
      </w:r>
      <w:r w:rsidR="00943020" w:rsidRPr="00861D9C">
        <w:rPr>
          <w:rFonts w:ascii="Calibri" w:hAnsi="Calibri"/>
          <w:szCs w:val="22"/>
        </w:rPr>
        <w:t>č. 250/2000</w:t>
      </w:r>
      <w:r w:rsidR="009B7FF5" w:rsidRPr="00861D9C">
        <w:rPr>
          <w:rFonts w:ascii="Calibri" w:hAnsi="Calibri"/>
          <w:szCs w:val="22"/>
        </w:rPr>
        <w:t xml:space="preserve"> </w:t>
      </w:r>
      <w:r w:rsidR="00893DC2" w:rsidRPr="00861D9C">
        <w:rPr>
          <w:rFonts w:ascii="Calibri" w:hAnsi="Calibri"/>
          <w:szCs w:val="22"/>
        </w:rPr>
        <w:t xml:space="preserve">Sb., </w:t>
      </w:r>
      <w:r w:rsidR="00943020" w:rsidRPr="00861D9C">
        <w:rPr>
          <w:rFonts w:ascii="Calibri" w:hAnsi="Calibri"/>
          <w:szCs w:val="22"/>
        </w:rPr>
        <w:t>o</w:t>
      </w:r>
      <w:r w:rsidR="009B7FF5" w:rsidRPr="00861D9C">
        <w:rPr>
          <w:rFonts w:ascii="Calibri" w:hAnsi="Calibri"/>
          <w:szCs w:val="22"/>
        </w:rPr>
        <w:t> </w:t>
      </w:r>
      <w:r w:rsidR="00943020" w:rsidRPr="00861D9C">
        <w:rPr>
          <w:rFonts w:ascii="Calibri" w:hAnsi="Calibri"/>
          <w:szCs w:val="22"/>
        </w:rPr>
        <w:t>rozpočtových pravidlech územních rozpočt</w:t>
      </w:r>
      <w:r w:rsidR="002D2089" w:rsidRPr="00861D9C">
        <w:rPr>
          <w:rFonts w:ascii="Calibri" w:hAnsi="Calibri"/>
          <w:szCs w:val="22"/>
        </w:rPr>
        <w:t>ů, ve </w:t>
      </w:r>
      <w:r w:rsidR="00F46FF6" w:rsidRPr="00861D9C">
        <w:rPr>
          <w:rFonts w:ascii="Calibri" w:hAnsi="Calibri"/>
          <w:szCs w:val="22"/>
        </w:rPr>
        <w:t>znění pozdějších předpisů</w:t>
      </w:r>
      <w:r w:rsidR="00943020" w:rsidRPr="00861D9C">
        <w:rPr>
          <w:rFonts w:ascii="Calibri" w:hAnsi="Calibri"/>
          <w:szCs w:val="22"/>
        </w:rPr>
        <w:t>.</w:t>
      </w:r>
    </w:p>
    <w:p w:rsidR="001E2C2C" w:rsidRPr="00861D9C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bCs/>
          <w:szCs w:val="22"/>
        </w:rPr>
      </w:pPr>
      <w:r w:rsidRPr="00861D9C">
        <w:rPr>
          <w:rFonts w:ascii="Calibri" w:hAnsi="Calibri"/>
          <w:bCs/>
          <w:szCs w:val="22"/>
        </w:rPr>
        <w:t>Příjemce je povinen poskytnout součinnost při výkonu kontrolní čin</w:t>
      </w:r>
      <w:r w:rsidR="00893DC2" w:rsidRPr="00861D9C">
        <w:rPr>
          <w:rFonts w:ascii="Calibri" w:hAnsi="Calibri"/>
          <w:bCs/>
          <w:szCs w:val="22"/>
        </w:rPr>
        <w:t xml:space="preserve">nosti dle odst. 1 tohoto článku a předložit kdykoliv </w:t>
      </w:r>
      <w:r w:rsidR="004647DC" w:rsidRPr="00861D9C">
        <w:rPr>
          <w:rFonts w:ascii="Calibri" w:hAnsi="Calibri"/>
          <w:bCs/>
          <w:szCs w:val="22"/>
        </w:rPr>
        <w:t xml:space="preserve">na vyžádání </w:t>
      </w:r>
      <w:r w:rsidR="00893DC2" w:rsidRPr="00861D9C">
        <w:rPr>
          <w:rFonts w:ascii="Calibri" w:hAnsi="Calibri"/>
          <w:bCs/>
          <w:szCs w:val="22"/>
        </w:rPr>
        <w:t>k</w:t>
      </w:r>
      <w:r w:rsidR="00F72CBE" w:rsidRPr="00861D9C">
        <w:rPr>
          <w:rFonts w:ascii="Calibri" w:hAnsi="Calibri"/>
          <w:bCs/>
          <w:szCs w:val="22"/>
        </w:rPr>
        <w:t xml:space="preserve"> nahlédnutí kontrolním orgánům </w:t>
      </w:r>
      <w:r w:rsidR="005435CF" w:rsidRPr="00861D9C">
        <w:rPr>
          <w:rFonts w:ascii="Calibri" w:hAnsi="Calibri"/>
          <w:bCs/>
          <w:szCs w:val="22"/>
        </w:rPr>
        <w:t>p</w:t>
      </w:r>
      <w:r w:rsidR="00893DC2" w:rsidRPr="00861D9C">
        <w:rPr>
          <w:rFonts w:ascii="Calibri" w:hAnsi="Calibri"/>
          <w:bCs/>
          <w:szCs w:val="22"/>
        </w:rPr>
        <w:t xml:space="preserve">oskytovatele </w:t>
      </w:r>
      <w:r w:rsidR="002B3D52" w:rsidRPr="00861D9C">
        <w:rPr>
          <w:rFonts w:ascii="Calibri" w:hAnsi="Calibri"/>
          <w:bCs/>
          <w:szCs w:val="22"/>
        </w:rPr>
        <w:t xml:space="preserve">či osobám pověřeným </w:t>
      </w:r>
      <w:r w:rsidR="005435CF" w:rsidRPr="00861D9C">
        <w:rPr>
          <w:rFonts w:ascii="Calibri" w:hAnsi="Calibri"/>
          <w:bCs/>
          <w:szCs w:val="22"/>
        </w:rPr>
        <w:t>p</w:t>
      </w:r>
      <w:r w:rsidR="00C551FC" w:rsidRPr="00861D9C">
        <w:rPr>
          <w:rFonts w:ascii="Calibri" w:hAnsi="Calibri"/>
          <w:bCs/>
          <w:szCs w:val="22"/>
        </w:rPr>
        <w:t xml:space="preserve">oskytovatelem </w:t>
      </w:r>
      <w:r w:rsidR="00893DC2" w:rsidRPr="00861D9C">
        <w:rPr>
          <w:rFonts w:ascii="Calibri" w:hAnsi="Calibri"/>
          <w:bCs/>
          <w:szCs w:val="22"/>
        </w:rPr>
        <w:t>originály účetních dokladů</w:t>
      </w:r>
      <w:r w:rsidR="0042509D" w:rsidRPr="00861D9C">
        <w:rPr>
          <w:rFonts w:ascii="Calibri" w:hAnsi="Calibri"/>
          <w:bCs/>
          <w:szCs w:val="22"/>
        </w:rPr>
        <w:t>,</w:t>
      </w:r>
      <w:r w:rsidR="00893DC2" w:rsidRPr="00861D9C">
        <w:rPr>
          <w:rFonts w:ascii="Calibri" w:hAnsi="Calibri"/>
          <w:bCs/>
          <w:szCs w:val="22"/>
        </w:rPr>
        <w:t xml:space="preserve"> </w:t>
      </w:r>
      <w:r w:rsidRPr="00861D9C">
        <w:rPr>
          <w:rFonts w:ascii="Calibri" w:hAnsi="Calibri"/>
          <w:bCs/>
          <w:szCs w:val="22"/>
        </w:rPr>
        <w:t>prokazujících</w:t>
      </w:r>
      <w:r w:rsidR="00A974B2" w:rsidRPr="00861D9C">
        <w:rPr>
          <w:rFonts w:ascii="Calibri" w:hAnsi="Calibri"/>
          <w:bCs/>
          <w:szCs w:val="22"/>
        </w:rPr>
        <w:t xml:space="preserve"> </w:t>
      </w:r>
      <w:r w:rsidRPr="00861D9C">
        <w:rPr>
          <w:rFonts w:ascii="Calibri" w:hAnsi="Calibri"/>
          <w:bCs/>
          <w:szCs w:val="22"/>
        </w:rPr>
        <w:t xml:space="preserve">využití </w:t>
      </w:r>
      <w:r w:rsidR="00893DC2" w:rsidRPr="00861D9C">
        <w:rPr>
          <w:rFonts w:ascii="Calibri" w:hAnsi="Calibri"/>
          <w:bCs/>
          <w:szCs w:val="22"/>
        </w:rPr>
        <w:t xml:space="preserve">finančních </w:t>
      </w:r>
      <w:r w:rsidRPr="00861D9C">
        <w:rPr>
          <w:rFonts w:ascii="Calibri" w:hAnsi="Calibri"/>
          <w:bCs/>
          <w:szCs w:val="22"/>
        </w:rPr>
        <w:t xml:space="preserve">prostředků v souladu s účelem </w:t>
      </w:r>
      <w:r w:rsidR="00A974B2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>rojektu</w:t>
      </w:r>
      <w:r w:rsidR="002D2089" w:rsidRPr="00861D9C">
        <w:rPr>
          <w:rFonts w:ascii="Calibri" w:hAnsi="Calibri"/>
          <w:bCs/>
          <w:szCs w:val="22"/>
        </w:rPr>
        <w:t>. Dále je příjemce povinen</w:t>
      </w:r>
      <w:r w:rsidR="00F70510" w:rsidRPr="00861D9C">
        <w:rPr>
          <w:rFonts w:ascii="Calibri" w:hAnsi="Calibri"/>
          <w:bCs/>
          <w:szCs w:val="22"/>
        </w:rPr>
        <w:t xml:space="preserve"> </w:t>
      </w:r>
      <w:r w:rsidR="002D2089" w:rsidRPr="00861D9C">
        <w:rPr>
          <w:rFonts w:ascii="Calibri" w:hAnsi="Calibri"/>
          <w:bCs/>
          <w:szCs w:val="22"/>
        </w:rPr>
        <w:t>umožnit kontrolním orgánům kontrolu hospodař</w:t>
      </w:r>
      <w:r w:rsidR="00F72CBE" w:rsidRPr="00861D9C">
        <w:rPr>
          <w:rFonts w:ascii="Calibri" w:hAnsi="Calibri"/>
          <w:bCs/>
          <w:szCs w:val="22"/>
        </w:rPr>
        <w:t xml:space="preserve">ení s prostředky </w:t>
      </w:r>
      <w:r w:rsidR="005435CF" w:rsidRPr="00861D9C">
        <w:rPr>
          <w:rFonts w:ascii="Calibri" w:hAnsi="Calibri"/>
          <w:bCs/>
          <w:szCs w:val="22"/>
        </w:rPr>
        <w:t>p</w:t>
      </w:r>
      <w:r w:rsidR="004647DC" w:rsidRPr="00861D9C">
        <w:rPr>
          <w:rFonts w:ascii="Calibri" w:hAnsi="Calibri"/>
          <w:bCs/>
          <w:szCs w:val="22"/>
        </w:rPr>
        <w:t>oskytovatele a účetnictví celého projektu</w:t>
      </w:r>
      <w:r w:rsidR="002D2089" w:rsidRPr="00861D9C">
        <w:rPr>
          <w:rFonts w:ascii="Calibri" w:hAnsi="Calibri"/>
          <w:bCs/>
          <w:szCs w:val="22"/>
        </w:rPr>
        <w:t xml:space="preserve"> včetně</w:t>
      </w:r>
      <w:r w:rsidR="00F70510" w:rsidRPr="00861D9C">
        <w:rPr>
          <w:rFonts w:ascii="Calibri" w:hAnsi="Calibri"/>
          <w:bCs/>
          <w:szCs w:val="22"/>
        </w:rPr>
        <w:t xml:space="preserve"> vazb</w:t>
      </w:r>
      <w:r w:rsidR="002D2089" w:rsidRPr="00861D9C">
        <w:rPr>
          <w:rFonts w:ascii="Calibri" w:hAnsi="Calibri"/>
          <w:bCs/>
          <w:szCs w:val="22"/>
        </w:rPr>
        <w:t>y</w:t>
      </w:r>
      <w:r w:rsidR="00F70510" w:rsidRPr="00861D9C">
        <w:rPr>
          <w:rFonts w:ascii="Calibri" w:hAnsi="Calibri"/>
          <w:bCs/>
          <w:szCs w:val="22"/>
        </w:rPr>
        <w:t xml:space="preserve"> na </w:t>
      </w:r>
      <w:r w:rsidR="00C551FC" w:rsidRPr="00861D9C">
        <w:rPr>
          <w:rFonts w:ascii="Calibri" w:hAnsi="Calibri"/>
          <w:bCs/>
          <w:szCs w:val="22"/>
        </w:rPr>
        <w:t xml:space="preserve">své celkové </w:t>
      </w:r>
      <w:r w:rsidR="00F70510" w:rsidRPr="00861D9C">
        <w:rPr>
          <w:rFonts w:ascii="Calibri" w:hAnsi="Calibri"/>
          <w:bCs/>
          <w:szCs w:val="22"/>
        </w:rPr>
        <w:t>účetnictv</w:t>
      </w:r>
      <w:r w:rsidR="00C551FC" w:rsidRPr="00861D9C">
        <w:rPr>
          <w:rFonts w:ascii="Calibri" w:hAnsi="Calibri"/>
          <w:bCs/>
          <w:szCs w:val="22"/>
        </w:rPr>
        <w:t xml:space="preserve">í, </w:t>
      </w:r>
      <w:r w:rsidR="00F70510" w:rsidRPr="00861D9C">
        <w:rPr>
          <w:rFonts w:ascii="Calibri" w:hAnsi="Calibri"/>
          <w:bCs/>
          <w:szCs w:val="22"/>
        </w:rPr>
        <w:t>a</w:t>
      </w:r>
      <w:r w:rsidR="004647DC" w:rsidRPr="00861D9C">
        <w:rPr>
          <w:rFonts w:ascii="Calibri" w:hAnsi="Calibri"/>
          <w:bCs/>
          <w:szCs w:val="22"/>
        </w:rPr>
        <w:t> </w:t>
      </w:r>
      <w:r w:rsidR="00F70510" w:rsidRPr="00861D9C">
        <w:rPr>
          <w:rFonts w:ascii="Calibri" w:hAnsi="Calibri"/>
          <w:bCs/>
          <w:szCs w:val="22"/>
        </w:rPr>
        <w:t>to po dobu 10 let od data ukončení projektu.</w:t>
      </w:r>
    </w:p>
    <w:p w:rsidR="00733097" w:rsidRPr="00861D9C" w:rsidRDefault="00943020" w:rsidP="00715C18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 xml:space="preserve">Za pravdivost i správnost finančního vyúčtování dotace odpovídá osoba oprávněná jednat jménem </w:t>
      </w:r>
      <w:r w:rsidR="005435CF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 xml:space="preserve">říjemce, </w:t>
      </w:r>
      <w:r w:rsidR="005E4B56" w:rsidRPr="00861D9C">
        <w:rPr>
          <w:rFonts w:ascii="Calibri" w:hAnsi="Calibri"/>
          <w:szCs w:val="22"/>
        </w:rPr>
        <w:br/>
      </w:r>
      <w:r w:rsidRPr="00861D9C">
        <w:rPr>
          <w:rFonts w:ascii="Calibri" w:hAnsi="Calibri"/>
          <w:szCs w:val="22"/>
        </w:rPr>
        <w:t xml:space="preserve">která tuto skutečnost </w:t>
      </w:r>
      <w:r w:rsidR="00C81960" w:rsidRPr="00861D9C">
        <w:rPr>
          <w:rFonts w:ascii="Calibri" w:hAnsi="Calibri"/>
          <w:szCs w:val="22"/>
        </w:rPr>
        <w:t>v</w:t>
      </w:r>
      <w:r w:rsidR="00EE4FEA" w:rsidRPr="00861D9C">
        <w:rPr>
          <w:rFonts w:ascii="Calibri" w:hAnsi="Calibri"/>
          <w:szCs w:val="22"/>
        </w:rPr>
        <w:t> závěrečné</w:t>
      </w:r>
      <w:r w:rsidRPr="00861D9C">
        <w:rPr>
          <w:rFonts w:ascii="Calibri" w:hAnsi="Calibri"/>
          <w:szCs w:val="22"/>
        </w:rPr>
        <w:t xml:space="preserve"> </w:t>
      </w:r>
      <w:r w:rsidR="00A974B2" w:rsidRPr="00861D9C">
        <w:rPr>
          <w:rFonts w:ascii="Calibri" w:hAnsi="Calibri"/>
          <w:szCs w:val="22"/>
        </w:rPr>
        <w:t xml:space="preserve">zprávě a </w:t>
      </w:r>
      <w:r w:rsidR="00C81960" w:rsidRPr="00861D9C">
        <w:rPr>
          <w:rFonts w:ascii="Calibri" w:hAnsi="Calibri"/>
          <w:szCs w:val="22"/>
        </w:rPr>
        <w:t>ve</w:t>
      </w:r>
      <w:r w:rsidR="00F97B9F" w:rsidRPr="00861D9C">
        <w:rPr>
          <w:rFonts w:ascii="Calibri" w:hAnsi="Calibri"/>
          <w:szCs w:val="22"/>
        </w:rPr>
        <w:t> </w:t>
      </w:r>
      <w:r w:rsidR="00A974B2" w:rsidRPr="00861D9C">
        <w:rPr>
          <w:rFonts w:ascii="Calibri" w:hAnsi="Calibri"/>
          <w:szCs w:val="22"/>
        </w:rPr>
        <w:t xml:space="preserve">finančním </w:t>
      </w:r>
      <w:r w:rsidRPr="00861D9C">
        <w:rPr>
          <w:rFonts w:ascii="Calibri" w:hAnsi="Calibri"/>
          <w:szCs w:val="22"/>
        </w:rPr>
        <w:t xml:space="preserve">vyúčtování </w:t>
      </w:r>
      <w:r w:rsidR="00A974B2" w:rsidRPr="00861D9C">
        <w:rPr>
          <w:rFonts w:ascii="Calibri" w:hAnsi="Calibri"/>
          <w:szCs w:val="22"/>
        </w:rPr>
        <w:t xml:space="preserve">dotace </w:t>
      </w:r>
      <w:r w:rsidRPr="00861D9C">
        <w:rPr>
          <w:rFonts w:ascii="Calibri" w:hAnsi="Calibri"/>
          <w:szCs w:val="22"/>
        </w:rPr>
        <w:t>písemně potvrdí.</w:t>
      </w:r>
    </w:p>
    <w:p w:rsidR="00943020" w:rsidRPr="00861D9C" w:rsidRDefault="00E279AB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861D9C">
        <w:rPr>
          <w:rFonts w:ascii="Calibri" w:hAnsi="Calibri"/>
          <w:b/>
          <w:szCs w:val="22"/>
        </w:rPr>
        <w:t>V</w:t>
      </w:r>
      <w:r w:rsidR="003F3B7D" w:rsidRPr="00861D9C">
        <w:rPr>
          <w:rFonts w:ascii="Calibri" w:hAnsi="Calibri"/>
          <w:b/>
          <w:szCs w:val="22"/>
        </w:rPr>
        <w:t>I</w:t>
      </w:r>
      <w:r w:rsidR="00943020" w:rsidRPr="00861D9C">
        <w:rPr>
          <w:rFonts w:ascii="Calibri" w:hAnsi="Calibri"/>
          <w:b/>
          <w:szCs w:val="22"/>
        </w:rPr>
        <w:t>.</w:t>
      </w:r>
    </w:p>
    <w:p w:rsidR="00943020" w:rsidRPr="00861D9C" w:rsidRDefault="00E84019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861D9C">
        <w:rPr>
          <w:rFonts w:ascii="Calibri" w:hAnsi="Calibri"/>
          <w:b/>
          <w:szCs w:val="22"/>
        </w:rPr>
        <w:t xml:space="preserve">Důsledky porušení povinností </w:t>
      </w:r>
      <w:r w:rsidR="005435CF" w:rsidRPr="00861D9C">
        <w:rPr>
          <w:rFonts w:ascii="Calibri" w:hAnsi="Calibri"/>
          <w:b/>
          <w:szCs w:val="22"/>
        </w:rPr>
        <w:t>p</w:t>
      </w:r>
      <w:r w:rsidR="00943020" w:rsidRPr="00861D9C">
        <w:rPr>
          <w:rFonts w:ascii="Calibri" w:hAnsi="Calibri"/>
          <w:b/>
          <w:szCs w:val="22"/>
        </w:rPr>
        <w:t>říjemce</w:t>
      </w:r>
    </w:p>
    <w:p w:rsidR="0084563A" w:rsidRPr="00861D9C" w:rsidRDefault="0084563A" w:rsidP="0084563A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Dojde-li ze strany příjemce k porušení této smlouvy, dotačního programu, souvisejících dokumentů či právních předpisů (zejména zákona o veřejných zakázkách), jde o porušení rozpočtové kázně ve smyslu ustanovení § 22 zákona č. 250/2000 Sb., a poskytovatel je oprávněn tuto smlouvu vypovědět. Za porušení rozpočtové kázně se považuje též uvedení jakýchkoli nepravdivých informací, údajů či prohlášení ze strany příjemce souvisejících s</w:t>
      </w:r>
      <w:r w:rsidR="002050A9">
        <w:rPr>
          <w:rFonts w:ascii="Calibri" w:hAnsi="Calibri"/>
          <w:szCs w:val="22"/>
        </w:rPr>
        <w:t> </w:t>
      </w:r>
      <w:r w:rsidRPr="00861D9C">
        <w:rPr>
          <w:rFonts w:ascii="Calibri" w:hAnsi="Calibri"/>
          <w:szCs w:val="22"/>
        </w:rPr>
        <w:t>projektem</w:t>
      </w:r>
      <w:r w:rsidR="002050A9">
        <w:rPr>
          <w:rFonts w:ascii="Calibri" w:hAnsi="Calibri"/>
          <w:szCs w:val="22"/>
        </w:rPr>
        <w:t xml:space="preserve"> (</w:t>
      </w:r>
      <w:r w:rsidR="002050A9" w:rsidRPr="00D453BE">
        <w:rPr>
          <w:rFonts w:ascii="Calibri" w:hAnsi="Calibri"/>
          <w:szCs w:val="22"/>
        </w:rPr>
        <w:t>zejména uvedených v čl. VIII. odst. 7,8)</w:t>
      </w:r>
      <w:r w:rsidR="00733097" w:rsidRPr="00861D9C">
        <w:rPr>
          <w:rFonts w:ascii="Calibri" w:hAnsi="Calibri"/>
          <w:szCs w:val="22"/>
        </w:rPr>
        <w:t>.</w:t>
      </w:r>
    </w:p>
    <w:p w:rsidR="0084563A" w:rsidRPr="00861D9C" w:rsidRDefault="0084563A" w:rsidP="0084563A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Pokud se příjemce dopustí porušení rozpočtové kázně podle odst. 1 tohoto článku, je povinen provést poskytovateli odvod, který odpovídá částce neoprávněně použitých nebo zadržených prostředků včetně penále v souladu s ustanovením § 22 zákona č. 250/2000 Sb., pokud poskytovatel nebude postupovat ve smyslu § 22 odst. 5 a 6 zákona č. 250/2000 Sb. (tj. opatření k nápravě apod.). Porušením rozpočtové kázně je každé neoprávněné použití nebo zadržení peněžních prostředků poskytnutých z rozpočtu poskytovatele, definov</w:t>
      </w:r>
      <w:r w:rsidR="00895069">
        <w:rPr>
          <w:rFonts w:ascii="Calibri" w:hAnsi="Calibri"/>
          <w:szCs w:val="22"/>
        </w:rPr>
        <w:t>ané v ustanovení § 22 zákona č. </w:t>
      </w:r>
      <w:r w:rsidRPr="00861D9C">
        <w:rPr>
          <w:rFonts w:ascii="Calibri" w:hAnsi="Calibri"/>
          <w:szCs w:val="22"/>
        </w:rPr>
        <w:t>250/2000 Sb., v této smlouvě a souvisejících dokumentech. Poskytovatel bude postupovat při ukládání odvodu včetně penále a jejich vymáhání podle ustanovení § 22 a násl. zákona č. 250/2000 Sb., s výjimkami stanovenými touto smlouvou.</w:t>
      </w:r>
    </w:p>
    <w:p w:rsidR="0084563A" w:rsidRPr="00861D9C" w:rsidRDefault="0084563A" w:rsidP="0084563A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Pokud příjemce použije dotaci v rozporu s účelem, který je stanoven touto smlouvou, je v souladu s § 22</w:t>
      </w:r>
      <w:r w:rsidR="00895069">
        <w:rPr>
          <w:rFonts w:ascii="Calibri" w:hAnsi="Calibri"/>
          <w:szCs w:val="22"/>
        </w:rPr>
        <w:t xml:space="preserve"> odst. 5 zákona č. 250/2000 Sb. </w:t>
      </w:r>
      <w:r w:rsidRPr="00861D9C">
        <w:rPr>
          <w:rFonts w:ascii="Calibri" w:hAnsi="Calibri"/>
          <w:szCs w:val="22"/>
        </w:rPr>
        <w:t>povinen provést poskytovateli odvod, který odpovídá částce neoprávněně použitých prostředků dotace, v souvislosti s jejichž použitím došlo k porušení rozpočtové kázně.</w:t>
      </w:r>
    </w:p>
    <w:p w:rsidR="0084563A" w:rsidRPr="00861D9C" w:rsidRDefault="0084563A" w:rsidP="0084563A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Výše odvodu 100 % z poskytnuté dotace ve smyslu § 22 odst. 2 písm. a) a b) zákona č. 250/2000 Sb., je stanovena v těchto případech:</w:t>
      </w:r>
    </w:p>
    <w:p w:rsidR="0084563A" w:rsidRPr="00861D9C" w:rsidRDefault="0084563A" w:rsidP="0084563A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 xml:space="preserve">neumožnění provedení kontroly podle článku V. této smlouvy, </w:t>
      </w:r>
    </w:p>
    <w:p w:rsidR="0084563A" w:rsidRPr="00861D9C" w:rsidRDefault="0084563A" w:rsidP="0084563A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porušení čl. IV. odst. 2. této smlouvy,</w:t>
      </w:r>
    </w:p>
    <w:p w:rsidR="00733097" w:rsidRPr="00861D9C" w:rsidRDefault="0084563A" w:rsidP="0084563A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 xml:space="preserve">uvedení </w:t>
      </w:r>
      <w:r w:rsidR="00733097" w:rsidRPr="00861D9C">
        <w:rPr>
          <w:rFonts w:ascii="Calibri" w:hAnsi="Calibri"/>
          <w:szCs w:val="22"/>
        </w:rPr>
        <w:t>jakýchkoli nepravdivých informací, údajů či prohlášení ze strany příjemce</w:t>
      </w:r>
      <w:r w:rsidR="00A66605" w:rsidRPr="00861D9C">
        <w:rPr>
          <w:rFonts w:ascii="Calibri" w:hAnsi="Calibri"/>
          <w:szCs w:val="22"/>
        </w:rPr>
        <w:t>,</w:t>
      </w:r>
      <w:r w:rsidR="00733097" w:rsidRPr="00861D9C">
        <w:rPr>
          <w:rFonts w:ascii="Calibri" w:hAnsi="Calibri"/>
          <w:szCs w:val="22"/>
        </w:rPr>
        <w:t xml:space="preserve"> </w:t>
      </w:r>
    </w:p>
    <w:p w:rsidR="0084563A" w:rsidRPr="00F52C54" w:rsidRDefault="0084563A" w:rsidP="00A14DC7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rFonts w:ascii="Calibri" w:hAnsi="Calibri"/>
          <w:szCs w:val="22"/>
        </w:rPr>
      </w:pPr>
      <w:r w:rsidRPr="00F52C54">
        <w:rPr>
          <w:rFonts w:ascii="Calibri" w:hAnsi="Calibri"/>
          <w:szCs w:val="22"/>
        </w:rPr>
        <w:lastRenderedPageBreak/>
        <w:t xml:space="preserve">realizace projektu v rozporu s právními předpisy, např. pokud příslušný orgán pravomocně konstatuje porušení povinností příjemce jako zadavatele dle </w:t>
      </w:r>
      <w:r w:rsidR="00F52C54">
        <w:rPr>
          <w:rFonts w:ascii="Calibri" w:hAnsi="Calibri"/>
          <w:szCs w:val="22"/>
        </w:rPr>
        <w:t>ZZVZ</w:t>
      </w:r>
    </w:p>
    <w:p w:rsidR="0084563A" w:rsidRPr="00861D9C" w:rsidRDefault="0084563A" w:rsidP="0084563A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Výše nižších odvodů dle § 10a odst. 6 zákona č. 250/2000 Sb., je stanovena takto:</w:t>
      </w:r>
    </w:p>
    <w:p w:rsidR="0084563A" w:rsidRPr="00861D9C" w:rsidRDefault="0084563A" w:rsidP="0084563A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 xml:space="preserve">nepředání závěrečného nebo dílčího vyúčtování v termínu (viz článek III. odst. </w:t>
      </w:r>
      <w:r w:rsidR="003F01E4" w:rsidRPr="00861D9C">
        <w:rPr>
          <w:rFonts w:ascii="Calibri" w:hAnsi="Calibri"/>
          <w:szCs w:val="22"/>
        </w:rPr>
        <w:t>11. a 12</w:t>
      </w:r>
      <w:r w:rsidRPr="00861D9C">
        <w:rPr>
          <w:rFonts w:ascii="Calibri" w:hAnsi="Calibri"/>
          <w:szCs w:val="22"/>
        </w:rPr>
        <w:t>. této smlouvy):</w:t>
      </w:r>
    </w:p>
    <w:p w:rsidR="0084563A" w:rsidRPr="00861D9C" w:rsidRDefault="0006145F" w:rsidP="0084563A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odvod ve výši 5</w:t>
      </w:r>
      <w:r w:rsidR="0084563A" w:rsidRPr="00861D9C">
        <w:rPr>
          <w:rFonts w:ascii="Calibri" w:hAnsi="Calibri"/>
          <w:szCs w:val="22"/>
        </w:rPr>
        <w:t xml:space="preserve"> %  z dotace při překročení termínu do 5 pracovních dnů včetně,</w:t>
      </w:r>
    </w:p>
    <w:p w:rsidR="0084563A" w:rsidRPr="00861D9C" w:rsidRDefault="0006145F" w:rsidP="0084563A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odvod ve výši 10</w:t>
      </w:r>
      <w:r w:rsidR="0084563A" w:rsidRPr="00861D9C">
        <w:rPr>
          <w:rFonts w:ascii="Calibri" w:hAnsi="Calibri"/>
          <w:szCs w:val="22"/>
        </w:rPr>
        <w:t xml:space="preserve"> % z dotace při překročení termínu o 5 a více pracovních dnů.</w:t>
      </w:r>
    </w:p>
    <w:p w:rsidR="0084563A" w:rsidRPr="00861D9C" w:rsidRDefault="0084563A" w:rsidP="003A6EE3">
      <w:pPr>
        <w:ind w:left="56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O změně termínu doložení těchto dokumentů rozhoduje poskytovatel na žádost příjemce. Tuto žádost je nutné podat poskytovateli před uplynutím termínu, a to v listinné podobě poskytov</w:t>
      </w:r>
      <w:r w:rsidR="003A6EE3">
        <w:rPr>
          <w:rFonts w:ascii="Calibri" w:hAnsi="Calibri"/>
          <w:szCs w:val="22"/>
        </w:rPr>
        <w:t>ateli poštovních služeb nebo na </w:t>
      </w:r>
      <w:r w:rsidRPr="00861D9C">
        <w:rPr>
          <w:rFonts w:ascii="Calibri" w:hAnsi="Calibri"/>
          <w:szCs w:val="22"/>
        </w:rPr>
        <w:t xml:space="preserve">podatelnu poskytovatele. Za den podání žádosti o změnu termínu se považuje den, kdy byla žádost předána poskytovateli poštovních služeb nebo na podatelnu poskytovatele.   </w:t>
      </w:r>
    </w:p>
    <w:p w:rsidR="0084563A" w:rsidRPr="00861D9C" w:rsidRDefault="0084563A" w:rsidP="0084563A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 xml:space="preserve">nedodržení povinnosti publicity – odvod ve výši 10 % z dotace, </w:t>
      </w:r>
    </w:p>
    <w:p w:rsidR="0084563A" w:rsidRPr="00861D9C" w:rsidRDefault="0084563A" w:rsidP="0084563A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porušení čl. III. odst. 3. a odst. 8. této smlouvy – odvod ve výši 20 % z dotace,</w:t>
      </w:r>
    </w:p>
    <w:p w:rsidR="0084563A" w:rsidRPr="00861D9C" w:rsidRDefault="0084563A" w:rsidP="0084563A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 xml:space="preserve">porušení čl. IV. odst. 1. této smlouvy (kromě výše odvodu v tomto odstavci popsané) – odvod ve výši 30 % z dotace, </w:t>
      </w:r>
    </w:p>
    <w:p w:rsidR="0084563A" w:rsidRDefault="0084563A" w:rsidP="00410B62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porušení dalších povinností uvedených v této smlouv</w:t>
      </w:r>
      <w:r w:rsidR="003A6EE3">
        <w:rPr>
          <w:rFonts w:ascii="Calibri" w:hAnsi="Calibri"/>
          <w:szCs w:val="22"/>
        </w:rPr>
        <w:t>ě či souvisejících dokumentech –</w:t>
      </w:r>
      <w:r w:rsidRPr="00861D9C">
        <w:rPr>
          <w:rFonts w:ascii="Calibri" w:hAnsi="Calibri"/>
          <w:szCs w:val="22"/>
        </w:rPr>
        <w:t xml:space="preserve"> odvod ve výši 50 % z c</w:t>
      </w:r>
      <w:r w:rsidR="00410B62">
        <w:rPr>
          <w:rFonts w:ascii="Calibri" w:hAnsi="Calibri"/>
          <w:szCs w:val="22"/>
        </w:rPr>
        <w:t>elkové částky poskytnuté dotace,</w:t>
      </w:r>
    </w:p>
    <w:p w:rsidR="00410B62" w:rsidRPr="00410B62" w:rsidRDefault="00410B62" w:rsidP="00410B62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porušení jinýc</w:t>
      </w:r>
      <w:r>
        <w:rPr>
          <w:rFonts w:ascii="Calibri" w:hAnsi="Calibri"/>
          <w:szCs w:val="22"/>
        </w:rPr>
        <w:t>h povinností vyplývajících ze ZZ</w:t>
      </w:r>
      <w:r w:rsidRPr="00EC000C">
        <w:rPr>
          <w:rFonts w:ascii="Calibri" w:hAnsi="Calibri"/>
          <w:szCs w:val="22"/>
        </w:rPr>
        <w:t>VZ zjištěných poskytovatelem, které nemá vliv na stanovení ceny v místě a čase obvyklé - marginální porušení, např. neuveřejnění oznámení o uzavření smlouvy – odvod 0 %.</w:t>
      </w:r>
    </w:p>
    <w:p w:rsidR="006101BD" w:rsidRPr="00861D9C" w:rsidRDefault="006C4544" w:rsidP="00E842C3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Dotace či její části se považují za vrácené d</w:t>
      </w:r>
      <w:r w:rsidR="00367EC2" w:rsidRPr="00861D9C">
        <w:rPr>
          <w:rFonts w:ascii="Calibri" w:hAnsi="Calibri"/>
          <w:szCs w:val="22"/>
        </w:rPr>
        <w:t xml:space="preserve">nem, kdy byly připsány na účet </w:t>
      </w:r>
      <w:r w:rsidR="000F6A2A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>oskytovatele.</w:t>
      </w:r>
    </w:p>
    <w:p w:rsidR="00FF7DFC" w:rsidRPr="00861D9C" w:rsidRDefault="006101BD" w:rsidP="00715C18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Veškeré platby</w:t>
      </w:r>
      <w:r w:rsidR="0042509D" w:rsidRPr="00861D9C">
        <w:rPr>
          <w:rFonts w:ascii="Calibri" w:hAnsi="Calibri"/>
          <w:szCs w:val="22"/>
        </w:rPr>
        <w:t>,</w:t>
      </w:r>
      <w:r w:rsidRPr="00861D9C">
        <w:rPr>
          <w:rFonts w:ascii="Calibri" w:hAnsi="Calibri"/>
          <w:szCs w:val="22"/>
        </w:rPr>
        <w:t xml:space="preserve"> jako důsledky porušení závazků</w:t>
      </w:r>
      <w:r w:rsidR="0042509D" w:rsidRPr="00861D9C">
        <w:rPr>
          <w:rFonts w:ascii="Calibri" w:hAnsi="Calibri"/>
          <w:szCs w:val="22"/>
        </w:rPr>
        <w:t>,</w:t>
      </w:r>
      <w:r w:rsidRPr="00861D9C">
        <w:rPr>
          <w:rFonts w:ascii="Calibri" w:hAnsi="Calibri"/>
          <w:szCs w:val="22"/>
        </w:rPr>
        <w:t xml:space="preserve"> provede </w:t>
      </w:r>
      <w:r w:rsidR="000F6A2A" w:rsidRPr="00861D9C">
        <w:rPr>
          <w:rFonts w:ascii="Calibri" w:hAnsi="Calibri"/>
          <w:szCs w:val="22"/>
        </w:rPr>
        <w:t>p</w:t>
      </w:r>
      <w:r w:rsidR="00E84019" w:rsidRPr="00861D9C">
        <w:rPr>
          <w:rFonts w:ascii="Calibri" w:hAnsi="Calibri"/>
          <w:szCs w:val="22"/>
        </w:rPr>
        <w:t xml:space="preserve">říjemce </w:t>
      </w:r>
      <w:r w:rsidRPr="00861D9C">
        <w:rPr>
          <w:rFonts w:ascii="Calibri" w:hAnsi="Calibri"/>
          <w:szCs w:val="22"/>
        </w:rPr>
        <w:t>formou bezhotovostního převodu na účet poskytovatele</w:t>
      </w:r>
      <w:r w:rsidR="00A66605" w:rsidRPr="00861D9C">
        <w:rPr>
          <w:rFonts w:ascii="Calibri" w:hAnsi="Calibri"/>
          <w:szCs w:val="22"/>
        </w:rPr>
        <w:t xml:space="preserve"> uvedený v záhlaví této smlouvy.</w:t>
      </w:r>
    </w:p>
    <w:p w:rsidR="004542BF" w:rsidRPr="00861D9C" w:rsidRDefault="00943020" w:rsidP="004542BF">
      <w:pPr>
        <w:keepNext/>
        <w:spacing w:before="240"/>
        <w:jc w:val="center"/>
        <w:rPr>
          <w:rFonts w:ascii="Calibri" w:hAnsi="Calibri"/>
          <w:b/>
          <w:szCs w:val="22"/>
        </w:rPr>
      </w:pPr>
      <w:r w:rsidRPr="00861D9C">
        <w:rPr>
          <w:rFonts w:ascii="Calibri" w:hAnsi="Calibri"/>
          <w:b/>
          <w:szCs w:val="22"/>
        </w:rPr>
        <w:t>VII.</w:t>
      </w:r>
    </w:p>
    <w:p w:rsidR="00943020" w:rsidRPr="00861D9C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861D9C">
        <w:rPr>
          <w:rFonts w:ascii="Calibri" w:hAnsi="Calibri"/>
          <w:b/>
          <w:szCs w:val="22"/>
        </w:rPr>
        <w:t xml:space="preserve">Ukončení smlouvy, </w:t>
      </w:r>
      <w:r w:rsidR="00594CA9" w:rsidRPr="00861D9C">
        <w:rPr>
          <w:rFonts w:ascii="Calibri" w:hAnsi="Calibri"/>
          <w:b/>
          <w:szCs w:val="22"/>
        </w:rPr>
        <w:t>výpověď</w:t>
      </w:r>
      <w:r w:rsidRPr="00861D9C">
        <w:rPr>
          <w:rFonts w:ascii="Calibri" w:hAnsi="Calibri"/>
          <w:b/>
          <w:szCs w:val="22"/>
        </w:rPr>
        <w:t xml:space="preserve"> smlouvy</w:t>
      </w:r>
      <w:r w:rsidR="00727DD0" w:rsidRPr="00861D9C">
        <w:rPr>
          <w:rFonts w:ascii="Calibri" w:hAnsi="Calibri"/>
          <w:b/>
          <w:szCs w:val="22"/>
        </w:rPr>
        <w:t xml:space="preserve"> </w:t>
      </w:r>
    </w:p>
    <w:p w:rsidR="00BB3B45" w:rsidRPr="00861D9C" w:rsidRDefault="00111C8F" w:rsidP="00BB3B45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Závazkový vztah založený touto smlouvou lze ukončit na základě dohody smluvních stran nebo výpovědí.</w:t>
      </w:r>
    </w:p>
    <w:p w:rsidR="00CB04B1" w:rsidRPr="00861D9C" w:rsidRDefault="00CB04B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Výpovědní lhůta činí 15 dní ode dne doručení výpovědi druhé smluvní straně.</w:t>
      </w:r>
    </w:p>
    <w:p w:rsidR="00735ED4" w:rsidRPr="00861D9C" w:rsidRDefault="00163D57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Smluvní strany se dohodly</w:t>
      </w:r>
      <w:r w:rsidR="00735ED4" w:rsidRPr="00861D9C">
        <w:rPr>
          <w:rFonts w:ascii="Calibri" w:hAnsi="Calibri"/>
          <w:szCs w:val="22"/>
        </w:rPr>
        <w:t xml:space="preserve">, že </w:t>
      </w:r>
      <w:r w:rsidRPr="00861D9C">
        <w:rPr>
          <w:rFonts w:ascii="Calibri" w:hAnsi="Calibri"/>
          <w:szCs w:val="22"/>
        </w:rPr>
        <w:t xml:space="preserve">v případě </w:t>
      </w:r>
      <w:r w:rsidR="006769C1" w:rsidRPr="00861D9C">
        <w:rPr>
          <w:rFonts w:ascii="Calibri" w:hAnsi="Calibri"/>
          <w:szCs w:val="22"/>
        </w:rPr>
        <w:t>výpovědi</w:t>
      </w:r>
      <w:r w:rsidRPr="00861D9C">
        <w:rPr>
          <w:rFonts w:ascii="Calibri" w:hAnsi="Calibri"/>
          <w:szCs w:val="22"/>
        </w:rPr>
        <w:t xml:space="preserve"> smlouvy </w:t>
      </w:r>
      <w:r w:rsidR="009F5B70" w:rsidRPr="00861D9C">
        <w:rPr>
          <w:rFonts w:ascii="Calibri" w:hAnsi="Calibri"/>
          <w:szCs w:val="22"/>
        </w:rPr>
        <w:t>kterou</w:t>
      </w:r>
      <w:r w:rsidR="00735ED4" w:rsidRPr="00861D9C">
        <w:rPr>
          <w:rFonts w:ascii="Calibri" w:hAnsi="Calibri"/>
          <w:szCs w:val="22"/>
        </w:rPr>
        <w:t>koli ze smluvních stran</w:t>
      </w:r>
      <w:r w:rsidRPr="00861D9C">
        <w:rPr>
          <w:rFonts w:ascii="Calibri" w:hAnsi="Calibri"/>
          <w:szCs w:val="22"/>
        </w:rPr>
        <w:t>,</w:t>
      </w:r>
      <w:r w:rsidR="00735ED4" w:rsidRPr="00861D9C">
        <w:rPr>
          <w:rFonts w:ascii="Calibri" w:hAnsi="Calibri"/>
          <w:szCs w:val="22"/>
        </w:rPr>
        <w:t xml:space="preserve"> </w:t>
      </w:r>
      <w:r w:rsidRPr="00861D9C">
        <w:rPr>
          <w:rFonts w:ascii="Calibri" w:hAnsi="Calibri"/>
          <w:szCs w:val="22"/>
        </w:rPr>
        <w:t xml:space="preserve">vrátí příjemce </w:t>
      </w:r>
      <w:r w:rsidR="0042509D" w:rsidRPr="00861D9C">
        <w:rPr>
          <w:rFonts w:ascii="Calibri" w:hAnsi="Calibri"/>
          <w:szCs w:val="22"/>
        </w:rPr>
        <w:t xml:space="preserve">poskytovateli celkovou výši </w:t>
      </w:r>
      <w:r w:rsidR="00735ED4" w:rsidRPr="00861D9C">
        <w:rPr>
          <w:rFonts w:ascii="Calibri" w:hAnsi="Calibri"/>
          <w:szCs w:val="22"/>
        </w:rPr>
        <w:t>dotac</w:t>
      </w:r>
      <w:r w:rsidR="0042509D" w:rsidRPr="00861D9C">
        <w:rPr>
          <w:rFonts w:ascii="Calibri" w:hAnsi="Calibri"/>
          <w:szCs w:val="22"/>
        </w:rPr>
        <w:t>e</w:t>
      </w:r>
      <w:r w:rsidR="00B11EA8" w:rsidRPr="00861D9C">
        <w:rPr>
          <w:rFonts w:ascii="Calibri" w:hAnsi="Calibri"/>
          <w:szCs w:val="22"/>
        </w:rPr>
        <w:t xml:space="preserve"> do </w:t>
      </w:r>
      <w:r w:rsidR="00BB3B45" w:rsidRPr="00861D9C">
        <w:rPr>
          <w:rFonts w:ascii="Calibri" w:hAnsi="Calibri"/>
          <w:szCs w:val="22"/>
        </w:rPr>
        <w:t>15</w:t>
      </w:r>
      <w:r w:rsidR="00B11EA8" w:rsidRPr="00861D9C">
        <w:rPr>
          <w:rFonts w:ascii="Calibri" w:hAnsi="Calibri"/>
          <w:szCs w:val="22"/>
        </w:rPr>
        <w:t xml:space="preserve"> dnů </w:t>
      </w:r>
      <w:r w:rsidR="00735ED4" w:rsidRPr="00861D9C">
        <w:rPr>
          <w:rFonts w:ascii="Calibri" w:hAnsi="Calibri"/>
          <w:szCs w:val="22"/>
        </w:rPr>
        <w:t>o</w:t>
      </w:r>
      <w:r w:rsidR="00B11EA8" w:rsidRPr="00861D9C">
        <w:rPr>
          <w:rFonts w:ascii="Calibri" w:hAnsi="Calibri"/>
          <w:szCs w:val="22"/>
        </w:rPr>
        <w:t>d</w:t>
      </w:r>
      <w:r w:rsidR="00735ED4" w:rsidRPr="00861D9C">
        <w:rPr>
          <w:rFonts w:ascii="Calibri" w:hAnsi="Calibri"/>
          <w:szCs w:val="22"/>
        </w:rPr>
        <w:t xml:space="preserve"> </w:t>
      </w:r>
      <w:r w:rsidR="00CB04B1" w:rsidRPr="00861D9C">
        <w:rPr>
          <w:rFonts w:ascii="Calibri" w:hAnsi="Calibri"/>
          <w:szCs w:val="22"/>
        </w:rPr>
        <w:t>uplynutí výpovědní doby</w:t>
      </w:r>
      <w:r w:rsidR="00735ED4" w:rsidRPr="00861D9C">
        <w:rPr>
          <w:rFonts w:ascii="Calibri" w:hAnsi="Calibri"/>
          <w:szCs w:val="22"/>
        </w:rPr>
        <w:t>.</w:t>
      </w:r>
      <w:r w:rsidR="00BB3B45" w:rsidRPr="00861D9C">
        <w:rPr>
          <w:rFonts w:ascii="Calibri" w:hAnsi="Calibri"/>
          <w:szCs w:val="22"/>
        </w:rPr>
        <w:t xml:space="preserve"> Tímto není dotčeno ustanovení </w:t>
      </w:r>
      <w:r w:rsidR="007456CE" w:rsidRPr="00861D9C">
        <w:rPr>
          <w:rFonts w:ascii="Calibri" w:hAnsi="Calibri"/>
          <w:szCs w:val="22"/>
        </w:rPr>
        <w:t xml:space="preserve">čl. VI. </w:t>
      </w:r>
      <w:r w:rsidR="005E4B56" w:rsidRPr="00861D9C">
        <w:rPr>
          <w:rFonts w:ascii="Calibri" w:hAnsi="Calibri"/>
          <w:szCs w:val="22"/>
        </w:rPr>
        <w:br/>
      </w:r>
      <w:r w:rsidR="007456CE" w:rsidRPr="00861D9C">
        <w:rPr>
          <w:rFonts w:ascii="Calibri" w:hAnsi="Calibri"/>
          <w:szCs w:val="22"/>
        </w:rPr>
        <w:t>a předchozích odstavců článku VII.</w:t>
      </w:r>
      <w:r w:rsidR="00C410C9" w:rsidRPr="00861D9C">
        <w:rPr>
          <w:rFonts w:ascii="Calibri" w:hAnsi="Calibri"/>
          <w:szCs w:val="22"/>
        </w:rPr>
        <w:t xml:space="preserve"> Nevrátí-li </w:t>
      </w:r>
      <w:r w:rsidR="000F6A2A" w:rsidRPr="00861D9C">
        <w:rPr>
          <w:rFonts w:ascii="Calibri" w:hAnsi="Calibri"/>
          <w:szCs w:val="22"/>
        </w:rPr>
        <w:t>p</w:t>
      </w:r>
      <w:r w:rsidR="00735ED4" w:rsidRPr="00861D9C">
        <w:rPr>
          <w:rFonts w:ascii="Calibri" w:hAnsi="Calibri"/>
          <w:szCs w:val="22"/>
        </w:rPr>
        <w:t xml:space="preserve">říjemce dotaci v tomto termínu, považují se </w:t>
      </w:r>
      <w:r w:rsidR="009F5B70" w:rsidRPr="00861D9C">
        <w:rPr>
          <w:rFonts w:ascii="Calibri" w:hAnsi="Calibri"/>
          <w:szCs w:val="22"/>
        </w:rPr>
        <w:t>tyto</w:t>
      </w:r>
      <w:r w:rsidR="00735ED4" w:rsidRPr="00861D9C">
        <w:rPr>
          <w:rFonts w:ascii="Calibri" w:hAnsi="Calibri"/>
          <w:szCs w:val="22"/>
        </w:rPr>
        <w:t xml:space="preserve"> finanční prostředky za zadržené</w:t>
      </w:r>
      <w:r w:rsidR="00BB3B45" w:rsidRPr="00861D9C">
        <w:rPr>
          <w:rFonts w:ascii="Calibri" w:hAnsi="Calibri"/>
          <w:szCs w:val="22"/>
        </w:rPr>
        <w:t xml:space="preserve"> ve smyslu</w:t>
      </w:r>
      <w:r w:rsidR="00C410C9" w:rsidRPr="00861D9C">
        <w:rPr>
          <w:rFonts w:ascii="Calibri" w:hAnsi="Calibri"/>
          <w:szCs w:val="22"/>
        </w:rPr>
        <w:t xml:space="preserve"> § 22</w:t>
      </w:r>
      <w:r w:rsidR="00BB3B45" w:rsidRPr="00861D9C">
        <w:rPr>
          <w:rFonts w:ascii="Calibri" w:hAnsi="Calibri"/>
          <w:szCs w:val="22"/>
        </w:rPr>
        <w:t xml:space="preserve"> zákona č. 250/2000 Sb</w:t>
      </w:r>
      <w:r w:rsidR="00735ED4" w:rsidRPr="00861D9C">
        <w:rPr>
          <w:rFonts w:ascii="Calibri" w:hAnsi="Calibri"/>
          <w:szCs w:val="22"/>
        </w:rPr>
        <w:t>.</w:t>
      </w:r>
      <w:r w:rsidR="003A6EA8" w:rsidRPr="00861D9C">
        <w:rPr>
          <w:rFonts w:ascii="Calibri" w:hAnsi="Calibri"/>
          <w:szCs w:val="22"/>
        </w:rPr>
        <w:t>,</w:t>
      </w:r>
      <w:r w:rsidR="007456CE" w:rsidRPr="00861D9C">
        <w:rPr>
          <w:rFonts w:ascii="Calibri" w:hAnsi="Calibri"/>
          <w:szCs w:val="22"/>
        </w:rPr>
        <w:t xml:space="preserve"> a </w:t>
      </w:r>
      <w:r w:rsidR="000F6A2A" w:rsidRPr="00861D9C">
        <w:rPr>
          <w:rFonts w:ascii="Calibri" w:hAnsi="Calibri"/>
          <w:szCs w:val="22"/>
        </w:rPr>
        <w:t>p</w:t>
      </w:r>
      <w:r w:rsidR="007456CE" w:rsidRPr="00861D9C">
        <w:rPr>
          <w:rFonts w:ascii="Calibri" w:hAnsi="Calibri"/>
          <w:szCs w:val="22"/>
        </w:rPr>
        <w:t>oskytovatel bude postupovat v souladu s tímto ustanovením</w:t>
      </w:r>
    </w:p>
    <w:p w:rsidR="00735ED4" w:rsidRPr="00861D9C" w:rsidRDefault="0042509D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 xml:space="preserve">Dnem </w:t>
      </w:r>
      <w:r w:rsidR="006769C1" w:rsidRPr="00861D9C">
        <w:rPr>
          <w:rFonts w:ascii="Calibri" w:hAnsi="Calibri"/>
          <w:szCs w:val="22"/>
        </w:rPr>
        <w:t>výpovědi</w:t>
      </w:r>
      <w:r w:rsidR="00735ED4" w:rsidRPr="00861D9C">
        <w:rPr>
          <w:rFonts w:ascii="Calibri" w:hAnsi="Calibri"/>
          <w:szCs w:val="22"/>
        </w:rPr>
        <w:t xml:space="preserve"> smlouvy zanikají práva a povinnosti smluvních stran, vyjma smluvních ustanovení týkajících se řešení sporů mezi smluvními stranami, sankčních ustanovení a jiných ustanovení, která podle projevené vůle smluvních stran nebo vzhledem ke své povaze mají trvat i po ukončení smlouvy.</w:t>
      </w:r>
    </w:p>
    <w:p w:rsidR="00735ED4" w:rsidRPr="00861D9C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Výpověď</w:t>
      </w:r>
      <w:r w:rsidR="00735ED4" w:rsidRPr="00861D9C">
        <w:rPr>
          <w:rFonts w:ascii="Calibri" w:hAnsi="Calibri"/>
          <w:szCs w:val="22"/>
        </w:rPr>
        <w:t xml:space="preserve"> smlouvy se nedotýká nároku na náhradu škody vzniklé porušením smlouvy.</w:t>
      </w:r>
    </w:p>
    <w:p w:rsidR="00943020" w:rsidRPr="00861D9C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Výpověď smlouvy musí být učiněna</w:t>
      </w:r>
      <w:r w:rsidR="00735ED4" w:rsidRPr="00861D9C">
        <w:rPr>
          <w:rFonts w:ascii="Calibri" w:hAnsi="Calibri"/>
          <w:szCs w:val="22"/>
        </w:rPr>
        <w:t xml:space="preserve"> </w:t>
      </w:r>
      <w:r w:rsidRPr="00861D9C">
        <w:rPr>
          <w:rFonts w:ascii="Calibri" w:hAnsi="Calibri"/>
          <w:szCs w:val="22"/>
        </w:rPr>
        <w:t>písemnou formou a musí v ní</w:t>
      </w:r>
      <w:r w:rsidR="00DA19D8" w:rsidRPr="00861D9C">
        <w:rPr>
          <w:rFonts w:ascii="Calibri" w:hAnsi="Calibri"/>
          <w:szCs w:val="22"/>
        </w:rPr>
        <w:t xml:space="preserve"> být uveden důvod</w:t>
      </w:r>
      <w:r w:rsidRPr="00861D9C">
        <w:rPr>
          <w:rFonts w:ascii="Calibri" w:hAnsi="Calibri"/>
          <w:szCs w:val="22"/>
        </w:rPr>
        <w:t xml:space="preserve"> výpovědi</w:t>
      </w:r>
      <w:r w:rsidR="009F5B70" w:rsidRPr="00861D9C">
        <w:rPr>
          <w:rFonts w:ascii="Calibri" w:hAnsi="Calibri"/>
          <w:szCs w:val="22"/>
        </w:rPr>
        <w:t>.</w:t>
      </w:r>
      <w:r w:rsidR="00DA19D8" w:rsidRPr="00861D9C">
        <w:rPr>
          <w:rFonts w:ascii="Calibri" w:hAnsi="Calibri"/>
          <w:szCs w:val="22"/>
        </w:rPr>
        <w:t xml:space="preserve"> </w:t>
      </w:r>
      <w:r w:rsidRPr="00861D9C">
        <w:rPr>
          <w:rFonts w:ascii="Calibri" w:hAnsi="Calibri"/>
          <w:szCs w:val="22"/>
        </w:rPr>
        <w:t>Výpověď</w:t>
      </w:r>
      <w:r w:rsidR="00DA19D8" w:rsidRPr="00861D9C">
        <w:rPr>
          <w:rFonts w:ascii="Calibri" w:hAnsi="Calibri"/>
          <w:szCs w:val="22"/>
        </w:rPr>
        <w:t> </w:t>
      </w:r>
      <w:r w:rsidRPr="00861D9C">
        <w:rPr>
          <w:rFonts w:ascii="Calibri" w:hAnsi="Calibri"/>
          <w:szCs w:val="22"/>
        </w:rPr>
        <w:t>smlouvy je účinná</w:t>
      </w:r>
      <w:r w:rsidR="00735ED4" w:rsidRPr="00861D9C">
        <w:rPr>
          <w:rFonts w:ascii="Calibri" w:hAnsi="Calibri"/>
          <w:szCs w:val="22"/>
        </w:rPr>
        <w:t xml:space="preserve"> </w:t>
      </w:r>
      <w:r w:rsidR="0042509D" w:rsidRPr="00861D9C">
        <w:rPr>
          <w:rFonts w:ascii="Calibri" w:hAnsi="Calibri"/>
          <w:szCs w:val="22"/>
        </w:rPr>
        <w:t>a platn</w:t>
      </w:r>
      <w:r w:rsidRPr="00861D9C">
        <w:rPr>
          <w:rFonts w:ascii="Calibri" w:hAnsi="Calibri"/>
          <w:szCs w:val="22"/>
        </w:rPr>
        <w:t>á</w:t>
      </w:r>
      <w:r w:rsidR="0042509D" w:rsidRPr="00861D9C">
        <w:rPr>
          <w:rFonts w:ascii="Calibri" w:hAnsi="Calibri"/>
          <w:szCs w:val="22"/>
        </w:rPr>
        <w:t xml:space="preserve"> </w:t>
      </w:r>
      <w:r w:rsidR="00735ED4" w:rsidRPr="00861D9C">
        <w:rPr>
          <w:rFonts w:ascii="Calibri" w:hAnsi="Calibri"/>
          <w:szCs w:val="22"/>
        </w:rPr>
        <w:t>od je</w:t>
      </w:r>
      <w:r w:rsidRPr="00861D9C">
        <w:rPr>
          <w:rFonts w:ascii="Calibri" w:hAnsi="Calibri"/>
          <w:szCs w:val="22"/>
        </w:rPr>
        <w:t>jí</w:t>
      </w:r>
      <w:r w:rsidR="00735ED4" w:rsidRPr="00861D9C">
        <w:rPr>
          <w:rFonts w:ascii="Calibri" w:hAnsi="Calibri"/>
          <w:szCs w:val="22"/>
        </w:rPr>
        <w:t>ho doručení druhé smluvní straně. V</w:t>
      </w:r>
      <w:r w:rsidR="009F5B70" w:rsidRPr="00861D9C">
        <w:rPr>
          <w:rFonts w:ascii="Calibri" w:hAnsi="Calibri"/>
          <w:szCs w:val="22"/>
        </w:rPr>
        <w:t> případě pochybností se má za </w:t>
      </w:r>
      <w:r w:rsidR="00DA19D8" w:rsidRPr="00861D9C">
        <w:rPr>
          <w:rFonts w:ascii="Calibri" w:hAnsi="Calibri"/>
          <w:szCs w:val="22"/>
        </w:rPr>
        <w:t xml:space="preserve">to, že je </w:t>
      </w:r>
      <w:r w:rsidR="00735ED4" w:rsidRPr="00861D9C">
        <w:rPr>
          <w:rFonts w:ascii="Calibri" w:hAnsi="Calibri"/>
          <w:szCs w:val="22"/>
        </w:rPr>
        <w:t>d</w:t>
      </w:r>
      <w:r w:rsidRPr="00861D9C">
        <w:rPr>
          <w:rFonts w:ascii="Calibri" w:hAnsi="Calibri"/>
          <w:szCs w:val="22"/>
        </w:rPr>
        <w:t>oručena</w:t>
      </w:r>
      <w:r w:rsidR="00DA19D8" w:rsidRPr="00861D9C">
        <w:rPr>
          <w:rFonts w:ascii="Calibri" w:hAnsi="Calibri"/>
          <w:szCs w:val="22"/>
        </w:rPr>
        <w:t xml:space="preserve"> 10. </w:t>
      </w:r>
      <w:r w:rsidR="00735ED4" w:rsidRPr="00861D9C">
        <w:rPr>
          <w:rFonts w:ascii="Calibri" w:hAnsi="Calibri"/>
          <w:szCs w:val="22"/>
        </w:rPr>
        <w:t>den od je</w:t>
      </w:r>
      <w:r w:rsidRPr="00861D9C">
        <w:rPr>
          <w:rFonts w:ascii="Calibri" w:hAnsi="Calibri"/>
          <w:szCs w:val="22"/>
        </w:rPr>
        <w:t>jí</w:t>
      </w:r>
      <w:r w:rsidR="00735ED4" w:rsidRPr="00861D9C">
        <w:rPr>
          <w:rFonts w:ascii="Calibri" w:hAnsi="Calibri"/>
          <w:szCs w:val="22"/>
        </w:rPr>
        <w:t>ho odeslání</w:t>
      </w:r>
      <w:r w:rsidR="00E842C3" w:rsidRPr="00861D9C">
        <w:rPr>
          <w:rFonts w:ascii="Calibri" w:hAnsi="Calibri"/>
          <w:szCs w:val="22"/>
        </w:rPr>
        <w:t>.</w:t>
      </w:r>
    </w:p>
    <w:p w:rsidR="00943020" w:rsidRPr="00861D9C" w:rsidRDefault="00943020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861D9C">
        <w:rPr>
          <w:rFonts w:ascii="Calibri" w:hAnsi="Calibri"/>
          <w:b/>
          <w:szCs w:val="22"/>
        </w:rPr>
        <w:t>VIII.</w:t>
      </w:r>
    </w:p>
    <w:p w:rsidR="00943020" w:rsidRPr="00861D9C" w:rsidRDefault="00943020" w:rsidP="00E842C3">
      <w:pPr>
        <w:keepNext/>
        <w:keepLines/>
        <w:spacing w:after="120"/>
        <w:jc w:val="center"/>
        <w:rPr>
          <w:rFonts w:ascii="Calibri" w:hAnsi="Calibri"/>
          <w:b/>
          <w:szCs w:val="22"/>
        </w:rPr>
      </w:pPr>
      <w:r w:rsidRPr="00861D9C">
        <w:rPr>
          <w:rFonts w:ascii="Calibri" w:hAnsi="Calibri"/>
          <w:b/>
          <w:szCs w:val="22"/>
        </w:rPr>
        <w:t>Závěrečná ustanovení</w:t>
      </w:r>
    </w:p>
    <w:p w:rsidR="00C410C9" w:rsidRPr="00861D9C" w:rsidRDefault="001206FE" w:rsidP="00E842C3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861D9C">
        <w:rPr>
          <w:rFonts w:ascii="Calibri" w:hAnsi="Calibri"/>
          <w:szCs w:val="22"/>
        </w:rPr>
        <w:t>Není-li v této smlou</w:t>
      </w:r>
      <w:r w:rsidR="009F5B70" w:rsidRPr="00861D9C">
        <w:rPr>
          <w:rFonts w:ascii="Calibri" w:hAnsi="Calibri"/>
          <w:szCs w:val="22"/>
        </w:rPr>
        <w:t xml:space="preserve">vě uvedeno jinak, je </w:t>
      </w:r>
      <w:r w:rsidR="00BA2D28" w:rsidRPr="00861D9C">
        <w:rPr>
          <w:rFonts w:ascii="Calibri" w:hAnsi="Calibri"/>
          <w:szCs w:val="22"/>
        </w:rPr>
        <w:t>při úkonech</w:t>
      </w:r>
      <w:r w:rsidR="009F5B70" w:rsidRPr="00861D9C">
        <w:rPr>
          <w:rFonts w:ascii="Calibri" w:hAnsi="Calibri"/>
          <w:szCs w:val="22"/>
        </w:rPr>
        <w:t xml:space="preserve"> </w:t>
      </w:r>
      <w:r w:rsidRPr="00861D9C">
        <w:rPr>
          <w:rFonts w:ascii="Calibri" w:hAnsi="Calibri"/>
          <w:szCs w:val="22"/>
        </w:rPr>
        <w:t xml:space="preserve">dle této smlouvy oprávněna </w:t>
      </w:r>
      <w:r w:rsidR="00C410C9" w:rsidRPr="00861D9C">
        <w:rPr>
          <w:rFonts w:ascii="Calibri" w:hAnsi="Calibri"/>
          <w:szCs w:val="22"/>
        </w:rPr>
        <w:t xml:space="preserve">jednat jménem </w:t>
      </w:r>
      <w:r w:rsidR="000F6A2A" w:rsidRPr="00861D9C">
        <w:rPr>
          <w:rFonts w:ascii="Calibri" w:hAnsi="Calibri"/>
          <w:szCs w:val="22"/>
        </w:rPr>
        <w:t>p</w:t>
      </w:r>
      <w:r w:rsidR="00BA2D28" w:rsidRPr="00861D9C">
        <w:rPr>
          <w:rFonts w:ascii="Calibri" w:hAnsi="Calibri"/>
          <w:szCs w:val="22"/>
        </w:rPr>
        <w:t xml:space="preserve">oskytovatele </w:t>
      </w:r>
      <w:r w:rsidRPr="00861D9C">
        <w:rPr>
          <w:rFonts w:ascii="Calibri" w:hAnsi="Calibri"/>
          <w:szCs w:val="22"/>
        </w:rPr>
        <w:t xml:space="preserve">osoba </w:t>
      </w:r>
      <w:r w:rsidRPr="00861D9C">
        <w:rPr>
          <w:rFonts w:asciiTheme="minorHAnsi" w:hAnsiTheme="minorHAnsi"/>
          <w:szCs w:val="22"/>
        </w:rPr>
        <w:t>uvedená v záhlaví smlouvy</w:t>
      </w:r>
      <w:r w:rsidR="009F5B70" w:rsidRPr="00861D9C">
        <w:rPr>
          <w:rFonts w:asciiTheme="minorHAnsi" w:hAnsiTheme="minorHAnsi"/>
          <w:szCs w:val="22"/>
        </w:rPr>
        <w:t>,</w:t>
      </w:r>
      <w:r w:rsidRPr="00861D9C">
        <w:rPr>
          <w:rFonts w:asciiTheme="minorHAnsi" w:hAnsiTheme="minorHAnsi"/>
          <w:szCs w:val="22"/>
        </w:rPr>
        <w:t xml:space="preserve"> nebo jiný pověřený zaměstnanec </w:t>
      </w:r>
      <w:r w:rsidR="000F6A2A" w:rsidRPr="00861D9C">
        <w:rPr>
          <w:rFonts w:asciiTheme="minorHAnsi" w:hAnsiTheme="minorHAnsi"/>
          <w:szCs w:val="22"/>
        </w:rPr>
        <w:t>p</w:t>
      </w:r>
      <w:r w:rsidR="00ED0BC2" w:rsidRPr="00861D9C">
        <w:rPr>
          <w:rFonts w:asciiTheme="minorHAnsi" w:hAnsiTheme="minorHAnsi"/>
          <w:szCs w:val="22"/>
        </w:rPr>
        <w:t>oskytovatele</w:t>
      </w:r>
      <w:r w:rsidR="00D34AB2" w:rsidRPr="00861D9C">
        <w:rPr>
          <w:rFonts w:asciiTheme="minorHAnsi" w:hAnsiTheme="minorHAnsi"/>
          <w:szCs w:val="22"/>
        </w:rPr>
        <w:t xml:space="preserve">. </w:t>
      </w:r>
    </w:p>
    <w:p w:rsidR="00B6000D" w:rsidRPr="00861D9C" w:rsidRDefault="00B6000D" w:rsidP="00B6000D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861D9C">
        <w:rPr>
          <w:rFonts w:asciiTheme="minorHAnsi" w:hAnsiTheme="minorHAnsi"/>
        </w:rPr>
        <w:t xml:space="preserve">Na poskytnutí dotace není právní nárok. Příjemce nemá nárok na vyplacení dotace, pokud tak bude poskytovatelem z jakýchkoliv důvodů rozhodnuto. </w:t>
      </w:r>
    </w:p>
    <w:p w:rsidR="00FD1219" w:rsidRDefault="00FD1219" w:rsidP="00FD1219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>
        <w:rPr>
          <w:rFonts w:asciiTheme="minorHAnsi" w:hAnsiTheme="minorHAnsi"/>
          <w:szCs w:val="22"/>
        </w:rPr>
        <w:t>Příjemce souhlasí s uveřejněním</w:t>
      </w:r>
      <w:r w:rsidRPr="00B6000D">
        <w:rPr>
          <w:rFonts w:asciiTheme="minorHAnsi" w:hAnsiTheme="minorHAnsi"/>
          <w:szCs w:val="22"/>
        </w:rPr>
        <w:t xml:space="preserve"> všech údajů uvedených v této smlouvě a údajů týkajících se projektu podle zákona č. 106</w:t>
      </w:r>
      <w:r w:rsidRPr="00E531E8">
        <w:rPr>
          <w:rFonts w:ascii="Calibri" w:hAnsi="Calibri"/>
          <w:szCs w:val="22"/>
        </w:rPr>
        <w:t xml:space="preserve">/1999 Sb., o svobodném přístupu k informacím, ve znění pozdějších předpisů, </w:t>
      </w:r>
      <w:r w:rsidR="00BC27A8">
        <w:rPr>
          <w:rFonts w:ascii="Calibri" w:hAnsi="Calibri"/>
          <w:szCs w:val="22"/>
        </w:rPr>
        <w:t>a zákona č. 340/2015 Sb., o </w:t>
      </w:r>
      <w:r>
        <w:rPr>
          <w:rFonts w:ascii="Calibri" w:hAnsi="Calibri"/>
          <w:szCs w:val="22"/>
        </w:rPr>
        <w:t xml:space="preserve">zvláštních podmínkách účinnosti některých smluv, uveřejňování těchto smluv a o registru smluv, a to včetně celého textu této smlouvy. </w:t>
      </w:r>
    </w:p>
    <w:p w:rsidR="00BC27A8" w:rsidRDefault="00BC27A8" w:rsidP="00BC27A8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>
        <w:rPr>
          <w:rFonts w:ascii="Calibri" w:hAnsi="Calibri"/>
        </w:rPr>
        <w:t xml:space="preserve">Příjemce výslovně souhlasí se zpracováním a uveřejněním svých osobních údajů, které sdělil poskytovateli, ve smyslu zákona č. 101/2000 Sb., o ochraně osobních údajů a zákona č. 340/2015 Sb., o zvláštních podmínkách účinnosti některých smluv, uveřejňování těchto smluv a o registru smluv (dále také „zákon o registru smluv“), ve spojení se zákonem č. 123/1998 Sb., o právu na informace o životním prostředí, ve znění pozdějších předpisů, a dále souhlasí </w:t>
      </w:r>
      <w:r>
        <w:rPr>
          <w:rFonts w:ascii="Calibri" w:hAnsi="Calibri"/>
        </w:rPr>
        <w:lastRenderedPageBreak/>
        <w:t xml:space="preserve">s tím, aby poskytovatel poskytoval jeho osobní údaje organizacím a partnerům poskytovatele. Příjemce dále souhlasí s užíváním údajů týkajících se projektu v informačních systémech poskytovatele. </w:t>
      </w:r>
    </w:p>
    <w:p w:rsidR="00B6000D" w:rsidRPr="00861D9C" w:rsidRDefault="00B6000D" w:rsidP="00E842C3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861D9C">
        <w:rPr>
          <w:rFonts w:asciiTheme="minorHAnsi" w:hAnsiTheme="minorHAnsi"/>
        </w:rPr>
        <w:t xml:space="preserve">Příjemce bere na vědomí, že slučitelnost podpory se společným trhem posuzuje a rozhoduje závazným způsobem Evropská komise. Evropská komise může rovněž uložit příjemci navrácení veřejné podpory spolu s příslušným úrokem. Příjemce podpisem této smlouvy stvrzuje, že byl s touto skutečností seznámen. </w:t>
      </w:r>
      <w:r w:rsidR="00F2428F" w:rsidRPr="00861D9C">
        <w:rPr>
          <w:rFonts w:asciiTheme="minorHAnsi" w:hAnsiTheme="minorHAnsi"/>
        </w:rPr>
        <w:t xml:space="preserve"> </w:t>
      </w:r>
    </w:p>
    <w:p w:rsidR="00D42359" w:rsidRPr="00861D9C" w:rsidRDefault="00D42359" w:rsidP="00E842C3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 xml:space="preserve">V případě, že dotace je použita na vytvoření </w:t>
      </w:r>
      <w:r w:rsidR="002C438A" w:rsidRPr="00861D9C">
        <w:rPr>
          <w:rFonts w:ascii="Calibri" w:hAnsi="Calibri"/>
          <w:szCs w:val="22"/>
        </w:rPr>
        <w:t>předmětu duševního vlastnictví (zejmé</w:t>
      </w:r>
      <w:r w:rsidR="00C410C9" w:rsidRPr="00861D9C">
        <w:rPr>
          <w:rFonts w:ascii="Calibri" w:hAnsi="Calibri"/>
          <w:szCs w:val="22"/>
        </w:rPr>
        <w:t xml:space="preserve">na autorského díla), poskytuje </w:t>
      </w:r>
      <w:r w:rsidR="000F6A2A" w:rsidRPr="00861D9C">
        <w:rPr>
          <w:rFonts w:ascii="Calibri" w:hAnsi="Calibri"/>
          <w:szCs w:val="22"/>
        </w:rPr>
        <w:t>p</w:t>
      </w:r>
      <w:r w:rsidR="00C410C9" w:rsidRPr="00861D9C">
        <w:rPr>
          <w:rFonts w:ascii="Calibri" w:hAnsi="Calibri"/>
          <w:szCs w:val="22"/>
        </w:rPr>
        <w:t xml:space="preserve">říjemce </w:t>
      </w:r>
      <w:r w:rsidR="000F6A2A" w:rsidRPr="00861D9C">
        <w:rPr>
          <w:rFonts w:ascii="Calibri" w:hAnsi="Calibri"/>
          <w:szCs w:val="22"/>
        </w:rPr>
        <w:t>p</w:t>
      </w:r>
      <w:r w:rsidR="002C438A" w:rsidRPr="00861D9C">
        <w:rPr>
          <w:rFonts w:ascii="Calibri" w:hAnsi="Calibri"/>
          <w:szCs w:val="22"/>
        </w:rPr>
        <w:t>oskytovateli právo dílo užít pro své potřeby, a to bezplatně na území České republiky na dobu neurčitou.</w:t>
      </w:r>
    </w:p>
    <w:p w:rsidR="00FF7DFC" w:rsidRPr="00861D9C" w:rsidRDefault="00FF7DFC" w:rsidP="00FF7DFC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 xml:space="preserve">Příjemce prohlašuje, že se nenachází v úpadku či likvidaci, a pokud se tak stane, sdělí tuto informaci bez zbytečného odkladu poskytovateli. Příjemce prohlašuje, že nemá v rejstříku trestů záznam o pravomocném odsouzení pro trestný čin; je-li příjemce právnickou osobou, týká se prohlášení podle tohoto ustanovení této právnické osoby i všech osob, které jsou jejím statutárním orgánem nebo osobami oprávněnými jménem příjemce jednat z jiného titulu (plná moc, prokura apod.). </w:t>
      </w:r>
    </w:p>
    <w:p w:rsidR="00ED0BC2" w:rsidRPr="00861D9C" w:rsidRDefault="00ED0BC2" w:rsidP="00FA5A22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 xml:space="preserve">Příjemce prohlašuje, že nemá žádné závazky vůči orgánům veřejné správy po lhůtě splatnosti (zejména se jedná </w:t>
      </w:r>
      <w:r w:rsidR="005E4B56" w:rsidRPr="00861D9C">
        <w:rPr>
          <w:rFonts w:ascii="Calibri" w:hAnsi="Calibri"/>
          <w:szCs w:val="22"/>
        </w:rPr>
        <w:br/>
      </w:r>
      <w:r w:rsidRPr="00861D9C">
        <w:rPr>
          <w:rFonts w:ascii="Calibri" w:hAnsi="Calibri"/>
          <w:szCs w:val="22"/>
        </w:rPr>
        <w:t xml:space="preserve">o daňové nedoplatky a penále, nedoplatky na pojistném a na penále na veřejné zdravotní pojištění, na pojistném </w:t>
      </w:r>
      <w:r w:rsidR="005E4B56" w:rsidRPr="00861D9C">
        <w:rPr>
          <w:rFonts w:ascii="Calibri" w:hAnsi="Calibri"/>
          <w:szCs w:val="22"/>
        </w:rPr>
        <w:br/>
      </w:r>
      <w:r w:rsidRPr="00861D9C">
        <w:rPr>
          <w:rFonts w:ascii="Calibri" w:hAnsi="Calibri"/>
          <w:szCs w:val="22"/>
        </w:rPr>
        <w:t>a penále na sociálním zabezpečení a příspěvku na státní politiku zaměstnanosti, odvody za porušení rozpočtové kázně).</w:t>
      </w:r>
    </w:p>
    <w:p w:rsidR="00ED0BC2" w:rsidRPr="00861D9C" w:rsidRDefault="00ED0BC2" w:rsidP="00FA5A22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 xml:space="preserve">Tato smlouva nezaniká dnem finančního ukončení </w:t>
      </w:r>
      <w:r w:rsidR="000F6A2A" w:rsidRPr="00861D9C">
        <w:rPr>
          <w:rFonts w:ascii="Calibri" w:hAnsi="Calibri"/>
          <w:szCs w:val="22"/>
        </w:rPr>
        <w:t>p</w:t>
      </w:r>
      <w:r w:rsidRPr="00861D9C">
        <w:rPr>
          <w:rFonts w:ascii="Calibri" w:hAnsi="Calibri"/>
          <w:szCs w:val="22"/>
        </w:rPr>
        <w:t>rojektu, nýbrž dnem, kdy smluvní strany splní všechny povinnosti, které jim plynou z této smlouvy.</w:t>
      </w:r>
    </w:p>
    <w:p w:rsidR="00ED0BC2" w:rsidRPr="00861D9C" w:rsidRDefault="00ED0BC2" w:rsidP="00FA5A22">
      <w:pPr>
        <w:numPr>
          <w:ilvl w:val="0"/>
          <w:numId w:val="3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Práva a povinnosti z této smlouvy vyplývající přecházejí na právní nástupce smluvních stran.</w:t>
      </w:r>
    </w:p>
    <w:p w:rsidR="00BC27A8" w:rsidRPr="00BC27A8" w:rsidRDefault="00BC27A8" w:rsidP="00E842C3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>
        <w:rPr>
          <w:rFonts w:ascii="Calibri" w:hAnsi="Calibri"/>
        </w:rPr>
        <w:t xml:space="preserve">Smlouva nabývá platnosti a účinnosti dnem jejího podpisu oprávněnými zástupci obou smluvních stran. Podléhá-li smlouva povinnosti uveřejnění dle zákona o registru smluv, nabývá účinnosti dnem jejího uveřejnění podle tohoto zákona. </w:t>
      </w:r>
    </w:p>
    <w:p w:rsidR="00DA6806" w:rsidRPr="00861D9C" w:rsidRDefault="00943020" w:rsidP="00E842C3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Jakékoli změny této smlouvy</w:t>
      </w:r>
      <w:r w:rsidR="004F4C23" w:rsidRPr="00861D9C">
        <w:rPr>
          <w:rFonts w:ascii="Calibri" w:hAnsi="Calibri"/>
          <w:szCs w:val="22"/>
        </w:rPr>
        <w:t xml:space="preserve"> lze provádět </w:t>
      </w:r>
      <w:r w:rsidR="00DA6806" w:rsidRPr="00861D9C">
        <w:rPr>
          <w:rFonts w:ascii="Calibri" w:hAnsi="Calibri"/>
          <w:szCs w:val="22"/>
        </w:rPr>
        <w:t>pouze formou písemných</w:t>
      </w:r>
      <w:r w:rsidR="00B43449" w:rsidRPr="00861D9C">
        <w:rPr>
          <w:rFonts w:ascii="Calibri" w:hAnsi="Calibri"/>
          <w:szCs w:val="22"/>
        </w:rPr>
        <w:t>,</w:t>
      </w:r>
      <w:r w:rsidR="00DA6806" w:rsidRPr="00861D9C">
        <w:rPr>
          <w:rFonts w:ascii="Calibri" w:hAnsi="Calibri"/>
          <w:szCs w:val="22"/>
        </w:rPr>
        <w:t xml:space="preserve"> </w:t>
      </w:r>
      <w:r w:rsidR="00BA2D28" w:rsidRPr="00861D9C">
        <w:rPr>
          <w:rFonts w:ascii="Calibri" w:hAnsi="Calibri"/>
          <w:szCs w:val="22"/>
        </w:rPr>
        <w:t>postupně číslovaných dodatků na </w:t>
      </w:r>
      <w:r w:rsidR="00DA6806" w:rsidRPr="00861D9C">
        <w:rPr>
          <w:rFonts w:ascii="Calibri" w:hAnsi="Calibri"/>
          <w:szCs w:val="22"/>
        </w:rPr>
        <w:t xml:space="preserve">základě dohody obou smluvních stran. </w:t>
      </w:r>
    </w:p>
    <w:p w:rsidR="001D336A" w:rsidRPr="00861D9C" w:rsidRDefault="001D336A" w:rsidP="001D336A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Vztahy touto smlouvou neupravené se řídí právním řádem České republiky zejména ustanoveními § 159 a násl. zákona č. 500/2004 Sb., správní řád, ve znění pozdějších předpisů a příslušnými ustanoveními zákona č. 89/2012 Sb., občanský zákoník.</w:t>
      </w:r>
    </w:p>
    <w:p w:rsidR="00F5542D" w:rsidRPr="00861D9C" w:rsidRDefault="00943020" w:rsidP="00E842C3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 xml:space="preserve">Tato smlouva je sepsána ve </w:t>
      </w:r>
      <w:r w:rsidR="0067129F" w:rsidRPr="00861D9C">
        <w:rPr>
          <w:rFonts w:ascii="Calibri" w:hAnsi="Calibri"/>
          <w:szCs w:val="22"/>
        </w:rPr>
        <w:t>čtyřech</w:t>
      </w:r>
      <w:r w:rsidRPr="00861D9C">
        <w:rPr>
          <w:rFonts w:ascii="Calibri" w:hAnsi="Calibri"/>
          <w:szCs w:val="22"/>
        </w:rPr>
        <w:t xml:space="preserve"> vyhotoveních, z nichž </w:t>
      </w:r>
      <w:r w:rsidR="0067129F" w:rsidRPr="00861D9C">
        <w:rPr>
          <w:rFonts w:ascii="Calibri" w:hAnsi="Calibri"/>
          <w:szCs w:val="22"/>
        </w:rPr>
        <w:t>tři</w:t>
      </w:r>
      <w:r w:rsidR="00BA2D28" w:rsidRPr="00861D9C">
        <w:rPr>
          <w:rFonts w:ascii="Calibri" w:hAnsi="Calibri"/>
          <w:szCs w:val="22"/>
        </w:rPr>
        <w:t xml:space="preserve"> jsou</w:t>
      </w:r>
      <w:r w:rsidRPr="00861D9C">
        <w:rPr>
          <w:rFonts w:ascii="Calibri" w:hAnsi="Calibri"/>
          <w:szCs w:val="22"/>
        </w:rPr>
        <w:t xml:space="preserve"> určen</w:t>
      </w:r>
      <w:r w:rsidR="00BA2D28" w:rsidRPr="00861D9C">
        <w:rPr>
          <w:rFonts w:ascii="Calibri" w:hAnsi="Calibri"/>
          <w:szCs w:val="22"/>
        </w:rPr>
        <w:t>y</w:t>
      </w:r>
      <w:r w:rsidRPr="00861D9C">
        <w:rPr>
          <w:rFonts w:ascii="Calibri" w:hAnsi="Calibri"/>
          <w:szCs w:val="22"/>
        </w:rPr>
        <w:t xml:space="preserve"> pro poskytovatele a </w:t>
      </w:r>
      <w:r w:rsidR="00BA2D28" w:rsidRPr="00861D9C">
        <w:rPr>
          <w:rFonts w:ascii="Calibri" w:hAnsi="Calibri"/>
          <w:szCs w:val="22"/>
        </w:rPr>
        <w:t>jedno</w:t>
      </w:r>
      <w:r w:rsidR="001D5A2E" w:rsidRPr="00861D9C">
        <w:rPr>
          <w:rFonts w:ascii="Calibri" w:hAnsi="Calibri"/>
          <w:szCs w:val="22"/>
        </w:rPr>
        <w:t xml:space="preserve"> </w:t>
      </w:r>
      <w:r w:rsidRPr="00861D9C">
        <w:rPr>
          <w:rFonts w:ascii="Calibri" w:hAnsi="Calibri"/>
          <w:szCs w:val="22"/>
        </w:rPr>
        <w:t>pro příjemce.</w:t>
      </w:r>
    </w:p>
    <w:p w:rsidR="00943020" w:rsidRPr="00861D9C" w:rsidRDefault="00943020" w:rsidP="00E842C3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>Smluvní strany prohlašují, že tato smlouva byla sepsána na základě pravdivých údajů, pod</w:t>
      </w:r>
      <w:r w:rsidR="00BA2D28" w:rsidRPr="00861D9C">
        <w:rPr>
          <w:rFonts w:ascii="Calibri" w:hAnsi="Calibri"/>
          <w:szCs w:val="22"/>
        </w:rPr>
        <w:t>le jejich svobodné a vážné vůle</w:t>
      </w:r>
      <w:r w:rsidRPr="00861D9C">
        <w:rPr>
          <w:rFonts w:ascii="Calibri" w:hAnsi="Calibri"/>
          <w:szCs w:val="22"/>
        </w:rPr>
        <w:t xml:space="preserve"> a na důkaz toho připojují své vlastnoruční podpisy.</w:t>
      </w:r>
    </w:p>
    <w:p w:rsidR="001206FE" w:rsidRPr="00861D9C" w:rsidRDefault="00943020" w:rsidP="00E842C3">
      <w:pPr>
        <w:numPr>
          <w:ilvl w:val="0"/>
          <w:numId w:val="3"/>
        </w:numPr>
        <w:spacing w:after="120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 xml:space="preserve">Příjemce svým podpisem stvrzuje správnost </w:t>
      </w:r>
      <w:r w:rsidR="00BA2D28" w:rsidRPr="00861D9C">
        <w:rPr>
          <w:rFonts w:ascii="Calibri" w:hAnsi="Calibri"/>
          <w:szCs w:val="22"/>
        </w:rPr>
        <w:t xml:space="preserve">veškerých </w:t>
      </w:r>
      <w:r w:rsidRPr="00861D9C">
        <w:rPr>
          <w:rFonts w:ascii="Calibri" w:hAnsi="Calibri"/>
          <w:szCs w:val="22"/>
        </w:rPr>
        <w:t>údajů uved</w:t>
      </w:r>
      <w:r w:rsidR="004C75E2" w:rsidRPr="00861D9C">
        <w:rPr>
          <w:rFonts w:ascii="Calibri" w:hAnsi="Calibri"/>
          <w:szCs w:val="22"/>
        </w:rPr>
        <w:t>ených v této smlouvě</w:t>
      </w:r>
      <w:r w:rsidRPr="00861D9C">
        <w:rPr>
          <w:rFonts w:ascii="Calibri" w:hAnsi="Calibri"/>
          <w:szCs w:val="22"/>
        </w:rPr>
        <w:t>.</w:t>
      </w:r>
    </w:p>
    <w:p w:rsidR="005656C3" w:rsidRPr="00861D9C" w:rsidRDefault="005656C3" w:rsidP="00E842C3">
      <w:pPr>
        <w:keepNext/>
        <w:spacing w:after="120"/>
        <w:ind w:left="360"/>
        <w:jc w:val="both"/>
        <w:rPr>
          <w:rFonts w:ascii="Calibri" w:hAnsi="Calibri"/>
          <w:b/>
          <w:iCs/>
          <w:szCs w:val="22"/>
        </w:rPr>
      </w:pPr>
    </w:p>
    <w:p w:rsidR="00C6065F" w:rsidRPr="00861D9C" w:rsidRDefault="00C6065F" w:rsidP="008618D1">
      <w:pPr>
        <w:keepNext/>
        <w:spacing w:after="120"/>
        <w:jc w:val="both"/>
        <w:rPr>
          <w:rFonts w:ascii="Calibri" w:hAnsi="Calibri"/>
          <w:b/>
          <w:szCs w:val="22"/>
        </w:rPr>
      </w:pPr>
      <w:r w:rsidRPr="00861D9C">
        <w:rPr>
          <w:rFonts w:ascii="Calibri" w:hAnsi="Calibri"/>
          <w:b/>
          <w:iCs/>
          <w:szCs w:val="22"/>
        </w:rPr>
        <w:t>Doložka podle § 23 z</w:t>
      </w:r>
      <w:r w:rsidR="001206FE" w:rsidRPr="00861D9C">
        <w:rPr>
          <w:rFonts w:ascii="Calibri" w:hAnsi="Calibri"/>
          <w:b/>
          <w:iCs/>
          <w:szCs w:val="22"/>
        </w:rPr>
        <w:t xml:space="preserve">ákona </w:t>
      </w:r>
      <w:r w:rsidRPr="00861D9C">
        <w:rPr>
          <w:rFonts w:ascii="Calibri" w:hAnsi="Calibri"/>
          <w:b/>
          <w:iCs/>
          <w:szCs w:val="22"/>
        </w:rPr>
        <w:t>č. 129/2000 Sb., o krajích (krajské zřízení), ve znění pozdějších předpisů</w:t>
      </w:r>
    </w:p>
    <w:p w:rsidR="009E031F" w:rsidRPr="00861D9C" w:rsidRDefault="00FF7DFC" w:rsidP="008618D1">
      <w:pPr>
        <w:keepNext/>
        <w:spacing w:after="120"/>
        <w:jc w:val="both"/>
        <w:rPr>
          <w:rFonts w:ascii="Calibri" w:hAnsi="Calibri"/>
          <w:szCs w:val="22"/>
        </w:rPr>
      </w:pPr>
      <w:r w:rsidRPr="00861D9C">
        <w:rPr>
          <w:rFonts w:ascii="Calibri" w:hAnsi="Calibri"/>
          <w:iCs/>
          <w:szCs w:val="22"/>
        </w:rPr>
        <w:t>O poskytnutí dotace a uzavření smlouvy</w:t>
      </w:r>
      <w:r w:rsidR="009243C9">
        <w:rPr>
          <w:rFonts w:ascii="Calibri" w:hAnsi="Calibri"/>
          <w:iCs/>
          <w:szCs w:val="22"/>
        </w:rPr>
        <w:t xml:space="preserve"> rozhodlo</w:t>
      </w:r>
      <w:r w:rsidR="009E031F" w:rsidRPr="00861D9C">
        <w:rPr>
          <w:rFonts w:ascii="Calibri" w:hAnsi="Calibri"/>
          <w:iCs/>
          <w:szCs w:val="22"/>
        </w:rPr>
        <w:t xml:space="preserve"> </w:t>
      </w:r>
      <w:r w:rsidR="009243C9">
        <w:rPr>
          <w:rFonts w:ascii="Calibri" w:hAnsi="Calibri"/>
          <w:iCs/>
          <w:szCs w:val="22"/>
        </w:rPr>
        <w:t xml:space="preserve">Zastupitelstvo </w:t>
      </w:r>
      <w:r w:rsidR="00DA6806" w:rsidRPr="00861D9C">
        <w:rPr>
          <w:rFonts w:ascii="Calibri" w:hAnsi="Calibri"/>
          <w:iCs/>
          <w:szCs w:val="22"/>
        </w:rPr>
        <w:t>Královéhradec</w:t>
      </w:r>
      <w:r w:rsidR="00BE2104" w:rsidRPr="00861D9C">
        <w:rPr>
          <w:rFonts w:ascii="Calibri" w:hAnsi="Calibri"/>
          <w:iCs/>
          <w:szCs w:val="22"/>
        </w:rPr>
        <w:t>kého kraje na své</w:t>
      </w:r>
      <w:r w:rsidR="009243C9">
        <w:rPr>
          <w:rFonts w:ascii="Calibri" w:hAnsi="Calibri"/>
          <w:iCs/>
          <w:szCs w:val="22"/>
        </w:rPr>
        <w:t>m</w:t>
      </w:r>
      <w:r w:rsidR="00FC1AEF">
        <w:rPr>
          <w:rFonts w:ascii="Calibri" w:hAnsi="Calibri"/>
          <w:iCs/>
          <w:szCs w:val="22"/>
        </w:rPr>
        <w:t xml:space="preserve"> </w:t>
      </w:r>
      <w:r w:rsidR="009243C9">
        <w:rPr>
          <w:rFonts w:ascii="Calibri" w:hAnsi="Calibri"/>
          <w:iCs/>
          <w:szCs w:val="22"/>
        </w:rPr>
        <w:t>16</w:t>
      </w:r>
      <w:r w:rsidR="00FC1AEF">
        <w:rPr>
          <w:rFonts w:ascii="Calibri" w:hAnsi="Calibri"/>
          <w:iCs/>
          <w:szCs w:val="22"/>
        </w:rPr>
        <w:t xml:space="preserve">. </w:t>
      </w:r>
      <w:r w:rsidR="009243C9">
        <w:rPr>
          <w:rFonts w:ascii="Calibri" w:hAnsi="Calibri"/>
          <w:iCs/>
          <w:szCs w:val="22"/>
        </w:rPr>
        <w:t>zasedání</w:t>
      </w:r>
      <w:r w:rsidRPr="00861D9C">
        <w:rPr>
          <w:rFonts w:ascii="Calibri" w:hAnsi="Calibri"/>
          <w:iCs/>
          <w:szCs w:val="22"/>
        </w:rPr>
        <w:t xml:space="preserve"> </w:t>
      </w:r>
      <w:r w:rsidR="00BE2104" w:rsidRPr="00861D9C">
        <w:rPr>
          <w:rFonts w:ascii="Calibri" w:hAnsi="Calibri"/>
          <w:iCs/>
          <w:szCs w:val="22"/>
        </w:rPr>
        <w:t>konané</w:t>
      </w:r>
      <w:r w:rsidR="009243C9">
        <w:rPr>
          <w:rFonts w:ascii="Calibri" w:hAnsi="Calibri"/>
          <w:iCs/>
          <w:szCs w:val="22"/>
        </w:rPr>
        <w:t>m</w:t>
      </w:r>
      <w:r w:rsidR="00861D9C" w:rsidRPr="00861D9C">
        <w:rPr>
          <w:rFonts w:ascii="Calibri" w:hAnsi="Calibri"/>
          <w:iCs/>
          <w:szCs w:val="22"/>
        </w:rPr>
        <w:t xml:space="preserve"> </w:t>
      </w:r>
      <w:r w:rsidR="009E031F" w:rsidRPr="00861D9C">
        <w:rPr>
          <w:rFonts w:ascii="Calibri" w:hAnsi="Calibri"/>
          <w:iCs/>
          <w:szCs w:val="22"/>
        </w:rPr>
        <w:t>dne</w:t>
      </w:r>
      <w:r w:rsidR="009243C9">
        <w:rPr>
          <w:rFonts w:ascii="Calibri" w:hAnsi="Calibri"/>
          <w:iCs/>
          <w:szCs w:val="22"/>
        </w:rPr>
        <w:t xml:space="preserve"> 22</w:t>
      </w:r>
      <w:r w:rsidR="00FC1AEF">
        <w:rPr>
          <w:rFonts w:ascii="Calibri" w:hAnsi="Calibri"/>
          <w:iCs/>
          <w:szCs w:val="22"/>
        </w:rPr>
        <w:t>. 10. </w:t>
      </w:r>
      <w:r w:rsidR="00C217FC" w:rsidRPr="00861D9C">
        <w:rPr>
          <w:rFonts w:ascii="Calibri" w:hAnsi="Calibri"/>
          <w:iCs/>
          <w:szCs w:val="22"/>
        </w:rPr>
        <w:t>201</w:t>
      </w:r>
      <w:r w:rsidR="00FC1AEF">
        <w:rPr>
          <w:rFonts w:ascii="Calibri" w:hAnsi="Calibri"/>
          <w:iCs/>
          <w:szCs w:val="22"/>
        </w:rPr>
        <w:t>8</w:t>
      </w:r>
      <w:r w:rsidR="00B77645">
        <w:rPr>
          <w:rFonts w:ascii="Calibri" w:hAnsi="Calibri"/>
          <w:iCs/>
          <w:szCs w:val="22"/>
        </w:rPr>
        <w:t xml:space="preserve"> usnesením č. </w:t>
      </w:r>
      <w:r w:rsidR="00B77645" w:rsidRPr="00B77645">
        <w:rPr>
          <w:rFonts w:ascii="Calibri" w:hAnsi="Calibri"/>
          <w:iCs/>
          <w:szCs w:val="22"/>
        </w:rPr>
        <w:t>ZK/16/1226/2018</w:t>
      </w:r>
      <w:bookmarkStart w:id="0" w:name="_GoBack"/>
      <w:bookmarkEnd w:id="0"/>
      <w:r w:rsidR="00494F97">
        <w:rPr>
          <w:rFonts w:ascii="Calibri" w:hAnsi="Calibri"/>
          <w:iCs/>
          <w:szCs w:val="22"/>
        </w:rPr>
        <w:t>.</w:t>
      </w:r>
    </w:p>
    <w:p w:rsidR="0028541F" w:rsidRPr="00861D9C" w:rsidRDefault="0028541F" w:rsidP="003F5DC0">
      <w:pPr>
        <w:rPr>
          <w:rFonts w:ascii="Calibri" w:hAnsi="Calibri"/>
          <w:szCs w:val="22"/>
        </w:rPr>
      </w:pPr>
    </w:p>
    <w:p w:rsidR="00715C18" w:rsidRPr="00861D9C" w:rsidRDefault="00715C18" w:rsidP="003F5DC0">
      <w:pPr>
        <w:rPr>
          <w:rFonts w:ascii="Calibri" w:hAnsi="Calibri"/>
          <w:szCs w:val="22"/>
        </w:rPr>
      </w:pPr>
    </w:p>
    <w:p w:rsidR="00715C18" w:rsidRPr="00861D9C" w:rsidRDefault="00715C18" w:rsidP="003F5DC0">
      <w:pPr>
        <w:rPr>
          <w:rFonts w:ascii="Calibri" w:hAnsi="Calibri"/>
          <w:szCs w:val="22"/>
        </w:rPr>
      </w:pPr>
    </w:p>
    <w:p w:rsidR="00715C18" w:rsidRPr="00861D9C" w:rsidRDefault="00715C18" w:rsidP="003F5DC0">
      <w:pPr>
        <w:rPr>
          <w:rFonts w:ascii="Calibri" w:hAnsi="Calibri"/>
          <w:szCs w:val="22"/>
        </w:rPr>
      </w:pPr>
    </w:p>
    <w:p w:rsidR="003F5DC0" w:rsidRPr="00861D9C" w:rsidRDefault="004E67A5" w:rsidP="003F5DC0">
      <w:pPr>
        <w:tabs>
          <w:tab w:val="left" w:pos="284"/>
          <w:tab w:val="center" w:pos="2160"/>
          <w:tab w:val="center" w:pos="7020"/>
        </w:tabs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96520</wp:posOffset>
                </wp:positionV>
                <wp:extent cx="2743200" cy="16954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9F8" w:rsidRPr="00861D9C" w:rsidRDefault="00852587" w:rsidP="008A6F5C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V</w:t>
                            </w:r>
                            <w:r w:rsidR="00FC1AEF">
                              <w:rPr>
                                <w:rFonts w:ascii="Calibri" w:hAnsi="Calibri"/>
                                <w:szCs w:val="22"/>
                              </w:rPr>
                              <w:t> Horním Maršově</w:t>
                            </w:r>
                            <w:r w:rsidR="002B59F8" w:rsidRPr="00861D9C">
                              <w:rPr>
                                <w:rFonts w:ascii="Calibri" w:hAnsi="Calibri"/>
                                <w:szCs w:val="22"/>
                              </w:rPr>
                              <w:t xml:space="preserve"> dne ...........................</w:t>
                            </w:r>
                          </w:p>
                          <w:p w:rsidR="002B59F8" w:rsidRPr="00861D9C" w:rsidRDefault="002B59F8" w:rsidP="006326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2B59F8" w:rsidRPr="00861D9C" w:rsidRDefault="002B59F8" w:rsidP="006326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2B59F8" w:rsidRPr="00861D9C" w:rsidRDefault="002B59F8" w:rsidP="006326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2B59F8" w:rsidRPr="00861D9C" w:rsidRDefault="002B59F8" w:rsidP="006326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2B59F8" w:rsidRPr="00861D9C" w:rsidRDefault="002B59F8" w:rsidP="006326E8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2B59F8" w:rsidRPr="00861D9C" w:rsidRDefault="002B59F8" w:rsidP="006326E8">
                            <w:pPr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861D9C">
                              <w:rPr>
                                <w:rFonts w:ascii="Calibri" w:hAnsi="Calibri"/>
                                <w:szCs w:val="22"/>
                              </w:rPr>
                              <w:t xml:space="preserve">…………………………………………………………….. </w:t>
                            </w:r>
                          </w:p>
                          <w:p w:rsidR="002B59F8" w:rsidRDefault="00FC1AEF" w:rsidP="008A6F5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FC1AEF">
                              <w:rPr>
                                <w:rFonts w:ascii="Calibri" w:hAnsi="Calibri"/>
                                <w:b/>
                              </w:rPr>
                              <w:t>Jana Kutáčková</w:t>
                            </w:r>
                          </w:p>
                          <w:p w:rsidR="00FC1AEF" w:rsidRPr="00FC1AEF" w:rsidRDefault="00FC1AEF" w:rsidP="008A6F5C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ř</w:t>
                            </w:r>
                            <w:r w:rsidRPr="00FC1AEF">
                              <w:rPr>
                                <w:rFonts w:ascii="Calibri" w:hAnsi="Calibri"/>
                              </w:rPr>
                              <w:t>editelka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Střediska ekologické výchovy                      SEVER Horní Maršov, o.p.s.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65pt;margin-top:7.6pt;width:3in;height:1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iQtgIAALo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" filled="f" stroked="f">
                <v:textbox>
                  <w:txbxContent>
                    <w:p w:rsidR="002B59F8" w:rsidRPr="00861D9C" w:rsidRDefault="00852587" w:rsidP="008A6F5C">
                      <w:pPr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t>V</w:t>
                      </w:r>
                      <w:r w:rsidR="00FC1AEF">
                        <w:rPr>
                          <w:rFonts w:ascii="Calibri" w:hAnsi="Calibri"/>
                          <w:szCs w:val="22"/>
                        </w:rPr>
                        <w:t> Horním Maršově</w:t>
                      </w:r>
                      <w:r w:rsidR="002B59F8" w:rsidRPr="00861D9C">
                        <w:rPr>
                          <w:rFonts w:ascii="Calibri" w:hAnsi="Calibri"/>
                          <w:szCs w:val="22"/>
                        </w:rPr>
                        <w:t xml:space="preserve"> dne ...........................</w:t>
                      </w:r>
                    </w:p>
                    <w:p w:rsidR="002B59F8" w:rsidRPr="00861D9C" w:rsidRDefault="002B59F8" w:rsidP="006326E8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2B59F8" w:rsidRPr="00861D9C" w:rsidRDefault="002B59F8" w:rsidP="006326E8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2B59F8" w:rsidRPr="00861D9C" w:rsidRDefault="002B59F8" w:rsidP="006326E8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2B59F8" w:rsidRPr="00861D9C" w:rsidRDefault="002B59F8" w:rsidP="006326E8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2B59F8" w:rsidRPr="00861D9C" w:rsidRDefault="002B59F8" w:rsidP="006326E8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2B59F8" w:rsidRPr="00861D9C" w:rsidRDefault="002B59F8" w:rsidP="006326E8">
                      <w:pPr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 w:rsidRPr="00861D9C">
                        <w:rPr>
                          <w:rFonts w:ascii="Calibri" w:hAnsi="Calibri"/>
                          <w:szCs w:val="22"/>
                        </w:rPr>
                        <w:t xml:space="preserve">…………………………………………………………….. </w:t>
                      </w:r>
                    </w:p>
                    <w:p w:rsidR="002B59F8" w:rsidRDefault="00FC1AEF" w:rsidP="008A6F5C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FC1AEF">
                        <w:rPr>
                          <w:rFonts w:ascii="Calibri" w:hAnsi="Calibri"/>
                          <w:b/>
                        </w:rPr>
                        <w:t>Jana Kutáčková</w:t>
                      </w:r>
                    </w:p>
                    <w:p w:rsidR="00FC1AEF" w:rsidRPr="00FC1AEF" w:rsidRDefault="00FC1AEF" w:rsidP="008A6F5C">
                      <w:pPr>
                        <w:jc w:val="center"/>
                        <w:rPr>
                          <w:rFonts w:ascii="Calibri" w:hAnsi="Calibri"/>
                          <w:noProof/>
                          <w:szCs w:val="22"/>
                        </w:rPr>
                      </w:pPr>
                      <w:r>
                        <w:rPr>
                          <w:rFonts w:ascii="Calibri" w:hAnsi="Calibri"/>
                        </w:rPr>
                        <w:t>ř</w:t>
                      </w:r>
                      <w:r w:rsidRPr="00FC1AEF">
                        <w:rPr>
                          <w:rFonts w:ascii="Calibri" w:hAnsi="Calibri"/>
                        </w:rPr>
                        <w:t>editelka</w:t>
                      </w:r>
                      <w:r>
                        <w:rPr>
                          <w:rFonts w:ascii="Calibri" w:hAnsi="Calibri"/>
                        </w:rPr>
                        <w:t xml:space="preserve"> Střediska ekologické výchovy                      SEVER Horní Maršov, o.p.s.</w:t>
                      </w:r>
                    </w:p>
                  </w:txbxContent>
                </v:textbox>
              </v:shape>
            </w:pict>
          </mc:Fallback>
        </mc:AlternateContent>
      </w:r>
    </w:p>
    <w:p w:rsidR="007E6FC6" w:rsidRPr="00861D9C" w:rsidRDefault="006E11A9" w:rsidP="003F5DC0">
      <w:pPr>
        <w:tabs>
          <w:tab w:val="left" w:pos="284"/>
          <w:tab w:val="center" w:pos="2160"/>
          <w:tab w:val="center" w:pos="7020"/>
        </w:tabs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ab/>
        <w:t xml:space="preserve">                             </w:t>
      </w:r>
      <w:r w:rsidR="00544FDA" w:rsidRPr="00861D9C">
        <w:rPr>
          <w:rFonts w:ascii="Calibri" w:hAnsi="Calibri"/>
          <w:szCs w:val="22"/>
        </w:rPr>
        <w:t xml:space="preserve"> </w:t>
      </w:r>
      <w:r w:rsidR="006326E8" w:rsidRPr="00861D9C">
        <w:rPr>
          <w:rFonts w:ascii="Calibri" w:hAnsi="Calibri"/>
          <w:szCs w:val="22"/>
        </w:rPr>
        <w:tab/>
      </w:r>
      <w:r w:rsidR="006326E8" w:rsidRPr="00861D9C">
        <w:rPr>
          <w:rFonts w:ascii="Calibri" w:hAnsi="Calibri"/>
          <w:szCs w:val="22"/>
        </w:rPr>
        <w:tab/>
        <w:t xml:space="preserve">        </w:t>
      </w:r>
      <w:r w:rsidRPr="00861D9C">
        <w:rPr>
          <w:rFonts w:ascii="Calibri" w:hAnsi="Calibri"/>
          <w:szCs w:val="22"/>
        </w:rPr>
        <w:t xml:space="preserve">V Hradci Králové dne </w:t>
      </w:r>
      <w:r w:rsidR="00494F97" w:rsidRPr="00861D9C">
        <w:rPr>
          <w:rFonts w:ascii="Calibri" w:hAnsi="Calibri"/>
          <w:szCs w:val="22"/>
        </w:rPr>
        <w:t>...........................</w:t>
      </w:r>
    </w:p>
    <w:p w:rsidR="007E6FC6" w:rsidRPr="00861D9C" w:rsidRDefault="007E6FC6" w:rsidP="00E842C3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077B86" w:rsidRPr="00861D9C" w:rsidRDefault="00077B86" w:rsidP="00E842C3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077B86" w:rsidRPr="00861D9C" w:rsidRDefault="00077B86" w:rsidP="00E842C3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7E6FC6" w:rsidRPr="00861D9C" w:rsidRDefault="007E6FC6" w:rsidP="00E842C3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6326E8" w:rsidRPr="00861D9C" w:rsidRDefault="006326E8" w:rsidP="00E842C3">
      <w:pPr>
        <w:tabs>
          <w:tab w:val="center" w:pos="2160"/>
          <w:tab w:val="center" w:pos="7020"/>
        </w:tabs>
        <w:rPr>
          <w:rFonts w:ascii="Calibri" w:hAnsi="Calibri"/>
          <w:szCs w:val="22"/>
        </w:rPr>
      </w:pPr>
    </w:p>
    <w:p w:rsidR="00943020" w:rsidRPr="00861D9C" w:rsidRDefault="00867A26" w:rsidP="00E842C3">
      <w:pPr>
        <w:tabs>
          <w:tab w:val="left" w:pos="284"/>
          <w:tab w:val="center" w:pos="2160"/>
          <w:tab w:val="center" w:pos="7020"/>
        </w:tabs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 xml:space="preserve"> </w:t>
      </w:r>
      <w:r w:rsidR="006E11A9" w:rsidRPr="00861D9C">
        <w:rPr>
          <w:rFonts w:ascii="Calibri" w:hAnsi="Calibri"/>
          <w:szCs w:val="22"/>
        </w:rPr>
        <w:t xml:space="preserve">      </w:t>
      </w:r>
      <w:r w:rsidR="00943020" w:rsidRPr="00861D9C">
        <w:rPr>
          <w:rFonts w:ascii="Calibri" w:hAnsi="Calibri"/>
          <w:szCs w:val="22"/>
        </w:rPr>
        <w:tab/>
      </w:r>
      <w:r w:rsidR="006326E8" w:rsidRPr="00861D9C">
        <w:rPr>
          <w:rFonts w:ascii="Calibri" w:hAnsi="Calibri"/>
          <w:szCs w:val="22"/>
        </w:rPr>
        <w:tab/>
        <w:t xml:space="preserve">            </w:t>
      </w:r>
      <w:r w:rsidR="00E842C3" w:rsidRPr="00861D9C">
        <w:rPr>
          <w:rFonts w:ascii="Calibri" w:hAnsi="Calibri"/>
          <w:szCs w:val="22"/>
        </w:rPr>
        <w:t>..........................</w:t>
      </w:r>
      <w:r w:rsidR="006326E8" w:rsidRPr="00861D9C">
        <w:rPr>
          <w:rFonts w:ascii="Calibri" w:hAnsi="Calibri"/>
          <w:szCs w:val="22"/>
        </w:rPr>
        <w:t>........……….</w:t>
      </w:r>
      <w:r w:rsidR="006E11A9" w:rsidRPr="00861D9C">
        <w:rPr>
          <w:rFonts w:ascii="Calibri" w:hAnsi="Calibri"/>
          <w:szCs w:val="22"/>
        </w:rPr>
        <w:t>……………………</w:t>
      </w:r>
      <w:r w:rsidR="00943020" w:rsidRPr="00861D9C">
        <w:rPr>
          <w:rFonts w:ascii="Calibri" w:hAnsi="Calibri"/>
          <w:szCs w:val="22"/>
        </w:rPr>
        <w:t>.</w:t>
      </w:r>
    </w:p>
    <w:p w:rsidR="006326E8" w:rsidRPr="00BC27A8" w:rsidRDefault="00867A26" w:rsidP="007E6FC6">
      <w:pPr>
        <w:tabs>
          <w:tab w:val="center" w:pos="1980"/>
          <w:tab w:val="center" w:pos="7020"/>
        </w:tabs>
        <w:rPr>
          <w:rFonts w:ascii="Calibri" w:hAnsi="Calibri"/>
          <w:b/>
          <w:szCs w:val="22"/>
        </w:rPr>
      </w:pPr>
      <w:r w:rsidRPr="00861D9C">
        <w:rPr>
          <w:rFonts w:ascii="Calibri" w:hAnsi="Calibri"/>
          <w:szCs w:val="22"/>
        </w:rPr>
        <w:t xml:space="preserve">   </w:t>
      </w:r>
      <w:r w:rsidR="00943020" w:rsidRPr="00861D9C">
        <w:rPr>
          <w:rFonts w:ascii="Calibri" w:hAnsi="Calibri"/>
          <w:szCs w:val="22"/>
        </w:rPr>
        <w:tab/>
      </w:r>
      <w:r w:rsidR="006326E8" w:rsidRPr="00861D9C">
        <w:rPr>
          <w:rFonts w:ascii="Calibri" w:hAnsi="Calibri"/>
          <w:szCs w:val="22"/>
        </w:rPr>
        <w:tab/>
      </w:r>
      <w:r w:rsidR="00BC27A8">
        <w:rPr>
          <w:rFonts w:ascii="Calibri" w:hAnsi="Calibri"/>
          <w:szCs w:val="22"/>
        </w:rPr>
        <w:t xml:space="preserve">            </w:t>
      </w:r>
      <w:r w:rsidR="00BC27A8" w:rsidRPr="00BC27A8">
        <w:rPr>
          <w:rFonts w:ascii="Calibri" w:hAnsi="Calibri"/>
          <w:b/>
        </w:rPr>
        <w:t>PhDr. Jiří Štěpán, Ph.D.</w:t>
      </w:r>
    </w:p>
    <w:p w:rsidR="0089021F" w:rsidRPr="00861D9C" w:rsidRDefault="006326E8" w:rsidP="007E6FC6">
      <w:pPr>
        <w:tabs>
          <w:tab w:val="center" w:pos="1980"/>
          <w:tab w:val="center" w:pos="7020"/>
        </w:tabs>
        <w:rPr>
          <w:rFonts w:ascii="Calibri" w:hAnsi="Calibri"/>
          <w:szCs w:val="22"/>
        </w:rPr>
      </w:pPr>
      <w:r w:rsidRPr="00861D9C">
        <w:rPr>
          <w:rFonts w:ascii="Calibri" w:hAnsi="Calibri"/>
          <w:szCs w:val="22"/>
        </w:rPr>
        <w:tab/>
      </w:r>
      <w:r w:rsidRPr="00861D9C">
        <w:rPr>
          <w:rFonts w:ascii="Calibri" w:hAnsi="Calibri"/>
          <w:szCs w:val="22"/>
        </w:rPr>
        <w:tab/>
      </w:r>
      <w:r w:rsidR="00BC27A8">
        <w:rPr>
          <w:rFonts w:ascii="Calibri" w:hAnsi="Calibri"/>
          <w:szCs w:val="22"/>
        </w:rPr>
        <w:t xml:space="preserve">           </w:t>
      </w:r>
      <w:r w:rsidR="00494F97">
        <w:rPr>
          <w:rFonts w:ascii="Calibri" w:hAnsi="Calibri"/>
          <w:szCs w:val="22"/>
        </w:rPr>
        <w:t>hejtman</w:t>
      </w:r>
      <w:r w:rsidR="008A6F5C" w:rsidRPr="00861D9C">
        <w:rPr>
          <w:rFonts w:ascii="Calibri" w:hAnsi="Calibri"/>
        </w:rPr>
        <w:t xml:space="preserve"> Královéhradeckého kraje</w:t>
      </w:r>
    </w:p>
    <w:sectPr w:rsidR="0089021F" w:rsidRPr="00861D9C" w:rsidSect="003F5DC0">
      <w:footerReference w:type="even" r:id="rId9"/>
      <w:footerReference w:type="default" r:id="rId10"/>
      <w:footnotePr>
        <w:numRestart w:val="eachSect"/>
      </w:footnotePr>
      <w:pgSz w:w="11906" w:h="16838"/>
      <w:pgMar w:top="1440" w:right="1077" w:bottom="851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9F8" w:rsidRDefault="002B59F8">
      <w:r>
        <w:separator/>
      </w:r>
    </w:p>
  </w:endnote>
  <w:endnote w:type="continuationSeparator" w:id="0">
    <w:p w:rsidR="002B59F8" w:rsidRDefault="002B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9F8" w:rsidRDefault="00F9717F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59F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59F8" w:rsidRDefault="002B59F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9F8" w:rsidRDefault="004E67A5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6975" cy="190500"/>
              <wp:effectExtent l="10160" t="10160" r="571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9F8" w:rsidRPr="001B279F" w:rsidRDefault="002B59F8" w:rsidP="006E11A9">
                            <w:pPr>
                              <w:pStyle w:val="Zpat"/>
                              <w:rPr>
                                <w:rFonts w:ascii="Calibri" w:hAnsi="Calibri"/>
                              </w:rPr>
                            </w:pPr>
                            <w:r w:rsidRPr="001B279F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="00F9717F"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PAGE</w:instrText>
                            </w:r>
                            <w:r w:rsidR="00F9717F"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77645">
                              <w:rPr>
                                <w:rFonts w:ascii="Calibri" w:hAnsi="Calibri"/>
                                <w:noProof/>
                              </w:rPr>
                              <w:t>6</w:t>
                            </w:r>
                            <w:r w:rsidR="00F9717F"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t xml:space="preserve"> z </w:t>
                            </w:r>
                            <w:r w:rsidR="00F9717F"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NUMPAGES</w:instrText>
                            </w:r>
                            <w:r w:rsidR="00F9717F"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77645">
                              <w:rPr>
                                <w:rFonts w:ascii="Calibri" w:hAnsi="Calibri"/>
                                <w:noProof/>
                              </w:rPr>
                              <w:t>6</w:t>
                            </w:r>
                            <w:r w:rsidR="00F9717F"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2B59F8" w:rsidRDefault="002B59F8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494F97">
                              <w:fldChar w:fldCharType="begin"/>
                            </w:r>
                            <w:r w:rsidR="00494F97">
                              <w:instrText xml:space="preserve"> PAGE    \* MERGEFORMAT </w:instrText>
                            </w:r>
                            <w:r w:rsidR="00494F97">
                              <w:fldChar w:fldCharType="separate"/>
                            </w:r>
                            <w:r w:rsidR="00B77645" w:rsidRPr="00B77645">
                              <w:rPr>
                                <w:noProof/>
                                <w:color w:val="8C8C8C"/>
                              </w:rPr>
                              <w:t>6</w:t>
                            </w:r>
                            <w:r w:rsidR="00494F97"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7" style="position:absolute;margin-left:.4pt;margin-top:799.15pt;width:594.2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ED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2B59F8" w:rsidRPr="001B279F" w:rsidRDefault="002B59F8" w:rsidP="006E11A9">
                      <w:pPr>
                        <w:pStyle w:val="Zpat"/>
                        <w:rPr>
                          <w:rFonts w:ascii="Calibri" w:hAnsi="Calibri"/>
                        </w:rPr>
                      </w:pPr>
                      <w:r w:rsidRPr="001B279F">
                        <w:rPr>
                          <w:rFonts w:ascii="Calibri" w:hAnsi="Calibri"/>
                        </w:rPr>
                        <w:t xml:space="preserve">   </w:t>
                      </w:r>
                      <w:r w:rsidR="00F9717F"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PAGE</w:instrText>
                      </w:r>
                      <w:r w:rsidR="00F9717F"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B77645">
                        <w:rPr>
                          <w:rFonts w:ascii="Calibri" w:hAnsi="Calibri"/>
                          <w:noProof/>
                        </w:rPr>
                        <w:t>6</w:t>
                      </w:r>
                      <w:r w:rsidR="00F9717F"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  <w:r w:rsidRPr="001B279F">
                        <w:rPr>
                          <w:rFonts w:ascii="Calibri" w:hAnsi="Calibri"/>
                        </w:rPr>
                        <w:t xml:space="preserve"> z </w:t>
                      </w:r>
                      <w:r w:rsidR="00F9717F"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NUMPAGES</w:instrText>
                      </w:r>
                      <w:r w:rsidR="00F9717F"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B77645">
                        <w:rPr>
                          <w:rFonts w:ascii="Calibri" w:hAnsi="Calibri"/>
                          <w:noProof/>
                        </w:rPr>
                        <w:t>6</w:t>
                      </w:r>
                      <w:r w:rsidR="00F9717F"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</w:p>
                    <w:p w:rsidR="002B59F8" w:rsidRDefault="002B59F8" w:rsidP="006E11A9">
                      <w:pPr>
                        <w:jc w:val="center"/>
                      </w:pPr>
                      <w:r>
                        <w:t xml:space="preserve"> </w:t>
                      </w:r>
                      <w:r w:rsidR="00494F97">
                        <w:fldChar w:fldCharType="begin"/>
                      </w:r>
                      <w:r w:rsidR="00494F97">
                        <w:instrText xml:space="preserve"> PAGE    \* MERGEFORMAT </w:instrText>
                      </w:r>
                      <w:r w:rsidR="00494F97">
                        <w:fldChar w:fldCharType="separate"/>
                      </w:r>
                      <w:r w:rsidR="00B77645" w:rsidRPr="00B77645">
                        <w:rPr>
                          <w:noProof/>
                          <w:color w:val="8C8C8C"/>
                        </w:rPr>
                        <w:t>6</w:t>
                      </w:r>
                      <w:r w:rsidR="00494F97"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9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3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3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9F8" w:rsidRDefault="002B59F8">
      <w:r>
        <w:separator/>
      </w:r>
    </w:p>
  </w:footnote>
  <w:footnote w:type="continuationSeparator" w:id="0">
    <w:p w:rsidR="002B59F8" w:rsidRDefault="002B5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74EA"/>
    <w:multiLevelType w:val="multilevel"/>
    <w:tmpl w:val="E424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CEF4F8F"/>
    <w:multiLevelType w:val="hybridMultilevel"/>
    <w:tmpl w:val="36CCAB2C"/>
    <w:lvl w:ilvl="0" w:tplc="1F4612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762C5"/>
    <w:multiLevelType w:val="multilevel"/>
    <w:tmpl w:val="6DD6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AD7645E"/>
    <w:multiLevelType w:val="multilevel"/>
    <w:tmpl w:val="675EE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E91B98"/>
    <w:multiLevelType w:val="hybridMultilevel"/>
    <w:tmpl w:val="897018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044BF6"/>
    <w:multiLevelType w:val="multilevel"/>
    <w:tmpl w:val="04EC4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4C0750"/>
    <w:multiLevelType w:val="hybridMultilevel"/>
    <w:tmpl w:val="5AAC0314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4551058"/>
    <w:multiLevelType w:val="hybridMultilevel"/>
    <w:tmpl w:val="7EC4B8C0"/>
    <w:lvl w:ilvl="0" w:tplc="501E2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9F373A"/>
    <w:multiLevelType w:val="hybridMultilevel"/>
    <w:tmpl w:val="CCCAFF9A"/>
    <w:lvl w:ilvl="0" w:tplc="02549A86">
      <w:start w:val="1"/>
      <w:numFmt w:val="decimal"/>
      <w:lvlText w:val="(%1)"/>
      <w:lvlJc w:val="left"/>
      <w:pPr>
        <w:tabs>
          <w:tab w:val="num" w:pos="363"/>
        </w:tabs>
        <w:ind w:left="363" w:hanging="360"/>
      </w:pPr>
      <w:rPr>
        <w:rFonts w:hint="default"/>
        <w:sz w:val="24"/>
        <w:szCs w:val="24"/>
      </w:rPr>
    </w:lvl>
    <w:lvl w:ilvl="1" w:tplc="3CD2A328">
      <w:start w:val="1"/>
      <w:numFmt w:val="decimal"/>
      <w:lvlText w:val="(%2)"/>
      <w:lvlJc w:val="left"/>
      <w:pPr>
        <w:tabs>
          <w:tab w:val="num" w:pos="1083"/>
        </w:tabs>
        <w:ind w:left="1083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8183A17"/>
    <w:multiLevelType w:val="hybridMultilevel"/>
    <w:tmpl w:val="318657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96E34F0"/>
    <w:multiLevelType w:val="multilevel"/>
    <w:tmpl w:val="790C4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21"/>
  </w:num>
  <w:num w:numId="3">
    <w:abstractNumId w:val="27"/>
  </w:num>
  <w:num w:numId="4">
    <w:abstractNumId w:val="18"/>
  </w:num>
  <w:num w:numId="5">
    <w:abstractNumId w:val="6"/>
  </w:num>
  <w:num w:numId="6">
    <w:abstractNumId w:val="0"/>
  </w:num>
  <w:num w:numId="7">
    <w:abstractNumId w:val="10"/>
  </w:num>
  <w:num w:numId="8">
    <w:abstractNumId w:val="22"/>
  </w:num>
  <w:num w:numId="9">
    <w:abstractNumId w:val="3"/>
  </w:num>
  <w:num w:numId="10">
    <w:abstractNumId w:val="25"/>
  </w:num>
  <w:num w:numId="11">
    <w:abstractNumId w:val="8"/>
  </w:num>
  <w:num w:numId="12">
    <w:abstractNumId w:val="16"/>
  </w:num>
  <w:num w:numId="13">
    <w:abstractNumId w:val="26"/>
  </w:num>
  <w:num w:numId="14">
    <w:abstractNumId w:val="2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0"/>
  </w:num>
  <w:num w:numId="18">
    <w:abstractNumId w:val="5"/>
  </w:num>
  <w:num w:numId="19">
    <w:abstractNumId w:val="15"/>
  </w:num>
  <w:num w:numId="20">
    <w:abstractNumId w:val="13"/>
  </w:num>
  <w:num w:numId="21">
    <w:abstractNumId w:val="7"/>
  </w:num>
  <w:num w:numId="22">
    <w:abstractNumId w:val="1"/>
  </w:num>
  <w:num w:numId="23">
    <w:abstractNumId w:val="11"/>
  </w:num>
  <w:num w:numId="24">
    <w:abstractNumId w:val="24"/>
  </w:num>
  <w:num w:numId="25">
    <w:abstractNumId w:val="4"/>
  </w:num>
  <w:num w:numId="26">
    <w:abstractNumId w:val="9"/>
  </w:num>
  <w:num w:numId="27">
    <w:abstractNumId w:val="2"/>
  </w:num>
  <w:num w:numId="28">
    <w:abstractNumId w:val="1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AD"/>
    <w:rsid w:val="0000057D"/>
    <w:rsid w:val="000008C8"/>
    <w:rsid w:val="00000AA3"/>
    <w:rsid w:val="000056E3"/>
    <w:rsid w:val="00005DDD"/>
    <w:rsid w:val="00005FEB"/>
    <w:rsid w:val="00006DF5"/>
    <w:rsid w:val="00012984"/>
    <w:rsid w:val="0001357A"/>
    <w:rsid w:val="000139BC"/>
    <w:rsid w:val="00014CA9"/>
    <w:rsid w:val="0002475E"/>
    <w:rsid w:val="000250A4"/>
    <w:rsid w:val="00030877"/>
    <w:rsid w:val="00032676"/>
    <w:rsid w:val="00032DC6"/>
    <w:rsid w:val="000366AF"/>
    <w:rsid w:val="00040AFD"/>
    <w:rsid w:val="00044910"/>
    <w:rsid w:val="00044FE4"/>
    <w:rsid w:val="00046DB1"/>
    <w:rsid w:val="00047FCD"/>
    <w:rsid w:val="000521C9"/>
    <w:rsid w:val="00054D38"/>
    <w:rsid w:val="0005520E"/>
    <w:rsid w:val="0005571E"/>
    <w:rsid w:val="000558CA"/>
    <w:rsid w:val="00057321"/>
    <w:rsid w:val="00057D0E"/>
    <w:rsid w:val="00060090"/>
    <w:rsid w:val="0006145F"/>
    <w:rsid w:val="00062B11"/>
    <w:rsid w:val="000631A7"/>
    <w:rsid w:val="000634CE"/>
    <w:rsid w:val="000635C0"/>
    <w:rsid w:val="00063892"/>
    <w:rsid w:val="00071817"/>
    <w:rsid w:val="000718CE"/>
    <w:rsid w:val="00072EDE"/>
    <w:rsid w:val="00073334"/>
    <w:rsid w:val="000733E5"/>
    <w:rsid w:val="000758BF"/>
    <w:rsid w:val="00077B86"/>
    <w:rsid w:val="000817E6"/>
    <w:rsid w:val="0008225B"/>
    <w:rsid w:val="00087DB4"/>
    <w:rsid w:val="0009752A"/>
    <w:rsid w:val="00097C70"/>
    <w:rsid w:val="000A0446"/>
    <w:rsid w:val="000A075E"/>
    <w:rsid w:val="000A25F2"/>
    <w:rsid w:val="000A27D3"/>
    <w:rsid w:val="000B4250"/>
    <w:rsid w:val="000B7577"/>
    <w:rsid w:val="000B7674"/>
    <w:rsid w:val="000B7AB7"/>
    <w:rsid w:val="000C31AB"/>
    <w:rsid w:val="000C4940"/>
    <w:rsid w:val="000C5FD1"/>
    <w:rsid w:val="000C6898"/>
    <w:rsid w:val="000D3011"/>
    <w:rsid w:val="000D5808"/>
    <w:rsid w:val="000D7CA0"/>
    <w:rsid w:val="000D7F40"/>
    <w:rsid w:val="000E17F3"/>
    <w:rsid w:val="000E1CD4"/>
    <w:rsid w:val="000E36FC"/>
    <w:rsid w:val="000E38C1"/>
    <w:rsid w:val="000E5711"/>
    <w:rsid w:val="000E6218"/>
    <w:rsid w:val="000E6318"/>
    <w:rsid w:val="000E6E97"/>
    <w:rsid w:val="000E79ED"/>
    <w:rsid w:val="000F46F6"/>
    <w:rsid w:val="000F60C3"/>
    <w:rsid w:val="000F63D9"/>
    <w:rsid w:val="000F6A2A"/>
    <w:rsid w:val="000F7836"/>
    <w:rsid w:val="00101AEF"/>
    <w:rsid w:val="001034E0"/>
    <w:rsid w:val="001057B6"/>
    <w:rsid w:val="001065F8"/>
    <w:rsid w:val="001069E8"/>
    <w:rsid w:val="00111C8F"/>
    <w:rsid w:val="001132FB"/>
    <w:rsid w:val="00114CA9"/>
    <w:rsid w:val="001163D3"/>
    <w:rsid w:val="001170D9"/>
    <w:rsid w:val="001206FE"/>
    <w:rsid w:val="00122AA6"/>
    <w:rsid w:val="00124642"/>
    <w:rsid w:val="001305C2"/>
    <w:rsid w:val="00143183"/>
    <w:rsid w:val="0014405A"/>
    <w:rsid w:val="0014582A"/>
    <w:rsid w:val="001460FA"/>
    <w:rsid w:val="00146520"/>
    <w:rsid w:val="00153290"/>
    <w:rsid w:val="00154948"/>
    <w:rsid w:val="001575D8"/>
    <w:rsid w:val="001618C0"/>
    <w:rsid w:val="00163D57"/>
    <w:rsid w:val="001658E9"/>
    <w:rsid w:val="001753DE"/>
    <w:rsid w:val="00175576"/>
    <w:rsid w:val="001817E9"/>
    <w:rsid w:val="0018292F"/>
    <w:rsid w:val="001839FA"/>
    <w:rsid w:val="001A079C"/>
    <w:rsid w:val="001A1AA7"/>
    <w:rsid w:val="001B279F"/>
    <w:rsid w:val="001B323D"/>
    <w:rsid w:val="001B4407"/>
    <w:rsid w:val="001B52E0"/>
    <w:rsid w:val="001C2805"/>
    <w:rsid w:val="001C4D09"/>
    <w:rsid w:val="001C7F9B"/>
    <w:rsid w:val="001D0871"/>
    <w:rsid w:val="001D0E05"/>
    <w:rsid w:val="001D336A"/>
    <w:rsid w:val="001D48A9"/>
    <w:rsid w:val="001D4ED1"/>
    <w:rsid w:val="001D5A2E"/>
    <w:rsid w:val="001D5F0C"/>
    <w:rsid w:val="001D6C87"/>
    <w:rsid w:val="001D7B16"/>
    <w:rsid w:val="001E0D45"/>
    <w:rsid w:val="001E26E7"/>
    <w:rsid w:val="001E2C2C"/>
    <w:rsid w:val="001E30CA"/>
    <w:rsid w:val="001E71CB"/>
    <w:rsid w:val="001F18DF"/>
    <w:rsid w:val="001F3B3C"/>
    <w:rsid w:val="001F7EF8"/>
    <w:rsid w:val="00200748"/>
    <w:rsid w:val="00201A65"/>
    <w:rsid w:val="0020302D"/>
    <w:rsid w:val="002050A9"/>
    <w:rsid w:val="00205ECB"/>
    <w:rsid w:val="00206BF8"/>
    <w:rsid w:val="00206E63"/>
    <w:rsid w:val="00212BE4"/>
    <w:rsid w:val="00213A1D"/>
    <w:rsid w:val="002142CD"/>
    <w:rsid w:val="00215884"/>
    <w:rsid w:val="002162C0"/>
    <w:rsid w:val="0022254B"/>
    <w:rsid w:val="00222A21"/>
    <w:rsid w:val="00222BF2"/>
    <w:rsid w:val="00224A31"/>
    <w:rsid w:val="002263DB"/>
    <w:rsid w:val="0022772C"/>
    <w:rsid w:val="00227BF8"/>
    <w:rsid w:val="00230F94"/>
    <w:rsid w:val="0023193C"/>
    <w:rsid w:val="00234306"/>
    <w:rsid w:val="002422B7"/>
    <w:rsid w:val="0024282A"/>
    <w:rsid w:val="00246C0F"/>
    <w:rsid w:val="002511FB"/>
    <w:rsid w:val="00251A0D"/>
    <w:rsid w:val="00252009"/>
    <w:rsid w:val="00254F53"/>
    <w:rsid w:val="00265A50"/>
    <w:rsid w:val="00265D79"/>
    <w:rsid w:val="00271812"/>
    <w:rsid w:val="00274D48"/>
    <w:rsid w:val="00274D63"/>
    <w:rsid w:val="00275139"/>
    <w:rsid w:val="00275BF7"/>
    <w:rsid w:val="002779B7"/>
    <w:rsid w:val="00280D3A"/>
    <w:rsid w:val="0028111A"/>
    <w:rsid w:val="002823A2"/>
    <w:rsid w:val="00284053"/>
    <w:rsid w:val="0028464A"/>
    <w:rsid w:val="0028541F"/>
    <w:rsid w:val="00286A77"/>
    <w:rsid w:val="00287FAD"/>
    <w:rsid w:val="002903C8"/>
    <w:rsid w:val="00291332"/>
    <w:rsid w:val="00291C5F"/>
    <w:rsid w:val="00291D8B"/>
    <w:rsid w:val="002923C7"/>
    <w:rsid w:val="00292C06"/>
    <w:rsid w:val="00293673"/>
    <w:rsid w:val="00296670"/>
    <w:rsid w:val="002A3850"/>
    <w:rsid w:val="002A4268"/>
    <w:rsid w:val="002A675B"/>
    <w:rsid w:val="002B184A"/>
    <w:rsid w:val="002B1A1C"/>
    <w:rsid w:val="002B3226"/>
    <w:rsid w:val="002B3D52"/>
    <w:rsid w:val="002B59F8"/>
    <w:rsid w:val="002B6D80"/>
    <w:rsid w:val="002C438A"/>
    <w:rsid w:val="002C43C8"/>
    <w:rsid w:val="002C66EC"/>
    <w:rsid w:val="002C6CBF"/>
    <w:rsid w:val="002C73E1"/>
    <w:rsid w:val="002D0877"/>
    <w:rsid w:val="002D14C0"/>
    <w:rsid w:val="002D1879"/>
    <w:rsid w:val="002D2089"/>
    <w:rsid w:val="002D59FD"/>
    <w:rsid w:val="002D6AB9"/>
    <w:rsid w:val="002D6F51"/>
    <w:rsid w:val="002E0B4E"/>
    <w:rsid w:val="002E2699"/>
    <w:rsid w:val="002E530A"/>
    <w:rsid w:val="002E5BD8"/>
    <w:rsid w:val="002E6AFF"/>
    <w:rsid w:val="002F1954"/>
    <w:rsid w:val="002F446A"/>
    <w:rsid w:val="002F625E"/>
    <w:rsid w:val="00300A16"/>
    <w:rsid w:val="00301FAE"/>
    <w:rsid w:val="003034A4"/>
    <w:rsid w:val="00313ABE"/>
    <w:rsid w:val="003218B6"/>
    <w:rsid w:val="00323ABC"/>
    <w:rsid w:val="00325350"/>
    <w:rsid w:val="0032779F"/>
    <w:rsid w:val="0032799D"/>
    <w:rsid w:val="003313C5"/>
    <w:rsid w:val="003346A5"/>
    <w:rsid w:val="00335BC4"/>
    <w:rsid w:val="003421B8"/>
    <w:rsid w:val="00346282"/>
    <w:rsid w:val="00354C96"/>
    <w:rsid w:val="003555BF"/>
    <w:rsid w:val="0036005D"/>
    <w:rsid w:val="0036083C"/>
    <w:rsid w:val="003635FF"/>
    <w:rsid w:val="00367EC2"/>
    <w:rsid w:val="00370AE0"/>
    <w:rsid w:val="00373950"/>
    <w:rsid w:val="00374A94"/>
    <w:rsid w:val="0037649A"/>
    <w:rsid w:val="003811E4"/>
    <w:rsid w:val="00381D4F"/>
    <w:rsid w:val="00382465"/>
    <w:rsid w:val="00383F29"/>
    <w:rsid w:val="0038521F"/>
    <w:rsid w:val="003853DF"/>
    <w:rsid w:val="0038758C"/>
    <w:rsid w:val="003879B1"/>
    <w:rsid w:val="00394845"/>
    <w:rsid w:val="00396DB6"/>
    <w:rsid w:val="003A0201"/>
    <w:rsid w:val="003A1D96"/>
    <w:rsid w:val="003A5E53"/>
    <w:rsid w:val="003A6EA8"/>
    <w:rsid w:val="003A6EE3"/>
    <w:rsid w:val="003B2054"/>
    <w:rsid w:val="003B2591"/>
    <w:rsid w:val="003B4488"/>
    <w:rsid w:val="003B74F0"/>
    <w:rsid w:val="003C3BEA"/>
    <w:rsid w:val="003C49B4"/>
    <w:rsid w:val="003C6DA3"/>
    <w:rsid w:val="003C72FC"/>
    <w:rsid w:val="003D33DB"/>
    <w:rsid w:val="003D4D55"/>
    <w:rsid w:val="003D636A"/>
    <w:rsid w:val="003D6580"/>
    <w:rsid w:val="003D7BA2"/>
    <w:rsid w:val="003E2E25"/>
    <w:rsid w:val="003E4A1B"/>
    <w:rsid w:val="003F01E4"/>
    <w:rsid w:val="003F1467"/>
    <w:rsid w:val="003F14C5"/>
    <w:rsid w:val="003F26F0"/>
    <w:rsid w:val="003F3B7D"/>
    <w:rsid w:val="003F3BA8"/>
    <w:rsid w:val="003F5DC0"/>
    <w:rsid w:val="003F6168"/>
    <w:rsid w:val="003F6DA3"/>
    <w:rsid w:val="00405CE0"/>
    <w:rsid w:val="00405E1D"/>
    <w:rsid w:val="00410B62"/>
    <w:rsid w:val="00411508"/>
    <w:rsid w:val="00411AC9"/>
    <w:rsid w:val="00411BDA"/>
    <w:rsid w:val="00412C01"/>
    <w:rsid w:val="004136AF"/>
    <w:rsid w:val="00414365"/>
    <w:rsid w:val="00414686"/>
    <w:rsid w:val="0041799D"/>
    <w:rsid w:val="00420FBC"/>
    <w:rsid w:val="004218D2"/>
    <w:rsid w:val="00422823"/>
    <w:rsid w:val="00423570"/>
    <w:rsid w:val="00423803"/>
    <w:rsid w:val="0042509D"/>
    <w:rsid w:val="00427FD5"/>
    <w:rsid w:val="00430785"/>
    <w:rsid w:val="00432440"/>
    <w:rsid w:val="00436C7E"/>
    <w:rsid w:val="00451039"/>
    <w:rsid w:val="00451444"/>
    <w:rsid w:val="00451546"/>
    <w:rsid w:val="004516FE"/>
    <w:rsid w:val="00452F01"/>
    <w:rsid w:val="004531B9"/>
    <w:rsid w:val="00453CB5"/>
    <w:rsid w:val="004542BF"/>
    <w:rsid w:val="00456534"/>
    <w:rsid w:val="00456A5D"/>
    <w:rsid w:val="00457584"/>
    <w:rsid w:val="00460AC5"/>
    <w:rsid w:val="00461B9F"/>
    <w:rsid w:val="00464353"/>
    <w:rsid w:val="004647DC"/>
    <w:rsid w:val="00464E19"/>
    <w:rsid w:val="004710D9"/>
    <w:rsid w:val="00471F14"/>
    <w:rsid w:val="00475C14"/>
    <w:rsid w:val="00480462"/>
    <w:rsid w:val="00481409"/>
    <w:rsid w:val="004817E9"/>
    <w:rsid w:val="004819CB"/>
    <w:rsid w:val="00481CBA"/>
    <w:rsid w:val="00491476"/>
    <w:rsid w:val="00494528"/>
    <w:rsid w:val="00494F97"/>
    <w:rsid w:val="004967E1"/>
    <w:rsid w:val="004A3F30"/>
    <w:rsid w:val="004B262C"/>
    <w:rsid w:val="004B463E"/>
    <w:rsid w:val="004B6B3B"/>
    <w:rsid w:val="004C2FD2"/>
    <w:rsid w:val="004C3EC6"/>
    <w:rsid w:val="004C525B"/>
    <w:rsid w:val="004C75E2"/>
    <w:rsid w:val="004D0E76"/>
    <w:rsid w:val="004D0FC7"/>
    <w:rsid w:val="004D20AB"/>
    <w:rsid w:val="004D3957"/>
    <w:rsid w:val="004D5D17"/>
    <w:rsid w:val="004D7B98"/>
    <w:rsid w:val="004E0746"/>
    <w:rsid w:val="004E0F6A"/>
    <w:rsid w:val="004E18C0"/>
    <w:rsid w:val="004E2AF8"/>
    <w:rsid w:val="004E4858"/>
    <w:rsid w:val="004E5E4E"/>
    <w:rsid w:val="004E623E"/>
    <w:rsid w:val="004E67A5"/>
    <w:rsid w:val="004E6FE9"/>
    <w:rsid w:val="004E70C0"/>
    <w:rsid w:val="004E72A9"/>
    <w:rsid w:val="004F4C23"/>
    <w:rsid w:val="004F4CC3"/>
    <w:rsid w:val="00501030"/>
    <w:rsid w:val="00510149"/>
    <w:rsid w:val="0051255E"/>
    <w:rsid w:val="005226AA"/>
    <w:rsid w:val="00523B76"/>
    <w:rsid w:val="00524D66"/>
    <w:rsid w:val="00524D95"/>
    <w:rsid w:val="005257A6"/>
    <w:rsid w:val="00527CC7"/>
    <w:rsid w:val="00532DA8"/>
    <w:rsid w:val="005335EB"/>
    <w:rsid w:val="005355E4"/>
    <w:rsid w:val="00535D7A"/>
    <w:rsid w:val="0053674A"/>
    <w:rsid w:val="005435CF"/>
    <w:rsid w:val="00544FDA"/>
    <w:rsid w:val="00546897"/>
    <w:rsid w:val="00547264"/>
    <w:rsid w:val="005505E6"/>
    <w:rsid w:val="00550E0E"/>
    <w:rsid w:val="00554D42"/>
    <w:rsid w:val="00563FB2"/>
    <w:rsid w:val="005656C3"/>
    <w:rsid w:val="0056760B"/>
    <w:rsid w:val="00567D07"/>
    <w:rsid w:val="00570258"/>
    <w:rsid w:val="005706C0"/>
    <w:rsid w:val="0057403A"/>
    <w:rsid w:val="00575698"/>
    <w:rsid w:val="005778F4"/>
    <w:rsid w:val="0058049F"/>
    <w:rsid w:val="005818C6"/>
    <w:rsid w:val="00583867"/>
    <w:rsid w:val="00583960"/>
    <w:rsid w:val="00584C41"/>
    <w:rsid w:val="005869FC"/>
    <w:rsid w:val="00586E57"/>
    <w:rsid w:val="00594CA9"/>
    <w:rsid w:val="005A1D61"/>
    <w:rsid w:val="005A3A51"/>
    <w:rsid w:val="005A3F64"/>
    <w:rsid w:val="005A6F6B"/>
    <w:rsid w:val="005B04A1"/>
    <w:rsid w:val="005B0542"/>
    <w:rsid w:val="005B1B4D"/>
    <w:rsid w:val="005B3C54"/>
    <w:rsid w:val="005B465B"/>
    <w:rsid w:val="005B6F58"/>
    <w:rsid w:val="005B7223"/>
    <w:rsid w:val="005B7B8A"/>
    <w:rsid w:val="005C4EA2"/>
    <w:rsid w:val="005C53EA"/>
    <w:rsid w:val="005C600A"/>
    <w:rsid w:val="005C640E"/>
    <w:rsid w:val="005D3A84"/>
    <w:rsid w:val="005D3C23"/>
    <w:rsid w:val="005D3FDB"/>
    <w:rsid w:val="005D76A0"/>
    <w:rsid w:val="005D797D"/>
    <w:rsid w:val="005E4875"/>
    <w:rsid w:val="005E4B56"/>
    <w:rsid w:val="005E5766"/>
    <w:rsid w:val="005F001B"/>
    <w:rsid w:val="005F0035"/>
    <w:rsid w:val="005F0038"/>
    <w:rsid w:val="005F3FF8"/>
    <w:rsid w:val="005F7E6C"/>
    <w:rsid w:val="00600188"/>
    <w:rsid w:val="00601575"/>
    <w:rsid w:val="00603D83"/>
    <w:rsid w:val="00604986"/>
    <w:rsid w:val="00604DF3"/>
    <w:rsid w:val="00606640"/>
    <w:rsid w:val="006100D1"/>
    <w:rsid w:val="006101BD"/>
    <w:rsid w:val="00616ABD"/>
    <w:rsid w:val="00620B82"/>
    <w:rsid w:val="00621B14"/>
    <w:rsid w:val="00622FA2"/>
    <w:rsid w:val="0062532E"/>
    <w:rsid w:val="00625B51"/>
    <w:rsid w:val="006261C1"/>
    <w:rsid w:val="0063140E"/>
    <w:rsid w:val="006319E2"/>
    <w:rsid w:val="006326E8"/>
    <w:rsid w:val="00634DAB"/>
    <w:rsid w:val="006461B1"/>
    <w:rsid w:val="006518EA"/>
    <w:rsid w:val="0066143B"/>
    <w:rsid w:val="0066403A"/>
    <w:rsid w:val="00666CDC"/>
    <w:rsid w:val="0067129F"/>
    <w:rsid w:val="00673590"/>
    <w:rsid w:val="006767CE"/>
    <w:rsid w:val="006769C1"/>
    <w:rsid w:val="00683A5B"/>
    <w:rsid w:val="00684AFE"/>
    <w:rsid w:val="006959A3"/>
    <w:rsid w:val="00695D61"/>
    <w:rsid w:val="006A15D1"/>
    <w:rsid w:val="006A4C58"/>
    <w:rsid w:val="006A55E0"/>
    <w:rsid w:val="006A70F3"/>
    <w:rsid w:val="006A7ACC"/>
    <w:rsid w:val="006B4012"/>
    <w:rsid w:val="006B6FD3"/>
    <w:rsid w:val="006B7744"/>
    <w:rsid w:val="006C4544"/>
    <w:rsid w:val="006C6654"/>
    <w:rsid w:val="006D0191"/>
    <w:rsid w:val="006D02BC"/>
    <w:rsid w:val="006D0834"/>
    <w:rsid w:val="006D099C"/>
    <w:rsid w:val="006D3E45"/>
    <w:rsid w:val="006D73FE"/>
    <w:rsid w:val="006E11A9"/>
    <w:rsid w:val="006E3EA9"/>
    <w:rsid w:val="006E6229"/>
    <w:rsid w:val="006E72A7"/>
    <w:rsid w:val="006F0011"/>
    <w:rsid w:val="006F2064"/>
    <w:rsid w:val="006F23BF"/>
    <w:rsid w:val="006F2D1B"/>
    <w:rsid w:val="00701C1B"/>
    <w:rsid w:val="00702207"/>
    <w:rsid w:val="00703703"/>
    <w:rsid w:val="00713D9D"/>
    <w:rsid w:val="00714E79"/>
    <w:rsid w:val="00715C18"/>
    <w:rsid w:val="00715C36"/>
    <w:rsid w:val="00716F36"/>
    <w:rsid w:val="007207EE"/>
    <w:rsid w:val="0072198F"/>
    <w:rsid w:val="00723952"/>
    <w:rsid w:val="007239B5"/>
    <w:rsid w:val="00723E8C"/>
    <w:rsid w:val="00725256"/>
    <w:rsid w:val="007262F2"/>
    <w:rsid w:val="0072724D"/>
    <w:rsid w:val="00727DD0"/>
    <w:rsid w:val="00733097"/>
    <w:rsid w:val="00734F35"/>
    <w:rsid w:val="00735ED4"/>
    <w:rsid w:val="007456CE"/>
    <w:rsid w:val="00747BC7"/>
    <w:rsid w:val="0075014C"/>
    <w:rsid w:val="00751275"/>
    <w:rsid w:val="00764B36"/>
    <w:rsid w:val="00764C5D"/>
    <w:rsid w:val="0076631D"/>
    <w:rsid w:val="00770A30"/>
    <w:rsid w:val="00775549"/>
    <w:rsid w:val="007770BF"/>
    <w:rsid w:val="00781529"/>
    <w:rsid w:val="00786094"/>
    <w:rsid w:val="007864DE"/>
    <w:rsid w:val="00793F78"/>
    <w:rsid w:val="00795B98"/>
    <w:rsid w:val="007A53F8"/>
    <w:rsid w:val="007B073B"/>
    <w:rsid w:val="007B1360"/>
    <w:rsid w:val="007B2F44"/>
    <w:rsid w:val="007C0A1A"/>
    <w:rsid w:val="007C115D"/>
    <w:rsid w:val="007C1F9A"/>
    <w:rsid w:val="007C6610"/>
    <w:rsid w:val="007C7DAD"/>
    <w:rsid w:val="007D064F"/>
    <w:rsid w:val="007D0730"/>
    <w:rsid w:val="007D15AD"/>
    <w:rsid w:val="007D25FD"/>
    <w:rsid w:val="007D28E0"/>
    <w:rsid w:val="007D2C64"/>
    <w:rsid w:val="007D4FE6"/>
    <w:rsid w:val="007D5EAE"/>
    <w:rsid w:val="007E6FC6"/>
    <w:rsid w:val="007F08D5"/>
    <w:rsid w:val="007F21BF"/>
    <w:rsid w:val="007F25E5"/>
    <w:rsid w:val="007F29EF"/>
    <w:rsid w:val="007F5EE4"/>
    <w:rsid w:val="00800581"/>
    <w:rsid w:val="00800B4F"/>
    <w:rsid w:val="00803A13"/>
    <w:rsid w:val="00807672"/>
    <w:rsid w:val="008134FF"/>
    <w:rsid w:val="008157BB"/>
    <w:rsid w:val="0081583A"/>
    <w:rsid w:val="0082121A"/>
    <w:rsid w:val="00824369"/>
    <w:rsid w:val="00824EA9"/>
    <w:rsid w:val="00827441"/>
    <w:rsid w:val="00835623"/>
    <w:rsid w:val="008360D8"/>
    <w:rsid w:val="00840FFD"/>
    <w:rsid w:val="00843A4E"/>
    <w:rsid w:val="00843E32"/>
    <w:rsid w:val="00845448"/>
    <w:rsid w:val="0084563A"/>
    <w:rsid w:val="00852587"/>
    <w:rsid w:val="00853874"/>
    <w:rsid w:val="00853C53"/>
    <w:rsid w:val="0085624F"/>
    <w:rsid w:val="0086160B"/>
    <w:rsid w:val="008618D1"/>
    <w:rsid w:val="00861D9C"/>
    <w:rsid w:val="008637B2"/>
    <w:rsid w:val="00867A26"/>
    <w:rsid w:val="008777D3"/>
    <w:rsid w:val="008817A3"/>
    <w:rsid w:val="00881926"/>
    <w:rsid w:val="00882F3C"/>
    <w:rsid w:val="00884904"/>
    <w:rsid w:val="00885A54"/>
    <w:rsid w:val="0089021F"/>
    <w:rsid w:val="00893DC2"/>
    <w:rsid w:val="008947E6"/>
    <w:rsid w:val="00894D2E"/>
    <w:rsid w:val="00895069"/>
    <w:rsid w:val="00895689"/>
    <w:rsid w:val="008A0E46"/>
    <w:rsid w:val="008A3ED7"/>
    <w:rsid w:val="008A4094"/>
    <w:rsid w:val="008A4289"/>
    <w:rsid w:val="008A6526"/>
    <w:rsid w:val="008A6E04"/>
    <w:rsid w:val="008A6F5C"/>
    <w:rsid w:val="008A7525"/>
    <w:rsid w:val="008B062F"/>
    <w:rsid w:val="008B1566"/>
    <w:rsid w:val="008B1BB1"/>
    <w:rsid w:val="008B286D"/>
    <w:rsid w:val="008B677B"/>
    <w:rsid w:val="008B69ED"/>
    <w:rsid w:val="008B700B"/>
    <w:rsid w:val="008C039D"/>
    <w:rsid w:val="008C1475"/>
    <w:rsid w:val="008C5E4D"/>
    <w:rsid w:val="008C66DB"/>
    <w:rsid w:val="008C73BF"/>
    <w:rsid w:val="008D1C52"/>
    <w:rsid w:val="008D26DB"/>
    <w:rsid w:val="008D28DF"/>
    <w:rsid w:val="008E1A4B"/>
    <w:rsid w:val="008E4915"/>
    <w:rsid w:val="008E6684"/>
    <w:rsid w:val="008E7DBC"/>
    <w:rsid w:val="008F0062"/>
    <w:rsid w:val="008F10DA"/>
    <w:rsid w:val="008F2373"/>
    <w:rsid w:val="008F3BE6"/>
    <w:rsid w:val="008F474C"/>
    <w:rsid w:val="008F4982"/>
    <w:rsid w:val="008F5BFA"/>
    <w:rsid w:val="008F666B"/>
    <w:rsid w:val="008F67DF"/>
    <w:rsid w:val="00903A56"/>
    <w:rsid w:val="00905030"/>
    <w:rsid w:val="00905424"/>
    <w:rsid w:val="00907D6E"/>
    <w:rsid w:val="009115FF"/>
    <w:rsid w:val="00914930"/>
    <w:rsid w:val="00914AEA"/>
    <w:rsid w:val="009159F0"/>
    <w:rsid w:val="00917330"/>
    <w:rsid w:val="009243C9"/>
    <w:rsid w:val="0093053B"/>
    <w:rsid w:val="00930CD6"/>
    <w:rsid w:val="00942497"/>
    <w:rsid w:val="00943020"/>
    <w:rsid w:val="00943D14"/>
    <w:rsid w:val="009447A4"/>
    <w:rsid w:val="00947A61"/>
    <w:rsid w:val="009505BC"/>
    <w:rsid w:val="009506BA"/>
    <w:rsid w:val="00951F8D"/>
    <w:rsid w:val="009542B2"/>
    <w:rsid w:val="00956184"/>
    <w:rsid w:val="00957BA8"/>
    <w:rsid w:val="009604E1"/>
    <w:rsid w:val="00963BDB"/>
    <w:rsid w:val="00963FB7"/>
    <w:rsid w:val="00972E89"/>
    <w:rsid w:val="00984424"/>
    <w:rsid w:val="009866FF"/>
    <w:rsid w:val="009949A2"/>
    <w:rsid w:val="009A2B2B"/>
    <w:rsid w:val="009B0E88"/>
    <w:rsid w:val="009B14D4"/>
    <w:rsid w:val="009B39EC"/>
    <w:rsid w:val="009B41E0"/>
    <w:rsid w:val="009B7FF5"/>
    <w:rsid w:val="009C3E8E"/>
    <w:rsid w:val="009D282E"/>
    <w:rsid w:val="009D4B2F"/>
    <w:rsid w:val="009D73F3"/>
    <w:rsid w:val="009E031F"/>
    <w:rsid w:val="009E5193"/>
    <w:rsid w:val="009F07AE"/>
    <w:rsid w:val="009F1F7E"/>
    <w:rsid w:val="009F4056"/>
    <w:rsid w:val="009F4F4D"/>
    <w:rsid w:val="009F54CC"/>
    <w:rsid w:val="009F5A66"/>
    <w:rsid w:val="009F5B70"/>
    <w:rsid w:val="00A05EC7"/>
    <w:rsid w:val="00A061F5"/>
    <w:rsid w:val="00A11EB3"/>
    <w:rsid w:val="00A14DC7"/>
    <w:rsid w:val="00A16E3D"/>
    <w:rsid w:val="00A170C7"/>
    <w:rsid w:val="00A2233C"/>
    <w:rsid w:val="00A23CD3"/>
    <w:rsid w:val="00A25EDC"/>
    <w:rsid w:val="00A315A3"/>
    <w:rsid w:val="00A373AE"/>
    <w:rsid w:val="00A41786"/>
    <w:rsid w:val="00A41825"/>
    <w:rsid w:val="00A43A4B"/>
    <w:rsid w:val="00A43F51"/>
    <w:rsid w:val="00A60090"/>
    <w:rsid w:val="00A61C2A"/>
    <w:rsid w:val="00A63390"/>
    <w:rsid w:val="00A63882"/>
    <w:rsid w:val="00A66605"/>
    <w:rsid w:val="00A675F1"/>
    <w:rsid w:val="00A713E1"/>
    <w:rsid w:val="00A71C57"/>
    <w:rsid w:val="00A71EE4"/>
    <w:rsid w:val="00A72484"/>
    <w:rsid w:val="00A753F6"/>
    <w:rsid w:val="00A7779F"/>
    <w:rsid w:val="00A8137C"/>
    <w:rsid w:val="00A8199E"/>
    <w:rsid w:val="00A822C1"/>
    <w:rsid w:val="00A83769"/>
    <w:rsid w:val="00A83B71"/>
    <w:rsid w:val="00A85531"/>
    <w:rsid w:val="00A92CE1"/>
    <w:rsid w:val="00A93B0D"/>
    <w:rsid w:val="00A9409E"/>
    <w:rsid w:val="00A974B2"/>
    <w:rsid w:val="00AA0D01"/>
    <w:rsid w:val="00AA35DE"/>
    <w:rsid w:val="00AA43CD"/>
    <w:rsid w:val="00AA452D"/>
    <w:rsid w:val="00AA5694"/>
    <w:rsid w:val="00AB18D5"/>
    <w:rsid w:val="00AB229A"/>
    <w:rsid w:val="00AB3D23"/>
    <w:rsid w:val="00AB59D3"/>
    <w:rsid w:val="00AB6973"/>
    <w:rsid w:val="00AC4E2A"/>
    <w:rsid w:val="00AD19A3"/>
    <w:rsid w:val="00AD4D8A"/>
    <w:rsid w:val="00AE4791"/>
    <w:rsid w:val="00AE6AA4"/>
    <w:rsid w:val="00AE73E0"/>
    <w:rsid w:val="00AE7D22"/>
    <w:rsid w:val="00AF19BA"/>
    <w:rsid w:val="00AF38E8"/>
    <w:rsid w:val="00B050E2"/>
    <w:rsid w:val="00B050FA"/>
    <w:rsid w:val="00B07AE8"/>
    <w:rsid w:val="00B11EA8"/>
    <w:rsid w:val="00B1553E"/>
    <w:rsid w:val="00B15696"/>
    <w:rsid w:val="00B22233"/>
    <w:rsid w:val="00B2243D"/>
    <w:rsid w:val="00B22A9D"/>
    <w:rsid w:val="00B2515C"/>
    <w:rsid w:val="00B26916"/>
    <w:rsid w:val="00B27EDD"/>
    <w:rsid w:val="00B304E8"/>
    <w:rsid w:val="00B31595"/>
    <w:rsid w:val="00B31AE9"/>
    <w:rsid w:val="00B31E87"/>
    <w:rsid w:val="00B35B9B"/>
    <w:rsid w:val="00B371EC"/>
    <w:rsid w:val="00B42070"/>
    <w:rsid w:val="00B4250D"/>
    <w:rsid w:val="00B43449"/>
    <w:rsid w:val="00B43D41"/>
    <w:rsid w:val="00B45E22"/>
    <w:rsid w:val="00B50FB0"/>
    <w:rsid w:val="00B5459C"/>
    <w:rsid w:val="00B55DE4"/>
    <w:rsid w:val="00B6000D"/>
    <w:rsid w:val="00B676B8"/>
    <w:rsid w:val="00B700E7"/>
    <w:rsid w:val="00B73760"/>
    <w:rsid w:val="00B759D3"/>
    <w:rsid w:val="00B759EC"/>
    <w:rsid w:val="00B76D05"/>
    <w:rsid w:val="00B77645"/>
    <w:rsid w:val="00B77704"/>
    <w:rsid w:val="00B80D48"/>
    <w:rsid w:val="00B91265"/>
    <w:rsid w:val="00B93CA4"/>
    <w:rsid w:val="00B95E9A"/>
    <w:rsid w:val="00B97B1D"/>
    <w:rsid w:val="00BA1CCA"/>
    <w:rsid w:val="00BA29DD"/>
    <w:rsid w:val="00BA2D28"/>
    <w:rsid w:val="00BA34D9"/>
    <w:rsid w:val="00BA3CF2"/>
    <w:rsid w:val="00BA3E64"/>
    <w:rsid w:val="00BA5634"/>
    <w:rsid w:val="00BB13E1"/>
    <w:rsid w:val="00BB2484"/>
    <w:rsid w:val="00BB3B45"/>
    <w:rsid w:val="00BB4200"/>
    <w:rsid w:val="00BC20A3"/>
    <w:rsid w:val="00BC27A8"/>
    <w:rsid w:val="00BD0C13"/>
    <w:rsid w:val="00BD3260"/>
    <w:rsid w:val="00BD5B50"/>
    <w:rsid w:val="00BD6694"/>
    <w:rsid w:val="00BE2104"/>
    <w:rsid w:val="00BE2A5B"/>
    <w:rsid w:val="00BE4739"/>
    <w:rsid w:val="00BF1B7F"/>
    <w:rsid w:val="00BF2AC6"/>
    <w:rsid w:val="00BF3098"/>
    <w:rsid w:val="00BF4A15"/>
    <w:rsid w:val="00BF6912"/>
    <w:rsid w:val="00C02403"/>
    <w:rsid w:val="00C02439"/>
    <w:rsid w:val="00C043BA"/>
    <w:rsid w:val="00C05B1A"/>
    <w:rsid w:val="00C125BC"/>
    <w:rsid w:val="00C13A1F"/>
    <w:rsid w:val="00C1484E"/>
    <w:rsid w:val="00C14A0A"/>
    <w:rsid w:val="00C16B0D"/>
    <w:rsid w:val="00C17E2D"/>
    <w:rsid w:val="00C20AB8"/>
    <w:rsid w:val="00C217FC"/>
    <w:rsid w:val="00C22A5D"/>
    <w:rsid w:val="00C248E9"/>
    <w:rsid w:val="00C27D3A"/>
    <w:rsid w:val="00C33B63"/>
    <w:rsid w:val="00C35C28"/>
    <w:rsid w:val="00C410C9"/>
    <w:rsid w:val="00C41DB4"/>
    <w:rsid w:val="00C428BA"/>
    <w:rsid w:val="00C45268"/>
    <w:rsid w:val="00C4526A"/>
    <w:rsid w:val="00C46075"/>
    <w:rsid w:val="00C551FC"/>
    <w:rsid w:val="00C55780"/>
    <w:rsid w:val="00C55783"/>
    <w:rsid w:val="00C6065F"/>
    <w:rsid w:val="00C637AA"/>
    <w:rsid w:val="00C63D5B"/>
    <w:rsid w:val="00C673B8"/>
    <w:rsid w:val="00C70BEF"/>
    <w:rsid w:val="00C70CA7"/>
    <w:rsid w:val="00C73B1B"/>
    <w:rsid w:val="00C8043B"/>
    <w:rsid w:val="00C81960"/>
    <w:rsid w:val="00C824F6"/>
    <w:rsid w:val="00C83BCC"/>
    <w:rsid w:val="00C84955"/>
    <w:rsid w:val="00C87A20"/>
    <w:rsid w:val="00C91360"/>
    <w:rsid w:val="00C97452"/>
    <w:rsid w:val="00C976AB"/>
    <w:rsid w:val="00CA43C2"/>
    <w:rsid w:val="00CA54D8"/>
    <w:rsid w:val="00CA7C85"/>
    <w:rsid w:val="00CB01CA"/>
    <w:rsid w:val="00CB04B1"/>
    <w:rsid w:val="00CB0CF4"/>
    <w:rsid w:val="00CB21E0"/>
    <w:rsid w:val="00CB4089"/>
    <w:rsid w:val="00CB58F2"/>
    <w:rsid w:val="00CB6A96"/>
    <w:rsid w:val="00CC00D4"/>
    <w:rsid w:val="00CC0B1B"/>
    <w:rsid w:val="00CC21D1"/>
    <w:rsid w:val="00CC44BA"/>
    <w:rsid w:val="00CC4C42"/>
    <w:rsid w:val="00CC671E"/>
    <w:rsid w:val="00CD1453"/>
    <w:rsid w:val="00CD26BD"/>
    <w:rsid w:val="00CE054D"/>
    <w:rsid w:val="00CE18A4"/>
    <w:rsid w:val="00CE3046"/>
    <w:rsid w:val="00CE7678"/>
    <w:rsid w:val="00CF0C98"/>
    <w:rsid w:val="00CF2C9B"/>
    <w:rsid w:val="00CF7A2A"/>
    <w:rsid w:val="00D00231"/>
    <w:rsid w:val="00D0220D"/>
    <w:rsid w:val="00D02945"/>
    <w:rsid w:val="00D04C4A"/>
    <w:rsid w:val="00D05773"/>
    <w:rsid w:val="00D0578F"/>
    <w:rsid w:val="00D057DA"/>
    <w:rsid w:val="00D062C4"/>
    <w:rsid w:val="00D06646"/>
    <w:rsid w:val="00D11043"/>
    <w:rsid w:val="00D12704"/>
    <w:rsid w:val="00D1431F"/>
    <w:rsid w:val="00D145E9"/>
    <w:rsid w:val="00D14670"/>
    <w:rsid w:val="00D1489A"/>
    <w:rsid w:val="00D158EE"/>
    <w:rsid w:val="00D15979"/>
    <w:rsid w:val="00D21144"/>
    <w:rsid w:val="00D211A9"/>
    <w:rsid w:val="00D24BBE"/>
    <w:rsid w:val="00D25C32"/>
    <w:rsid w:val="00D34AB2"/>
    <w:rsid w:val="00D37404"/>
    <w:rsid w:val="00D40427"/>
    <w:rsid w:val="00D42359"/>
    <w:rsid w:val="00D43212"/>
    <w:rsid w:val="00D466B9"/>
    <w:rsid w:val="00D46FB7"/>
    <w:rsid w:val="00D518AB"/>
    <w:rsid w:val="00D53D0E"/>
    <w:rsid w:val="00D552ED"/>
    <w:rsid w:val="00D57F18"/>
    <w:rsid w:val="00D6597D"/>
    <w:rsid w:val="00D67C51"/>
    <w:rsid w:val="00D712E5"/>
    <w:rsid w:val="00D73C92"/>
    <w:rsid w:val="00D772DD"/>
    <w:rsid w:val="00D831BF"/>
    <w:rsid w:val="00D83B79"/>
    <w:rsid w:val="00D84B7F"/>
    <w:rsid w:val="00D854FA"/>
    <w:rsid w:val="00D91012"/>
    <w:rsid w:val="00D93CD9"/>
    <w:rsid w:val="00D945C1"/>
    <w:rsid w:val="00D9527B"/>
    <w:rsid w:val="00D95652"/>
    <w:rsid w:val="00D96123"/>
    <w:rsid w:val="00D96295"/>
    <w:rsid w:val="00D96BC2"/>
    <w:rsid w:val="00DA19D8"/>
    <w:rsid w:val="00DA4A18"/>
    <w:rsid w:val="00DA6806"/>
    <w:rsid w:val="00DB44A3"/>
    <w:rsid w:val="00DB4F20"/>
    <w:rsid w:val="00DB5208"/>
    <w:rsid w:val="00DC1B07"/>
    <w:rsid w:val="00DC3E00"/>
    <w:rsid w:val="00DC52E8"/>
    <w:rsid w:val="00DC5824"/>
    <w:rsid w:val="00DD17DF"/>
    <w:rsid w:val="00DD27E7"/>
    <w:rsid w:val="00DD5ED2"/>
    <w:rsid w:val="00DD5FFD"/>
    <w:rsid w:val="00DE0CD0"/>
    <w:rsid w:val="00DE3166"/>
    <w:rsid w:val="00DE5FD1"/>
    <w:rsid w:val="00DE6582"/>
    <w:rsid w:val="00DF0770"/>
    <w:rsid w:val="00DF4564"/>
    <w:rsid w:val="00DF5EB2"/>
    <w:rsid w:val="00DF60AA"/>
    <w:rsid w:val="00E06B0E"/>
    <w:rsid w:val="00E06B90"/>
    <w:rsid w:val="00E108A2"/>
    <w:rsid w:val="00E12D99"/>
    <w:rsid w:val="00E13D93"/>
    <w:rsid w:val="00E20693"/>
    <w:rsid w:val="00E209B4"/>
    <w:rsid w:val="00E21D75"/>
    <w:rsid w:val="00E2310B"/>
    <w:rsid w:val="00E26265"/>
    <w:rsid w:val="00E26475"/>
    <w:rsid w:val="00E27887"/>
    <w:rsid w:val="00E279AB"/>
    <w:rsid w:val="00E30D33"/>
    <w:rsid w:val="00E332B2"/>
    <w:rsid w:val="00E415F3"/>
    <w:rsid w:val="00E449F3"/>
    <w:rsid w:val="00E52D68"/>
    <w:rsid w:val="00E531E8"/>
    <w:rsid w:val="00E5398A"/>
    <w:rsid w:val="00E54F64"/>
    <w:rsid w:val="00E55027"/>
    <w:rsid w:val="00E55A45"/>
    <w:rsid w:val="00E56681"/>
    <w:rsid w:val="00E601C3"/>
    <w:rsid w:val="00E612D7"/>
    <w:rsid w:val="00E6157F"/>
    <w:rsid w:val="00E61DA7"/>
    <w:rsid w:val="00E628E1"/>
    <w:rsid w:val="00E6463B"/>
    <w:rsid w:val="00E701CC"/>
    <w:rsid w:val="00E728CC"/>
    <w:rsid w:val="00E73728"/>
    <w:rsid w:val="00E73AE2"/>
    <w:rsid w:val="00E74912"/>
    <w:rsid w:val="00E77AEF"/>
    <w:rsid w:val="00E77F50"/>
    <w:rsid w:val="00E80FA3"/>
    <w:rsid w:val="00E81769"/>
    <w:rsid w:val="00E81C31"/>
    <w:rsid w:val="00E84019"/>
    <w:rsid w:val="00E842C3"/>
    <w:rsid w:val="00E86D89"/>
    <w:rsid w:val="00E93032"/>
    <w:rsid w:val="00E94FB7"/>
    <w:rsid w:val="00E97956"/>
    <w:rsid w:val="00EA3157"/>
    <w:rsid w:val="00EA3D6B"/>
    <w:rsid w:val="00EB02CA"/>
    <w:rsid w:val="00EB0F39"/>
    <w:rsid w:val="00EB3DD6"/>
    <w:rsid w:val="00EC1E33"/>
    <w:rsid w:val="00EC5AF1"/>
    <w:rsid w:val="00ED0BC2"/>
    <w:rsid w:val="00ED2A44"/>
    <w:rsid w:val="00ED3319"/>
    <w:rsid w:val="00ED4155"/>
    <w:rsid w:val="00EE1C2D"/>
    <w:rsid w:val="00EE2512"/>
    <w:rsid w:val="00EE425B"/>
    <w:rsid w:val="00EE4FEA"/>
    <w:rsid w:val="00EE501C"/>
    <w:rsid w:val="00EE67D3"/>
    <w:rsid w:val="00EF0407"/>
    <w:rsid w:val="00EF28FF"/>
    <w:rsid w:val="00EF6021"/>
    <w:rsid w:val="00F00449"/>
    <w:rsid w:val="00F01436"/>
    <w:rsid w:val="00F0166E"/>
    <w:rsid w:val="00F0662B"/>
    <w:rsid w:val="00F06CEC"/>
    <w:rsid w:val="00F0712C"/>
    <w:rsid w:val="00F0749C"/>
    <w:rsid w:val="00F07C86"/>
    <w:rsid w:val="00F1133B"/>
    <w:rsid w:val="00F14A23"/>
    <w:rsid w:val="00F1529C"/>
    <w:rsid w:val="00F163A7"/>
    <w:rsid w:val="00F20A1D"/>
    <w:rsid w:val="00F20B2A"/>
    <w:rsid w:val="00F239BE"/>
    <w:rsid w:val="00F2428F"/>
    <w:rsid w:val="00F25A11"/>
    <w:rsid w:val="00F264C9"/>
    <w:rsid w:val="00F32592"/>
    <w:rsid w:val="00F33E34"/>
    <w:rsid w:val="00F34127"/>
    <w:rsid w:val="00F34967"/>
    <w:rsid w:val="00F34C33"/>
    <w:rsid w:val="00F37298"/>
    <w:rsid w:val="00F37A30"/>
    <w:rsid w:val="00F40FE2"/>
    <w:rsid w:val="00F4231E"/>
    <w:rsid w:val="00F44085"/>
    <w:rsid w:val="00F468B6"/>
    <w:rsid w:val="00F46FF6"/>
    <w:rsid w:val="00F50421"/>
    <w:rsid w:val="00F52C54"/>
    <w:rsid w:val="00F5310F"/>
    <w:rsid w:val="00F53B2D"/>
    <w:rsid w:val="00F53D21"/>
    <w:rsid w:val="00F5542D"/>
    <w:rsid w:val="00F5602E"/>
    <w:rsid w:val="00F622C8"/>
    <w:rsid w:val="00F6292A"/>
    <w:rsid w:val="00F63306"/>
    <w:rsid w:val="00F64F28"/>
    <w:rsid w:val="00F656B8"/>
    <w:rsid w:val="00F65ECD"/>
    <w:rsid w:val="00F70510"/>
    <w:rsid w:val="00F72CBE"/>
    <w:rsid w:val="00F73E14"/>
    <w:rsid w:val="00F76F9F"/>
    <w:rsid w:val="00F83B9A"/>
    <w:rsid w:val="00F845B2"/>
    <w:rsid w:val="00F846F9"/>
    <w:rsid w:val="00F85555"/>
    <w:rsid w:val="00F8594A"/>
    <w:rsid w:val="00F86670"/>
    <w:rsid w:val="00F901DF"/>
    <w:rsid w:val="00F9491B"/>
    <w:rsid w:val="00F94BF5"/>
    <w:rsid w:val="00F954FD"/>
    <w:rsid w:val="00F96B69"/>
    <w:rsid w:val="00F9717F"/>
    <w:rsid w:val="00F97B9F"/>
    <w:rsid w:val="00F97D0F"/>
    <w:rsid w:val="00F97D60"/>
    <w:rsid w:val="00FA1B25"/>
    <w:rsid w:val="00FA260F"/>
    <w:rsid w:val="00FA2C12"/>
    <w:rsid w:val="00FA5615"/>
    <w:rsid w:val="00FA5A22"/>
    <w:rsid w:val="00FA6865"/>
    <w:rsid w:val="00FB0A5F"/>
    <w:rsid w:val="00FB1C81"/>
    <w:rsid w:val="00FB237D"/>
    <w:rsid w:val="00FB560B"/>
    <w:rsid w:val="00FB7438"/>
    <w:rsid w:val="00FB77CA"/>
    <w:rsid w:val="00FC07A7"/>
    <w:rsid w:val="00FC1AEF"/>
    <w:rsid w:val="00FC3F21"/>
    <w:rsid w:val="00FC4D6A"/>
    <w:rsid w:val="00FC5B89"/>
    <w:rsid w:val="00FC6423"/>
    <w:rsid w:val="00FD1219"/>
    <w:rsid w:val="00FD51A0"/>
    <w:rsid w:val="00FD623F"/>
    <w:rsid w:val="00FD62FB"/>
    <w:rsid w:val="00FD71FF"/>
    <w:rsid w:val="00FE0AC4"/>
    <w:rsid w:val="00FE67E7"/>
    <w:rsid w:val="00FE6CB7"/>
    <w:rsid w:val="00FE73C3"/>
    <w:rsid w:val="00FF11D2"/>
    <w:rsid w:val="00FF3BF4"/>
    <w:rsid w:val="00FF3D66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38A030F0-296F-4845-8C20-3CE76547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99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character" w:styleId="Sledovanodkaz">
    <w:name w:val="FollowedHyperlink"/>
    <w:basedOn w:val="Standardnpsmoodstavce"/>
    <w:rsid w:val="008454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kr-kralovehradec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6A67C-74CD-4BE1-8366-185F518AA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3399</Words>
  <Characters>20077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23430</CharactersWithSpaces>
  <SharedDoc>false</SharedDoc>
  <HLinks>
    <vt:vector size="24" baseType="variant">
      <vt:variant>
        <vt:i4>4456479</vt:i4>
      </vt:variant>
      <vt:variant>
        <vt:i4>9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holcova.veronika</dc:creator>
  <cp:lastModifiedBy>Chrobáková Tereza Ing.</cp:lastModifiedBy>
  <cp:revision>25</cp:revision>
  <cp:lastPrinted>2018-10-30T08:48:00Z</cp:lastPrinted>
  <dcterms:created xsi:type="dcterms:W3CDTF">2016-06-27T13:19:00Z</dcterms:created>
  <dcterms:modified xsi:type="dcterms:W3CDTF">2018-10-30T08:48:00Z</dcterms:modified>
</cp:coreProperties>
</file>