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242658">
        <w:rPr>
          <w:b/>
          <w:sz w:val="40"/>
        </w:rPr>
        <w:t>5051531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Default="00242658" w:rsidP="00A860F2">
      <w:pPr>
        <w:pStyle w:val="Zkladntext"/>
        <w:rPr>
          <w:b/>
          <w:szCs w:val="24"/>
        </w:rPr>
      </w:pPr>
      <w:r>
        <w:rPr>
          <w:b/>
          <w:szCs w:val="24"/>
        </w:rPr>
        <w:t>Statutární město Brno</w:t>
      </w:r>
    </w:p>
    <w:p w:rsidR="00242658" w:rsidRDefault="00242658" w:rsidP="00A860F2">
      <w:pPr>
        <w:pStyle w:val="Zkladntext"/>
        <w:rPr>
          <w:szCs w:val="24"/>
        </w:rPr>
      </w:pPr>
      <w:r>
        <w:rPr>
          <w:szCs w:val="24"/>
        </w:rPr>
        <w:t>s</w:t>
      </w:r>
      <w:r w:rsidRPr="00242658">
        <w:rPr>
          <w:szCs w:val="24"/>
        </w:rPr>
        <w:t xml:space="preserve">e sídlem Dominikánské náměstí 196/1, </w:t>
      </w:r>
      <w:r w:rsidR="00101C9D">
        <w:rPr>
          <w:szCs w:val="24"/>
        </w:rPr>
        <w:t xml:space="preserve">Brno – město, </w:t>
      </w:r>
      <w:r w:rsidRPr="00242658">
        <w:rPr>
          <w:szCs w:val="24"/>
        </w:rPr>
        <w:t>60</w:t>
      </w:r>
      <w:r w:rsidR="00101C9D">
        <w:rPr>
          <w:szCs w:val="24"/>
        </w:rPr>
        <w:t xml:space="preserve">2 00 </w:t>
      </w:r>
      <w:r w:rsidRPr="00242658">
        <w:rPr>
          <w:szCs w:val="24"/>
        </w:rPr>
        <w:t>Brno</w:t>
      </w:r>
    </w:p>
    <w:p w:rsidR="0058453B" w:rsidRPr="00525B97" w:rsidRDefault="0058453B" w:rsidP="0058453B">
      <w:pPr>
        <w:pStyle w:val="Zkladntext"/>
        <w:rPr>
          <w:szCs w:val="24"/>
        </w:rPr>
      </w:pPr>
      <w:r w:rsidRPr="00525B97">
        <w:rPr>
          <w:szCs w:val="24"/>
        </w:rPr>
        <w:t xml:space="preserve">IČ: </w:t>
      </w:r>
      <w:r>
        <w:t>44992785</w:t>
      </w:r>
    </w:p>
    <w:p w:rsidR="00242658" w:rsidRPr="00242658" w:rsidRDefault="00242658" w:rsidP="00A860F2">
      <w:pPr>
        <w:pStyle w:val="Zkladntext"/>
        <w:rPr>
          <w:i/>
          <w:szCs w:val="24"/>
        </w:rPr>
      </w:pPr>
      <w:r>
        <w:rPr>
          <w:szCs w:val="24"/>
        </w:rPr>
        <w:t>zastoupené primátorem Ing. Pe</w:t>
      </w:r>
      <w:r w:rsidR="0058453B">
        <w:rPr>
          <w:szCs w:val="24"/>
        </w:rPr>
        <w:t>t</w:t>
      </w:r>
      <w:r>
        <w:rPr>
          <w:szCs w:val="24"/>
        </w:rPr>
        <w:t>rem  V o k ř á l e m</w:t>
      </w:r>
    </w:p>
    <w:p w:rsidR="00A860F2" w:rsidRPr="00525B97" w:rsidRDefault="00F56057" w:rsidP="00A860F2">
      <w:pPr>
        <w:pStyle w:val="Zkladntext"/>
        <w:rPr>
          <w:szCs w:val="24"/>
        </w:rPr>
      </w:pPr>
      <w:r w:rsidRPr="00525B97">
        <w:rPr>
          <w:szCs w:val="24"/>
        </w:rPr>
        <w:t xml:space="preserve">kontaktní adresa: </w:t>
      </w:r>
      <w:r w:rsidR="00242658">
        <w:rPr>
          <w:szCs w:val="24"/>
        </w:rPr>
        <w:t>Úřad městské části Brno – Židenice, Gajdošova 7, 615 00 Brno</w:t>
      </w:r>
    </w:p>
    <w:p w:rsidR="00737957" w:rsidRPr="00525B97" w:rsidRDefault="0058453B" w:rsidP="00A860F2">
      <w:pPr>
        <w:pStyle w:val="Zkladntext"/>
        <w:rPr>
          <w:szCs w:val="24"/>
        </w:rPr>
      </w:pPr>
      <w:r>
        <w:rPr>
          <w:szCs w:val="24"/>
        </w:rPr>
        <w:t>k podpisu smlouvy pověřen starosta městské části Brno – Židenice</w:t>
      </w:r>
      <w:r w:rsidR="0093187F">
        <w:rPr>
          <w:szCs w:val="24"/>
        </w:rPr>
        <w:t xml:space="preserve"> </w:t>
      </w:r>
      <w:r w:rsidR="00775FFD">
        <w:rPr>
          <w:szCs w:val="24"/>
        </w:rPr>
        <w:t xml:space="preserve">Mgr. </w:t>
      </w:r>
      <w:r w:rsidR="00242658">
        <w:rPr>
          <w:szCs w:val="24"/>
        </w:rPr>
        <w:t xml:space="preserve">René  N o v o t n ý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775FFD">
        <w:t>3</w:t>
      </w:r>
      <w:r w:rsidR="003F6CC3">
        <w:t>13621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242658">
        <w:t>5051531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w:t>
      </w:r>
      <w:r>
        <w:lastRenderedPageBreak/>
        <w:t xml:space="preserve">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t>3.</w:t>
      </w:r>
    </w:p>
    <w:p w:rsidR="005802E9" w:rsidRDefault="005802E9">
      <w:pPr>
        <w:pStyle w:val="Zkladntext"/>
      </w:pPr>
    </w:p>
    <w:p w:rsidR="001D45AE" w:rsidRDefault="001D45AE">
      <w:pPr>
        <w:pStyle w:val="Zkladntext"/>
      </w:pPr>
      <w:r>
        <w:t>Fond se zavazuje poskytnout příjemci podpory tuto podporu:</w:t>
      </w:r>
    </w:p>
    <w:p w:rsidR="001D45AE" w:rsidRDefault="001D45AE">
      <w:pPr>
        <w:pStyle w:val="Zkladntext"/>
        <w:jc w:val="center"/>
      </w:pPr>
      <w:r>
        <w:t>dotaci ve výši</w:t>
      </w:r>
      <w:r w:rsidR="00683646">
        <w:t xml:space="preserve"> </w:t>
      </w:r>
      <w:r w:rsidR="003F6CC3">
        <w:t>215 338</w:t>
      </w:r>
      <w:r w:rsidR="009244F6">
        <w:t xml:space="preserve"> </w:t>
      </w:r>
      <w:r w:rsidR="00B75816">
        <w:t>K</w:t>
      </w:r>
      <w:r>
        <w:t>č</w:t>
      </w:r>
    </w:p>
    <w:p w:rsidR="001D45AE" w:rsidRDefault="005F4627">
      <w:pPr>
        <w:pStyle w:val="Zkladntext"/>
        <w:jc w:val="center"/>
      </w:pPr>
      <w:r>
        <w:t xml:space="preserve">(slovy: </w:t>
      </w:r>
      <w:r w:rsidR="00E23821">
        <w:t xml:space="preserve">dvě stě </w:t>
      </w:r>
      <w:r w:rsidR="003F6CC3">
        <w:t>patnáct</w:t>
      </w:r>
      <w:r w:rsidR="00E23821">
        <w:t xml:space="preserve"> </w:t>
      </w:r>
      <w:r w:rsidR="00C2549E">
        <w:t>t</w:t>
      </w:r>
      <w:r w:rsidR="002A0051">
        <w:t>isíc</w:t>
      </w:r>
      <w:r w:rsidR="000E6C67">
        <w:t xml:space="preserve"> </w:t>
      </w:r>
      <w:r w:rsidR="003F6CC3">
        <w:t>tři sta třicet osm</w:t>
      </w:r>
      <w:r w:rsidR="00E23821">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3F6CC3">
        <w:t>Obnova sídelní</w:t>
      </w:r>
      <w:r w:rsidR="004D298E">
        <w:t xml:space="preserve"> </w:t>
      </w:r>
      <w:r w:rsidR="00775FFD">
        <w:t xml:space="preserve">zeleně </w:t>
      </w:r>
      <w:r w:rsidR="003F6CC3">
        <w:t>obytného souboru Svatoplukova – M. Kuncové - Slívova</w:t>
      </w:r>
      <w:r w:rsidR="00E23821">
        <w:t xml:space="preserve"> </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E23821">
        <w:t> </w:t>
      </w:r>
      <w:r w:rsidR="00775FFD">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3F6CC3">
        <w:t>269 173</w:t>
      </w:r>
      <w:r w:rsidR="005A6FE5">
        <w:t xml:space="preserve"> </w:t>
      </w:r>
      <w:r>
        <w:t>Kč.</w:t>
      </w:r>
    </w:p>
    <w:p w:rsidR="00F15724" w:rsidRDefault="00403552">
      <w:pPr>
        <w:pStyle w:val="Zkladntext"/>
        <w:jc w:val="both"/>
      </w:pPr>
      <w:r>
        <w:t xml:space="preserve">Dotace představuje </w:t>
      </w:r>
      <w:r w:rsidR="00E23821">
        <w:t>80,00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101C9D" w:rsidRPr="00101C9D">
        <w:t>20</w:t>
      </w:r>
      <w:r w:rsidRPr="00101C9D">
        <w:t xml:space="preserve">. </w:t>
      </w:r>
      <w:r w:rsidR="00101C9D" w:rsidRPr="00101C9D">
        <w:t>09</w:t>
      </w:r>
      <w:r w:rsidRPr="00101C9D">
        <w:t>. 201</w:t>
      </w:r>
      <w:r w:rsidR="00775FFD" w:rsidRPr="00101C9D">
        <w:t>6</w:t>
      </w:r>
      <w:r w:rsidR="004009EC">
        <w:t xml:space="preserve"> </w:t>
      </w:r>
      <w:r>
        <w:t xml:space="preserve">odpovídá částka </w:t>
      </w:r>
      <w:r w:rsidR="003F6CC3">
        <w:t xml:space="preserve">269 173 </w:t>
      </w:r>
      <w:r>
        <w:t xml:space="preserve">Kč </w:t>
      </w:r>
      <w:r w:rsidR="00775FFD">
        <w:t>ne</w:t>
      </w:r>
      <w:r>
        <w:t xml:space="preserve">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B47CAA">
      <w:pPr>
        <w:pStyle w:val="Zkladntext"/>
        <w:numPr>
          <w:ilvl w:val="0"/>
          <w:numId w:val="34"/>
        </w:numPr>
        <w:snapToGrid w:val="0"/>
        <w:ind w:hanging="720"/>
      </w:pPr>
      <w:r>
        <w:t xml:space="preserve">Příjemce podpory </w:t>
      </w:r>
      <w:r w:rsidR="00E522CD">
        <w:t>prohlašuje,</w:t>
      </w:r>
      <w:r>
        <w:t xml:space="preserve"> že: </w:t>
      </w:r>
    </w:p>
    <w:p w:rsidR="001E5BF5" w:rsidRDefault="000C6284" w:rsidP="00497EDB">
      <w:pPr>
        <w:pStyle w:val="Zkladntext"/>
        <w:numPr>
          <w:ilvl w:val="0"/>
          <w:numId w:val="25"/>
        </w:numPr>
        <w:snapToGrid w:val="0"/>
        <w:ind w:left="709" w:hanging="283"/>
        <w:jc w:val="both"/>
      </w:pPr>
      <w:r w:rsidRPr="00E07DBA">
        <w:t xml:space="preserve">akce </w:t>
      </w:r>
      <w:r w:rsidR="00E522CD">
        <w:t>byla</w:t>
      </w:r>
      <w:r w:rsidRPr="00E07DBA">
        <w:t xml:space="preserv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3F6CC3">
        <w:t>27</w:t>
      </w:r>
      <w:r w:rsidR="0042073D">
        <w:t>. 03</w:t>
      </w:r>
      <w:r w:rsidR="00431187">
        <w:t>. 201</w:t>
      </w:r>
      <w:r w:rsidR="0042073D">
        <w:t>5</w:t>
      </w:r>
      <w:r w:rsidR="00431187">
        <w:t xml:space="preserve">, </w:t>
      </w:r>
      <w:r w:rsidR="00E55E93">
        <w:t xml:space="preserve">projektové dokumentace </w:t>
      </w:r>
      <w:r w:rsidR="002C7B2B">
        <w:t>(</w:t>
      </w:r>
      <w:r w:rsidR="003F6CC3">
        <w:t>Ateliér Krejčiříkovi, Vinohrady 1039, 691 42 Valtice, 3/2015</w:t>
      </w:r>
      <w:r w:rsidR="001306E8">
        <w:t>)</w:t>
      </w:r>
      <w:r w:rsidR="004A47AB">
        <w:t xml:space="preserve"> </w:t>
      </w:r>
      <w:r w:rsidR="002C7B2B">
        <w:t>a</w:t>
      </w:r>
      <w:r w:rsidR="00E55E93">
        <w:t xml:space="preserve"> </w:t>
      </w:r>
      <w:r w:rsidR="00431187">
        <w:t>v souladu s</w:t>
      </w:r>
      <w:r w:rsidR="007A3C24">
        <w:t>e</w:t>
      </w:r>
      <w:r w:rsidR="004D298E">
        <w:t xml:space="preserve"> smlouv</w:t>
      </w:r>
      <w:r w:rsidR="007A3C24">
        <w:t>ou</w:t>
      </w:r>
      <w:r w:rsidR="004D298E">
        <w:t xml:space="preserve"> o dílo</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A87D6F" w:rsidRDefault="004D298E" w:rsidP="00497EDB">
      <w:pPr>
        <w:pStyle w:val="Zkladntext"/>
        <w:numPr>
          <w:ilvl w:val="0"/>
          <w:numId w:val="25"/>
        </w:numPr>
        <w:snapToGrid w:val="0"/>
        <w:ind w:left="709" w:hanging="283"/>
        <w:jc w:val="both"/>
      </w:pPr>
      <w:r>
        <w:t>vysad</w:t>
      </w:r>
      <w:r w:rsidR="00E522CD">
        <w:t>il</w:t>
      </w:r>
      <w:r>
        <w:t xml:space="preserve"> </w:t>
      </w:r>
      <w:r w:rsidR="003F6CC3">
        <w:t>313</w:t>
      </w:r>
      <w:r>
        <w:t xml:space="preserve"> ks dřevin</w:t>
      </w:r>
      <w:r w:rsidR="003F6CC3">
        <w:t>.</w:t>
      </w:r>
    </w:p>
    <w:p w:rsidR="00E522CD" w:rsidRDefault="00E522CD" w:rsidP="00E522CD">
      <w:pPr>
        <w:pStyle w:val="Zkladntext"/>
        <w:jc w:val="both"/>
      </w:pPr>
      <w:r>
        <w:t>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rsidR="00E522CD" w:rsidRDefault="00B47CAA" w:rsidP="002B02F1">
      <w:pPr>
        <w:pStyle w:val="Zkladntext"/>
      </w:pPr>
      <w:r>
        <w:t xml:space="preserve">            </w:t>
      </w:r>
      <w:r w:rsidR="002B02F1">
        <w:t xml:space="preserve">Příjemce podpory se zavazuje k tomu, že: </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Pr="00912A89" w:rsidRDefault="002B02F1" w:rsidP="0047353E">
      <w:pPr>
        <w:pStyle w:val="Zkladntext"/>
        <w:numPr>
          <w:ilvl w:val="0"/>
          <w:numId w:val="33"/>
        </w:numPr>
        <w:ind w:left="709" w:hanging="709"/>
        <w:jc w:val="both"/>
      </w:pPr>
      <w:r>
        <w:t>Konstatuje se, že akce byla zahájena v 0</w:t>
      </w:r>
      <w:r w:rsidR="003F6CC3">
        <w:t>3</w:t>
      </w:r>
      <w:r>
        <w:t>/201</w:t>
      </w:r>
      <w:r w:rsidR="00775FFD">
        <w:t>6</w:t>
      </w:r>
      <w:r>
        <w:t xml:space="preserve"> a dokončena v 0</w:t>
      </w:r>
      <w:r w:rsidR="003F6CC3">
        <w:t>6</w:t>
      </w:r>
      <w:r>
        <w:t>/2016</w:t>
      </w:r>
      <w:r w:rsidR="00464275">
        <w:t xml:space="preserve"> (</w:t>
      </w:r>
      <w:r w:rsidR="00483057" w:rsidRPr="002F066B">
        <w:t xml:space="preserve">za termín dokončení akce se považuje datum </w:t>
      </w:r>
      <w:r w:rsidR="00972EB6">
        <w:t>předávacích protokolů</w:t>
      </w:r>
      <w:r w:rsidR="00497EDB">
        <w:t>)</w:t>
      </w:r>
      <w:r w:rsidR="000C6284">
        <w:t xml:space="preserve">. </w:t>
      </w:r>
    </w:p>
    <w:p w:rsidR="000C6284" w:rsidRDefault="000C6284" w:rsidP="002B02F1">
      <w:pPr>
        <w:pStyle w:val="Zkladntext"/>
        <w:ind w:left="709" w:hanging="709"/>
        <w:jc w:val="both"/>
      </w:pPr>
      <w:r>
        <w:t xml:space="preserve">c)  </w:t>
      </w:r>
      <w:r w:rsidR="002B02F1">
        <w:t xml:space="preserve">      </w:t>
      </w:r>
      <w:r>
        <w:t xml:space="preserve">Nejpozději do konce </w:t>
      </w:r>
      <w:r w:rsidR="0047353E">
        <w:t>1</w:t>
      </w:r>
      <w:r w:rsidR="003F6CC3">
        <w:t>1</w:t>
      </w:r>
      <w:r w:rsidR="00097F21">
        <w:t>/201</w:t>
      </w:r>
      <w:r w:rsidR="0047353E">
        <w:t>6</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3F6CC3">
        <w:t>193 804</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 xml:space="preserve">O prostředky nevyčerpané v daném roce či vrácené se zvýší finanční objem následujícího roku, pokud </w:t>
      </w:r>
      <w:r>
        <w:lastRenderedPageBreak/>
        <w:t>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2B02F1">
        <w:t> </w:t>
      </w:r>
      <w:r w:rsidR="00867AAF">
        <w:t>roce</w:t>
      </w:r>
      <w:r w:rsidR="000E6C67">
        <w:t xml:space="preserv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3F6CC3">
        <w:t>75 369</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w:t>
      </w:r>
      <w:r w:rsidRPr="002D174B">
        <w:lastRenderedPageBreak/>
        <w:t>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 xml:space="preserve">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w:t>
      </w:r>
      <w:r>
        <w:lastRenderedPageBreak/>
        <w:t>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lastRenderedPageBreak/>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242658" w:rsidRPr="009430AD" w:rsidRDefault="00242658" w:rsidP="00242658">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10</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242658" w:rsidRPr="009430AD" w:rsidRDefault="00242658" w:rsidP="00242658">
      <w:pPr>
        <w:pStyle w:val="Zkladntext"/>
        <w:jc w:val="both"/>
        <w:rPr>
          <w:sz w:val="8"/>
        </w:rPr>
      </w:pPr>
    </w:p>
    <w:p w:rsidR="00242658" w:rsidRPr="009430AD" w:rsidRDefault="00242658" w:rsidP="00242658">
      <w:pPr>
        <w:pStyle w:val="Zkladntext"/>
        <w:jc w:val="both"/>
      </w:pPr>
      <w:r w:rsidRPr="009430AD">
        <w:t xml:space="preserve">Příjemce podpory je povinen zabezpečit, aby účel, pro který bude poskytnuta podpora dle této smlouvy, byl řádně plněn nejméně po dobu </w:t>
      </w:r>
      <w:r>
        <w:t>deseti</w:t>
      </w:r>
      <w:r w:rsidRPr="009430AD">
        <w:t xml:space="preserve"> let od dokončení akce.</w:t>
      </w:r>
    </w:p>
    <w:p w:rsidR="00242658" w:rsidRPr="009430AD" w:rsidRDefault="00242658" w:rsidP="00242658">
      <w:pPr>
        <w:pStyle w:val="Zkladntext"/>
        <w:jc w:val="both"/>
        <w:rPr>
          <w:i/>
          <w:sz w:val="8"/>
        </w:rPr>
      </w:pPr>
      <w:r w:rsidRPr="009430AD">
        <w:rPr>
          <w:i/>
          <w:sz w:val="8"/>
        </w:rPr>
        <w:t xml:space="preserve"> </w:t>
      </w:r>
    </w:p>
    <w:p w:rsidR="00242658" w:rsidRPr="009430AD" w:rsidRDefault="00242658" w:rsidP="00242658">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7A3C24" w:rsidRDefault="007A3C24">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w:t>
      </w:r>
      <w:r>
        <w:lastRenderedPageBreak/>
        <w:t xml:space="preserve">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47353E" w:rsidRDefault="0047353E">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EF" w:rsidRDefault="000319EF">
      <w:r>
        <w:separator/>
      </w:r>
    </w:p>
  </w:endnote>
  <w:endnote w:type="continuationSeparator" w:id="0">
    <w:p w:rsidR="000319EF" w:rsidRDefault="0003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EF" w:rsidRDefault="000319EF">
      <w:r>
        <w:separator/>
      </w:r>
    </w:p>
  </w:footnote>
  <w:footnote w:type="continuationSeparator" w:id="0">
    <w:p w:rsidR="000319EF" w:rsidRDefault="00031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221E71">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4B4EA2"/>
    <w:multiLevelType w:val="hybridMultilevel"/>
    <w:tmpl w:val="270AF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9D510E"/>
    <w:multiLevelType w:val="hybridMultilevel"/>
    <w:tmpl w:val="1B70DA1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2">
    <w:nsid w:val="68380A25"/>
    <w:multiLevelType w:val="singleLevel"/>
    <w:tmpl w:val="04050017"/>
    <w:lvl w:ilvl="0">
      <w:start w:val="1"/>
      <w:numFmt w:val="lowerLetter"/>
      <w:lvlText w:val="%1)"/>
      <w:lvlJc w:val="left"/>
      <w:pPr>
        <w:tabs>
          <w:tab w:val="num" w:pos="360"/>
        </w:tabs>
        <w:ind w:left="360" w:hanging="360"/>
      </w:pPr>
    </w:lvl>
  </w:abstractNum>
  <w:abstractNum w:abstractNumId="23">
    <w:nsid w:val="72DD56AA"/>
    <w:multiLevelType w:val="singleLevel"/>
    <w:tmpl w:val="E92CDA40"/>
    <w:lvl w:ilvl="0">
      <w:numFmt w:val="bullet"/>
      <w:lvlText w:val="-"/>
      <w:lvlJc w:val="left"/>
      <w:pPr>
        <w:tabs>
          <w:tab w:val="num" w:pos="360"/>
        </w:tabs>
        <w:ind w:left="360" w:hanging="360"/>
      </w:pPr>
      <w:rPr>
        <w:rFonts w:hint="default"/>
      </w:rPr>
    </w:lvl>
  </w:abstractNum>
  <w:abstractNum w:abstractNumId="24">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6">
    <w:nsid w:val="77EA203B"/>
    <w:multiLevelType w:val="singleLevel"/>
    <w:tmpl w:val="04050017"/>
    <w:lvl w:ilvl="0">
      <w:start w:val="1"/>
      <w:numFmt w:val="lowerLetter"/>
      <w:lvlText w:val="%1)"/>
      <w:lvlJc w:val="left"/>
      <w:pPr>
        <w:tabs>
          <w:tab w:val="num" w:pos="360"/>
        </w:tabs>
        <w:ind w:left="360" w:hanging="360"/>
      </w:pPr>
    </w:lvl>
  </w:abstractNum>
  <w:abstractNum w:abstractNumId="27">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8">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2"/>
  </w:num>
  <w:num w:numId="8">
    <w:abstractNumId w:val="27"/>
  </w:num>
  <w:num w:numId="9">
    <w:abstractNumId w:val="12"/>
  </w:num>
  <w:num w:numId="10">
    <w:abstractNumId w:val="17"/>
  </w:num>
  <w:num w:numId="11">
    <w:abstractNumId w:val="23"/>
  </w:num>
  <w:num w:numId="12">
    <w:abstractNumId w:val="11"/>
  </w:num>
  <w:num w:numId="13">
    <w:abstractNumId w:val="25"/>
  </w:num>
  <w:num w:numId="14">
    <w:abstractNumId w:val="26"/>
  </w:num>
  <w:num w:numId="15">
    <w:abstractNumId w:val="16"/>
  </w:num>
  <w:num w:numId="16">
    <w:abstractNumId w:val="24"/>
  </w:num>
  <w:num w:numId="17">
    <w:abstractNumId w:val="0"/>
  </w:num>
  <w:num w:numId="18">
    <w:abstractNumId w:val="4"/>
  </w:num>
  <w:num w:numId="19">
    <w:abstractNumId w:val="2"/>
  </w:num>
  <w:num w:numId="20">
    <w:abstractNumId w:val="6"/>
  </w:num>
  <w:num w:numId="21">
    <w:abstractNumId w:val="7"/>
  </w:num>
  <w:num w:numId="22">
    <w:abstractNumId w:val="22"/>
  </w:num>
  <w:num w:numId="23">
    <w:abstractNumId w:val="10"/>
    <w:lvlOverride w:ilvl="0">
      <w:startOverride w:val="1"/>
    </w:lvlOverride>
  </w:num>
  <w:num w:numId="24">
    <w:abstractNumId w:val="22"/>
    <w:lvlOverride w:ilvl="0">
      <w:startOverride w:val="1"/>
    </w:lvlOverride>
  </w:num>
  <w:num w:numId="25">
    <w:abstractNumId w:val="27"/>
  </w:num>
  <w:num w:numId="26">
    <w:abstractNumId w:val="11"/>
  </w:num>
  <w:num w:numId="27">
    <w:abstractNumId w:val="25"/>
  </w:num>
  <w:num w:numId="28">
    <w:abstractNumId w:val="1"/>
  </w:num>
  <w:num w:numId="29">
    <w:abstractNumId w:val="28"/>
  </w:num>
  <w:num w:numId="30">
    <w:abstractNumId w:val="5"/>
  </w:num>
  <w:num w:numId="31">
    <w:abstractNumId w:val="21"/>
  </w:num>
  <w:num w:numId="32">
    <w:abstractNumId w:val="18"/>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319EF"/>
    <w:rsid w:val="00041FE4"/>
    <w:rsid w:val="000439C2"/>
    <w:rsid w:val="0004539B"/>
    <w:rsid w:val="00045CA0"/>
    <w:rsid w:val="000516A2"/>
    <w:rsid w:val="00062975"/>
    <w:rsid w:val="00062B48"/>
    <w:rsid w:val="000671C6"/>
    <w:rsid w:val="00072179"/>
    <w:rsid w:val="00073DEB"/>
    <w:rsid w:val="00075B6C"/>
    <w:rsid w:val="00077F85"/>
    <w:rsid w:val="00084BFE"/>
    <w:rsid w:val="000860BF"/>
    <w:rsid w:val="0008684C"/>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1C9D"/>
    <w:rsid w:val="00104E25"/>
    <w:rsid w:val="001111CE"/>
    <w:rsid w:val="0011588E"/>
    <w:rsid w:val="00120C69"/>
    <w:rsid w:val="0012477D"/>
    <w:rsid w:val="00127AD4"/>
    <w:rsid w:val="001306E8"/>
    <w:rsid w:val="00131FD0"/>
    <w:rsid w:val="00136ED9"/>
    <w:rsid w:val="00137A9D"/>
    <w:rsid w:val="00155C49"/>
    <w:rsid w:val="00155DFE"/>
    <w:rsid w:val="00157184"/>
    <w:rsid w:val="0016034B"/>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1E71"/>
    <w:rsid w:val="002238B3"/>
    <w:rsid w:val="0022778B"/>
    <w:rsid w:val="0023212B"/>
    <w:rsid w:val="00232142"/>
    <w:rsid w:val="00234DC0"/>
    <w:rsid w:val="00235794"/>
    <w:rsid w:val="0023579D"/>
    <w:rsid w:val="00235F67"/>
    <w:rsid w:val="0023758B"/>
    <w:rsid w:val="00240433"/>
    <w:rsid w:val="002408E5"/>
    <w:rsid w:val="0024262C"/>
    <w:rsid w:val="00242658"/>
    <w:rsid w:val="00251A56"/>
    <w:rsid w:val="0025299F"/>
    <w:rsid w:val="0025566B"/>
    <w:rsid w:val="00264429"/>
    <w:rsid w:val="0026661B"/>
    <w:rsid w:val="002721D4"/>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02F1"/>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6CC3"/>
    <w:rsid w:val="003F7540"/>
    <w:rsid w:val="004009EC"/>
    <w:rsid w:val="0040260C"/>
    <w:rsid w:val="00403552"/>
    <w:rsid w:val="004042CA"/>
    <w:rsid w:val="004049B4"/>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353E"/>
    <w:rsid w:val="00476B02"/>
    <w:rsid w:val="00480A2C"/>
    <w:rsid w:val="00480B0E"/>
    <w:rsid w:val="00483057"/>
    <w:rsid w:val="00484E40"/>
    <w:rsid w:val="00486D2D"/>
    <w:rsid w:val="00492FCD"/>
    <w:rsid w:val="00496ED2"/>
    <w:rsid w:val="004976A0"/>
    <w:rsid w:val="00497784"/>
    <w:rsid w:val="00497EDB"/>
    <w:rsid w:val="004A47AB"/>
    <w:rsid w:val="004A7B57"/>
    <w:rsid w:val="004A7D53"/>
    <w:rsid w:val="004B2776"/>
    <w:rsid w:val="004B2BE1"/>
    <w:rsid w:val="004B30AE"/>
    <w:rsid w:val="004B61A9"/>
    <w:rsid w:val="004B6B72"/>
    <w:rsid w:val="004B6EAB"/>
    <w:rsid w:val="004B759D"/>
    <w:rsid w:val="004C6D7B"/>
    <w:rsid w:val="004D298E"/>
    <w:rsid w:val="004D4531"/>
    <w:rsid w:val="004D76BF"/>
    <w:rsid w:val="004E37F0"/>
    <w:rsid w:val="004F182B"/>
    <w:rsid w:val="004F2EDD"/>
    <w:rsid w:val="004F73CE"/>
    <w:rsid w:val="00505F15"/>
    <w:rsid w:val="005069BE"/>
    <w:rsid w:val="00511839"/>
    <w:rsid w:val="00512503"/>
    <w:rsid w:val="00513FAA"/>
    <w:rsid w:val="00514820"/>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453B"/>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567E1"/>
    <w:rsid w:val="00761B5A"/>
    <w:rsid w:val="00770CB5"/>
    <w:rsid w:val="00775FFD"/>
    <w:rsid w:val="007971D8"/>
    <w:rsid w:val="0079768D"/>
    <w:rsid w:val="007A1713"/>
    <w:rsid w:val="007A1C30"/>
    <w:rsid w:val="007A26FD"/>
    <w:rsid w:val="007A3C24"/>
    <w:rsid w:val="007A5267"/>
    <w:rsid w:val="007A6BC3"/>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67AAF"/>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2D6F"/>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47CAA"/>
    <w:rsid w:val="00B52B39"/>
    <w:rsid w:val="00B533D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32A9D"/>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080C"/>
    <w:rsid w:val="00E11DC5"/>
    <w:rsid w:val="00E1418A"/>
    <w:rsid w:val="00E20D8C"/>
    <w:rsid w:val="00E23306"/>
    <w:rsid w:val="00E23821"/>
    <w:rsid w:val="00E25C8C"/>
    <w:rsid w:val="00E3440D"/>
    <w:rsid w:val="00E40F2F"/>
    <w:rsid w:val="00E42775"/>
    <w:rsid w:val="00E4450D"/>
    <w:rsid w:val="00E44664"/>
    <w:rsid w:val="00E45433"/>
    <w:rsid w:val="00E46D91"/>
    <w:rsid w:val="00E522CD"/>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69F"/>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3784</Words>
  <Characters>22327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26059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2016-09-12T08:42:00Z</cp:lastPrinted>
  <dcterms:created xsi:type="dcterms:W3CDTF">2016-11-28T06:07:00Z</dcterms:created>
  <dcterms:modified xsi:type="dcterms:W3CDTF">2016-11-28T06:07:00Z</dcterms:modified>
</cp:coreProperties>
</file>