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1D7" w:rsidRDefault="00557264">
      <w:pPr>
        <w:spacing w:after="0" w:line="259" w:lineRule="auto"/>
        <w:ind w:left="-5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5302809</wp:posOffset>
            </wp:positionH>
            <wp:positionV relativeFrom="paragraph">
              <wp:posOffset>-169425</wp:posOffset>
            </wp:positionV>
            <wp:extent cx="817194" cy="660159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7194" cy="660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0"/>
        </w:rPr>
        <w:t>Seznam účtů a nastavení služby ČSOB CEB</w:t>
      </w:r>
    </w:p>
    <w:p w:rsidR="008061D7" w:rsidRDefault="00557264">
      <w:pPr>
        <w:spacing w:after="0" w:line="259" w:lineRule="auto"/>
        <w:ind w:left="2586"/>
        <w:jc w:val="left"/>
      </w:pPr>
      <w:r>
        <w:rPr>
          <w:b/>
          <w:sz w:val="30"/>
        </w:rPr>
        <w:t>č. 42749354-1</w:t>
      </w:r>
    </w:p>
    <w:p w:rsidR="008061D7" w:rsidRDefault="00557264">
      <w:pPr>
        <w:spacing w:after="0" w:line="259" w:lineRule="auto"/>
        <w:ind w:left="2511" w:firstLine="0"/>
        <w:jc w:val="left"/>
      </w:pPr>
      <w:r>
        <w:rPr>
          <w:b/>
          <w:sz w:val="22"/>
        </w:rPr>
        <w:t>(dále jen "Seznam")</w:t>
      </w:r>
    </w:p>
    <w:tbl>
      <w:tblPr>
        <w:tblStyle w:val="TableGrid"/>
        <w:tblW w:w="963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11"/>
        <w:gridCol w:w="5840"/>
        <w:gridCol w:w="1287"/>
      </w:tblGrid>
      <w:tr w:rsidR="008061D7">
        <w:trPr>
          <w:trHeight w:val="914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8061D7" w:rsidRDefault="008061D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8061D7" w:rsidRDefault="008061D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8061D7" w:rsidRDefault="00557264">
            <w:pPr>
              <w:spacing w:after="0" w:line="259" w:lineRule="auto"/>
              <w:ind w:left="0" w:firstLine="0"/>
              <w:jc w:val="right"/>
            </w:pPr>
            <w:r>
              <w:rPr>
                <w:b/>
                <w:sz w:val="22"/>
              </w:rPr>
              <w:t>18676734</w:t>
            </w:r>
          </w:p>
        </w:tc>
      </w:tr>
      <w:tr w:rsidR="008061D7">
        <w:trPr>
          <w:trHeight w:val="902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1D7" w:rsidRDefault="00557264">
            <w:pPr>
              <w:spacing w:after="0" w:line="259" w:lineRule="auto"/>
              <w:ind w:left="0" w:firstLine="0"/>
              <w:jc w:val="left"/>
            </w:pPr>
            <w:r>
              <w:t>obchodní firma / název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61D7" w:rsidRDefault="00557264">
            <w:pPr>
              <w:spacing w:after="0" w:line="259" w:lineRule="auto"/>
              <w:ind w:left="40" w:firstLine="0"/>
              <w:jc w:val="left"/>
            </w:pPr>
            <w:r>
              <w:rPr>
                <w:b/>
              </w:rPr>
              <w:t>Zlínský kraj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8061D7" w:rsidRDefault="008061D7">
            <w:pPr>
              <w:spacing w:after="160" w:line="259" w:lineRule="auto"/>
              <w:ind w:left="0" w:firstLine="0"/>
              <w:jc w:val="left"/>
            </w:pPr>
          </w:p>
        </w:tc>
      </w:tr>
      <w:tr w:rsidR="008061D7">
        <w:trPr>
          <w:trHeight w:val="220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8061D7" w:rsidRDefault="00557264">
            <w:pPr>
              <w:spacing w:after="0" w:line="259" w:lineRule="auto"/>
              <w:ind w:left="0" w:firstLine="0"/>
              <w:jc w:val="left"/>
            </w:pPr>
            <w:r>
              <w:t>sídlo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8061D7" w:rsidRDefault="00557264">
            <w:pPr>
              <w:spacing w:after="0" w:line="259" w:lineRule="auto"/>
              <w:ind w:left="40" w:firstLine="0"/>
              <w:jc w:val="left"/>
            </w:pPr>
            <w:r>
              <w:rPr>
                <w:b/>
              </w:rPr>
              <w:t>třída Tomáše Bati 21, 76190 Zlín, Česká republika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8061D7" w:rsidRDefault="008061D7">
            <w:pPr>
              <w:spacing w:after="160" w:line="259" w:lineRule="auto"/>
              <w:ind w:left="0" w:firstLine="0"/>
              <w:jc w:val="left"/>
            </w:pPr>
          </w:p>
        </w:tc>
      </w:tr>
      <w:tr w:rsidR="008061D7">
        <w:trPr>
          <w:trHeight w:val="220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8061D7" w:rsidRDefault="00557264">
            <w:pPr>
              <w:spacing w:after="0" w:line="259" w:lineRule="auto"/>
              <w:ind w:left="0" w:firstLine="0"/>
              <w:jc w:val="left"/>
            </w:pPr>
            <w:r>
              <w:t>IČO/ZEČO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8061D7" w:rsidRDefault="00557264">
            <w:pPr>
              <w:spacing w:after="0" w:line="259" w:lineRule="auto"/>
              <w:ind w:left="40" w:firstLine="0"/>
              <w:jc w:val="left"/>
            </w:pPr>
            <w:r>
              <w:rPr>
                <w:b/>
              </w:rPr>
              <w:t>70891320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8061D7" w:rsidRDefault="008061D7">
            <w:pPr>
              <w:spacing w:after="160" w:line="259" w:lineRule="auto"/>
              <w:ind w:left="0" w:firstLine="0"/>
              <w:jc w:val="left"/>
            </w:pPr>
          </w:p>
        </w:tc>
      </w:tr>
      <w:tr w:rsidR="008061D7">
        <w:trPr>
          <w:trHeight w:val="1114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8061D7" w:rsidRDefault="00557264">
            <w:pPr>
              <w:spacing w:after="223" w:line="259" w:lineRule="auto"/>
              <w:ind w:left="0" w:firstLine="0"/>
              <w:jc w:val="left"/>
            </w:pPr>
            <w:r>
              <w:t>registrace u</w:t>
            </w:r>
          </w:p>
          <w:p w:rsidR="008061D7" w:rsidRDefault="00557264">
            <w:pPr>
              <w:spacing w:after="0" w:line="259" w:lineRule="auto"/>
              <w:ind w:left="0" w:right="313" w:firstLine="0"/>
              <w:jc w:val="left"/>
            </w:pPr>
            <w:r>
              <w:t>(dále jen "Majitel služby") za Majitele služby: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8061D7" w:rsidRDefault="00557264">
            <w:pPr>
              <w:spacing w:after="0" w:line="259" w:lineRule="auto"/>
              <w:ind w:left="40" w:firstLine="0"/>
              <w:jc w:val="left"/>
            </w:pPr>
            <w:r>
              <w:rPr>
                <w:b/>
              </w:rPr>
              <w:t>Registr ekonomických subjektů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8061D7" w:rsidRDefault="008061D7">
            <w:pPr>
              <w:spacing w:after="160" w:line="259" w:lineRule="auto"/>
              <w:ind w:left="0" w:firstLine="0"/>
              <w:jc w:val="left"/>
            </w:pPr>
          </w:p>
        </w:tc>
      </w:tr>
      <w:tr w:rsidR="008061D7">
        <w:trPr>
          <w:trHeight w:val="195"/>
        </w:trPr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</w:tcPr>
          <w:p w:rsidR="008061D7" w:rsidRDefault="00557264">
            <w:pPr>
              <w:spacing w:after="0" w:line="259" w:lineRule="auto"/>
              <w:ind w:left="227" w:firstLine="0"/>
              <w:jc w:val="left"/>
            </w:pPr>
            <w:r>
              <w:t>jméno, příjmení, titul</w:t>
            </w: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</w:tcPr>
          <w:p w:rsidR="008061D7" w:rsidRDefault="00557264">
            <w:pPr>
              <w:spacing w:after="0" w:line="259" w:lineRule="auto"/>
              <w:ind w:left="267" w:firstLine="0"/>
              <w:jc w:val="left"/>
            </w:pPr>
            <w:r>
              <w:rPr>
                <w:b/>
              </w:rPr>
              <w:t>JIŘÍ ČUNEK - statutární zástupce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</w:tcPr>
          <w:p w:rsidR="008061D7" w:rsidRDefault="008061D7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8061D7" w:rsidRDefault="00557264">
      <w:pPr>
        <w:spacing w:after="183"/>
        <w:ind w:left="-5"/>
      </w:pPr>
      <w:r>
        <w:t>a</w:t>
      </w:r>
    </w:p>
    <w:p w:rsidR="008061D7" w:rsidRDefault="00557264">
      <w:pPr>
        <w:ind w:left="-5" w:right="5598"/>
      </w:pPr>
      <w:r>
        <w:rPr>
          <w:b/>
        </w:rPr>
        <w:t xml:space="preserve">Československá obchodní banka, a. s. </w:t>
      </w:r>
      <w:r>
        <w:t>Radlická 333/150, 150 57 Praha 5; IČO: 00001350</w:t>
      </w:r>
    </w:p>
    <w:p w:rsidR="008061D7" w:rsidRDefault="00557264">
      <w:pPr>
        <w:spacing w:after="97"/>
        <w:ind w:left="-5"/>
      </w:pPr>
      <w:r>
        <w:t>zapsaná v obchodním rejstříku vedeném Městským soudem v Praze, oddíl B: XXXVI, vložka 46</w:t>
      </w:r>
    </w:p>
    <w:p w:rsidR="008061D7" w:rsidRDefault="00557264">
      <w:pPr>
        <w:spacing w:after="193"/>
        <w:ind w:left="-5"/>
      </w:pPr>
      <w:r>
        <w:t>(dále jen "ČSOB")</w:t>
      </w:r>
    </w:p>
    <w:p w:rsidR="008061D7" w:rsidRDefault="00557264">
      <w:pPr>
        <w:ind w:left="-5"/>
      </w:pPr>
      <w:r>
        <w:t xml:space="preserve">uzavřeli Smlouvu o využívání služby ČSOB CEB č. </w:t>
      </w:r>
      <w:r>
        <w:rPr>
          <w:b/>
        </w:rPr>
        <w:t>42749354-1</w:t>
      </w:r>
      <w:r>
        <w:t xml:space="preserve"> (dále jen "Smlouva CEB") a na základě této Smlouvy CEB Majitel služby žádá ČSOB, aby níže </w:t>
      </w:r>
      <w:r>
        <w:t>uvedené účty mohl obsluhovat prostřednictvím Služby ČSOB CEB, a to v následujícím rozsahu:</w:t>
      </w:r>
    </w:p>
    <w:tbl>
      <w:tblPr>
        <w:tblStyle w:val="TableGrid"/>
        <w:tblW w:w="9629" w:type="dxa"/>
        <w:tblInd w:w="4" w:type="dxa"/>
        <w:tblCellMar>
          <w:top w:w="96" w:type="dxa"/>
          <w:left w:w="76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336"/>
        <w:gridCol w:w="1928"/>
        <w:gridCol w:w="737"/>
        <w:gridCol w:w="2040"/>
        <w:gridCol w:w="1815"/>
        <w:gridCol w:w="1587"/>
        <w:gridCol w:w="1186"/>
      </w:tblGrid>
      <w:tr w:rsidR="008061D7">
        <w:trPr>
          <w:trHeight w:val="752"/>
        </w:trPr>
        <w:tc>
          <w:tcPr>
            <w:tcW w:w="3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BDBDB"/>
            <w:vAlign w:val="center"/>
          </w:tcPr>
          <w:p w:rsidR="008061D7" w:rsidRDefault="00557264">
            <w:pPr>
              <w:spacing w:after="0" w:line="259" w:lineRule="auto"/>
              <w:ind w:left="0" w:firstLine="0"/>
            </w:pPr>
            <w:r>
              <w:t>Č.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BDBDB"/>
            <w:vAlign w:val="center"/>
          </w:tcPr>
          <w:p w:rsidR="008061D7" w:rsidRDefault="00557264">
            <w:pPr>
              <w:spacing w:after="0" w:line="259" w:lineRule="auto"/>
              <w:ind w:left="4" w:firstLine="0"/>
              <w:jc w:val="center"/>
            </w:pPr>
            <w:r>
              <w:t>Číslo účtu</w:t>
            </w:r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BDBDB"/>
            <w:vAlign w:val="center"/>
          </w:tcPr>
          <w:p w:rsidR="008061D7" w:rsidRDefault="00557264">
            <w:pPr>
              <w:spacing w:after="0" w:line="259" w:lineRule="auto"/>
              <w:ind w:left="0" w:firstLine="0"/>
              <w:jc w:val="center"/>
            </w:pPr>
            <w:r>
              <w:t>Měna účtu</w:t>
            </w:r>
          </w:p>
        </w:tc>
        <w:tc>
          <w:tcPr>
            <w:tcW w:w="3855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BDBDB"/>
            <w:vAlign w:val="center"/>
          </w:tcPr>
          <w:p w:rsidR="008061D7" w:rsidRDefault="00557264">
            <w:pPr>
              <w:spacing w:after="0" w:line="259" w:lineRule="auto"/>
              <w:ind w:left="1252" w:right="1248" w:firstLine="0"/>
              <w:jc w:val="center"/>
            </w:pPr>
            <w:r>
              <w:t>Majitel účtu Typ účtu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BDBDB"/>
            <w:vAlign w:val="center"/>
          </w:tcPr>
          <w:p w:rsidR="008061D7" w:rsidRDefault="00557264">
            <w:pPr>
              <w:spacing w:after="0" w:line="259" w:lineRule="auto"/>
              <w:ind w:left="0" w:firstLine="0"/>
              <w:jc w:val="center"/>
            </w:pPr>
            <w:r>
              <w:t>Limit Majitele služby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BDBDB"/>
            <w:vAlign w:val="center"/>
          </w:tcPr>
          <w:p w:rsidR="008061D7" w:rsidRDefault="00557264">
            <w:pPr>
              <w:spacing w:after="0" w:line="259" w:lineRule="auto"/>
              <w:ind w:firstLine="0"/>
              <w:jc w:val="left"/>
            </w:pPr>
            <w:r>
              <w:t>Správa karet</w:t>
            </w:r>
          </w:p>
        </w:tc>
      </w:tr>
      <w:tr w:rsidR="008061D7">
        <w:trPr>
          <w:trHeight w:val="573"/>
        </w:trPr>
        <w:tc>
          <w:tcPr>
            <w:tcW w:w="3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061D7" w:rsidRDefault="00557264">
            <w:pPr>
              <w:spacing w:after="0" w:line="259" w:lineRule="auto"/>
              <w:ind w:left="15" w:firstLine="0"/>
              <w:jc w:val="left"/>
            </w:pPr>
            <w:r>
              <w:t>1.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061D7" w:rsidRDefault="00557264">
            <w:pPr>
              <w:spacing w:after="0" w:line="259" w:lineRule="auto"/>
              <w:ind w:left="4" w:firstLine="0"/>
              <w:jc w:val="center"/>
            </w:pPr>
            <w:proofErr w:type="spellStart"/>
            <w:r>
              <w:t>xxxx</w:t>
            </w:r>
            <w:proofErr w:type="spellEnd"/>
          </w:p>
        </w:tc>
        <w:tc>
          <w:tcPr>
            <w:tcW w:w="73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061D7" w:rsidRDefault="00557264">
            <w:pPr>
              <w:spacing w:after="0" w:line="259" w:lineRule="auto"/>
              <w:ind w:left="113" w:firstLine="0"/>
              <w:jc w:val="left"/>
            </w:pPr>
            <w:r>
              <w:t>CZK</w:t>
            </w:r>
          </w:p>
        </w:tc>
        <w:tc>
          <w:tcPr>
            <w:tcW w:w="3855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8061D7" w:rsidRDefault="00557264">
            <w:pPr>
              <w:spacing w:after="56" w:line="259" w:lineRule="auto"/>
              <w:ind w:left="4" w:firstLine="0"/>
              <w:jc w:val="center"/>
            </w:pPr>
            <w:r>
              <w:t>Zlínský kraj</w:t>
            </w:r>
          </w:p>
          <w:p w:rsidR="008061D7" w:rsidRDefault="00557264">
            <w:pPr>
              <w:spacing w:after="0" w:line="259" w:lineRule="auto"/>
              <w:ind w:left="4" w:firstLine="0"/>
              <w:jc w:val="center"/>
            </w:pPr>
            <w:r>
              <w:t>ČSOB Municipální konto v CZK</w:t>
            </w:r>
          </w:p>
        </w:tc>
        <w:tc>
          <w:tcPr>
            <w:tcW w:w="1587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061D7" w:rsidRDefault="00557264">
            <w:pPr>
              <w:spacing w:after="0" w:line="259" w:lineRule="auto"/>
              <w:ind w:left="4" w:firstLine="0"/>
              <w:jc w:val="center"/>
            </w:pPr>
            <w:r>
              <w:t>bez omezení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8061D7" w:rsidRDefault="00557264">
            <w:pPr>
              <w:spacing w:after="0" w:line="259" w:lineRule="auto"/>
              <w:ind w:left="90" w:firstLine="0"/>
              <w:jc w:val="left"/>
            </w:pPr>
            <w:r>
              <w:t>Správa PK</w:t>
            </w:r>
          </w:p>
        </w:tc>
      </w:tr>
      <w:tr w:rsidR="008061D7">
        <w:trPr>
          <w:trHeight w:val="525"/>
        </w:trPr>
        <w:tc>
          <w:tcPr>
            <w:tcW w:w="50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0F0F0"/>
            <w:vAlign w:val="center"/>
          </w:tcPr>
          <w:p w:rsidR="008061D7" w:rsidRDefault="00557264">
            <w:pPr>
              <w:spacing w:after="0" w:line="259" w:lineRule="auto"/>
              <w:ind w:left="0" w:right="5" w:firstLine="0"/>
              <w:jc w:val="center"/>
            </w:pPr>
            <w:r>
              <w:t>Limit na jednotlivou transakci pro všechny platební metody</w:t>
            </w:r>
          </w:p>
        </w:tc>
        <w:tc>
          <w:tcPr>
            <w:tcW w:w="458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0F0F0"/>
            <w:vAlign w:val="center"/>
          </w:tcPr>
          <w:p w:rsidR="008061D7" w:rsidRDefault="00557264">
            <w:pPr>
              <w:spacing w:after="0" w:line="259" w:lineRule="auto"/>
              <w:ind w:left="5" w:firstLine="0"/>
              <w:jc w:val="center"/>
            </w:pPr>
            <w:r>
              <w:t>Autorizace platební transakce osobou</w:t>
            </w:r>
          </w:p>
        </w:tc>
      </w:tr>
      <w:tr w:rsidR="008061D7">
        <w:trPr>
          <w:trHeight w:val="303"/>
        </w:trPr>
        <w:tc>
          <w:tcPr>
            <w:tcW w:w="50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061D7" w:rsidRDefault="00557264">
            <w:pPr>
              <w:spacing w:after="0" w:line="259" w:lineRule="auto"/>
              <w:ind w:left="0" w:right="5" w:firstLine="0"/>
              <w:jc w:val="center"/>
            </w:pPr>
            <w:r>
              <w:t>bez omezení</w:t>
            </w:r>
          </w:p>
        </w:tc>
        <w:tc>
          <w:tcPr>
            <w:tcW w:w="458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061D7" w:rsidRDefault="00557264">
            <w:pPr>
              <w:spacing w:after="0" w:line="259" w:lineRule="auto"/>
              <w:ind w:left="4" w:firstLine="0"/>
              <w:jc w:val="center"/>
            </w:pPr>
            <w:proofErr w:type="spellStart"/>
            <w:r>
              <w:t>xxxx</w:t>
            </w:r>
            <w:proofErr w:type="spellEnd"/>
          </w:p>
        </w:tc>
      </w:tr>
      <w:tr w:rsidR="008061D7">
        <w:trPr>
          <w:trHeight w:val="300"/>
        </w:trPr>
        <w:tc>
          <w:tcPr>
            <w:tcW w:w="50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061D7" w:rsidRDefault="00557264">
            <w:pPr>
              <w:spacing w:after="0" w:line="259" w:lineRule="auto"/>
              <w:ind w:left="0" w:right="5" w:firstLine="0"/>
              <w:jc w:val="center"/>
            </w:pPr>
            <w:r>
              <w:t>bez omezení</w:t>
            </w:r>
          </w:p>
        </w:tc>
        <w:tc>
          <w:tcPr>
            <w:tcW w:w="458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061D7" w:rsidRDefault="00557264">
            <w:pPr>
              <w:spacing w:after="0" w:line="259" w:lineRule="auto"/>
              <w:ind w:left="5" w:firstLine="0"/>
              <w:jc w:val="center"/>
            </w:pPr>
            <w:proofErr w:type="spellStart"/>
            <w:r>
              <w:t>xxxx</w:t>
            </w:r>
            <w:proofErr w:type="spellEnd"/>
          </w:p>
        </w:tc>
      </w:tr>
      <w:tr w:rsidR="008061D7">
        <w:trPr>
          <w:trHeight w:val="300"/>
        </w:trPr>
        <w:tc>
          <w:tcPr>
            <w:tcW w:w="50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061D7" w:rsidRDefault="00557264">
            <w:pPr>
              <w:spacing w:after="0" w:line="259" w:lineRule="auto"/>
              <w:ind w:left="0" w:right="5" w:firstLine="0"/>
              <w:jc w:val="center"/>
            </w:pPr>
            <w:r>
              <w:t>bez omezení</w:t>
            </w:r>
          </w:p>
        </w:tc>
        <w:tc>
          <w:tcPr>
            <w:tcW w:w="458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061D7" w:rsidRDefault="00557264">
            <w:pPr>
              <w:spacing w:after="0" w:line="259" w:lineRule="auto"/>
              <w:ind w:left="4" w:firstLine="0"/>
              <w:jc w:val="center"/>
            </w:pPr>
            <w:proofErr w:type="spellStart"/>
            <w:r>
              <w:t>xxxx</w:t>
            </w:r>
            <w:proofErr w:type="spellEnd"/>
          </w:p>
        </w:tc>
      </w:tr>
      <w:tr w:rsidR="008061D7">
        <w:trPr>
          <w:trHeight w:val="300"/>
        </w:trPr>
        <w:tc>
          <w:tcPr>
            <w:tcW w:w="504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061D7" w:rsidRDefault="00557264">
            <w:pPr>
              <w:spacing w:after="0" w:line="259" w:lineRule="auto"/>
              <w:ind w:left="0" w:right="5" w:firstLine="0"/>
              <w:jc w:val="center"/>
            </w:pPr>
            <w:r>
              <w:t>bez omezení</w:t>
            </w:r>
          </w:p>
        </w:tc>
        <w:tc>
          <w:tcPr>
            <w:tcW w:w="4588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8061D7" w:rsidRDefault="00557264">
            <w:pPr>
              <w:spacing w:after="0" w:line="259" w:lineRule="auto"/>
              <w:ind w:left="5" w:firstLine="0"/>
              <w:jc w:val="center"/>
            </w:pPr>
            <w:proofErr w:type="spellStart"/>
            <w:r>
              <w:t>xxxx</w:t>
            </w:r>
            <w:proofErr w:type="spellEnd"/>
          </w:p>
        </w:tc>
      </w:tr>
    </w:tbl>
    <w:p w:rsidR="008061D7" w:rsidRDefault="00557264">
      <w:pPr>
        <w:spacing w:after="394"/>
        <w:ind w:left="-5"/>
      </w:pPr>
      <w:r>
        <w:t>Pojmy označené velkým počátečním písmenem jsou blíže specifikované v Obchodních podmínkách pro poskytování služby ČSOB CEB.</w:t>
      </w:r>
    </w:p>
    <w:p w:rsidR="008061D7" w:rsidRDefault="00557264">
      <w:pPr>
        <w:spacing w:after="393"/>
        <w:ind w:left="-5"/>
      </w:pPr>
      <w:r>
        <w:t>Majitel služby žádá ČSOB o nastavení následujících funkcí ve Službě ČSOB CEB:</w:t>
      </w:r>
    </w:p>
    <w:p w:rsidR="008061D7" w:rsidRDefault="00557264">
      <w:pPr>
        <w:spacing w:after="2079"/>
        <w:ind w:left="-5"/>
      </w:pPr>
      <w:r>
        <w:t xml:space="preserve">Oprávněná osoba, která má Oprávnění ke správě služby, </w:t>
      </w:r>
      <w:r>
        <w:t xml:space="preserve">může jednat za Majitele služby prostřednictvím Služby ČSOB CEB </w:t>
      </w:r>
      <w:r>
        <w:rPr>
          <w:b/>
        </w:rPr>
        <w:t>Samostatně</w:t>
      </w:r>
      <w:r>
        <w:t>.</w:t>
      </w:r>
    </w:p>
    <w:p w:rsidR="008061D7" w:rsidRDefault="00557264">
      <w:pPr>
        <w:spacing w:after="76" w:line="259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6119991" cy="12700"/>
                <wp:effectExtent l="0" t="0" r="0" b="0"/>
                <wp:docPr id="1846" name="Group 1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991" cy="12700"/>
                          <a:chOff x="0" y="0"/>
                          <a:chExt cx="6119991" cy="12700"/>
                        </a:xfrm>
                      </wpg:grpSpPr>
                      <wps:wsp>
                        <wps:cNvPr id="275" name="Shape 275"/>
                        <wps:cNvSpPr/>
                        <wps:spPr>
                          <a:xfrm>
                            <a:off x="0" y="0"/>
                            <a:ext cx="4319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9994">
                                <a:moveTo>
                                  <a:pt x="0" y="0"/>
                                </a:moveTo>
                                <a:lnTo>
                                  <a:pt x="431999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4319994" y="0"/>
                            <a:ext cx="179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7">
                                <a:moveTo>
                                  <a:pt x="0" y="0"/>
                                </a:moveTo>
                                <a:lnTo>
                                  <a:pt x="1799997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E17302" id="Group 1846" o:spid="_x0000_s1026" style="width:481.9pt;height:1pt;mso-position-horizontal-relative:char;mso-position-vertical-relative:line" coordsize="6119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">
                <v:shape id="Shape 275" o:spid="_x0000_s1027" style="position:absolute;width:43199;height:0;visibility:visible;mso-wrap-style:square;v-text-anchor:top" coordsize="4319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hiDcMA&#10;AADcAAAADwAAAGRycy9kb3ducmV2LnhtbESPQWsCMRSE7wX/Q3gFL0WzFaqyNYoUFK9di9DbY/Pc&#10;LCYv6ybq7r83guBxmJlvmMWqc1ZcqQ21ZwWf4wwEcel1zZWCv/1mNAcRIrJG65kU9BRgtRy8LTDX&#10;/sa/dC1iJRKEQ44KTIxNLmUoDTkMY98QJ+/oW4cxybaSusVbgjsrJ1k2lQ5rTgsGG/oxVJ6Ki1Mw&#10;/bfldnbZHY79+lTYc28+Ds4oNXzv1t8gInXxFX62d1rBZPYFjzPp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hiDcMAAADcAAAADwAAAAAAAAAAAAAAAACYAgAAZHJzL2Rv&#10;d25yZXYueG1sUEsFBgAAAAAEAAQA9QAAAIgDAAAAAA==&#10;" path="m,l4319994,e" filled="f" strokeweight="1pt">
                  <v:stroke miterlimit="83231f" joinstyle="miter"/>
                  <v:path arrowok="t" textboxrect="0,0,4319994,0"/>
                </v:shape>
                <v:shape id="Shape 280" o:spid="_x0000_s1028" style="position:absolute;left:43199;width:18000;height:0;visibility:visible;mso-wrap-style:square;v-text-anchor:top" coordsize="1799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Edd70A&#10;AADcAAAADwAAAGRycy9kb3ducmV2LnhtbERPSwrCMBDdC94hjOBOUwuKVKOoIAgifg8wNGNb2kxq&#10;E7Xe3iwEl4/3ny9bU4kXNa6wrGA0jEAQp1YXnCm4XbeDKQjnkTVWlknBhxwsF93OHBNt33ym18Vn&#10;IoSwS1BB7n2dSOnSnAy6oa2JA3e3jUEfYJNJ3eA7hJtKxlE0kQYLDg051rTJKS0vT6Og3NN6fPyU&#10;B3muTqPjYesf8UYr1e+1qxkIT63/i3/unVYQT8P8cCYcAbn4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sEdd70AAADcAAAADwAAAAAAAAAAAAAAAACYAgAAZHJzL2Rvd25yZXYu&#10;eG1sUEsFBgAAAAAEAAQA9QAAAIIDAAAAAA==&#10;" path="m,l1799997,e" filled="f" strokeweight="1pt">
                  <v:stroke miterlimit="83231f" joinstyle="miter"/>
                  <v:path arrowok="t" textboxrect="0,0,1799997,0"/>
                </v:shape>
                <w10:anchorlock/>
              </v:group>
            </w:pict>
          </mc:Fallback>
        </mc:AlternateContent>
      </w:r>
    </w:p>
    <w:p w:rsidR="008061D7" w:rsidRDefault="00557264">
      <w:pPr>
        <w:tabs>
          <w:tab w:val="right" w:pos="9638"/>
        </w:tabs>
        <w:spacing w:after="39" w:line="259" w:lineRule="auto"/>
        <w:ind w:left="-15" w:firstLine="0"/>
        <w:jc w:val="left"/>
      </w:pPr>
      <w:r>
        <w:rPr>
          <w:sz w:val="14"/>
        </w:rPr>
        <w:t>Datum a čas tisku: 15.11.2018 12:54</w:t>
      </w:r>
      <w:r>
        <w:rPr>
          <w:sz w:val="14"/>
        </w:rPr>
        <w:tab/>
      </w:r>
      <w:r>
        <w:rPr>
          <w:sz w:val="16"/>
        </w:rPr>
        <w:t xml:space="preserve">strana 1 </w:t>
      </w:r>
      <w:proofErr w:type="gramStart"/>
      <w:r>
        <w:rPr>
          <w:sz w:val="16"/>
        </w:rPr>
        <w:t>ze</w:t>
      </w:r>
      <w:proofErr w:type="gramEnd"/>
      <w:r>
        <w:rPr>
          <w:sz w:val="16"/>
        </w:rPr>
        <w:t xml:space="preserve"> 2</w:t>
      </w:r>
    </w:p>
    <w:p w:rsidR="008061D7" w:rsidRDefault="00557264">
      <w:pPr>
        <w:spacing w:after="80" w:line="260" w:lineRule="auto"/>
        <w:ind w:left="-5" w:right="2869"/>
        <w:jc w:val="left"/>
      </w:pPr>
      <w:r>
        <w:rPr>
          <w:b/>
          <w:sz w:val="16"/>
        </w:rPr>
        <w:t xml:space="preserve">Československá obchodní banka, a. s. </w:t>
      </w:r>
      <w:r>
        <w:rPr>
          <w:sz w:val="16"/>
        </w:rPr>
        <w:t>Radlická 333/150, 150 57 Praha 5; IČO: 00001350 zapsaná v obchodním rejstříku vedeném Městským soudem v Praze, oddíl B: XXXVI, vložka 46</w:t>
      </w:r>
    </w:p>
    <w:p w:rsidR="008061D7" w:rsidRDefault="00557264">
      <w:pPr>
        <w:spacing w:after="793"/>
        <w:ind w:left="-5"/>
      </w:pPr>
      <w:r>
        <w:t xml:space="preserve">Majitel služby si pro Portál CEB volí tento název Smlouvy CEB:  </w:t>
      </w:r>
      <w:r>
        <w:rPr>
          <w:b/>
        </w:rPr>
        <w:t>Zlínský kraj 296322</w:t>
      </w:r>
    </w:p>
    <w:p w:rsidR="008061D7" w:rsidRDefault="00557264">
      <w:pPr>
        <w:spacing w:after="993"/>
        <w:ind w:left="-5"/>
      </w:pPr>
      <w:proofErr w:type="gramStart"/>
      <w:r>
        <w:t>V .........................     dne</w:t>
      </w:r>
      <w:proofErr w:type="gramEnd"/>
      <w:r>
        <w:t xml:space="preserve"> .........................</w:t>
      </w:r>
    </w:p>
    <w:p w:rsidR="008061D7" w:rsidRDefault="00557264">
      <w:pPr>
        <w:ind w:left="-5"/>
      </w:pPr>
      <w:r>
        <w:t>Za Majitele služby Zlínský kraj</w:t>
      </w:r>
    </w:p>
    <w:p w:rsidR="008061D7" w:rsidRDefault="00557264">
      <w:pPr>
        <w:spacing w:after="724" w:line="259" w:lineRule="auto"/>
        <w:ind w:left="113" w:firstLine="0"/>
        <w:jc w:val="left"/>
      </w:pPr>
      <w:r>
        <w:t xml:space="preserve"> </w:t>
      </w:r>
    </w:p>
    <w:p w:rsidR="008061D7" w:rsidRDefault="00557264">
      <w:pPr>
        <w:spacing w:after="91" w:line="259" w:lineRule="auto"/>
        <w:ind w:left="11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15999" cy="10795"/>
                <wp:effectExtent l="0" t="0" r="0" b="0"/>
                <wp:docPr id="1411" name="Group 1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5999" cy="10795"/>
                          <a:chOff x="0" y="0"/>
                          <a:chExt cx="1415999" cy="10795"/>
                        </a:xfrm>
                      </wpg:grpSpPr>
                      <wps:wsp>
                        <wps:cNvPr id="302" name="Shape 302"/>
                        <wps:cNvSpPr/>
                        <wps:spPr>
                          <a:xfrm>
                            <a:off x="0" y="0"/>
                            <a:ext cx="1415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999">
                                <a:moveTo>
                                  <a:pt x="1415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0" y="0"/>
                            <a:ext cx="14159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999">
                                <a:moveTo>
                                  <a:pt x="141599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79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DF01CD" id="Group 1411" o:spid="_x0000_s1026" style="width:111.5pt;height:.85pt;mso-position-horizontal-relative:char;mso-position-vertical-relative:line" coordsize="14159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">
                <v:shape id="Shape 302" o:spid="_x0000_s1027" style="position:absolute;width:14159;height:0;visibility:visible;mso-wrap-style:square;v-text-anchor:top" coordsize="1415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CO2scA&#10;AADcAAAADwAAAGRycy9kb3ducmV2LnhtbESPQWsCMRSE7wX/Q3hCbzWpFq2rUapQW1pLqXrw+Ehe&#10;d5duXpZNdNd/bwqFHoeZ+YaZLztXiTM1ofSs4X6gQBAbb0vONRz2z3ePIEJEtlh5Jg0XCrBc9G7m&#10;mFnf8heddzEXCcIhQw1FjHUmZTAFOQwDXxMn79s3DmOSTS5tg22Cu0oOlRpLhyWnhQJrWhdkfnYn&#10;p2H6vlmtzGQ7vXxuXh7aj+NYGXzT+rbfPc1AROrif/iv/Wo1jNQQfs+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wjtrHAAAA3AAAAA8AAAAAAAAAAAAAAAAAmAIAAGRy&#10;cy9kb3ducmV2LnhtbFBLBQYAAAAABAAEAPUAAACMAwAAAAA=&#10;" path="m1415999,l,e" filled="f" strokeweight=".85pt">
                  <v:stroke miterlimit="83231f" joinstyle="miter"/>
                  <v:path arrowok="t" textboxrect="0,0,1415999,0"/>
                </v:shape>
                <v:shape id="Shape 304" o:spid="_x0000_s1028" style="position:absolute;width:14159;height:0;visibility:visible;mso-wrap-style:square;v-text-anchor:top" coordsize="14159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WzNccA&#10;AADcAAAADwAAAGRycy9kb3ducmV2LnhtbESPQWsCMRSE74L/ITyht5q0Fa1bo9SCWtRSanvo8ZG8&#10;7i7dvCyb6K7/3hQKHoeZ+YaZLTpXiRM1ofSs4W6oQBAbb0vONXx9rm4fQYSIbLHyTBrOFGAx7/dm&#10;mFnf8gedDjEXCcIhQw1FjHUmZTAFOQxDXxMn78c3DmOSTS5tg22Cu0reKzWWDktOCwXW9FKQ+T0c&#10;nYbpbr1cmsl+en5fb0bt2/dYGdxqfTPonp9AROriNfzffrUaHtQI/s6k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VszXHAAAA3AAAAA8AAAAAAAAAAAAAAAAAmAIAAGRy&#10;cy9kb3ducmV2LnhtbFBLBQYAAAAABAAEAPUAAACMAwAAAAA=&#10;" path="m1415999,l,e" filled="f" strokeweight=".85pt">
                  <v:stroke miterlimit="83231f" joinstyle="miter"/>
                  <v:path arrowok="t" textboxrect="0,0,1415999,0"/>
                </v:shape>
                <w10:anchorlock/>
              </v:group>
            </w:pict>
          </mc:Fallback>
        </mc:AlternateContent>
      </w:r>
    </w:p>
    <w:p w:rsidR="00557264" w:rsidRDefault="00557264" w:rsidP="00557264">
      <w:pPr>
        <w:ind w:left="739"/>
      </w:pPr>
      <w:r>
        <w:t>JIŘÍ ČUNEK</w:t>
      </w:r>
    </w:p>
    <w:p w:rsidR="008061D7" w:rsidRDefault="00557264" w:rsidP="00557264">
      <w:pPr>
        <w:ind w:left="739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6874182</wp:posOffset>
                </wp:positionV>
                <wp:extent cx="6119991" cy="12700"/>
                <wp:effectExtent l="0" t="0" r="0" b="0"/>
                <wp:wrapTopAndBottom/>
                <wp:docPr id="1412" name="Group 14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9991" cy="12700"/>
                          <a:chOff x="0" y="0"/>
                          <a:chExt cx="6119991" cy="12700"/>
                        </a:xfrm>
                      </wpg:grpSpPr>
                      <wps:wsp>
                        <wps:cNvPr id="308" name="Shape 308"/>
                        <wps:cNvSpPr/>
                        <wps:spPr>
                          <a:xfrm>
                            <a:off x="0" y="0"/>
                            <a:ext cx="43199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9994">
                                <a:moveTo>
                                  <a:pt x="0" y="0"/>
                                </a:moveTo>
                                <a:lnTo>
                                  <a:pt x="4319994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4319994" y="0"/>
                            <a:ext cx="17999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997">
                                <a:moveTo>
                                  <a:pt x="0" y="0"/>
                                </a:moveTo>
                                <a:lnTo>
                                  <a:pt x="1799997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F83435" id="Group 1412" o:spid="_x0000_s1026" style="position:absolute;margin-left:0;margin-top:541.25pt;width:481.9pt;height:1pt;z-index:251659264;mso-position-horizontal-relative:margin" coordsize="61199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">
                <v:shape id="Shape 308" o:spid="_x0000_s1027" style="position:absolute;width:43199;height:0;visibility:visible;mso-wrap-style:square;v-text-anchor:top" coordsize="43199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6xc8AA&#10;AADcAAAADwAAAGRycy9kb3ducmV2LnhtbERPTYvCMBC9C/sfwgheZE1VcJdqFBEUr1tF2NvQjE0x&#10;mXSbqO2/3xwEj4/3vdp0zooHtaH2rGA6yUAQl17XXCk4n/af3yBCRNZoPZOCngJs1h+DFebaP/mH&#10;HkWsRArhkKMCE2OTSxlKQw7DxDfEibv61mFMsK2kbvGZwp2VsyxbSIc1pwaDDe0Mlbfi7hQsfm15&#10;+LofL9d+eyvsX2/GF2eUGg277RJEpC6+xS/3USuYZ2ltOpOO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6xc8AAAADcAAAADwAAAAAAAAAAAAAAAACYAgAAZHJzL2Rvd25y&#10;ZXYueG1sUEsFBgAAAAAEAAQA9QAAAIUDAAAAAA==&#10;" path="m,l4319994,e" filled="f" strokeweight="1pt">
                  <v:stroke miterlimit="83231f" joinstyle="miter"/>
                  <v:path arrowok="t" textboxrect="0,0,4319994,0"/>
                </v:shape>
                <v:shape id="Shape 313" o:spid="_x0000_s1028" style="position:absolute;left:43199;width:18000;height:0;visibility:visible;mso-wrap-style:square;v-text-anchor:top" coordsize="17999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ZGsIA&#10;AADcAAAADwAAAGRycy9kb3ducmV2LnhtbESP3YrCMBSE7xd8h3AE79a0yopUo6ggCCL+PsChObal&#10;zUltota3NwuCl8PMfMNM562pxIMaV1hWEPcjEMSp1QVnCi7n9e8YhPPIGivLpOBFDuazzs8UE22f&#10;fKTHyWciQNglqCD3vk6kdGlOBl3f1sTBu9rGoA+yyaRu8BngppKDKBpJgwWHhRxrWuWUlqe7UVBu&#10;afm3f5U7eawO8X639rfBSivV67aLCQhPrf+GP+2NVjCMh/B/JhwBOX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+BkawgAAANwAAAAPAAAAAAAAAAAAAAAAAJgCAABkcnMvZG93&#10;bnJldi54bWxQSwUGAAAAAAQABAD1AAAAhwMAAAAA&#10;" path="m,l1799997,e" filled="f" strokeweight="1pt">
                  <v:stroke miterlimit="83231f" joinstyle="miter"/>
                  <v:path arrowok="t" textboxrect="0,0,1799997,0"/>
                </v:shape>
                <w10:wrap type="topAndBottom" anchorx="margin"/>
              </v:group>
            </w:pict>
          </mc:Fallback>
        </mc:AlternateContent>
      </w:r>
      <w:r>
        <w:t>statutární zástupce</w:t>
      </w:r>
    </w:p>
    <w:p w:rsidR="00557264" w:rsidRDefault="00557264">
      <w:pPr>
        <w:spacing w:before="84" w:after="39" w:line="259" w:lineRule="auto"/>
        <w:ind w:left="-5"/>
        <w:jc w:val="left"/>
        <w:rPr>
          <w:sz w:val="14"/>
        </w:rPr>
      </w:pPr>
    </w:p>
    <w:p w:rsidR="00557264" w:rsidRDefault="00557264">
      <w:pPr>
        <w:spacing w:before="84" w:after="39" w:line="259" w:lineRule="auto"/>
        <w:ind w:left="-5"/>
        <w:jc w:val="left"/>
        <w:rPr>
          <w:sz w:val="14"/>
        </w:rPr>
      </w:pPr>
    </w:p>
    <w:p w:rsidR="00557264" w:rsidRDefault="00557264">
      <w:pPr>
        <w:spacing w:before="84" w:after="39" w:line="259" w:lineRule="auto"/>
        <w:ind w:left="-5"/>
        <w:jc w:val="left"/>
        <w:rPr>
          <w:sz w:val="14"/>
        </w:rPr>
      </w:pPr>
    </w:p>
    <w:p w:rsidR="00557264" w:rsidRDefault="00557264">
      <w:pPr>
        <w:spacing w:before="84" w:after="39" w:line="259" w:lineRule="auto"/>
        <w:ind w:left="-5"/>
        <w:jc w:val="left"/>
        <w:rPr>
          <w:sz w:val="14"/>
        </w:rPr>
      </w:pPr>
    </w:p>
    <w:p w:rsidR="008061D7" w:rsidRDefault="00557264">
      <w:pPr>
        <w:spacing w:before="84" w:after="39" w:line="259" w:lineRule="auto"/>
        <w:ind w:left="-5"/>
        <w:jc w:val="left"/>
      </w:pPr>
      <w:bookmarkStart w:id="0" w:name="_GoBack"/>
      <w:bookmarkEnd w:id="0"/>
      <w:r>
        <w:rPr>
          <w:sz w:val="14"/>
        </w:rPr>
        <w:t>Datum a čas tisku: 15.11.2018 12:54</w:t>
      </w:r>
    </w:p>
    <w:p w:rsidR="008061D7" w:rsidRDefault="00557264">
      <w:pPr>
        <w:spacing w:after="80" w:line="260" w:lineRule="auto"/>
        <w:ind w:left="-5" w:right="2869"/>
        <w:jc w:val="left"/>
      </w:pPr>
      <w:r>
        <w:rPr>
          <w:b/>
          <w:sz w:val="16"/>
        </w:rPr>
        <w:t xml:space="preserve">Československá obchodní banka, a. s. </w:t>
      </w:r>
      <w:r>
        <w:rPr>
          <w:sz w:val="16"/>
        </w:rPr>
        <w:t>Radlická 333/150, 150 57 Praha 5; IČO: 00001350 zapsaná v obchodním rejstříku vedeném Mě</w:t>
      </w:r>
      <w:r>
        <w:rPr>
          <w:sz w:val="16"/>
        </w:rPr>
        <w:t>stským soudem v Praze, oddíl B: XXXVI, vložka 46</w:t>
      </w:r>
    </w:p>
    <w:p w:rsidR="008061D7" w:rsidRDefault="008061D7">
      <w:pPr>
        <w:sectPr w:rsidR="008061D7">
          <w:pgSz w:w="11906" w:h="16838"/>
          <w:pgMar w:top="764" w:right="680" w:bottom="515" w:left="1587" w:header="708" w:footer="708" w:gutter="0"/>
          <w:cols w:space="708"/>
        </w:sectPr>
      </w:pPr>
    </w:p>
    <w:p w:rsidR="00557264" w:rsidRDefault="00557264">
      <w:pPr>
        <w:spacing w:after="80" w:line="260" w:lineRule="auto"/>
        <w:ind w:left="-5"/>
        <w:jc w:val="left"/>
        <w:rPr>
          <w:sz w:val="16"/>
        </w:rPr>
      </w:pPr>
    </w:p>
    <w:p w:rsidR="00557264" w:rsidRDefault="00557264">
      <w:pPr>
        <w:spacing w:after="80" w:line="260" w:lineRule="auto"/>
        <w:ind w:left="-5"/>
        <w:jc w:val="left"/>
        <w:rPr>
          <w:sz w:val="16"/>
        </w:rPr>
      </w:pPr>
    </w:p>
    <w:p w:rsidR="00557264" w:rsidRDefault="00557264">
      <w:pPr>
        <w:spacing w:after="80" w:line="260" w:lineRule="auto"/>
        <w:ind w:left="-5"/>
        <w:jc w:val="left"/>
        <w:rPr>
          <w:sz w:val="16"/>
        </w:rPr>
      </w:pPr>
    </w:p>
    <w:p w:rsidR="00557264" w:rsidRDefault="00557264">
      <w:pPr>
        <w:spacing w:after="80" w:line="260" w:lineRule="auto"/>
        <w:ind w:left="-5"/>
        <w:jc w:val="left"/>
        <w:rPr>
          <w:sz w:val="16"/>
        </w:rPr>
      </w:pPr>
    </w:p>
    <w:p w:rsidR="00557264" w:rsidRDefault="00557264">
      <w:pPr>
        <w:spacing w:after="80" w:line="260" w:lineRule="auto"/>
        <w:ind w:left="-5"/>
        <w:jc w:val="left"/>
        <w:rPr>
          <w:sz w:val="16"/>
        </w:rPr>
      </w:pPr>
    </w:p>
    <w:p w:rsidR="00557264" w:rsidRDefault="00557264">
      <w:pPr>
        <w:spacing w:after="80" w:line="260" w:lineRule="auto"/>
        <w:ind w:left="-5"/>
        <w:jc w:val="left"/>
        <w:rPr>
          <w:sz w:val="16"/>
        </w:rPr>
      </w:pPr>
    </w:p>
    <w:p w:rsidR="00557264" w:rsidRDefault="00557264">
      <w:pPr>
        <w:spacing w:after="80" w:line="260" w:lineRule="auto"/>
        <w:ind w:left="-5"/>
        <w:jc w:val="left"/>
        <w:rPr>
          <w:sz w:val="16"/>
        </w:rPr>
      </w:pPr>
    </w:p>
    <w:p w:rsidR="00557264" w:rsidRDefault="00557264">
      <w:pPr>
        <w:spacing w:after="80" w:line="260" w:lineRule="auto"/>
        <w:ind w:left="-5"/>
        <w:jc w:val="left"/>
        <w:rPr>
          <w:sz w:val="16"/>
        </w:rPr>
      </w:pPr>
    </w:p>
    <w:p w:rsidR="00557264" w:rsidRDefault="00557264">
      <w:pPr>
        <w:spacing w:after="80" w:line="260" w:lineRule="auto"/>
        <w:ind w:left="-5"/>
        <w:jc w:val="left"/>
        <w:rPr>
          <w:sz w:val="16"/>
        </w:rPr>
      </w:pPr>
    </w:p>
    <w:p w:rsidR="00557264" w:rsidRDefault="00557264">
      <w:pPr>
        <w:spacing w:after="80" w:line="260" w:lineRule="auto"/>
        <w:ind w:left="-5"/>
        <w:jc w:val="left"/>
        <w:rPr>
          <w:sz w:val="16"/>
        </w:rPr>
      </w:pPr>
    </w:p>
    <w:p w:rsidR="00557264" w:rsidRDefault="00557264">
      <w:pPr>
        <w:spacing w:after="80" w:line="260" w:lineRule="auto"/>
        <w:ind w:left="-5"/>
        <w:jc w:val="left"/>
        <w:rPr>
          <w:sz w:val="16"/>
        </w:rPr>
      </w:pPr>
    </w:p>
    <w:p w:rsidR="00557264" w:rsidRDefault="00557264">
      <w:pPr>
        <w:spacing w:after="80" w:line="260" w:lineRule="auto"/>
        <w:ind w:left="-5"/>
        <w:jc w:val="left"/>
        <w:rPr>
          <w:sz w:val="16"/>
        </w:rPr>
      </w:pPr>
    </w:p>
    <w:p w:rsidR="00557264" w:rsidRDefault="00557264">
      <w:pPr>
        <w:spacing w:after="80" w:line="260" w:lineRule="auto"/>
        <w:ind w:left="-5"/>
        <w:jc w:val="left"/>
        <w:rPr>
          <w:sz w:val="16"/>
        </w:rPr>
      </w:pPr>
    </w:p>
    <w:p w:rsidR="00557264" w:rsidRDefault="00557264">
      <w:pPr>
        <w:spacing w:after="80" w:line="260" w:lineRule="auto"/>
        <w:ind w:left="-5"/>
        <w:jc w:val="left"/>
        <w:rPr>
          <w:sz w:val="16"/>
        </w:rPr>
      </w:pPr>
    </w:p>
    <w:p w:rsidR="00557264" w:rsidRDefault="00557264">
      <w:pPr>
        <w:spacing w:after="80" w:line="260" w:lineRule="auto"/>
        <w:ind w:left="-5"/>
        <w:jc w:val="left"/>
        <w:rPr>
          <w:sz w:val="16"/>
        </w:rPr>
      </w:pPr>
    </w:p>
    <w:p w:rsidR="00557264" w:rsidRDefault="00557264">
      <w:pPr>
        <w:spacing w:after="80" w:line="260" w:lineRule="auto"/>
        <w:ind w:left="-5"/>
        <w:jc w:val="left"/>
        <w:rPr>
          <w:sz w:val="16"/>
        </w:rPr>
      </w:pPr>
    </w:p>
    <w:p w:rsidR="00557264" w:rsidRDefault="00557264">
      <w:pPr>
        <w:spacing w:after="80" w:line="260" w:lineRule="auto"/>
        <w:ind w:left="-5"/>
        <w:jc w:val="left"/>
        <w:rPr>
          <w:sz w:val="16"/>
        </w:rPr>
      </w:pPr>
    </w:p>
    <w:p w:rsidR="00557264" w:rsidRDefault="00557264">
      <w:pPr>
        <w:spacing w:after="80" w:line="260" w:lineRule="auto"/>
        <w:ind w:left="-5"/>
        <w:jc w:val="left"/>
        <w:rPr>
          <w:sz w:val="16"/>
        </w:rPr>
      </w:pPr>
    </w:p>
    <w:p w:rsidR="00557264" w:rsidRDefault="00557264">
      <w:pPr>
        <w:spacing w:after="80" w:line="260" w:lineRule="auto"/>
        <w:ind w:left="-5"/>
        <w:jc w:val="left"/>
        <w:rPr>
          <w:sz w:val="16"/>
        </w:rPr>
      </w:pPr>
    </w:p>
    <w:p w:rsidR="008061D7" w:rsidRDefault="00557264">
      <w:pPr>
        <w:spacing w:after="80" w:line="260" w:lineRule="auto"/>
        <w:ind w:left="-5"/>
        <w:jc w:val="left"/>
      </w:pPr>
      <w:r>
        <w:rPr>
          <w:sz w:val="16"/>
        </w:rPr>
        <w:t xml:space="preserve">strana 2 </w:t>
      </w:r>
      <w:proofErr w:type="gramStart"/>
      <w:r>
        <w:rPr>
          <w:sz w:val="16"/>
        </w:rPr>
        <w:t>ze</w:t>
      </w:r>
      <w:proofErr w:type="gramEnd"/>
      <w:r>
        <w:rPr>
          <w:sz w:val="16"/>
        </w:rPr>
        <w:t xml:space="preserve"> 2</w:t>
      </w:r>
    </w:p>
    <w:sectPr w:rsidR="008061D7">
      <w:type w:val="continuous"/>
      <w:pgSz w:w="11906" w:h="16838"/>
      <w:pgMar w:top="764" w:right="680" w:bottom="1155" w:left="103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D7"/>
    <w:rsid w:val="00557264"/>
    <w:rsid w:val="008061D7"/>
    <w:rsid w:val="00C2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0C0F5-7666-4338-B7FF-AD3B7119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" w:line="263" w:lineRule="auto"/>
      <w:ind w:left="10" w:hanging="10"/>
      <w:jc w:val="both"/>
    </w:pPr>
    <w:rPr>
      <w:rFonts w:ascii="Arial" w:eastAsia="Arial" w:hAnsi="Arial" w:cs="Arial"/>
      <w:color w:val="000000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CEBUMA_003DCZ</vt:lpstr>
    </vt:vector>
  </TitlesOfParts>
  <Company>Krajský úřad Zlínského kraje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CEBUMA_003DCZ</dc:title>
  <dc:subject/>
  <dc:creator>ISTS Application</dc:creator>
  <cp:keywords>{
   "LANGUAGE": "cs",
   "CLIENT_ID": "18676734",
   "BS_DOCTYPEID": "381",
   "TECHNICAL_INFO": "CEBUMA_003DCZ | PBC34_3_30B2FKJOIIUZYT67BX000000 | 14874 | 4814 | Pillar.PRODUCTION | 34.3.4.0",
   "CONTRACT_NUMBER": "42749354"
}</cp:keywords>
  <cp:lastModifiedBy>Beinhofnerová Věra</cp:lastModifiedBy>
  <cp:revision>3</cp:revision>
  <dcterms:created xsi:type="dcterms:W3CDTF">2018-11-20T13:18:00Z</dcterms:created>
  <dcterms:modified xsi:type="dcterms:W3CDTF">2018-11-20T13:19:00Z</dcterms:modified>
</cp:coreProperties>
</file>