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573" w:rsidRPr="00DE47DC" w:rsidRDefault="00F82573" w:rsidP="00D50BBB">
      <w:pPr>
        <w:pStyle w:val="Nadpis1"/>
        <w:rPr>
          <w:rFonts w:ascii="Times New Roman" w:hAnsi="Times New Roman" w:cs="Times New Roman"/>
          <w:b w:val="0"/>
          <w:bCs w:val="0"/>
        </w:rPr>
      </w:pPr>
      <w:r w:rsidRPr="00DE47DC">
        <w:rPr>
          <w:rFonts w:ascii="Times New Roman" w:hAnsi="Times New Roman" w:cs="Times New Roman"/>
        </w:rPr>
        <w:t>SMLOUVA O DÍLO</w:t>
      </w:r>
    </w:p>
    <w:p w:rsidR="00F82573" w:rsidRPr="00DE47DC" w:rsidRDefault="00F82573" w:rsidP="0026563E">
      <w:pPr>
        <w:pStyle w:val="Zkladntext2"/>
        <w:spacing w:before="240" w:after="120"/>
        <w:jc w:val="center"/>
        <w:rPr>
          <w:rFonts w:ascii="Times New Roman" w:hAnsi="Times New Roman" w:cs="Times New Roman"/>
        </w:rPr>
      </w:pPr>
      <w:r w:rsidRPr="00DE47DC">
        <w:rPr>
          <w:rFonts w:ascii="Times New Roman" w:hAnsi="Times New Roman" w:cs="Times New Roman"/>
        </w:rPr>
        <w:t>uzavřená ve smyslu ustanovení § 2586 a násl. zákona č. 89/2012 Sb., občanského zákoníku v platném a účinném znění (dále jen „</w:t>
      </w:r>
      <w:r w:rsidRPr="00DE47DC">
        <w:rPr>
          <w:rFonts w:ascii="Times New Roman" w:hAnsi="Times New Roman" w:cs="Times New Roman"/>
          <w:b/>
          <w:bCs/>
        </w:rPr>
        <w:t>občanský zákoník</w:t>
      </w:r>
      <w:r w:rsidRPr="00DE47DC">
        <w:rPr>
          <w:rFonts w:ascii="Times New Roman" w:hAnsi="Times New Roman" w:cs="Times New Roman"/>
        </w:rPr>
        <w:t>“)</w:t>
      </w:r>
    </w:p>
    <w:p w:rsidR="00F82573" w:rsidRPr="00DE47DC" w:rsidRDefault="00F82573" w:rsidP="00D50BBB">
      <w:pPr>
        <w:pStyle w:val="Zkladntext2"/>
        <w:spacing w:before="0" w:after="120"/>
        <w:jc w:val="center"/>
        <w:rPr>
          <w:rFonts w:ascii="Times New Roman" w:hAnsi="Times New Roman" w:cs="Times New Roman"/>
          <w:b/>
          <w:bCs/>
        </w:rPr>
      </w:pPr>
      <w:r w:rsidRPr="00DE47DC">
        <w:rPr>
          <w:rFonts w:ascii="Times New Roman" w:hAnsi="Times New Roman" w:cs="Times New Roman"/>
        </w:rPr>
        <w:t>dále jen „</w:t>
      </w:r>
      <w:r w:rsidRPr="00DE47DC">
        <w:rPr>
          <w:rFonts w:ascii="Times New Roman" w:hAnsi="Times New Roman" w:cs="Times New Roman"/>
          <w:b/>
          <w:bCs/>
        </w:rPr>
        <w:t>Smlouva</w:t>
      </w:r>
      <w:r w:rsidRPr="00DE47DC">
        <w:rPr>
          <w:rFonts w:ascii="Times New Roman" w:hAnsi="Times New Roman" w:cs="Times New Roman"/>
        </w:rPr>
        <w:t>“</w:t>
      </w:r>
    </w:p>
    <w:p w:rsidR="00F82573" w:rsidRDefault="0068683C" w:rsidP="0068683C">
      <w:pPr>
        <w:pStyle w:val="Zkladntext2"/>
        <w:spacing w:before="0" w:after="120"/>
        <w:jc w:val="center"/>
        <w:rPr>
          <w:rFonts w:ascii="Times New Roman" w:hAnsi="Times New Roman" w:cs="Times New Roman"/>
        </w:rPr>
      </w:pPr>
      <w:r>
        <w:rPr>
          <w:rFonts w:ascii="Times New Roman" w:hAnsi="Times New Roman" w:cs="Times New Roman"/>
        </w:rPr>
        <w:t xml:space="preserve">č.: </w:t>
      </w:r>
      <w:r w:rsidR="00A83B40">
        <w:rPr>
          <w:rFonts w:ascii="Times New Roman" w:hAnsi="Times New Roman" w:cs="Times New Roman"/>
        </w:rPr>
        <w:t>27/14802201/2018</w:t>
      </w:r>
    </w:p>
    <w:p w:rsidR="00E05E6B" w:rsidRPr="00DE47DC" w:rsidRDefault="00E05E6B" w:rsidP="0068683C">
      <w:pPr>
        <w:pStyle w:val="Zkladntext2"/>
        <w:spacing w:before="0" w:after="120"/>
        <w:jc w:val="center"/>
        <w:rPr>
          <w:rFonts w:ascii="Times New Roman" w:hAnsi="Times New Roman" w:cs="Times New Roman"/>
        </w:rPr>
      </w:pPr>
    </w:p>
    <w:p w:rsidR="00F82573" w:rsidRPr="00334654" w:rsidRDefault="00F82573" w:rsidP="00713106">
      <w:pPr>
        <w:autoSpaceDE w:val="0"/>
        <w:rPr>
          <w:rFonts w:ascii="Times New Roman" w:hAnsi="Times New Roman" w:cs="Times New Roman"/>
          <w:b/>
          <w:bCs/>
          <w:sz w:val="22"/>
          <w:szCs w:val="22"/>
        </w:rPr>
      </w:pPr>
      <w:r w:rsidRPr="00DE47DC">
        <w:rPr>
          <w:rFonts w:ascii="Times New Roman" w:hAnsi="Times New Roman" w:cs="Times New Roman"/>
          <w:sz w:val="22"/>
          <w:szCs w:val="22"/>
        </w:rPr>
        <w:t>Objednatel</w:t>
      </w:r>
    </w:p>
    <w:p w:rsidR="00A74707" w:rsidRPr="00394E30" w:rsidRDefault="0068683C" w:rsidP="00820CE0">
      <w:pPr>
        <w:autoSpaceDE w:val="0"/>
        <w:spacing w:line="320" w:lineRule="atLeast"/>
        <w:rPr>
          <w:rFonts w:ascii="Times New Roman" w:hAnsi="Times New Roman" w:cs="Times New Roman"/>
          <w:b/>
          <w:color w:val="000000" w:themeColor="text1"/>
          <w:sz w:val="22"/>
          <w:szCs w:val="22"/>
        </w:rPr>
      </w:pPr>
      <w:r w:rsidRPr="00394E30">
        <w:rPr>
          <w:rFonts w:ascii="Times New Roman" w:hAnsi="Times New Roman" w:cs="Times New Roman"/>
          <w:b/>
          <w:color w:val="000000" w:themeColor="text1"/>
          <w:sz w:val="22"/>
          <w:szCs w:val="22"/>
        </w:rPr>
        <w:t>Střední odborné učiliště Nové Strašecí</w:t>
      </w:r>
      <w:r w:rsidR="00A74707" w:rsidRPr="00394E30">
        <w:rPr>
          <w:rFonts w:ascii="Times New Roman" w:hAnsi="Times New Roman" w:cs="Times New Roman"/>
          <w:b/>
          <w:color w:val="000000" w:themeColor="text1"/>
          <w:sz w:val="22"/>
          <w:szCs w:val="22"/>
        </w:rPr>
        <w:t xml:space="preserve"> </w:t>
      </w:r>
    </w:p>
    <w:p w:rsidR="00820CE0" w:rsidRPr="00394E30" w:rsidRDefault="00820CE0" w:rsidP="00820CE0">
      <w:pPr>
        <w:autoSpaceDE w:val="0"/>
        <w:spacing w:line="320" w:lineRule="atLeast"/>
        <w:rPr>
          <w:rFonts w:ascii="Times New Roman" w:hAnsi="Times New Roman" w:cs="Times New Roman"/>
          <w:sz w:val="22"/>
          <w:szCs w:val="22"/>
        </w:rPr>
      </w:pPr>
      <w:r w:rsidRPr="00394E30">
        <w:rPr>
          <w:rFonts w:ascii="Times New Roman" w:hAnsi="Times New Roman" w:cs="Times New Roman"/>
          <w:sz w:val="22"/>
          <w:szCs w:val="22"/>
        </w:rPr>
        <w:t xml:space="preserve">se sídlem </w:t>
      </w:r>
      <w:r w:rsidR="0068683C" w:rsidRPr="00394E30">
        <w:rPr>
          <w:rFonts w:ascii="Times New Roman" w:hAnsi="Times New Roman" w:cs="Times New Roman"/>
          <w:color w:val="000000" w:themeColor="text1"/>
          <w:sz w:val="22"/>
          <w:szCs w:val="22"/>
        </w:rPr>
        <w:t>Sportovní 1135, 271 80 Nové Strašecí</w:t>
      </w:r>
    </w:p>
    <w:p w:rsidR="00820CE0" w:rsidRPr="00394E30" w:rsidRDefault="00820CE0" w:rsidP="00996C49">
      <w:pPr>
        <w:pStyle w:val="AKFZFnormln"/>
        <w:spacing w:before="100"/>
        <w:jc w:val="left"/>
        <w:rPr>
          <w:rFonts w:ascii="Times New Roman" w:hAnsi="Times New Roman" w:cs="Times New Roman"/>
        </w:rPr>
      </w:pPr>
      <w:r w:rsidRPr="00394E30">
        <w:rPr>
          <w:rFonts w:ascii="Times New Roman" w:hAnsi="Times New Roman" w:cs="Times New Roman"/>
        </w:rPr>
        <w:t xml:space="preserve">zastoupený: </w:t>
      </w:r>
      <w:r w:rsidR="0068683C" w:rsidRPr="00394E30">
        <w:rPr>
          <w:rFonts w:ascii="Times New Roman" w:hAnsi="Times New Roman" w:cs="Times New Roman"/>
          <w:color w:val="000000" w:themeColor="text1"/>
        </w:rPr>
        <w:t>Ing. Bc. Janem Nechutným</w:t>
      </w:r>
    </w:p>
    <w:p w:rsidR="00820CE0" w:rsidRPr="00394E30" w:rsidRDefault="00820CE0" w:rsidP="00A74707">
      <w:pPr>
        <w:ind w:left="2124" w:hanging="2124"/>
        <w:rPr>
          <w:rFonts w:ascii="Times New Roman" w:hAnsi="Times New Roman" w:cs="Times New Roman"/>
          <w:color w:val="000000" w:themeColor="text1"/>
          <w:sz w:val="22"/>
          <w:szCs w:val="22"/>
        </w:rPr>
      </w:pPr>
      <w:r w:rsidRPr="00394E30">
        <w:rPr>
          <w:rFonts w:ascii="Times New Roman" w:hAnsi="Times New Roman" w:cs="Times New Roman"/>
        </w:rPr>
        <w:t xml:space="preserve">IČO: </w:t>
      </w:r>
      <w:r w:rsidR="0068683C" w:rsidRPr="00394E30">
        <w:rPr>
          <w:rFonts w:ascii="Times New Roman" w:hAnsi="Times New Roman" w:cs="Times New Roman"/>
          <w:color w:val="000000" w:themeColor="text1"/>
          <w:sz w:val="22"/>
          <w:szCs w:val="22"/>
        </w:rPr>
        <w:t>14802201</w:t>
      </w:r>
      <w:r w:rsidRPr="00394E30">
        <w:rPr>
          <w:rFonts w:ascii="Times New Roman" w:hAnsi="Times New Roman" w:cs="Times New Roman"/>
        </w:rPr>
        <w:tab/>
      </w:r>
    </w:p>
    <w:p w:rsidR="00F82573" w:rsidRPr="00394E30" w:rsidRDefault="004A6886" w:rsidP="007044C3">
      <w:pPr>
        <w:ind w:left="2124" w:hanging="2124"/>
        <w:rPr>
          <w:rFonts w:ascii="Times New Roman" w:hAnsi="Times New Roman" w:cs="Times New Roman"/>
          <w:color w:val="000000" w:themeColor="text1"/>
          <w:sz w:val="22"/>
          <w:szCs w:val="22"/>
        </w:rPr>
      </w:pPr>
      <w:r w:rsidRPr="00394E30">
        <w:rPr>
          <w:rFonts w:ascii="Times New Roman" w:hAnsi="Times New Roman" w:cs="Times New Roman"/>
          <w:color w:val="000000" w:themeColor="text1"/>
          <w:sz w:val="22"/>
          <w:szCs w:val="22"/>
        </w:rPr>
        <w:t xml:space="preserve">Bankovní spojení: </w:t>
      </w:r>
      <w:r w:rsidR="00A74707" w:rsidRPr="00394E30">
        <w:rPr>
          <w:rFonts w:ascii="Times New Roman" w:hAnsi="Times New Roman" w:cs="Times New Roman"/>
          <w:color w:val="000000" w:themeColor="text1"/>
          <w:sz w:val="22"/>
          <w:szCs w:val="22"/>
        </w:rPr>
        <w:t xml:space="preserve">Banka: </w:t>
      </w:r>
      <w:r w:rsidR="0068683C" w:rsidRPr="00394E30">
        <w:rPr>
          <w:rFonts w:ascii="Times New Roman" w:hAnsi="Times New Roman" w:cs="Times New Roman"/>
          <w:color w:val="000000" w:themeColor="text1"/>
          <w:sz w:val="22"/>
          <w:szCs w:val="22"/>
        </w:rPr>
        <w:t xml:space="preserve">Komerční banka, a. s., </w:t>
      </w:r>
      <w:r w:rsidRPr="00394E30">
        <w:rPr>
          <w:rFonts w:ascii="Times New Roman" w:hAnsi="Times New Roman" w:cs="Times New Roman"/>
          <w:color w:val="000000" w:themeColor="text1"/>
          <w:sz w:val="22"/>
          <w:szCs w:val="22"/>
        </w:rPr>
        <w:t xml:space="preserve">číslo účtu: </w:t>
      </w:r>
    </w:p>
    <w:p w:rsidR="00F82573" w:rsidRPr="00334654" w:rsidRDefault="00F82573" w:rsidP="007044C3">
      <w:pPr>
        <w:rPr>
          <w:rFonts w:ascii="Times New Roman" w:hAnsi="Times New Roman" w:cs="Times New Roman"/>
          <w:i/>
          <w:iCs/>
          <w:sz w:val="22"/>
          <w:szCs w:val="22"/>
        </w:rPr>
      </w:pPr>
      <w:r w:rsidRPr="00334654">
        <w:rPr>
          <w:rFonts w:ascii="Times New Roman" w:hAnsi="Times New Roman" w:cs="Times New Roman"/>
          <w:sz w:val="22"/>
          <w:szCs w:val="22"/>
        </w:rPr>
        <w:t xml:space="preserve">dále jen </w:t>
      </w:r>
      <w:r w:rsidRPr="00334654">
        <w:rPr>
          <w:rFonts w:ascii="Times New Roman" w:hAnsi="Times New Roman" w:cs="Times New Roman"/>
          <w:i/>
          <w:iCs/>
          <w:sz w:val="22"/>
          <w:szCs w:val="22"/>
        </w:rPr>
        <w:t>„</w:t>
      </w:r>
      <w:r w:rsidRPr="00334654">
        <w:rPr>
          <w:rFonts w:ascii="Times New Roman" w:hAnsi="Times New Roman" w:cs="Times New Roman"/>
          <w:b/>
          <w:bCs/>
          <w:sz w:val="22"/>
          <w:szCs w:val="22"/>
        </w:rPr>
        <w:t>Objednatel</w:t>
      </w:r>
      <w:r w:rsidRPr="00334654">
        <w:rPr>
          <w:rFonts w:ascii="Times New Roman" w:hAnsi="Times New Roman" w:cs="Times New Roman"/>
          <w:i/>
          <w:iCs/>
          <w:sz w:val="22"/>
          <w:szCs w:val="22"/>
        </w:rPr>
        <w:t>“</w:t>
      </w:r>
    </w:p>
    <w:p w:rsidR="00F82573" w:rsidRPr="00DE47DC" w:rsidRDefault="00F82573" w:rsidP="007044C3">
      <w:pPr>
        <w:rPr>
          <w:rFonts w:ascii="Times New Roman" w:hAnsi="Times New Roman" w:cs="Times New Roman"/>
          <w:sz w:val="22"/>
          <w:szCs w:val="22"/>
        </w:rPr>
      </w:pPr>
    </w:p>
    <w:p w:rsidR="00F82573" w:rsidRPr="00DE47DC" w:rsidRDefault="00F82573" w:rsidP="007044C3">
      <w:pPr>
        <w:rPr>
          <w:rFonts w:ascii="Times New Roman" w:hAnsi="Times New Roman" w:cs="Times New Roman"/>
          <w:sz w:val="22"/>
          <w:szCs w:val="22"/>
        </w:rPr>
      </w:pPr>
      <w:r w:rsidRPr="00DE47DC">
        <w:rPr>
          <w:rFonts w:ascii="Times New Roman" w:hAnsi="Times New Roman" w:cs="Times New Roman"/>
          <w:sz w:val="22"/>
          <w:szCs w:val="22"/>
        </w:rPr>
        <w:t>a</w:t>
      </w:r>
    </w:p>
    <w:p w:rsidR="00DE47DC" w:rsidRPr="00394E30" w:rsidRDefault="00DE47DC" w:rsidP="00DE47DC">
      <w:pPr>
        <w:rPr>
          <w:rFonts w:ascii="Times New Roman" w:hAnsi="Times New Roman" w:cs="Times New Roman"/>
          <w:b/>
          <w:bCs/>
          <w:sz w:val="22"/>
          <w:szCs w:val="22"/>
        </w:rPr>
      </w:pPr>
      <w:r w:rsidRPr="00023326">
        <w:rPr>
          <w:rFonts w:ascii="Times New Roman" w:hAnsi="Times New Roman" w:cs="Times New Roman"/>
          <w:b/>
          <w:bCs/>
          <w:sz w:val="22"/>
          <w:szCs w:val="22"/>
        </w:rPr>
        <w:t>Dodavatel</w:t>
      </w:r>
      <w:r w:rsidRPr="00023326">
        <w:rPr>
          <w:rFonts w:ascii="Times New Roman" w:hAnsi="Times New Roman" w:cs="Times New Roman"/>
          <w:sz w:val="22"/>
          <w:szCs w:val="22"/>
        </w:rPr>
        <w:t xml:space="preserve">:  </w:t>
      </w:r>
      <w:r w:rsidRPr="00023326">
        <w:rPr>
          <w:rFonts w:ascii="Times New Roman" w:hAnsi="Times New Roman" w:cs="Times New Roman"/>
          <w:sz w:val="22"/>
          <w:szCs w:val="22"/>
        </w:rPr>
        <w:tab/>
      </w:r>
      <w:r w:rsidRPr="00023326">
        <w:rPr>
          <w:rFonts w:ascii="Times New Roman" w:hAnsi="Times New Roman" w:cs="Times New Roman"/>
          <w:sz w:val="22"/>
          <w:szCs w:val="22"/>
        </w:rPr>
        <w:tab/>
      </w:r>
      <w:r w:rsidR="00F167D1">
        <w:rPr>
          <w:rFonts w:ascii="Times New Roman" w:hAnsi="Times New Roman" w:cs="Times New Roman"/>
          <w:sz w:val="22"/>
          <w:szCs w:val="22"/>
        </w:rPr>
        <w:t>IRBOS s.r.o.</w:t>
      </w:r>
    </w:p>
    <w:p w:rsidR="00DE47DC" w:rsidRPr="00394E30" w:rsidRDefault="00DE47DC" w:rsidP="00DE47DC">
      <w:pPr>
        <w:rPr>
          <w:rFonts w:ascii="Times New Roman" w:hAnsi="Times New Roman" w:cs="Times New Roman"/>
          <w:sz w:val="22"/>
          <w:szCs w:val="22"/>
        </w:rPr>
      </w:pPr>
      <w:r w:rsidRPr="00394E30">
        <w:rPr>
          <w:rFonts w:ascii="Times New Roman" w:hAnsi="Times New Roman" w:cs="Times New Roman"/>
          <w:sz w:val="22"/>
          <w:szCs w:val="22"/>
        </w:rPr>
        <w:t>se sídlem:</w:t>
      </w:r>
      <w:r w:rsidRPr="00394E30">
        <w:rPr>
          <w:rFonts w:ascii="Times New Roman" w:hAnsi="Times New Roman" w:cs="Times New Roman"/>
          <w:sz w:val="22"/>
          <w:szCs w:val="22"/>
        </w:rPr>
        <w:tab/>
      </w:r>
      <w:r w:rsidRPr="00394E30">
        <w:rPr>
          <w:rFonts w:ascii="Times New Roman" w:hAnsi="Times New Roman" w:cs="Times New Roman"/>
          <w:sz w:val="22"/>
          <w:szCs w:val="22"/>
        </w:rPr>
        <w:tab/>
      </w:r>
      <w:r w:rsidR="00F167D1">
        <w:rPr>
          <w:rFonts w:ascii="Times New Roman" w:hAnsi="Times New Roman" w:cs="Times New Roman"/>
          <w:sz w:val="22"/>
          <w:szCs w:val="22"/>
        </w:rPr>
        <w:t>Čestice 115, 517 41 Kostelec nad Orlicí</w:t>
      </w:r>
    </w:p>
    <w:p w:rsidR="00DE47DC" w:rsidRPr="00394E30" w:rsidRDefault="00DE47DC" w:rsidP="00DE47DC">
      <w:pPr>
        <w:rPr>
          <w:rFonts w:ascii="Times New Roman" w:hAnsi="Times New Roman" w:cs="Times New Roman"/>
          <w:sz w:val="22"/>
          <w:szCs w:val="22"/>
        </w:rPr>
      </w:pPr>
      <w:r w:rsidRPr="00394E30">
        <w:rPr>
          <w:rFonts w:ascii="Times New Roman" w:hAnsi="Times New Roman" w:cs="Times New Roman"/>
          <w:sz w:val="22"/>
          <w:szCs w:val="22"/>
        </w:rPr>
        <w:t xml:space="preserve">zastoupený: </w:t>
      </w:r>
      <w:r w:rsidRPr="00394E30">
        <w:rPr>
          <w:rFonts w:ascii="Times New Roman" w:hAnsi="Times New Roman" w:cs="Times New Roman"/>
          <w:sz w:val="22"/>
          <w:szCs w:val="22"/>
        </w:rPr>
        <w:tab/>
      </w:r>
      <w:r w:rsidRPr="00394E30">
        <w:rPr>
          <w:rFonts w:ascii="Times New Roman" w:hAnsi="Times New Roman" w:cs="Times New Roman"/>
          <w:sz w:val="22"/>
          <w:szCs w:val="22"/>
        </w:rPr>
        <w:tab/>
      </w:r>
      <w:r w:rsidR="00F167D1">
        <w:rPr>
          <w:rFonts w:ascii="Times New Roman" w:hAnsi="Times New Roman" w:cs="Times New Roman"/>
          <w:sz w:val="22"/>
          <w:szCs w:val="22"/>
        </w:rPr>
        <w:t>Ludmilou Myšákovou</w:t>
      </w:r>
    </w:p>
    <w:p w:rsidR="00DE47DC" w:rsidRPr="00394E30" w:rsidRDefault="00DE47DC" w:rsidP="00DE47DC">
      <w:pPr>
        <w:rPr>
          <w:rFonts w:ascii="Times New Roman" w:hAnsi="Times New Roman" w:cs="Times New Roman"/>
          <w:sz w:val="22"/>
          <w:szCs w:val="22"/>
        </w:rPr>
      </w:pPr>
      <w:r w:rsidRPr="00394E30">
        <w:rPr>
          <w:rFonts w:ascii="Times New Roman" w:hAnsi="Times New Roman" w:cs="Times New Roman"/>
          <w:sz w:val="22"/>
          <w:szCs w:val="22"/>
        </w:rPr>
        <w:t xml:space="preserve">IČO: </w:t>
      </w:r>
      <w:r w:rsidRPr="00394E30">
        <w:rPr>
          <w:rFonts w:ascii="Times New Roman" w:hAnsi="Times New Roman" w:cs="Times New Roman"/>
          <w:sz w:val="22"/>
          <w:szCs w:val="22"/>
        </w:rPr>
        <w:tab/>
      </w:r>
      <w:r w:rsidRPr="00394E30">
        <w:rPr>
          <w:rFonts w:ascii="Times New Roman" w:hAnsi="Times New Roman" w:cs="Times New Roman"/>
          <w:sz w:val="22"/>
          <w:szCs w:val="22"/>
        </w:rPr>
        <w:tab/>
      </w:r>
      <w:r w:rsidRPr="00394E30">
        <w:rPr>
          <w:rFonts w:ascii="Times New Roman" w:hAnsi="Times New Roman" w:cs="Times New Roman"/>
          <w:sz w:val="22"/>
          <w:szCs w:val="22"/>
        </w:rPr>
        <w:tab/>
      </w:r>
      <w:r w:rsidR="00F167D1">
        <w:rPr>
          <w:rFonts w:ascii="Times New Roman" w:hAnsi="Times New Roman" w:cs="Times New Roman"/>
          <w:sz w:val="22"/>
          <w:szCs w:val="22"/>
        </w:rPr>
        <w:t>25933094</w:t>
      </w:r>
    </w:p>
    <w:p w:rsidR="00DE47DC" w:rsidRPr="00394E30" w:rsidRDefault="00DE47DC" w:rsidP="00DE47DC">
      <w:pPr>
        <w:rPr>
          <w:rFonts w:ascii="Times New Roman" w:hAnsi="Times New Roman" w:cs="Times New Roman"/>
          <w:sz w:val="22"/>
          <w:szCs w:val="22"/>
        </w:rPr>
      </w:pPr>
      <w:r w:rsidRPr="00394E30">
        <w:rPr>
          <w:rFonts w:ascii="Times New Roman" w:hAnsi="Times New Roman" w:cs="Times New Roman"/>
          <w:sz w:val="22"/>
          <w:szCs w:val="22"/>
        </w:rPr>
        <w:t>DIČ: </w:t>
      </w:r>
      <w:r w:rsidRPr="00394E30">
        <w:rPr>
          <w:rFonts w:ascii="Times New Roman" w:hAnsi="Times New Roman" w:cs="Times New Roman"/>
          <w:sz w:val="22"/>
          <w:szCs w:val="22"/>
        </w:rPr>
        <w:tab/>
      </w:r>
      <w:r w:rsidRPr="00394E30">
        <w:rPr>
          <w:rFonts w:ascii="Times New Roman" w:hAnsi="Times New Roman" w:cs="Times New Roman"/>
          <w:sz w:val="22"/>
          <w:szCs w:val="22"/>
        </w:rPr>
        <w:tab/>
      </w:r>
      <w:r w:rsidRPr="00394E30">
        <w:rPr>
          <w:rFonts w:ascii="Times New Roman" w:hAnsi="Times New Roman" w:cs="Times New Roman"/>
          <w:sz w:val="22"/>
          <w:szCs w:val="22"/>
        </w:rPr>
        <w:tab/>
      </w:r>
      <w:r w:rsidR="00F167D1">
        <w:rPr>
          <w:rFonts w:ascii="Times New Roman" w:hAnsi="Times New Roman" w:cs="Times New Roman"/>
          <w:sz w:val="22"/>
          <w:szCs w:val="22"/>
        </w:rPr>
        <w:t>CZ25933094</w:t>
      </w:r>
    </w:p>
    <w:p w:rsidR="00DE47DC" w:rsidRPr="00394E30" w:rsidRDefault="00DE47DC" w:rsidP="00DE47DC">
      <w:pPr>
        <w:rPr>
          <w:rFonts w:ascii="Times New Roman" w:hAnsi="Times New Roman" w:cs="Times New Roman"/>
          <w:sz w:val="22"/>
          <w:szCs w:val="22"/>
        </w:rPr>
      </w:pPr>
      <w:r w:rsidRPr="00394E30">
        <w:rPr>
          <w:rFonts w:ascii="Times New Roman" w:hAnsi="Times New Roman" w:cs="Times New Roman"/>
          <w:sz w:val="22"/>
          <w:szCs w:val="22"/>
        </w:rPr>
        <w:t xml:space="preserve">bankovní spojení: </w:t>
      </w:r>
      <w:r w:rsidRPr="00394E30">
        <w:rPr>
          <w:rFonts w:ascii="Times New Roman" w:hAnsi="Times New Roman" w:cs="Times New Roman"/>
          <w:sz w:val="22"/>
          <w:szCs w:val="22"/>
        </w:rPr>
        <w:tab/>
      </w:r>
      <w:r w:rsidR="00F167D1">
        <w:rPr>
          <w:rFonts w:ascii="Times New Roman" w:hAnsi="Times New Roman" w:cs="Times New Roman"/>
          <w:sz w:val="22"/>
          <w:szCs w:val="22"/>
        </w:rPr>
        <w:t>KB Rychnov nad Kněžnou</w:t>
      </w:r>
    </w:p>
    <w:p w:rsidR="00DE47DC" w:rsidRPr="00394E30" w:rsidRDefault="00DE47DC" w:rsidP="00DE47DC">
      <w:pPr>
        <w:rPr>
          <w:rFonts w:ascii="Times New Roman" w:hAnsi="Times New Roman" w:cs="Times New Roman"/>
          <w:sz w:val="22"/>
          <w:szCs w:val="22"/>
        </w:rPr>
      </w:pPr>
      <w:r w:rsidRPr="00394E30">
        <w:rPr>
          <w:rFonts w:ascii="Times New Roman" w:hAnsi="Times New Roman" w:cs="Times New Roman"/>
          <w:sz w:val="22"/>
          <w:szCs w:val="22"/>
        </w:rPr>
        <w:t xml:space="preserve">číslo účtu: </w:t>
      </w:r>
      <w:r w:rsidRPr="00394E30">
        <w:rPr>
          <w:rFonts w:ascii="Times New Roman" w:hAnsi="Times New Roman" w:cs="Times New Roman"/>
          <w:sz w:val="22"/>
          <w:szCs w:val="22"/>
        </w:rPr>
        <w:tab/>
      </w:r>
      <w:r w:rsidRPr="00394E30">
        <w:rPr>
          <w:rFonts w:ascii="Times New Roman" w:hAnsi="Times New Roman" w:cs="Times New Roman"/>
          <w:sz w:val="22"/>
          <w:szCs w:val="22"/>
        </w:rPr>
        <w:tab/>
      </w:r>
    </w:p>
    <w:p w:rsidR="00DE47DC" w:rsidRPr="00023326" w:rsidRDefault="00DE47DC" w:rsidP="00DE47DC">
      <w:pPr>
        <w:rPr>
          <w:rFonts w:ascii="Times New Roman" w:hAnsi="Times New Roman" w:cs="Times New Roman"/>
          <w:sz w:val="22"/>
          <w:szCs w:val="22"/>
        </w:rPr>
      </w:pPr>
      <w:r w:rsidRPr="00394E30">
        <w:rPr>
          <w:rFonts w:ascii="Times New Roman" w:hAnsi="Times New Roman" w:cs="Times New Roman"/>
          <w:sz w:val="22"/>
          <w:szCs w:val="22"/>
        </w:rPr>
        <w:t xml:space="preserve">zapsaný v obchodním rejstříku vedeném </w:t>
      </w:r>
      <w:r w:rsidR="00F167D1">
        <w:rPr>
          <w:rFonts w:ascii="Times New Roman" w:hAnsi="Times New Roman" w:cs="Times New Roman"/>
          <w:sz w:val="22"/>
          <w:szCs w:val="22"/>
        </w:rPr>
        <w:t>Krajským</w:t>
      </w:r>
      <w:r w:rsidRPr="00394E30">
        <w:rPr>
          <w:rFonts w:ascii="Times New Roman" w:hAnsi="Times New Roman" w:cs="Times New Roman"/>
          <w:sz w:val="22"/>
          <w:szCs w:val="22"/>
        </w:rPr>
        <w:t xml:space="preserve"> soudem v</w:t>
      </w:r>
      <w:r w:rsidR="00F167D1">
        <w:rPr>
          <w:rFonts w:ascii="Times New Roman" w:hAnsi="Times New Roman" w:cs="Times New Roman"/>
          <w:sz w:val="22"/>
          <w:szCs w:val="22"/>
        </w:rPr>
        <w:t> Hradci Králové</w:t>
      </w:r>
      <w:r w:rsidRPr="00394E30">
        <w:rPr>
          <w:rFonts w:ascii="Times New Roman" w:hAnsi="Times New Roman" w:cs="Times New Roman"/>
          <w:sz w:val="22"/>
          <w:szCs w:val="22"/>
        </w:rPr>
        <w:t xml:space="preserve">, sp. zn. </w:t>
      </w:r>
      <w:r w:rsidR="00F167D1">
        <w:rPr>
          <w:rFonts w:ascii="Times New Roman" w:hAnsi="Times New Roman" w:cs="Times New Roman"/>
          <w:sz w:val="22"/>
          <w:szCs w:val="22"/>
        </w:rPr>
        <w:t>C 15647</w:t>
      </w:r>
    </w:p>
    <w:p w:rsidR="00F82573" w:rsidRPr="00DE47DC" w:rsidRDefault="00F82573" w:rsidP="007044C3">
      <w:pPr>
        <w:rPr>
          <w:rFonts w:ascii="Times New Roman" w:hAnsi="Times New Roman" w:cs="Times New Roman"/>
          <w:i/>
          <w:iCs/>
          <w:sz w:val="22"/>
          <w:szCs w:val="22"/>
        </w:rPr>
      </w:pPr>
      <w:r w:rsidRPr="00DE47DC">
        <w:rPr>
          <w:rFonts w:ascii="Times New Roman" w:hAnsi="Times New Roman" w:cs="Times New Roman"/>
          <w:sz w:val="22"/>
          <w:szCs w:val="22"/>
        </w:rPr>
        <w:t xml:space="preserve">dále jen </w:t>
      </w:r>
      <w:r w:rsidRPr="00DE47DC">
        <w:rPr>
          <w:rFonts w:ascii="Times New Roman" w:hAnsi="Times New Roman" w:cs="Times New Roman"/>
          <w:i/>
          <w:iCs/>
          <w:sz w:val="22"/>
          <w:szCs w:val="22"/>
        </w:rPr>
        <w:t>„</w:t>
      </w:r>
      <w:r w:rsidR="002A5596" w:rsidRPr="00DE47DC">
        <w:rPr>
          <w:rFonts w:ascii="Times New Roman" w:hAnsi="Times New Roman" w:cs="Times New Roman"/>
          <w:b/>
          <w:bCs/>
          <w:sz w:val="22"/>
          <w:szCs w:val="22"/>
        </w:rPr>
        <w:t>Dodavat</w:t>
      </w:r>
      <w:r w:rsidRPr="00DE47DC">
        <w:rPr>
          <w:rFonts w:ascii="Times New Roman" w:hAnsi="Times New Roman" w:cs="Times New Roman"/>
          <w:b/>
          <w:bCs/>
          <w:sz w:val="22"/>
          <w:szCs w:val="22"/>
        </w:rPr>
        <w:t>el</w:t>
      </w:r>
      <w:r w:rsidRPr="00DE47DC">
        <w:rPr>
          <w:rFonts w:ascii="Times New Roman" w:hAnsi="Times New Roman" w:cs="Times New Roman"/>
          <w:i/>
          <w:iCs/>
          <w:sz w:val="22"/>
          <w:szCs w:val="22"/>
        </w:rPr>
        <w:t>“</w:t>
      </w:r>
    </w:p>
    <w:p w:rsidR="00F82573" w:rsidRPr="00DE47DC" w:rsidRDefault="00F82573" w:rsidP="007044C3">
      <w:pPr>
        <w:rPr>
          <w:rFonts w:ascii="Times New Roman" w:hAnsi="Times New Roman" w:cs="Times New Roman"/>
          <w:sz w:val="22"/>
          <w:szCs w:val="22"/>
        </w:rPr>
      </w:pPr>
      <w:r w:rsidRPr="00DE47DC">
        <w:rPr>
          <w:rFonts w:ascii="Times New Roman" w:hAnsi="Times New Roman" w:cs="Times New Roman"/>
          <w:sz w:val="22"/>
          <w:szCs w:val="22"/>
        </w:rPr>
        <w:t xml:space="preserve">Objednatel a </w:t>
      </w:r>
      <w:r w:rsidR="002A5596" w:rsidRPr="00DE47DC">
        <w:rPr>
          <w:rFonts w:ascii="Times New Roman" w:hAnsi="Times New Roman" w:cs="Times New Roman"/>
          <w:sz w:val="22"/>
          <w:szCs w:val="22"/>
        </w:rPr>
        <w:t>Dodavat</w:t>
      </w:r>
      <w:r w:rsidRPr="00DE47DC">
        <w:rPr>
          <w:rFonts w:ascii="Times New Roman" w:hAnsi="Times New Roman" w:cs="Times New Roman"/>
          <w:sz w:val="22"/>
          <w:szCs w:val="22"/>
        </w:rPr>
        <w:t>el dále společně také jako „</w:t>
      </w:r>
      <w:r w:rsidRPr="00DE47DC">
        <w:rPr>
          <w:rFonts w:ascii="Times New Roman" w:hAnsi="Times New Roman" w:cs="Times New Roman"/>
          <w:b/>
          <w:bCs/>
          <w:sz w:val="22"/>
          <w:szCs w:val="22"/>
        </w:rPr>
        <w:t>Smluvní strany</w:t>
      </w:r>
      <w:r w:rsidRPr="00DE47DC">
        <w:rPr>
          <w:rFonts w:ascii="Times New Roman" w:hAnsi="Times New Roman" w:cs="Times New Roman"/>
          <w:sz w:val="22"/>
          <w:szCs w:val="22"/>
        </w:rPr>
        <w:t>“</w:t>
      </w:r>
    </w:p>
    <w:p w:rsidR="00A74707" w:rsidRDefault="00A74707" w:rsidP="00B96133">
      <w:pPr>
        <w:pStyle w:val="AKFZFnormln"/>
        <w:spacing w:after="0" w:line="320" w:lineRule="atLeast"/>
        <w:rPr>
          <w:rFonts w:ascii="Times New Roman" w:hAnsi="Times New Roman" w:cs="Times New Roman"/>
          <w:i/>
          <w:iCs/>
        </w:rPr>
      </w:pPr>
    </w:p>
    <w:p w:rsidR="00A74707" w:rsidRDefault="00A74707" w:rsidP="00B96133">
      <w:pPr>
        <w:pStyle w:val="AKFZFnormln"/>
        <w:spacing w:after="0" w:line="320" w:lineRule="atLeast"/>
        <w:rPr>
          <w:rFonts w:ascii="Times New Roman" w:hAnsi="Times New Roman" w:cs="Times New Roman"/>
          <w:i/>
          <w:iCs/>
        </w:rPr>
      </w:pPr>
    </w:p>
    <w:p w:rsidR="00A74707" w:rsidRPr="00DE47DC" w:rsidRDefault="00A74707" w:rsidP="00B96133">
      <w:pPr>
        <w:pStyle w:val="AKFZFnormln"/>
        <w:spacing w:after="0" w:line="320" w:lineRule="atLeast"/>
        <w:rPr>
          <w:rFonts w:ascii="Times New Roman" w:hAnsi="Times New Roman" w:cs="Times New Roman"/>
          <w:i/>
          <w:iCs/>
        </w:rPr>
      </w:pPr>
    </w:p>
    <w:p w:rsidR="00F82573" w:rsidRPr="00DE47DC" w:rsidRDefault="00F82573" w:rsidP="00B96133">
      <w:pPr>
        <w:pStyle w:val="AKFZFPreambule"/>
        <w:numPr>
          <w:ilvl w:val="0"/>
          <w:numId w:val="0"/>
        </w:numPr>
        <w:ind w:left="680" w:hanging="680"/>
        <w:rPr>
          <w:rFonts w:ascii="Times New Roman" w:hAnsi="Times New Roman" w:cs="Times New Roman"/>
          <w:b/>
          <w:bCs/>
        </w:rPr>
      </w:pPr>
      <w:r w:rsidRPr="00DE47DC">
        <w:rPr>
          <w:rFonts w:ascii="Times New Roman" w:hAnsi="Times New Roman" w:cs="Times New Roman"/>
          <w:b/>
          <w:bCs/>
        </w:rPr>
        <w:t>VZHLEDEM K TOMU, ŽE</w:t>
      </w:r>
    </w:p>
    <w:p w:rsidR="00F82573" w:rsidRPr="00797083" w:rsidRDefault="00F82573" w:rsidP="00797083">
      <w:pPr>
        <w:pStyle w:val="AKFZFPreambule"/>
        <w:rPr>
          <w:rFonts w:ascii="Times New Roman" w:hAnsi="Times New Roman" w:cs="Times New Roman"/>
          <w:b/>
          <w:bCs/>
        </w:rPr>
      </w:pPr>
      <w:r w:rsidRPr="00DE47DC">
        <w:rPr>
          <w:rFonts w:ascii="Times New Roman" w:hAnsi="Times New Roman" w:cs="Times New Roman"/>
        </w:rPr>
        <w:t xml:space="preserve">Objednatel provedl dne </w:t>
      </w:r>
      <w:r w:rsidR="00A83B40">
        <w:rPr>
          <w:rFonts w:ascii="Times New Roman" w:hAnsi="Times New Roman" w:cs="Times New Roman"/>
        </w:rPr>
        <w:t>24. 9. 2018</w:t>
      </w:r>
      <w:r w:rsidRPr="00DE47DC">
        <w:rPr>
          <w:rFonts w:ascii="Times New Roman" w:hAnsi="Times New Roman" w:cs="Times New Roman"/>
        </w:rPr>
        <w:t xml:space="preserve"> výběrové řízení na veřejnou zakázku s názvem </w:t>
      </w:r>
      <w:r w:rsidRPr="00DE47DC">
        <w:rPr>
          <w:rFonts w:ascii="Times New Roman" w:hAnsi="Times New Roman" w:cs="Times New Roman"/>
          <w:b/>
          <w:bCs/>
        </w:rPr>
        <w:t>„</w:t>
      </w:r>
      <w:r w:rsidR="007502F5">
        <w:rPr>
          <w:rFonts w:ascii="Times New Roman" w:hAnsi="Times New Roman" w:cs="Times New Roman"/>
          <w:b/>
          <w:bCs/>
        </w:rPr>
        <w:t>Projektová dokumentace – oprava a zateplení fasády školy</w:t>
      </w:r>
      <w:r w:rsidRPr="00797083">
        <w:rPr>
          <w:rFonts w:ascii="Times New Roman" w:hAnsi="Times New Roman" w:cs="Times New Roman"/>
          <w:b/>
          <w:bCs/>
        </w:rPr>
        <w:t>“</w:t>
      </w:r>
      <w:r w:rsidRPr="00797083">
        <w:rPr>
          <w:rFonts w:ascii="Times New Roman" w:hAnsi="Times New Roman" w:cs="Times New Roman"/>
        </w:rPr>
        <w:t>, jejímž předmětem je především zpracování projektové dokumentace, zpracování položkového rozpočtu, podkladů pro stavební úřad, výkaz výměr, plán organizace výstavby a následné zajištění autorského dozoru pro Objednatele (dále jen „</w:t>
      </w:r>
      <w:r w:rsidRPr="00797083">
        <w:rPr>
          <w:rFonts w:ascii="Times New Roman" w:hAnsi="Times New Roman" w:cs="Times New Roman"/>
          <w:b/>
          <w:bCs/>
        </w:rPr>
        <w:t>Veřejná zakázka</w:t>
      </w:r>
      <w:r w:rsidRPr="00797083">
        <w:rPr>
          <w:rFonts w:ascii="Times New Roman" w:hAnsi="Times New Roman" w:cs="Times New Roman"/>
        </w:rPr>
        <w:t>)</w:t>
      </w:r>
    </w:p>
    <w:p w:rsidR="00F82573" w:rsidRPr="00DE47DC" w:rsidRDefault="002A5596" w:rsidP="00AE0F4C">
      <w:pPr>
        <w:pStyle w:val="AKFZFPreambule"/>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podal závaznou nabídku na Veřejnou zakázku a tato byla Objednatelem vybrána jako nejvhodnější;</w:t>
      </w:r>
    </w:p>
    <w:p w:rsidR="00F82573" w:rsidRPr="00DE47DC" w:rsidRDefault="002A5596" w:rsidP="00D50BBB">
      <w:pPr>
        <w:pStyle w:val="AKFZFPreambule"/>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je podnikatelem, který je schopen řádně splnit předmět Veřejné zakázky, k</w:t>
      </w:r>
      <w:r w:rsidR="007502F5">
        <w:rPr>
          <w:rFonts w:ascii="Times New Roman" w:hAnsi="Times New Roman" w:cs="Times New Roman"/>
        </w:rPr>
        <w:t> čemuž má příslušná oprávnění;</w:t>
      </w:r>
    </w:p>
    <w:p w:rsidR="00F82573" w:rsidRPr="00DE47DC" w:rsidRDefault="00F82573" w:rsidP="00D50BBB">
      <w:pPr>
        <w:pStyle w:val="AKFZFPreambule"/>
        <w:rPr>
          <w:rFonts w:ascii="Times New Roman" w:hAnsi="Times New Roman" w:cs="Times New Roman"/>
        </w:rPr>
      </w:pPr>
      <w:r w:rsidRPr="00DE47DC">
        <w:rPr>
          <w:rFonts w:ascii="Times New Roman" w:hAnsi="Times New Roman" w:cs="Times New Roman"/>
        </w:rPr>
        <w:lastRenderedPageBreak/>
        <w:t xml:space="preserve">Objednatel má s ohledem na výsledek zadávacího řízení na Veřejnou zakázku v úmyslu zadat </w:t>
      </w:r>
      <w:r w:rsidR="002A5596" w:rsidRPr="00DE47DC">
        <w:rPr>
          <w:rFonts w:ascii="Times New Roman" w:hAnsi="Times New Roman" w:cs="Times New Roman"/>
        </w:rPr>
        <w:t>Dodavat</w:t>
      </w:r>
      <w:r w:rsidRPr="00DE47DC">
        <w:rPr>
          <w:rFonts w:ascii="Times New Roman" w:hAnsi="Times New Roman" w:cs="Times New Roman"/>
        </w:rPr>
        <w:t>eli realizaci předmětu plnění Veřejné zakázky;</w:t>
      </w:r>
    </w:p>
    <w:p w:rsidR="00F82573" w:rsidRPr="00DE47DC" w:rsidRDefault="00F82573" w:rsidP="00D50BBB">
      <w:pPr>
        <w:pStyle w:val="AKFZFnormln"/>
        <w:rPr>
          <w:rFonts w:ascii="Times New Roman" w:hAnsi="Times New Roman" w:cs="Times New Roman"/>
        </w:rPr>
      </w:pPr>
      <w:r w:rsidRPr="00DE47DC">
        <w:rPr>
          <w:rFonts w:ascii="Times New Roman" w:hAnsi="Times New Roman" w:cs="Times New Roman"/>
        </w:rPr>
        <w:t>se Smluvní strany, vědomy si svých závazků v této Smlouvě obsažených a s úmyslem být touto Smlouvou vázány, dohodly na následujícím znění Smlouvy:</w:t>
      </w:r>
    </w:p>
    <w:p w:rsidR="00F82573" w:rsidRPr="00DE47DC" w:rsidRDefault="00F82573" w:rsidP="00D50BBB">
      <w:pPr>
        <w:pStyle w:val="AKFZFnormln"/>
        <w:rPr>
          <w:rFonts w:ascii="Times New Roman" w:hAnsi="Times New Roman" w:cs="Times New Roman"/>
        </w:rPr>
      </w:pPr>
    </w:p>
    <w:p w:rsidR="00F82573" w:rsidRPr="00DE47DC" w:rsidRDefault="00F82573" w:rsidP="00E741F0">
      <w:pPr>
        <w:pStyle w:val="lneksmlouvynadpis"/>
        <w:jc w:val="center"/>
        <w:rPr>
          <w:rFonts w:ascii="Times New Roman" w:hAnsi="Times New Roman" w:cs="Times New Roman"/>
        </w:rPr>
      </w:pPr>
      <w:r w:rsidRPr="00DE47DC">
        <w:rPr>
          <w:rFonts w:ascii="Times New Roman" w:hAnsi="Times New Roman" w:cs="Times New Roman"/>
        </w:rPr>
        <w:t>ÚČEL SMLOUVY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Účelem této Smlouvy je upravit práva a povinnosti Smluvních stran při zhotovování díla vymezeného v čl. </w:t>
      </w:r>
      <w:r w:rsidR="000B0FD4">
        <w:fldChar w:fldCharType="begin"/>
      </w:r>
      <w:r w:rsidR="000B0FD4">
        <w:instrText xml:space="preserve"> REF _Ref422995988 \r \h  \* MERGEFORMAT </w:instrText>
      </w:r>
      <w:r w:rsidR="000B0FD4">
        <w:fldChar w:fldCharType="separate"/>
      </w:r>
      <w:r w:rsidR="009A2760">
        <w:t>2</w:t>
      </w:r>
      <w:r w:rsidR="000B0FD4">
        <w:fldChar w:fldCharType="end"/>
      </w:r>
      <w:r w:rsidRPr="00DE47DC">
        <w:rPr>
          <w:rFonts w:ascii="Times New Roman" w:hAnsi="Times New Roman" w:cs="Times New Roman"/>
        </w:rPr>
        <w:t xml:space="preserve"> této Smlouvy tak, aby zejména došlo ze strany </w:t>
      </w:r>
      <w:r w:rsidR="002A5596" w:rsidRPr="00DE47DC">
        <w:rPr>
          <w:rFonts w:ascii="Times New Roman" w:hAnsi="Times New Roman" w:cs="Times New Roman"/>
        </w:rPr>
        <w:t>Dodavat</w:t>
      </w:r>
      <w:r w:rsidRPr="00DE47DC">
        <w:rPr>
          <w:rFonts w:ascii="Times New Roman" w:hAnsi="Times New Roman" w:cs="Times New Roman"/>
        </w:rPr>
        <w:t>ele k řádnému a včasnému zhotovení díla.</w:t>
      </w:r>
    </w:p>
    <w:p w:rsidR="00F82573" w:rsidRPr="00394E30" w:rsidRDefault="00F82573" w:rsidP="00797083">
      <w:pPr>
        <w:pStyle w:val="lneksmlouvy"/>
        <w:rPr>
          <w:rFonts w:ascii="Times New Roman" w:hAnsi="Times New Roman" w:cs="Times New Roman"/>
          <w:b/>
          <w:bCs/>
        </w:rPr>
      </w:pPr>
      <w:bookmarkStart w:id="0" w:name="_Ref423016167"/>
      <w:r w:rsidRPr="00DE47DC">
        <w:rPr>
          <w:rFonts w:ascii="Times New Roman" w:hAnsi="Times New Roman" w:cs="Times New Roman"/>
        </w:rPr>
        <w:t xml:space="preserve">Účelem díla je zpracování projektové dokumentace pro provádění stavby </w:t>
      </w:r>
      <w:r w:rsidRPr="00DE47DC">
        <w:rPr>
          <w:rFonts w:ascii="Times New Roman" w:hAnsi="Times New Roman" w:cs="Times New Roman"/>
          <w:b/>
          <w:bCs/>
        </w:rPr>
        <w:t>„</w:t>
      </w:r>
      <w:r w:rsidR="007502F5">
        <w:rPr>
          <w:rFonts w:ascii="Times New Roman" w:hAnsi="Times New Roman" w:cs="Times New Roman"/>
          <w:b/>
          <w:bCs/>
        </w:rPr>
        <w:t>Oprava a zateplení fasády školy</w:t>
      </w:r>
      <w:r w:rsidRPr="00797083">
        <w:rPr>
          <w:rFonts w:ascii="Times New Roman" w:hAnsi="Times New Roman" w:cs="Times New Roman"/>
          <w:b/>
          <w:bCs/>
        </w:rPr>
        <w:t>“</w:t>
      </w:r>
      <w:r w:rsidRPr="00797083">
        <w:rPr>
          <w:rFonts w:ascii="Times New Roman" w:hAnsi="Times New Roman" w:cs="Times New Roman"/>
        </w:rPr>
        <w:t>, (dále jen „Stavba</w:t>
      </w:r>
      <w:r w:rsidRPr="00394E30">
        <w:rPr>
          <w:rFonts w:ascii="Times New Roman" w:hAnsi="Times New Roman" w:cs="Times New Roman"/>
        </w:rPr>
        <w:t>“)</w:t>
      </w:r>
      <w:bookmarkEnd w:id="0"/>
      <w:r w:rsidRPr="00394E30">
        <w:rPr>
          <w:rFonts w:ascii="Times New Roman" w:hAnsi="Times New Roman" w:cs="Times New Roman"/>
        </w:rPr>
        <w:t>. Součástí projektové dokumentace budou i všechny potřebné průzkumy, posouzení a zaměření, budou vyřešeny případné přeložky inženýrských sítí, POV a DIO, zajištění stavebního povolení nebo ohlášení stavby,</w:t>
      </w:r>
      <w:r w:rsidRPr="00394E30" w:rsidDel="007572F2">
        <w:rPr>
          <w:rFonts w:ascii="Times New Roman" w:hAnsi="Times New Roman" w:cs="Times New Roman"/>
        </w:rPr>
        <w:t xml:space="preserve"> </w:t>
      </w:r>
      <w:r w:rsidRPr="00394E30">
        <w:rPr>
          <w:rFonts w:ascii="Times New Roman" w:hAnsi="Times New Roman" w:cs="Times New Roman"/>
        </w:rPr>
        <w:t xml:space="preserve">pro provedení Stavby a provedení všech nezbytných kroků tak, aby mohl být vybrán </w:t>
      </w:r>
      <w:r w:rsidR="002A5596" w:rsidRPr="00394E30">
        <w:rPr>
          <w:rFonts w:ascii="Times New Roman" w:hAnsi="Times New Roman" w:cs="Times New Roman"/>
        </w:rPr>
        <w:t>Dodavat</w:t>
      </w:r>
      <w:r w:rsidRPr="00394E30">
        <w:rPr>
          <w:rFonts w:ascii="Times New Roman" w:hAnsi="Times New Roman" w:cs="Times New Roman"/>
        </w:rPr>
        <w:t>el Stavby a Stavba mohla být řádně zrealizována.</w:t>
      </w:r>
    </w:p>
    <w:p w:rsidR="00F82573" w:rsidRPr="00DE47DC" w:rsidRDefault="00F82573" w:rsidP="00977B4C">
      <w:pPr>
        <w:pStyle w:val="lneksmlouvy"/>
        <w:numPr>
          <w:ilvl w:val="0"/>
          <w:numId w:val="0"/>
        </w:numPr>
        <w:ind w:left="680"/>
        <w:rPr>
          <w:rFonts w:ascii="Times New Roman" w:hAnsi="Times New Roman" w:cs="Times New Roman"/>
        </w:rPr>
      </w:pPr>
    </w:p>
    <w:p w:rsidR="00F82573" w:rsidRPr="00DE47DC" w:rsidRDefault="00F82573" w:rsidP="0031493A">
      <w:pPr>
        <w:pStyle w:val="lneksmlouvynadpis"/>
        <w:jc w:val="center"/>
        <w:rPr>
          <w:rFonts w:ascii="Times New Roman" w:hAnsi="Times New Roman" w:cs="Times New Roman"/>
          <w:b w:val="0"/>
          <w:bCs w:val="0"/>
          <w:sz w:val="20"/>
          <w:szCs w:val="20"/>
        </w:rPr>
      </w:pPr>
      <w:bookmarkStart w:id="1" w:name="_Ref422995988"/>
      <w:r w:rsidRPr="00DE47DC">
        <w:rPr>
          <w:rFonts w:ascii="Times New Roman" w:hAnsi="Times New Roman" w:cs="Times New Roman"/>
        </w:rPr>
        <w:t>PŘEDMĚT SMLOUVY</w:t>
      </w:r>
      <w:bookmarkEnd w:id="1"/>
    </w:p>
    <w:p w:rsidR="00F82573" w:rsidRPr="00797083" w:rsidRDefault="002A5596" w:rsidP="00797083">
      <w:pPr>
        <w:pStyle w:val="lneksmlouvy"/>
        <w:rPr>
          <w:rFonts w:ascii="Times New Roman" w:hAnsi="Times New Roman" w:cs="Times New Roman"/>
          <w:b/>
          <w:bCs/>
        </w:rPr>
      </w:pPr>
      <w:bookmarkStart w:id="2" w:name="_Ref422991813"/>
      <w:r w:rsidRPr="00DE47DC">
        <w:rPr>
          <w:rFonts w:ascii="Times New Roman" w:hAnsi="Times New Roman" w:cs="Times New Roman"/>
        </w:rPr>
        <w:t>Dodavat</w:t>
      </w:r>
      <w:r w:rsidR="00F82573" w:rsidRPr="00DE47DC">
        <w:rPr>
          <w:rFonts w:ascii="Times New Roman" w:hAnsi="Times New Roman" w:cs="Times New Roman"/>
        </w:rPr>
        <w:t xml:space="preserve">el se touto Smlouvou zavazuje provést pro Objednatele na své náklady a nebezpečí v souladu se svou závaznou nabídkou na Veřejnou zakázku a za podmínek této Smlouvy následující dílo </w:t>
      </w:r>
      <w:r w:rsidR="00F82573" w:rsidRPr="00DE47DC">
        <w:rPr>
          <w:rFonts w:ascii="Times New Roman" w:hAnsi="Times New Roman" w:cs="Times New Roman"/>
          <w:b/>
          <w:bCs/>
        </w:rPr>
        <w:t>„</w:t>
      </w:r>
      <w:r w:rsidR="007502F5">
        <w:rPr>
          <w:rFonts w:ascii="Times New Roman" w:hAnsi="Times New Roman" w:cs="Times New Roman"/>
          <w:b/>
          <w:bCs/>
        </w:rPr>
        <w:t>Projektová dokumentace – oprava a zateplení fasády školy</w:t>
      </w:r>
      <w:r w:rsidR="00F82573" w:rsidRPr="00797083">
        <w:rPr>
          <w:rFonts w:ascii="Times New Roman" w:hAnsi="Times New Roman" w:cs="Times New Roman"/>
          <w:b/>
          <w:bCs/>
        </w:rPr>
        <w:t>“</w:t>
      </w:r>
      <w:r w:rsidR="00F82573" w:rsidRPr="00797083">
        <w:rPr>
          <w:rFonts w:ascii="Times New Roman" w:hAnsi="Times New Roman" w:cs="Times New Roman"/>
        </w:rPr>
        <w:t xml:space="preserve"> (dále jen „</w:t>
      </w:r>
      <w:r w:rsidR="00F82573" w:rsidRPr="00797083">
        <w:rPr>
          <w:rFonts w:ascii="Times New Roman" w:hAnsi="Times New Roman" w:cs="Times New Roman"/>
          <w:b/>
          <w:bCs/>
        </w:rPr>
        <w:t>Dílo</w:t>
      </w:r>
      <w:r w:rsidR="00F82573" w:rsidRPr="00797083">
        <w:rPr>
          <w:rFonts w:ascii="Times New Roman" w:hAnsi="Times New Roman" w:cs="Times New Roman"/>
        </w:rPr>
        <w:t xml:space="preserve">“). Jednotlivé součásti Díla jsou podrobněji definovány v odst. 2.2 Smlouvy. Objednatel se zavazuje Dílo převzít a zaplatit </w:t>
      </w:r>
      <w:r w:rsidRPr="00797083">
        <w:rPr>
          <w:rFonts w:ascii="Times New Roman" w:hAnsi="Times New Roman" w:cs="Times New Roman"/>
        </w:rPr>
        <w:t>Dodavat</w:t>
      </w:r>
      <w:r w:rsidR="00F82573" w:rsidRPr="00797083">
        <w:rPr>
          <w:rFonts w:ascii="Times New Roman" w:hAnsi="Times New Roman" w:cs="Times New Roman"/>
        </w:rPr>
        <w:t xml:space="preserve">eli za Dílo cenu ve výši stanovené v čl. </w:t>
      </w:r>
      <w:r w:rsidR="000B0FD4">
        <w:fldChar w:fldCharType="begin"/>
      </w:r>
      <w:r w:rsidR="000B0FD4">
        <w:instrText xml:space="preserve"> REF _Ref423387404 \r \h  \* MERGEFORMAT </w:instrText>
      </w:r>
      <w:r w:rsidR="000B0FD4">
        <w:fldChar w:fldCharType="separate"/>
      </w:r>
      <w:r w:rsidR="009A2760">
        <w:t>5</w:t>
      </w:r>
      <w:r w:rsidR="000B0FD4">
        <w:fldChar w:fldCharType="end"/>
      </w:r>
      <w:r w:rsidR="00F82573" w:rsidRPr="00797083">
        <w:rPr>
          <w:rFonts w:ascii="Times New Roman" w:hAnsi="Times New Roman" w:cs="Times New Roman"/>
        </w:rPr>
        <w:t xml:space="preserve"> této Smlouvy. </w:t>
      </w:r>
    </w:p>
    <w:p w:rsidR="00F82573" w:rsidRPr="00DE47DC" w:rsidRDefault="00F82573" w:rsidP="009D0EB4">
      <w:pPr>
        <w:pStyle w:val="lneksmlouvy"/>
        <w:numPr>
          <w:ilvl w:val="0"/>
          <w:numId w:val="0"/>
        </w:numPr>
        <w:ind w:left="680"/>
        <w:rPr>
          <w:rFonts w:ascii="Times New Roman" w:hAnsi="Times New Roman" w:cs="Times New Roman"/>
        </w:rPr>
      </w:pPr>
      <w:r w:rsidRPr="00DE47DC">
        <w:rPr>
          <w:rFonts w:ascii="Times New Roman" w:hAnsi="Times New Roman" w:cs="Times New Roman"/>
        </w:rPr>
        <w:t xml:space="preserve">Předmětem díla je především: </w:t>
      </w:r>
    </w:p>
    <w:p w:rsidR="00F82573" w:rsidRPr="00394E30" w:rsidRDefault="00F82573" w:rsidP="00870672">
      <w:pPr>
        <w:pStyle w:val="lneksmlouvynadpis"/>
        <w:numPr>
          <w:ilvl w:val="0"/>
          <w:numId w:val="15"/>
        </w:numPr>
        <w:rPr>
          <w:rFonts w:ascii="Times New Roman" w:hAnsi="Times New Roman" w:cs="Times New Roman"/>
          <w:b w:val="0"/>
          <w:bCs w:val="0"/>
          <w:caps w:val="0"/>
        </w:rPr>
      </w:pPr>
      <w:r w:rsidRPr="00DE47DC">
        <w:rPr>
          <w:rFonts w:ascii="Times New Roman" w:hAnsi="Times New Roman" w:cs="Times New Roman"/>
          <w:b w:val="0"/>
          <w:bCs w:val="0"/>
          <w:caps w:val="0"/>
        </w:rPr>
        <w:t xml:space="preserve">Zhotovení a revize projektové dokumentace do úrovně projektové dokumentace k provádění stavby včetně položkového výkazu výměr a kontrolního rozpočtu pro </w:t>
      </w:r>
      <w:r w:rsidR="00820CE0" w:rsidRPr="00394E30">
        <w:rPr>
          <w:rFonts w:ascii="Times New Roman" w:hAnsi="Times New Roman" w:cs="Times New Roman"/>
        </w:rPr>
        <w:t xml:space="preserve">Snížení energetické náročnosti </w:t>
      </w:r>
      <w:r w:rsidR="007502F5" w:rsidRPr="00394E30">
        <w:rPr>
          <w:rFonts w:ascii="Times New Roman" w:hAnsi="Times New Roman" w:cs="Times New Roman"/>
        </w:rPr>
        <w:t>objektu</w:t>
      </w:r>
      <w:r w:rsidR="00820CE0" w:rsidRPr="00394E30">
        <w:rPr>
          <w:rFonts w:ascii="Times New Roman" w:hAnsi="Times New Roman" w:cs="Times New Roman"/>
        </w:rPr>
        <w:t xml:space="preserve">. </w:t>
      </w:r>
    </w:p>
    <w:p w:rsidR="00F82573" w:rsidRPr="00394E30" w:rsidRDefault="00F82573" w:rsidP="002B65C0">
      <w:pPr>
        <w:pStyle w:val="lneksmlouvy"/>
        <w:rPr>
          <w:rFonts w:ascii="Times New Roman" w:hAnsi="Times New Roman" w:cs="Times New Roman"/>
        </w:rPr>
      </w:pPr>
      <w:r w:rsidRPr="00394E30">
        <w:rPr>
          <w:rFonts w:ascii="Times New Roman" w:hAnsi="Times New Roman" w:cs="Times New Roman"/>
        </w:rPr>
        <w:t>Součástí Díla je zejména:</w:t>
      </w:r>
    </w:p>
    <w:p w:rsidR="00F82573" w:rsidRPr="00394E30" w:rsidRDefault="00F82573" w:rsidP="00870672">
      <w:pPr>
        <w:pStyle w:val="lneksmlouvy"/>
        <w:numPr>
          <w:ilvl w:val="2"/>
          <w:numId w:val="16"/>
        </w:numPr>
        <w:rPr>
          <w:rFonts w:ascii="Times New Roman" w:hAnsi="Times New Roman" w:cs="Times New Roman"/>
        </w:rPr>
      </w:pPr>
      <w:bookmarkStart w:id="3" w:name="_Ref429487399"/>
      <w:bookmarkEnd w:id="2"/>
      <w:r w:rsidRPr="00394E30">
        <w:rPr>
          <w:rFonts w:ascii="Times New Roman" w:hAnsi="Times New Roman" w:cs="Times New Roman"/>
        </w:rPr>
        <w:t>vypracování architektonické studie stavby (dále jen „</w:t>
      </w:r>
      <w:r w:rsidRPr="00394E30">
        <w:rPr>
          <w:rFonts w:ascii="Times New Roman" w:hAnsi="Times New Roman" w:cs="Times New Roman"/>
          <w:b/>
          <w:bCs/>
        </w:rPr>
        <w:t>Architektonická studie</w:t>
      </w:r>
      <w:r w:rsidRPr="00394E30">
        <w:rPr>
          <w:rFonts w:ascii="Times New Roman" w:hAnsi="Times New Roman" w:cs="Times New Roman"/>
        </w:rPr>
        <w:t>“);</w:t>
      </w:r>
    </w:p>
    <w:p w:rsidR="00F82573" w:rsidRPr="00394E30" w:rsidRDefault="00F82573" w:rsidP="00CE7982">
      <w:pPr>
        <w:pStyle w:val="lneksmlouvy"/>
        <w:numPr>
          <w:ilvl w:val="2"/>
          <w:numId w:val="6"/>
        </w:numPr>
        <w:rPr>
          <w:rFonts w:ascii="Times New Roman" w:hAnsi="Times New Roman" w:cs="Times New Roman"/>
        </w:rPr>
      </w:pPr>
      <w:r w:rsidRPr="00394E30">
        <w:rPr>
          <w:rFonts w:ascii="Times New Roman" w:hAnsi="Times New Roman" w:cs="Times New Roman"/>
        </w:rPr>
        <w:t>vypracování projektové dokumentace ke stavebnímu řízení v podobě pro její projednání s příslušnými veřejnoprávními orgány, dotčenými orgány státní správy, organizacemi, vlastníky sousedních nemovitostí pro získání dokladů a stanovisek za účelem vydání stavebního povolení a všech dalších potřebných povolení; bude zpracována v souladu se stavebním zákonem a vyhláškou č. 499/2006 Sb., o dokumentaci staveb (dále jen „</w:t>
      </w:r>
      <w:r w:rsidRPr="00394E30">
        <w:rPr>
          <w:rFonts w:ascii="Times New Roman" w:hAnsi="Times New Roman" w:cs="Times New Roman"/>
          <w:b/>
          <w:bCs/>
        </w:rPr>
        <w:t>Projektová dokumentace pro stavební řízení</w:t>
      </w:r>
      <w:r w:rsidRPr="00394E30">
        <w:rPr>
          <w:rFonts w:ascii="Times New Roman" w:hAnsi="Times New Roman" w:cs="Times New Roman"/>
        </w:rPr>
        <w:t>“);</w:t>
      </w:r>
    </w:p>
    <w:p w:rsidR="00F82573" w:rsidRPr="00394E30" w:rsidRDefault="00F82573" w:rsidP="00896B7C">
      <w:pPr>
        <w:pStyle w:val="lneksmlouvy"/>
        <w:numPr>
          <w:ilvl w:val="2"/>
          <w:numId w:val="6"/>
        </w:numPr>
        <w:rPr>
          <w:rFonts w:ascii="Times New Roman" w:hAnsi="Times New Roman" w:cs="Times New Roman"/>
        </w:rPr>
      </w:pPr>
      <w:r w:rsidRPr="00394E30">
        <w:rPr>
          <w:rFonts w:ascii="Times New Roman" w:hAnsi="Times New Roman" w:cs="Times New Roman"/>
        </w:rPr>
        <w:t>vypracování projektové dokumentace pro provádění Stavby v souladu se stavebním zákonem, vyhláškou č. 503/2006 Sb., vyhláškou č. 146/2008 Sb., a zákonem č. 134/2016 Sb., o zadávání veřejných zakázek, ve znění pozdějších předpisů (dále jen „ZZVZ“), (dále jen „</w:t>
      </w:r>
      <w:r w:rsidRPr="00394E30">
        <w:rPr>
          <w:rFonts w:ascii="Times New Roman" w:hAnsi="Times New Roman" w:cs="Times New Roman"/>
          <w:b/>
          <w:bCs/>
        </w:rPr>
        <w:t>Projektová dokumentace pro provádění stavby</w:t>
      </w:r>
      <w:r w:rsidRPr="00394E30">
        <w:rPr>
          <w:rFonts w:ascii="Times New Roman" w:hAnsi="Times New Roman" w:cs="Times New Roman"/>
        </w:rPr>
        <w:t>“); včetně provedení veškerých průzkumů a sond potřebných pro stavební práce obsažené v této PD (např.: odtrhové zkoušky, sondy k ověření složení konstrukcí, geologický, hydrogeologický, mykologický, restaurátorský průzkum, měření vlhkosti konstrukcí atd.) dále bude projektová dokumentace obsahovat předpokládaný harmonogram realizace Stavby;</w:t>
      </w:r>
    </w:p>
    <w:p w:rsidR="00F82573" w:rsidRPr="00394E30" w:rsidRDefault="00F82573" w:rsidP="00CE7982">
      <w:pPr>
        <w:pStyle w:val="lneksmlouvy"/>
        <w:numPr>
          <w:ilvl w:val="2"/>
          <w:numId w:val="6"/>
        </w:numPr>
        <w:rPr>
          <w:rFonts w:ascii="Times New Roman" w:hAnsi="Times New Roman" w:cs="Times New Roman"/>
        </w:rPr>
      </w:pPr>
      <w:r w:rsidRPr="00394E30">
        <w:rPr>
          <w:rFonts w:ascii="Times New Roman" w:hAnsi="Times New Roman" w:cs="Times New Roman"/>
        </w:rPr>
        <w:lastRenderedPageBreak/>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(dále jen „</w:t>
      </w:r>
      <w:r w:rsidRPr="00394E30">
        <w:rPr>
          <w:rFonts w:ascii="Times New Roman" w:hAnsi="Times New Roman" w:cs="Times New Roman"/>
          <w:b/>
          <w:bCs/>
        </w:rPr>
        <w:t>Výkaz výměr</w:t>
      </w:r>
      <w:r w:rsidRPr="00394E30">
        <w:rPr>
          <w:rFonts w:ascii="Times New Roman" w:hAnsi="Times New Roman" w:cs="Times New Roman"/>
        </w:rPr>
        <w:t>“);</w:t>
      </w:r>
    </w:p>
    <w:p w:rsidR="00F82573" w:rsidRPr="00394E30" w:rsidRDefault="00F82573" w:rsidP="00CE7982">
      <w:pPr>
        <w:pStyle w:val="lneksmlouvy"/>
        <w:numPr>
          <w:ilvl w:val="2"/>
          <w:numId w:val="6"/>
        </w:numPr>
        <w:rPr>
          <w:rFonts w:ascii="Times New Roman" w:hAnsi="Times New Roman" w:cs="Times New Roman"/>
        </w:rPr>
      </w:pPr>
      <w:r w:rsidRPr="00394E30">
        <w:rPr>
          <w:rFonts w:ascii="Times New Roman" w:hAnsi="Times New Roman" w:cs="Times New Roman"/>
        </w:rPr>
        <w:t>vypracování oceněného položkového rozpočtu Stavby v aktuální cenové úrovni (dále jen „</w:t>
      </w:r>
      <w:r w:rsidRPr="00394E30">
        <w:rPr>
          <w:rFonts w:ascii="Times New Roman" w:hAnsi="Times New Roman" w:cs="Times New Roman"/>
          <w:b/>
          <w:bCs/>
        </w:rPr>
        <w:t>Položkový rozpočet stavby</w:t>
      </w:r>
      <w:r w:rsidRPr="00394E30">
        <w:rPr>
          <w:rFonts w:ascii="Times New Roman" w:hAnsi="Times New Roman" w:cs="Times New Roman"/>
        </w:rPr>
        <w:t>“);</w:t>
      </w:r>
    </w:p>
    <w:p w:rsidR="00F82573" w:rsidRPr="00394E30" w:rsidRDefault="00F82573" w:rsidP="00CE7982">
      <w:pPr>
        <w:pStyle w:val="lneksmlouvy"/>
        <w:numPr>
          <w:ilvl w:val="2"/>
          <w:numId w:val="6"/>
        </w:numPr>
        <w:rPr>
          <w:rFonts w:ascii="Times New Roman" w:hAnsi="Times New Roman" w:cs="Times New Roman"/>
        </w:rPr>
      </w:pPr>
      <w:r w:rsidRPr="00394E30">
        <w:rPr>
          <w:rFonts w:ascii="Times New Roman" w:hAnsi="Times New Roman" w:cs="Times New Roman"/>
        </w:rPr>
        <w:t>zpracování dokladové části Díla, tedy posudků, stanovisek a výsledků jednání vedených v průběhu zpracování projektové dokumentace (dále jen „</w:t>
      </w:r>
      <w:r w:rsidRPr="00394E30">
        <w:rPr>
          <w:rFonts w:ascii="Times New Roman" w:hAnsi="Times New Roman" w:cs="Times New Roman"/>
          <w:b/>
          <w:bCs/>
        </w:rPr>
        <w:t>Dokladová část</w:t>
      </w:r>
      <w:r w:rsidRPr="00394E30">
        <w:rPr>
          <w:rFonts w:ascii="Times New Roman" w:hAnsi="Times New Roman" w:cs="Times New Roman"/>
        </w:rPr>
        <w:t>“);</w:t>
      </w:r>
    </w:p>
    <w:p w:rsidR="00F82573" w:rsidRPr="00394E30" w:rsidRDefault="00F82573" w:rsidP="00CE7982">
      <w:pPr>
        <w:pStyle w:val="lneksmlouvy"/>
        <w:numPr>
          <w:ilvl w:val="2"/>
          <w:numId w:val="6"/>
        </w:numPr>
        <w:rPr>
          <w:rFonts w:ascii="Times New Roman" w:hAnsi="Times New Roman" w:cs="Times New Roman"/>
        </w:rPr>
      </w:pPr>
      <w:r w:rsidRPr="00394E30">
        <w:rPr>
          <w:rFonts w:ascii="Times New Roman" w:hAnsi="Times New Roman" w:cs="Times New Roman"/>
        </w:rP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sidRPr="00394E30">
        <w:rPr>
          <w:rFonts w:ascii="Times New Roman" w:hAnsi="Times New Roman" w:cs="Times New Roman"/>
          <w:b/>
          <w:bCs/>
        </w:rPr>
        <w:t>Zastupování ve stavebním řízení</w:t>
      </w:r>
      <w:r w:rsidRPr="00394E30">
        <w:rPr>
          <w:rFonts w:ascii="Times New Roman" w:hAnsi="Times New Roman" w:cs="Times New Roman"/>
        </w:rPr>
        <w:t>“);</w:t>
      </w:r>
    </w:p>
    <w:p w:rsidR="00F82573" w:rsidRPr="00394E30" w:rsidRDefault="00F82573" w:rsidP="00CE7982">
      <w:pPr>
        <w:pStyle w:val="lneksmlouvy"/>
        <w:numPr>
          <w:ilvl w:val="2"/>
          <w:numId w:val="6"/>
        </w:numPr>
        <w:rPr>
          <w:rFonts w:ascii="Times New Roman" w:hAnsi="Times New Roman" w:cs="Times New Roman"/>
        </w:rPr>
      </w:pPr>
      <w:r w:rsidRPr="00394E30">
        <w:rPr>
          <w:rFonts w:ascii="Times New Roman" w:hAnsi="Times New Roman" w:cs="Times New Roman"/>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394E30">
        <w:rPr>
          <w:rFonts w:ascii="Times New Roman" w:hAnsi="Times New Roman" w:cs="Times New Roman"/>
        </w:rPr>
        <w:t>Dodavat</w:t>
      </w:r>
      <w:r w:rsidRPr="00394E30">
        <w:rPr>
          <w:rFonts w:ascii="Times New Roman" w:hAnsi="Times New Roman" w:cs="Times New Roman"/>
        </w:rPr>
        <w:t>ele (dále jen „</w:t>
      </w:r>
      <w:r w:rsidRPr="00394E30">
        <w:rPr>
          <w:rFonts w:ascii="Times New Roman" w:hAnsi="Times New Roman" w:cs="Times New Roman"/>
          <w:b/>
          <w:bCs/>
        </w:rPr>
        <w:t>Autorský dozor</w:t>
      </w:r>
      <w:r w:rsidRPr="00394E30">
        <w:rPr>
          <w:rFonts w:ascii="Times New Roman" w:hAnsi="Times New Roman" w:cs="Times New Roman"/>
        </w:rPr>
        <w:t>“);</w:t>
      </w:r>
    </w:p>
    <w:p w:rsidR="00F82573" w:rsidRPr="00394E30" w:rsidRDefault="00F82573" w:rsidP="00CE7982">
      <w:pPr>
        <w:pStyle w:val="lneksmlouvy"/>
        <w:numPr>
          <w:ilvl w:val="2"/>
          <w:numId w:val="6"/>
        </w:numPr>
        <w:rPr>
          <w:rFonts w:ascii="Times New Roman" w:hAnsi="Times New Roman" w:cs="Times New Roman"/>
        </w:rPr>
      </w:pPr>
      <w:r w:rsidRPr="00394E30">
        <w:rPr>
          <w:rFonts w:ascii="Times New Roman" w:hAnsi="Times New Roman" w:cs="Times New Roman"/>
        </w:rPr>
        <w:t>průběžná a závěrečná diagnostika Stavby a ověření souladu Stavby s projektovou dokumentací (dále jen „</w:t>
      </w:r>
      <w:r w:rsidRPr="00394E30">
        <w:rPr>
          <w:rFonts w:ascii="Times New Roman" w:hAnsi="Times New Roman" w:cs="Times New Roman"/>
          <w:b/>
          <w:bCs/>
        </w:rPr>
        <w:t>Diagnostika stavby</w:t>
      </w:r>
      <w:r w:rsidRPr="00394E30">
        <w:rPr>
          <w:rFonts w:ascii="Times New Roman" w:hAnsi="Times New Roman" w:cs="Times New Roman"/>
        </w:rPr>
        <w:t>“).</w:t>
      </w:r>
    </w:p>
    <w:p w:rsidR="007D3F81" w:rsidRPr="00394E30" w:rsidRDefault="007D3F81" w:rsidP="00184213">
      <w:pPr>
        <w:pStyle w:val="lneksmlouvy"/>
        <w:numPr>
          <w:ilvl w:val="2"/>
          <w:numId w:val="6"/>
        </w:numPr>
        <w:rPr>
          <w:rFonts w:ascii="Times New Roman" w:hAnsi="Times New Roman" w:cs="Times New Roman"/>
        </w:rPr>
      </w:pPr>
      <w:r w:rsidRPr="00394E30">
        <w:rPr>
          <w:rFonts w:ascii="Times New Roman" w:hAnsi="Times New Roman" w:cs="Times New Roman"/>
        </w:rPr>
        <w:t xml:space="preserve">vypracování energetického posudku </w:t>
      </w:r>
      <w:r w:rsidRPr="00394E30">
        <w:rPr>
          <w:rFonts w:ascii="Times New Roman" w:hAnsi="Times New Roman" w:cs="Times New Roman"/>
          <w:lang w:eastAsia="en-US"/>
        </w:rPr>
        <w:t>(dále jen „</w:t>
      </w:r>
      <w:r w:rsidRPr="00394E30">
        <w:rPr>
          <w:rFonts w:ascii="Times New Roman" w:hAnsi="Times New Roman" w:cs="Times New Roman"/>
          <w:b/>
          <w:lang w:eastAsia="en-US"/>
        </w:rPr>
        <w:t>Energetický audit</w:t>
      </w:r>
      <w:r w:rsidRPr="00394E30">
        <w:rPr>
          <w:rFonts w:ascii="Times New Roman" w:hAnsi="Times New Roman" w:cs="Times New Roman"/>
          <w:lang w:eastAsia="en-US"/>
        </w:rPr>
        <w:t>“)</w:t>
      </w:r>
    </w:p>
    <w:p w:rsidR="00F82573" w:rsidRPr="00DE47DC" w:rsidRDefault="00F82573" w:rsidP="004E7326">
      <w:pPr>
        <w:pStyle w:val="lneksmlouvy"/>
        <w:rPr>
          <w:rFonts w:ascii="Times New Roman" w:hAnsi="Times New Roman" w:cs="Times New Roman"/>
        </w:rPr>
      </w:pPr>
      <w:bookmarkStart w:id="4" w:name="_Ref423607475"/>
      <w:bookmarkStart w:id="5" w:name="_Ref422991826"/>
      <w:bookmarkStart w:id="6" w:name="_Ref423016672"/>
      <w:bookmarkEnd w:id="3"/>
      <w:r w:rsidRPr="00DE47DC">
        <w:rPr>
          <w:rFonts w:ascii="Times New Roman" w:hAnsi="Times New Roman" w:cs="Times New Roman"/>
        </w:rPr>
        <w:t xml:space="preserve">Dílo v částech, které se zachycují na hmotném nosiči, vyhotoví </w:t>
      </w:r>
      <w:r w:rsidR="002A5596" w:rsidRPr="00DE47DC">
        <w:rPr>
          <w:rFonts w:ascii="Times New Roman" w:hAnsi="Times New Roman" w:cs="Times New Roman"/>
        </w:rPr>
        <w:t>Dodavat</w:t>
      </w:r>
      <w:r w:rsidRPr="00DE47DC">
        <w:rPr>
          <w:rFonts w:ascii="Times New Roman" w:hAnsi="Times New Roman" w:cs="Times New Roman"/>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DE47DC">
        <w:rPr>
          <w:rFonts w:ascii="Times New Roman" w:hAnsi="Times New Roman" w:cs="Times New Roman"/>
        </w:rPr>
        <w:t>Dodavat</w:t>
      </w:r>
      <w:r w:rsidRPr="00DE47DC">
        <w:rPr>
          <w:rFonts w:ascii="Times New Roman" w:hAnsi="Times New Roman" w:cs="Times New Roman"/>
        </w:rPr>
        <w:t xml:space="preserve">ele dokumentaci měnit a upravovat. Zejména projektové dokumentace dle odst. 2.2.1 až </w:t>
      </w:r>
      <w:r w:rsidR="000B0FD4">
        <w:fldChar w:fldCharType="begin"/>
      </w:r>
      <w:r w:rsidR="000B0FD4">
        <w:instrText xml:space="preserve"> REF _Ref429487399 \r \h  \* MERGEFORMAT </w:instrText>
      </w:r>
      <w:r w:rsidR="000B0FD4">
        <w:fldChar w:fldCharType="separate"/>
      </w:r>
      <w:r w:rsidR="009A2760">
        <w:rPr>
          <w:rFonts w:ascii="Times New Roman" w:hAnsi="Times New Roman" w:cs="Times New Roman"/>
        </w:rPr>
        <w:t>2.2.1</w:t>
      </w:r>
      <w:r w:rsidR="000B0FD4">
        <w:fldChar w:fldCharType="end"/>
      </w:r>
      <w:r w:rsidR="007D3F81">
        <w:rPr>
          <w:rFonts w:ascii="Times New Roman" w:hAnsi="Times New Roman" w:cs="Times New Roman"/>
        </w:rPr>
        <w:t>7</w:t>
      </w:r>
      <w:r w:rsidRPr="00DE47DC">
        <w:rPr>
          <w:rFonts w:ascii="Times New Roman" w:hAnsi="Times New Roman" w:cs="Times New Roman"/>
        </w:rPr>
        <w:t xml:space="preserve"> a její součásti musí být předány ve formátu pdf a dwg. Výkaz výměr musí odpovídat </w:t>
      </w:r>
      <w:bookmarkEnd w:id="4"/>
      <w:r w:rsidRPr="00DE47DC">
        <w:rPr>
          <w:rFonts w:ascii="Times New Roman" w:hAnsi="Times New Roman" w:cs="Times New Roman"/>
        </w:rPr>
        <w:t>§ 12 vyhlášky č. 169/2016 Sb.</w:t>
      </w:r>
    </w:p>
    <w:p w:rsidR="00F82573" w:rsidRPr="00DE47DC" w:rsidRDefault="00F82573" w:rsidP="004E7326">
      <w:pPr>
        <w:pStyle w:val="lneksmlouvy"/>
        <w:rPr>
          <w:rFonts w:ascii="Times New Roman" w:hAnsi="Times New Roman" w:cs="Times New Roman"/>
        </w:rPr>
      </w:pPr>
      <w:r w:rsidRPr="00DE47DC">
        <w:rPr>
          <w:rFonts w:ascii="Times New Roman" w:hAnsi="Times New Roman" w:cs="Times New Roman"/>
        </w:rPr>
        <w:t xml:space="preserve">Předmětem Díla jsou dále ostatní činnosti nutné k zajištění rozhodnutí o umístění Stavby a stavebního povolení dle pokynů Objednatele a odborného uvážení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F82573" w:rsidP="004E7326">
      <w:pPr>
        <w:pStyle w:val="lneksmlouvy"/>
        <w:rPr>
          <w:rFonts w:ascii="Times New Roman" w:hAnsi="Times New Roman" w:cs="Times New Roman"/>
        </w:rPr>
      </w:pPr>
      <w:r w:rsidRPr="00DE47DC">
        <w:rPr>
          <w:rFonts w:ascii="Times New Roman" w:hAnsi="Times New Roman" w:cs="Times New Roman"/>
        </w:rPr>
        <w:t xml:space="preserve">V případě, že předmětem Díla bude i realizace investic jiných investorů je součástí povinností </w:t>
      </w:r>
      <w:r w:rsidR="002A5596" w:rsidRPr="00DE47DC">
        <w:rPr>
          <w:rFonts w:ascii="Times New Roman" w:hAnsi="Times New Roman" w:cs="Times New Roman"/>
        </w:rPr>
        <w:t>Dodavat</w:t>
      </w:r>
      <w:r w:rsidRPr="00DE47DC">
        <w:rPr>
          <w:rFonts w:ascii="Times New Roman" w:hAnsi="Times New Roman" w:cs="Times New Roman"/>
        </w:rPr>
        <w:t>ele dle odst. 2.2.1</w:t>
      </w:r>
      <w:r w:rsidR="00F72388">
        <w:rPr>
          <w:rFonts w:ascii="Times New Roman" w:hAnsi="Times New Roman" w:cs="Times New Roman"/>
        </w:rPr>
        <w:t>0</w:t>
      </w:r>
      <w:r w:rsidRPr="00DE47DC">
        <w:rPr>
          <w:rFonts w:ascii="Times New Roman" w:hAnsi="Times New Roman" w:cs="Times New Roman"/>
        </w:rPr>
        <w:t xml:space="preserve"> a 2.2.1</w:t>
      </w:r>
      <w:r w:rsidR="00F72388">
        <w:rPr>
          <w:rFonts w:ascii="Times New Roman" w:hAnsi="Times New Roman" w:cs="Times New Roman"/>
        </w:rPr>
        <w:t>1</w:t>
      </w:r>
      <w:r w:rsidRPr="00DE47DC">
        <w:rPr>
          <w:rFonts w:ascii="Times New Roman" w:hAnsi="Times New Roman" w:cs="Times New Roman"/>
        </w:rPr>
        <w:t xml:space="preserve"> této Smlouvy i zprostředkování uzavření příslušné smlouvy mezi investory potřebné pro územní a stavební řízení v souladu s odst. 2.2 Smlouvy</w:t>
      </w:r>
    </w:p>
    <w:bookmarkEnd w:id="5"/>
    <w:bookmarkEnd w:id="6"/>
    <w:p w:rsidR="00F82573" w:rsidRPr="00DE47DC" w:rsidRDefault="00F82573" w:rsidP="004C0DE9">
      <w:pPr>
        <w:pStyle w:val="lneksmlouvy"/>
        <w:rPr>
          <w:rFonts w:ascii="Times New Roman" w:hAnsi="Times New Roman" w:cs="Times New Roman"/>
        </w:rPr>
      </w:pPr>
      <w:r w:rsidRPr="00DE47DC">
        <w:rPr>
          <w:rFonts w:ascii="Times New Roman" w:hAnsi="Times New Roman" w:cs="Times New Roman"/>
        </w:rPr>
        <w:t xml:space="preserve">Součástí Díla jsou i práce v této Smlouvě nespecifikované, které však jsou k řádnému plnění Díla a provedení Stavby nezbytné a o kterých </w:t>
      </w:r>
      <w:r w:rsidR="002A5596" w:rsidRPr="00DE47DC">
        <w:rPr>
          <w:rFonts w:ascii="Times New Roman" w:hAnsi="Times New Roman" w:cs="Times New Roman"/>
        </w:rPr>
        <w:t>Dodavat</w:t>
      </w:r>
      <w:r w:rsidRPr="00DE47DC">
        <w:rPr>
          <w:rFonts w:ascii="Times New Roman" w:hAnsi="Times New Roman" w:cs="Times New Roman"/>
        </w:rPr>
        <w:t>el, vzhledem ke svým odborným znalostem a zkušenostem měl nebo mohl vědět. Provedení těchto prací je zahrnuto v celkové ceně Díla dle této Smlouvy.</w:t>
      </w:r>
    </w:p>
    <w:p w:rsidR="00F82573" w:rsidRPr="00DE47DC" w:rsidRDefault="002A5596" w:rsidP="001B1D37">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prohlašuje, že:</w:t>
      </w:r>
    </w:p>
    <w:p w:rsidR="00F82573" w:rsidRPr="00DE47DC" w:rsidRDefault="00F82573" w:rsidP="00870672">
      <w:pPr>
        <w:pStyle w:val="lneksmlouvy"/>
        <w:numPr>
          <w:ilvl w:val="2"/>
          <w:numId w:val="13"/>
        </w:numPr>
        <w:rPr>
          <w:rFonts w:ascii="Times New Roman" w:hAnsi="Times New Roman" w:cs="Times New Roman"/>
        </w:rPr>
      </w:pPr>
      <w:r w:rsidRPr="00DE47DC">
        <w:rPr>
          <w:rFonts w:ascii="Times New Roman" w:hAnsi="Times New Roman" w:cs="Times New Roman"/>
        </w:rPr>
        <w:t>Dílo je možné dle dostupných podkladů realizovat;</w:t>
      </w:r>
    </w:p>
    <w:p w:rsidR="00F82573" w:rsidRPr="00DE47DC" w:rsidRDefault="00F82573" w:rsidP="00870672">
      <w:pPr>
        <w:pStyle w:val="lneksmlouvy"/>
        <w:numPr>
          <w:ilvl w:val="2"/>
          <w:numId w:val="13"/>
        </w:numPr>
        <w:rPr>
          <w:rFonts w:ascii="Times New Roman" w:hAnsi="Times New Roman" w:cs="Times New Roman"/>
        </w:rPr>
      </w:pPr>
      <w:r w:rsidRPr="00DE47DC">
        <w:rPr>
          <w:rFonts w:ascii="Times New Roman" w:hAnsi="Times New Roman" w:cs="Times New Roman"/>
        </w:rPr>
        <w:t>všechny technické a dodací podmínky Díla zahrnul do kalkulace cen; a</w:t>
      </w:r>
    </w:p>
    <w:p w:rsidR="00F82573" w:rsidRPr="00DE47DC" w:rsidRDefault="00F82573" w:rsidP="00870672">
      <w:pPr>
        <w:pStyle w:val="lneksmlouvy"/>
        <w:numPr>
          <w:ilvl w:val="2"/>
          <w:numId w:val="13"/>
        </w:numPr>
        <w:rPr>
          <w:rFonts w:ascii="Times New Roman" w:hAnsi="Times New Roman" w:cs="Times New Roman"/>
        </w:rPr>
      </w:pPr>
      <w:r w:rsidRPr="00DE47DC">
        <w:rPr>
          <w:rFonts w:ascii="Times New Roman" w:hAnsi="Times New Roman" w:cs="Times New Roman"/>
        </w:rPr>
        <w:t xml:space="preserve">řádně překontroloval předané podkladové materiály pro zpracování projektové dokumentace a nejsou mu známy žádné překážky, které by mu bránily splnit předmět Díla tak, jak se zavázal touto Smlouvou. </w:t>
      </w:r>
    </w:p>
    <w:p w:rsidR="00F82573" w:rsidRPr="00DE47DC" w:rsidRDefault="00F82573" w:rsidP="00F14C71">
      <w:pPr>
        <w:pStyle w:val="lneksmlouvynadpis"/>
        <w:numPr>
          <w:ilvl w:val="0"/>
          <w:numId w:val="0"/>
        </w:numPr>
        <w:tabs>
          <w:tab w:val="left" w:pos="2250"/>
        </w:tabs>
        <w:spacing w:before="0"/>
        <w:ind w:left="680"/>
        <w:rPr>
          <w:rFonts w:ascii="Times New Roman" w:hAnsi="Times New Roman" w:cs="Times New Roman"/>
          <w:b w:val="0"/>
          <w:bCs w:val="0"/>
        </w:rPr>
      </w:pPr>
      <w:bookmarkStart w:id="7" w:name="_Ref423003375"/>
      <w:r w:rsidRPr="00DE47DC">
        <w:rPr>
          <w:rFonts w:ascii="Times New Roman" w:hAnsi="Times New Roman" w:cs="Times New Roman"/>
          <w:b w:val="0"/>
          <w:bCs w:val="0"/>
        </w:rPr>
        <w:lastRenderedPageBreak/>
        <w:tab/>
      </w:r>
    </w:p>
    <w:p w:rsidR="00F82573" w:rsidRPr="00DE47DC" w:rsidRDefault="00F82573" w:rsidP="002C1C1A">
      <w:pPr>
        <w:pStyle w:val="lneksmlouvynadpis"/>
        <w:jc w:val="center"/>
        <w:rPr>
          <w:rFonts w:ascii="Times New Roman" w:hAnsi="Times New Roman" w:cs="Times New Roman"/>
          <w:b w:val="0"/>
          <w:bCs w:val="0"/>
        </w:rPr>
      </w:pPr>
      <w:r w:rsidRPr="00DE47DC">
        <w:rPr>
          <w:rFonts w:ascii="Times New Roman" w:hAnsi="Times New Roman" w:cs="Times New Roman"/>
        </w:rPr>
        <w:t>DOBA A MÍSTO PLNĚNÍ</w:t>
      </w:r>
      <w:bookmarkEnd w:id="7"/>
    </w:p>
    <w:p w:rsidR="00F82573" w:rsidRPr="00DE47DC" w:rsidRDefault="002A5596" w:rsidP="00D50BBB">
      <w:pPr>
        <w:pStyle w:val="lneksmlouvy"/>
        <w:rPr>
          <w:rFonts w:ascii="Times New Roman" w:hAnsi="Times New Roman" w:cs="Times New Roman"/>
        </w:rPr>
      </w:pPr>
      <w:bookmarkStart w:id="8" w:name="_Ref422997404"/>
      <w:r w:rsidRPr="00DE47DC">
        <w:rPr>
          <w:rFonts w:ascii="Times New Roman" w:hAnsi="Times New Roman" w:cs="Times New Roman"/>
        </w:rPr>
        <w:t>Dodavat</w:t>
      </w:r>
      <w:r w:rsidR="00F82573" w:rsidRPr="00DE47DC">
        <w:rPr>
          <w:rFonts w:ascii="Times New Roman" w:hAnsi="Times New Roman" w:cs="Times New Roman"/>
        </w:rPr>
        <w:t>el se zavazuje provést Dílo, resp. jeho části dle odst. 2.2 této Smlouvy v následujících lhůtách:</w:t>
      </w:r>
      <w:bookmarkEnd w:id="8"/>
    </w:p>
    <w:p w:rsidR="00524F20" w:rsidRPr="00394E30" w:rsidRDefault="00524F20" w:rsidP="003E310D">
      <w:pPr>
        <w:pStyle w:val="lneksmlouvy"/>
        <w:numPr>
          <w:ilvl w:val="2"/>
          <w:numId w:val="6"/>
        </w:numPr>
        <w:rPr>
          <w:rFonts w:ascii="Times New Roman" w:hAnsi="Times New Roman" w:cs="Times New Roman"/>
        </w:rPr>
      </w:pPr>
      <w:r>
        <w:rPr>
          <w:rFonts w:ascii="Times New Roman" w:hAnsi="Times New Roman" w:cs="Times New Roman"/>
        </w:rPr>
        <w:t xml:space="preserve">Energetický audit vyhotoví Dodavatel do </w:t>
      </w:r>
      <w:r w:rsidR="00394E30" w:rsidRPr="00394E30">
        <w:rPr>
          <w:rFonts w:ascii="Times New Roman" w:hAnsi="Times New Roman" w:cs="Times New Roman"/>
          <w:b/>
        </w:rPr>
        <w:t>60</w:t>
      </w:r>
      <w:r w:rsidRPr="00394E30">
        <w:rPr>
          <w:rFonts w:ascii="Times New Roman" w:hAnsi="Times New Roman" w:cs="Times New Roman"/>
          <w:b/>
        </w:rPr>
        <w:t xml:space="preserve"> dní</w:t>
      </w:r>
      <w:r w:rsidRPr="00394E30">
        <w:rPr>
          <w:rFonts w:ascii="Times New Roman" w:hAnsi="Times New Roman" w:cs="Times New Roman"/>
        </w:rPr>
        <w:t xml:space="preserve"> od podpisu Smlouvy;</w:t>
      </w:r>
    </w:p>
    <w:p w:rsidR="00F82573" w:rsidRPr="00394E30" w:rsidRDefault="00F82573" w:rsidP="003E310D">
      <w:pPr>
        <w:pStyle w:val="lneksmlouvy"/>
        <w:numPr>
          <w:ilvl w:val="2"/>
          <w:numId w:val="6"/>
        </w:numPr>
        <w:rPr>
          <w:rFonts w:ascii="Times New Roman" w:hAnsi="Times New Roman" w:cs="Times New Roman"/>
        </w:rPr>
      </w:pPr>
      <w:r w:rsidRPr="00394E30">
        <w:rPr>
          <w:rFonts w:ascii="Times New Roman" w:hAnsi="Times New Roman" w:cs="Times New Roman"/>
        </w:rPr>
        <w:t xml:space="preserve">Projektovou dokumentaci pro provádění stavby vyhotoví </w:t>
      </w:r>
      <w:r w:rsidR="002A5596" w:rsidRPr="00394E30">
        <w:rPr>
          <w:rFonts w:ascii="Times New Roman" w:hAnsi="Times New Roman" w:cs="Times New Roman"/>
        </w:rPr>
        <w:t>Dodavat</w:t>
      </w:r>
      <w:r w:rsidRPr="00394E30">
        <w:rPr>
          <w:rFonts w:ascii="Times New Roman" w:hAnsi="Times New Roman" w:cs="Times New Roman"/>
        </w:rPr>
        <w:t>el do</w:t>
      </w:r>
      <w:r w:rsidRPr="00394E30">
        <w:rPr>
          <w:rFonts w:ascii="Times New Roman" w:hAnsi="Times New Roman" w:cs="Times New Roman"/>
          <w:b/>
        </w:rPr>
        <w:t xml:space="preserve"> </w:t>
      </w:r>
      <w:r w:rsidR="00C77D7B" w:rsidRPr="00394E30">
        <w:rPr>
          <w:rFonts w:ascii="Times New Roman" w:hAnsi="Times New Roman" w:cs="Times New Roman"/>
          <w:b/>
        </w:rPr>
        <w:t>60</w:t>
      </w:r>
      <w:r w:rsidR="00820CE0" w:rsidRPr="00394E30">
        <w:rPr>
          <w:rFonts w:ascii="Times New Roman" w:hAnsi="Times New Roman" w:cs="Times New Roman"/>
          <w:b/>
        </w:rPr>
        <w:t xml:space="preserve"> dní</w:t>
      </w:r>
      <w:r w:rsidR="00820CE0" w:rsidRPr="00394E30">
        <w:rPr>
          <w:rFonts w:ascii="Times New Roman" w:hAnsi="Times New Roman" w:cs="Times New Roman"/>
        </w:rPr>
        <w:t xml:space="preserve"> </w:t>
      </w:r>
      <w:r w:rsidRPr="00394E30">
        <w:rPr>
          <w:rFonts w:ascii="Times New Roman" w:hAnsi="Times New Roman" w:cs="Times New Roman"/>
        </w:rPr>
        <w:t>od podpisu Smlouvy;</w:t>
      </w:r>
    </w:p>
    <w:p w:rsidR="00F82573" w:rsidRPr="00394E30" w:rsidRDefault="00F82573" w:rsidP="003E310D">
      <w:pPr>
        <w:pStyle w:val="lneksmlouvy"/>
        <w:numPr>
          <w:ilvl w:val="2"/>
          <w:numId w:val="6"/>
        </w:numPr>
        <w:rPr>
          <w:rFonts w:ascii="Times New Roman" w:hAnsi="Times New Roman" w:cs="Times New Roman"/>
          <w:color w:val="000000" w:themeColor="text1"/>
        </w:rPr>
      </w:pPr>
      <w:r w:rsidRPr="00394E30">
        <w:rPr>
          <w:rFonts w:ascii="Times New Roman" w:hAnsi="Times New Roman" w:cs="Times New Roman"/>
        </w:rPr>
        <w:t xml:space="preserve">Výkaz výměr vyhotoví </w:t>
      </w:r>
      <w:r w:rsidR="002A5596" w:rsidRPr="00394E30">
        <w:rPr>
          <w:rFonts w:ascii="Times New Roman" w:hAnsi="Times New Roman" w:cs="Times New Roman"/>
          <w:color w:val="000000" w:themeColor="text1"/>
        </w:rPr>
        <w:t>Dodavat</w:t>
      </w:r>
      <w:r w:rsidRPr="00394E30">
        <w:rPr>
          <w:rFonts w:ascii="Times New Roman" w:hAnsi="Times New Roman" w:cs="Times New Roman"/>
          <w:color w:val="000000" w:themeColor="text1"/>
        </w:rPr>
        <w:t xml:space="preserve">el do </w:t>
      </w:r>
      <w:r w:rsidR="00C77D7B" w:rsidRPr="00394E30">
        <w:rPr>
          <w:rFonts w:ascii="Times New Roman" w:hAnsi="Times New Roman" w:cs="Times New Roman"/>
          <w:b/>
          <w:color w:val="000000" w:themeColor="text1"/>
        </w:rPr>
        <w:t>60</w:t>
      </w:r>
      <w:r w:rsidR="00820CE0" w:rsidRPr="00394E30">
        <w:rPr>
          <w:rFonts w:ascii="Times New Roman" w:hAnsi="Times New Roman" w:cs="Times New Roman"/>
          <w:b/>
          <w:color w:val="000000" w:themeColor="text1"/>
        </w:rPr>
        <w:t xml:space="preserve"> dní</w:t>
      </w:r>
      <w:r w:rsidRPr="00394E30">
        <w:rPr>
          <w:rFonts w:ascii="Times New Roman" w:hAnsi="Times New Roman" w:cs="Times New Roman"/>
          <w:color w:val="000000" w:themeColor="text1"/>
        </w:rPr>
        <w:t xml:space="preserve"> měsíců od podpisu Smlouvy;</w:t>
      </w:r>
    </w:p>
    <w:p w:rsidR="00F82573" w:rsidRPr="00394E30" w:rsidRDefault="00F82573" w:rsidP="003E310D">
      <w:pPr>
        <w:pStyle w:val="lneksmlouvy"/>
        <w:numPr>
          <w:ilvl w:val="2"/>
          <w:numId w:val="6"/>
        </w:numPr>
        <w:rPr>
          <w:rFonts w:ascii="Times New Roman" w:hAnsi="Times New Roman" w:cs="Times New Roman"/>
          <w:color w:val="000000" w:themeColor="text1"/>
        </w:rPr>
      </w:pPr>
      <w:r w:rsidRPr="00394E30">
        <w:rPr>
          <w:rFonts w:ascii="Times New Roman" w:hAnsi="Times New Roman" w:cs="Times New Roman"/>
          <w:color w:val="000000" w:themeColor="text1"/>
        </w:rPr>
        <w:t xml:space="preserve">Položkový rozpočet stavby vyhotoví </w:t>
      </w:r>
      <w:r w:rsidR="002A5596" w:rsidRPr="00394E30">
        <w:rPr>
          <w:rFonts w:ascii="Times New Roman" w:hAnsi="Times New Roman" w:cs="Times New Roman"/>
          <w:color w:val="000000" w:themeColor="text1"/>
        </w:rPr>
        <w:t>Dodavat</w:t>
      </w:r>
      <w:r w:rsidRPr="00394E30">
        <w:rPr>
          <w:rFonts w:ascii="Times New Roman" w:hAnsi="Times New Roman" w:cs="Times New Roman"/>
          <w:color w:val="000000" w:themeColor="text1"/>
        </w:rPr>
        <w:t xml:space="preserve">el </w:t>
      </w:r>
      <w:r w:rsidR="00820CE0" w:rsidRPr="00394E30">
        <w:rPr>
          <w:rFonts w:ascii="Times New Roman" w:hAnsi="Times New Roman" w:cs="Times New Roman"/>
          <w:b/>
          <w:color w:val="000000" w:themeColor="text1"/>
        </w:rPr>
        <w:t xml:space="preserve">do </w:t>
      </w:r>
      <w:r w:rsidR="00C77D7B" w:rsidRPr="00394E30">
        <w:rPr>
          <w:rFonts w:ascii="Times New Roman" w:hAnsi="Times New Roman" w:cs="Times New Roman"/>
          <w:b/>
          <w:color w:val="000000" w:themeColor="text1"/>
        </w:rPr>
        <w:t>60</w:t>
      </w:r>
      <w:r w:rsidR="00820CE0" w:rsidRPr="00394E30">
        <w:rPr>
          <w:rFonts w:ascii="Times New Roman" w:hAnsi="Times New Roman" w:cs="Times New Roman"/>
          <w:b/>
          <w:color w:val="000000" w:themeColor="text1"/>
        </w:rPr>
        <w:t xml:space="preserve"> dní</w:t>
      </w:r>
      <w:r w:rsidR="00820CE0" w:rsidRPr="00394E30">
        <w:rPr>
          <w:rFonts w:ascii="Times New Roman" w:hAnsi="Times New Roman" w:cs="Times New Roman"/>
          <w:color w:val="000000" w:themeColor="text1"/>
        </w:rPr>
        <w:t xml:space="preserve"> </w:t>
      </w:r>
      <w:r w:rsidRPr="00394E30">
        <w:rPr>
          <w:rFonts w:ascii="Times New Roman" w:hAnsi="Times New Roman" w:cs="Times New Roman"/>
          <w:color w:val="000000" w:themeColor="text1"/>
        </w:rPr>
        <w:t>měsíců od podpisu Smlouvy;</w:t>
      </w:r>
    </w:p>
    <w:p w:rsidR="00F82573" w:rsidRPr="004A6886" w:rsidRDefault="00F82573" w:rsidP="003E310D">
      <w:pPr>
        <w:pStyle w:val="lneksmlouvy"/>
        <w:numPr>
          <w:ilvl w:val="2"/>
          <w:numId w:val="6"/>
        </w:numPr>
        <w:rPr>
          <w:rFonts w:ascii="Times New Roman" w:hAnsi="Times New Roman" w:cs="Times New Roman"/>
          <w:color w:val="000000" w:themeColor="text1"/>
        </w:rPr>
      </w:pPr>
      <w:r w:rsidRPr="00394E30">
        <w:rPr>
          <w:rFonts w:ascii="Times New Roman" w:hAnsi="Times New Roman" w:cs="Times New Roman"/>
          <w:color w:val="000000" w:themeColor="text1"/>
        </w:rPr>
        <w:t xml:space="preserve">Dokladovou část vyhotoví </w:t>
      </w:r>
      <w:r w:rsidR="002A5596" w:rsidRPr="00394E30">
        <w:rPr>
          <w:rFonts w:ascii="Times New Roman" w:hAnsi="Times New Roman" w:cs="Times New Roman"/>
          <w:color w:val="000000" w:themeColor="text1"/>
        </w:rPr>
        <w:t>Dodavat</w:t>
      </w:r>
      <w:r w:rsidRPr="00394E30">
        <w:rPr>
          <w:rFonts w:ascii="Times New Roman" w:hAnsi="Times New Roman" w:cs="Times New Roman"/>
          <w:color w:val="000000" w:themeColor="text1"/>
        </w:rPr>
        <w:t xml:space="preserve">el </w:t>
      </w:r>
      <w:r w:rsidR="00820CE0" w:rsidRPr="00394E30">
        <w:rPr>
          <w:rFonts w:ascii="Times New Roman" w:hAnsi="Times New Roman" w:cs="Times New Roman"/>
          <w:b/>
          <w:color w:val="000000" w:themeColor="text1"/>
        </w:rPr>
        <w:t xml:space="preserve">do </w:t>
      </w:r>
      <w:r w:rsidR="00F04813">
        <w:rPr>
          <w:rFonts w:ascii="Times New Roman" w:hAnsi="Times New Roman" w:cs="Times New Roman"/>
          <w:b/>
          <w:color w:val="FF0000"/>
        </w:rPr>
        <w:t>60</w:t>
      </w:r>
      <w:r w:rsidR="00820CE0" w:rsidRPr="00394E30">
        <w:rPr>
          <w:rFonts w:ascii="Times New Roman" w:hAnsi="Times New Roman" w:cs="Times New Roman"/>
          <w:b/>
          <w:color w:val="000000" w:themeColor="text1"/>
        </w:rPr>
        <w:t xml:space="preserve"> dní</w:t>
      </w:r>
      <w:r w:rsidR="00820CE0" w:rsidRPr="00394E30">
        <w:rPr>
          <w:rFonts w:ascii="Times New Roman" w:hAnsi="Times New Roman" w:cs="Times New Roman"/>
          <w:color w:val="000000" w:themeColor="text1"/>
        </w:rPr>
        <w:t xml:space="preserve"> </w:t>
      </w:r>
      <w:r w:rsidRPr="00394E30">
        <w:rPr>
          <w:rFonts w:ascii="Times New Roman" w:hAnsi="Times New Roman" w:cs="Times New Roman"/>
          <w:color w:val="000000" w:themeColor="text1"/>
        </w:rPr>
        <w:t>měsíců</w:t>
      </w:r>
      <w:r w:rsidRPr="004A6886">
        <w:rPr>
          <w:rFonts w:ascii="Times New Roman" w:hAnsi="Times New Roman" w:cs="Times New Roman"/>
          <w:color w:val="000000" w:themeColor="text1"/>
        </w:rPr>
        <w:t xml:space="preserve"> od podpisu Smlouvy;</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Zajišťovat Autorský dozor bude </w:t>
      </w:r>
      <w:r w:rsidR="002A5596" w:rsidRPr="00DE47DC">
        <w:rPr>
          <w:rFonts w:ascii="Times New Roman" w:hAnsi="Times New Roman" w:cs="Times New Roman"/>
        </w:rPr>
        <w:t>Dodavat</w:t>
      </w:r>
      <w:r w:rsidRPr="00DE47DC">
        <w:rPr>
          <w:rFonts w:ascii="Times New Roman" w:hAnsi="Times New Roman" w:cs="Times New Roman"/>
        </w:rPr>
        <w:t xml:space="preserve">el průběžně po dobu provádění Stavby až do jejího zhotovení a předání objednateli. Termín zahájení a provádění Stavby bude </w:t>
      </w:r>
      <w:r w:rsidR="002A5596" w:rsidRPr="00DE47DC">
        <w:rPr>
          <w:rFonts w:ascii="Times New Roman" w:hAnsi="Times New Roman" w:cs="Times New Roman"/>
        </w:rPr>
        <w:t>Dodavat</w:t>
      </w:r>
      <w:r w:rsidRPr="00DE47DC">
        <w:rPr>
          <w:rFonts w:ascii="Times New Roman" w:hAnsi="Times New Roman" w:cs="Times New Roman"/>
        </w:rPr>
        <w:t>eli upřesněn Objednatelem alespoň patnáct (15) dnů předem;</w:t>
      </w:r>
    </w:p>
    <w:p w:rsidR="00F82573" w:rsidRPr="00DE47DC" w:rsidRDefault="00F82573" w:rsidP="00D50BBB">
      <w:pPr>
        <w:pStyle w:val="lneksmlouvy"/>
        <w:rPr>
          <w:rFonts w:ascii="Times New Roman" w:hAnsi="Times New Roman" w:cs="Times New Roman"/>
        </w:rPr>
      </w:pPr>
      <w:bookmarkStart w:id="9" w:name="_Ref423423845"/>
      <w:r w:rsidRPr="00453341">
        <w:rPr>
          <w:rFonts w:ascii="Times New Roman" w:hAnsi="Times New Roman" w:cs="Times New Roman"/>
        </w:rPr>
        <w:t xml:space="preserve">Části Díla, kterým není přidělena lhůta k provedení dle odst. </w:t>
      </w:r>
      <w:r w:rsidR="000B0FD4">
        <w:fldChar w:fldCharType="begin"/>
      </w:r>
      <w:r w:rsidR="000B0FD4">
        <w:instrText xml:space="preserve"> REF _Ref422997404 \r \h  \* MERGEFORMAT </w:instrText>
      </w:r>
      <w:r w:rsidR="000B0FD4">
        <w:fldChar w:fldCharType="separate"/>
      </w:r>
      <w:r w:rsidR="009A2760">
        <w:rPr>
          <w:rFonts w:ascii="Times New Roman" w:hAnsi="Times New Roman" w:cs="Times New Roman"/>
        </w:rPr>
        <w:t>3.1</w:t>
      </w:r>
      <w:r w:rsidR="000B0FD4">
        <w:fldChar w:fldCharType="end"/>
      </w:r>
      <w:r w:rsidRPr="00453341">
        <w:rPr>
          <w:rFonts w:ascii="Times New Roman" w:hAnsi="Times New Roman" w:cs="Times New Roman"/>
        </w:rPr>
        <w:t xml:space="preserve"> </w:t>
      </w:r>
      <w:r w:rsidRPr="00DE47DC">
        <w:rPr>
          <w:rFonts w:ascii="Times New Roman" w:hAnsi="Times New Roman" w:cs="Times New Roman"/>
        </w:rPr>
        <w:t xml:space="preserve">Smlouvy, provede </w:t>
      </w:r>
      <w:r w:rsidR="002A5596" w:rsidRPr="00DE47DC">
        <w:rPr>
          <w:rFonts w:ascii="Times New Roman" w:hAnsi="Times New Roman" w:cs="Times New Roman"/>
        </w:rPr>
        <w:t>Dodavat</w:t>
      </w:r>
      <w:r w:rsidRPr="00DE47DC">
        <w:rPr>
          <w:rFonts w:ascii="Times New Roman" w:hAnsi="Times New Roman" w:cs="Times New Roman"/>
        </w:rPr>
        <w:t>el dle svého odborného uvážení bez zbytečného odkladu po vzniku potřeby k jejich provedení tak, aby byl naplněn účel této Smlouvy, či v přiměřené době, kdy k tomu bude Objednatelem vyzván.</w:t>
      </w:r>
      <w:bookmarkEnd w:id="9"/>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Lhůty dle odst. </w:t>
      </w:r>
      <w:r w:rsidR="000B0FD4">
        <w:fldChar w:fldCharType="begin"/>
      </w:r>
      <w:r w:rsidR="000B0FD4">
        <w:instrText xml:space="preserve"> REF _Ref422997404 \r \h  \* MERGEFORMAT </w:instrText>
      </w:r>
      <w:r w:rsidR="000B0FD4">
        <w:fldChar w:fldCharType="separate"/>
      </w:r>
      <w:r w:rsidR="009A2760">
        <w:rPr>
          <w:rFonts w:ascii="Times New Roman" w:hAnsi="Times New Roman" w:cs="Times New Roman"/>
        </w:rPr>
        <w:t>3.1</w:t>
      </w:r>
      <w:r w:rsidR="000B0FD4">
        <w:fldChar w:fldCharType="end"/>
      </w:r>
      <w:r w:rsidRPr="00DE47DC">
        <w:rPr>
          <w:rFonts w:ascii="Times New Roman" w:hAnsi="Times New Roman" w:cs="Times New Roman"/>
        </w:rPr>
        <w:t xml:space="preserve"> jsou sjednány ve prospěch </w:t>
      </w:r>
      <w:r w:rsidR="002A5596" w:rsidRPr="00DE47DC">
        <w:rPr>
          <w:rFonts w:ascii="Times New Roman" w:hAnsi="Times New Roman" w:cs="Times New Roman"/>
        </w:rPr>
        <w:t>Dodavat</w:t>
      </w:r>
      <w:r w:rsidRPr="00DE47DC">
        <w:rPr>
          <w:rFonts w:ascii="Times New Roman" w:hAnsi="Times New Roman" w:cs="Times New Roman"/>
        </w:rPr>
        <w:t xml:space="preserve">ele a </w:t>
      </w:r>
      <w:r w:rsidR="002A5596" w:rsidRPr="00DE47DC">
        <w:rPr>
          <w:rFonts w:ascii="Times New Roman" w:hAnsi="Times New Roman" w:cs="Times New Roman"/>
        </w:rPr>
        <w:t>Dodavat</w:t>
      </w:r>
      <w:r w:rsidRPr="00DE47DC">
        <w:rPr>
          <w:rFonts w:ascii="Times New Roman" w:hAnsi="Times New Roman" w:cs="Times New Roman"/>
        </w:rPr>
        <w:t>el je oprávněn Dílo, resp. jeho části provést i před sjednaným termínem.</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Provádění Díla bude zahájeno bez zbytečného odkladu po nabytí účinnosti této Smlouvy.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Dílo je provedeno, je-li řádně dokončeno a předáno. </w:t>
      </w:r>
    </w:p>
    <w:p w:rsidR="00A74707" w:rsidRDefault="002A5596" w:rsidP="00A74707">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není v prodlení se splněním Díla ani v prodlení se splněním jiné své povinnosti dle této Smlouvy po dobu, po kterou trvá překážka pro splnění dané povinnosti způsobená vyšší mocí nebo prodlením Objednatele.</w:t>
      </w:r>
      <w:bookmarkStart w:id="10" w:name="_Ref423193198"/>
    </w:p>
    <w:p w:rsidR="00F82573" w:rsidRPr="00A74707" w:rsidRDefault="00F82573" w:rsidP="00A74707">
      <w:pPr>
        <w:pStyle w:val="lneksmlouvy"/>
        <w:rPr>
          <w:rFonts w:ascii="Times New Roman" w:hAnsi="Times New Roman" w:cs="Times New Roman"/>
        </w:rPr>
      </w:pPr>
      <w:r w:rsidRPr="00A74707">
        <w:rPr>
          <w:rFonts w:ascii="Times New Roman" w:hAnsi="Times New Roman" w:cs="Times New Roman"/>
        </w:rPr>
        <w:t xml:space="preserve">Místem plnění je </w:t>
      </w:r>
      <w:r w:rsidR="00C77D7B">
        <w:rPr>
          <w:rFonts w:ascii="Times New Roman" w:hAnsi="Times New Roman" w:cs="Times New Roman"/>
        </w:rPr>
        <w:t xml:space="preserve">Střední odborné učiliště Nové Strašecí, Sportovní 1135, budova č.p 1135, na pozemku parc. č. st. 1758, KÚ Nové Strašecí. </w:t>
      </w:r>
      <w:r w:rsidR="000872A5" w:rsidRPr="00A74707">
        <w:rPr>
          <w:rFonts w:ascii="Times New Roman" w:hAnsi="Times New Roman" w:cs="Times New Roman"/>
        </w:rPr>
        <w:t xml:space="preserve"> </w:t>
      </w:r>
      <w:bookmarkEnd w:id="10"/>
    </w:p>
    <w:p w:rsidR="004A6886" w:rsidRDefault="004A6886" w:rsidP="000872A5">
      <w:pPr>
        <w:shd w:val="clear" w:color="auto" w:fill="FFFFFF"/>
        <w:spacing w:after="60" w:line="240" w:lineRule="auto"/>
        <w:rPr>
          <w:rFonts w:ascii="Times New Roman" w:hAnsi="Times New Roman" w:cs="Times New Roman"/>
          <w:color w:val="000000" w:themeColor="text1"/>
          <w:sz w:val="22"/>
          <w:szCs w:val="22"/>
          <w:lang w:eastAsia="en-US"/>
        </w:rPr>
      </w:pPr>
    </w:p>
    <w:p w:rsidR="00F82573" w:rsidRPr="00DE47DC" w:rsidRDefault="00184213" w:rsidP="002C1C1A">
      <w:pPr>
        <w:pStyle w:val="lneksmlouvynadpis"/>
        <w:jc w:val="center"/>
        <w:rPr>
          <w:rFonts w:ascii="Times New Roman" w:hAnsi="Times New Roman" w:cs="Times New Roman"/>
          <w:b w:val="0"/>
          <w:bCs w:val="0"/>
        </w:rPr>
      </w:pPr>
      <w:bookmarkStart w:id="11" w:name="_Ref423389781"/>
      <w:r>
        <w:rPr>
          <w:rFonts w:ascii="Times New Roman" w:hAnsi="Times New Roman" w:cs="Times New Roman"/>
        </w:rPr>
        <w:t>P</w:t>
      </w:r>
      <w:r w:rsidR="00F82573" w:rsidRPr="00DE47DC">
        <w:rPr>
          <w:rFonts w:ascii="Times New Roman" w:hAnsi="Times New Roman" w:cs="Times New Roman"/>
        </w:rPr>
        <w:t>ŘEDÁNÍ A PŘEVZETÍ DÍLA</w:t>
      </w:r>
      <w:bookmarkEnd w:id="11"/>
    </w:p>
    <w:p w:rsidR="00F82573" w:rsidRPr="00DE47DC" w:rsidRDefault="002A5596" w:rsidP="00A74707">
      <w:pPr>
        <w:pStyle w:val="lneksmlouvy"/>
        <w:rPr>
          <w:rFonts w:ascii="Times New Roman" w:hAnsi="Times New Roman" w:cs="Times New Roman"/>
        </w:rPr>
      </w:pPr>
      <w:bookmarkStart w:id="12" w:name="_Ref423002897"/>
      <w:bookmarkStart w:id="13" w:name="_Ref423380836"/>
      <w:r w:rsidRPr="00DE47DC">
        <w:rPr>
          <w:rFonts w:ascii="Times New Roman" w:hAnsi="Times New Roman" w:cs="Times New Roman"/>
        </w:rPr>
        <w:t>Dodavat</w:t>
      </w:r>
      <w:r w:rsidR="00F82573" w:rsidRPr="00DE47DC">
        <w:rPr>
          <w:rFonts w:ascii="Times New Roman" w:hAnsi="Times New Roman" w:cs="Times New Roman"/>
        </w:rPr>
        <w:t xml:space="preserve">el splní svou povinnost provést Dílo tak, že Dílo (resp. jeho části dle článku 2 Smlouvy) dokončí a předá Objednateli v termínech podle odst. </w:t>
      </w:r>
      <w:r w:rsidR="000B0FD4">
        <w:fldChar w:fldCharType="begin"/>
      </w:r>
      <w:r w:rsidR="000B0FD4">
        <w:instrText xml:space="preserve"> REF _Ref422997404 \r \h  \* MERGEFORMAT </w:instrText>
      </w:r>
      <w:r w:rsidR="000B0FD4">
        <w:fldChar w:fldCharType="separate"/>
      </w:r>
      <w:r w:rsidR="009A2760">
        <w:rPr>
          <w:rFonts w:ascii="Times New Roman" w:hAnsi="Times New Roman" w:cs="Times New Roman"/>
        </w:rPr>
        <w:t>3.1</w:t>
      </w:r>
      <w:r w:rsidR="000B0FD4">
        <w:fldChar w:fldCharType="end"/>
      </w:r>
      <w:r w:rsidR="00F82573" w:rsidRPr="00DE47DC">
        <w:rPr>
          <w:rFonts w:ascii="Times New Roman" w:hAnsi="Times New Roman" w:cs="Times New Roman"/>
        </w:rPr>
        <w:t xml:space="preserve"> a </w:t>
      </w:r>
      <w:r w:rsidR="000B0FD4">
        <w:fldChar w:fldCharType="begin"/>
      </w:r>
      <w:r w:rsidR="000B0FD4">
        <w:instrText xml:space="preserve"> REF _Ref423423845 \r \h  \* MERGEFORMAT </w:instrText>
      </w:r>
      <w:r w:rsidR="000B0FD4">
        <w:fldChar w:fldCharType="separate"/>
      </w:r>
      <w:r w:rsidR="009A2760">
        <w:rPr>
          <w:rFonts w:ascii="Times New Roman" w:hAnsi="Times New Roman" w:cs="Times New Roman"/>
        </w:rPr>
        <w:t>3.2</w:t>
      </w:r>
      <w:r w:rsidR="000B0FD4">
        <w:fldChar w:fldCharType="end"/>
      </w:r>
      <w:r w:rsidR="00F82573" w:rsidRPr="00DE47DC">
        <w:rPr>
          <w:rFonts w:ascii="Times New Roman" w:hAnsi="Times New Roman" w:cs="Times New Roman"/>
        </w:rPr>
        <w:t xml:space="preserve"> této Smlouvy a Objednatel je řádně a v souladu s touto Smlouvou převezme. </w:t>
      </w:r>
      <w:bookmarkEnd w:id="12"/>
      <w:r w:rsidR="00F82573" w:rsidRPr="00DE47DC">
        <w:rPr>
          <w:rFonts w:ascii="Times New Roman" w:hAnsi="Times New Roman" w:cs="Times New Roman"/>
        </w:rPr>
        <w:t>Dílo (či jeho část) je dokončeno, pokud je v souladu s:</w:t>
      </w:r>
      <w:bookmarkEnd w:id="13"/>
      <w:r w:rsidR="00F82573" w:rsidRPr="00DE47DC">
        <w:rPr>
          <w:rFonts w:ascii="Times New Roman" w:hAnsi="Times New Roman" w:cs="Times New Roman"/>
        </w:rPr>
        <w:t xml:space="preserve"> </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 xml:space="preserve">obecně závaznými předpisy (včetně předpisů upravujících právo veřejných zakázek a </w:t>
      </w:r>
      <w:r w:rsidRPr="00DE47DC">
        <w:rPr>
          <w:rFonts w:ascii="Times New Roman" w:hAnsi="Times New Roman" w:cs="Times New Roman"/>
          <w:lang w:eastAsia="en-US"/>
        </w:rPr>
        <w:t>nekalé soutěže</w:t>
      </w:r>
      <w:r w:rsidRPr="00DE47DC">
        <w:rPr>
          <w:rFonts w:ascii="Times New Roman" w:hAnsi="Times New Roman" w:cs="Times New Roman"/>
        </w:rPr>
        <w:t>);</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podmínkami stanovenými touto Smlouvou;</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všemi platnými technickými normami upravujícími předmět Díla;</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závaznými pravidly dotačního programu, ze kterého má být financována výstavba Stavby dle projektové dokumentace pro provedení Stavby, je-li tato Stavba financována z</w:t>
      </w:r>
      <w:r w:rsidR="00C77D7B">
        <w:rPr>
          <w:rFonts w:ascii="Times New Roman" w:hAnsi="Times New Roman" w:cs="Times New Roman"/>
        </w:rPr>
        <w:t xml:space="preserve"> některého dotačního programu; </w:t>
      </w:r>
    </w:p>
    <w:p w:rsidR="00F82573" w:rsidRPr="00DE47DC" w:rsidRDefault="00C77D7B" w:rsidP="00870672">
      <w:pPr>
        <w:pStyle w:val="lneksmlouvy"/>
        <w:numPr>
          <w:ilvl w:val="2"/>
          <w:numId w:val="12"/>
        </w:numPr>
        <w:rPr>
          <w:rFonts w:ascii="Times New Roman" w:hAnsi="Times New Roman" w:cs="Times New Roman"/>
        </w:rPr>
      </w:pPr>
      <w:r>
        <w:rPr>
          <w:rFonts w:ascii="Times New Roman" w:hAnsi="Times New Roman" w:cs="Times New Roman"/>
        </w:rPr>
        <w:t xml:space="preserve">pokyny Objednatele; </w:t>
      </w:r>
    </w:p>
    <w:p w:rsidR="00F82573" w:rsidRPr="00DE47DC" w:rsidRDefault="00F82573" w:rsidP="00870672">
      <w:pPr>
        <w:pStyle w:val="lneksmlouvy"/>
        <w:numPr>
          <w:ilvl w:val="2"/>
          <w:numId w:val="12"/>
        </w:numPr>
        <w:rPr>
          <w:rFonts w:ascii="Times New Roman" w:hAnsi="Times New Roman" w:cs="Times New Roman"/>
        </w:rPr>
      </w:pPr>
      <w:r w:rsidRPr="00DE47DC">
        <w:rPr>
          <w:rFonts w:ascii="Times New Roman" w:hAnsi="Times New Roman" w:cs="Times New Roman"/>
        </w:rPr>
        <w:t>dokumentací Veřejné zakázky.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lastRenderedPageBreak/>
        <w:t xml:space="preserve">Ustanovení této Smlouvy mají přednost před dispozitivními (nikoliv kogentními) ustanoveními ostatních právních předpisů a dokumentů či pokynů dle odst. </w:t>
      </w:r>
      <w:r w:rsidR="000B0FD4">
        <w:fldChar w:fldCharType="begin"/>
      </w:r>
      <w:r w:rsidR="000B0FD4">
        <w:instrText xml:space="preserve"> REF _Ref423002897 \r \h  \* MERGEFORMAT </w:instrText>
      </w:r>
      <w:r w:rsidR="000B0FD4">
        <w:fldChar w:fldCharType="separate"/>
      </w:r>
      <w:r w:rsidR="009A2760">
        <w:rPr>
          <w:rFonts w:ascii="Times New Roman" w:hAnsi="Times New Roman" w:cs="Times New Roman"/>
        </w:rPr>
        <w:t>4.1</w:t>
      </w:r>
      <w:r w:rsidR="000B0FD4">
        <w:fldChar w:fldCharType="end"/>
      </w:r>
      <w:r w:rsidRPr="00DE47DC">
        <w:rPr>
          <w:rFonts w:ascii="Times New Roman" w:hAnsi="Times New Roman" w:cs="Times New Roman"/>
        </w:rPr>
        <w:t xml:space="preserve"> této Smlouvy. Na každý rozpor mezi ustanovením Smlouvy a jiného dokumentu či pokynu dle odst. </w:t>
      </w:r>
      <w:r w:rsidR="000B0FD4">
        <w:fldChar w:fldCharType="begin"/>
      </w:r>
      <w:r w:rsidR="000B0FD4">
        <w:instrText xml:space="preserve"> REF _Ref423002897 \r \h  \* MERGEFORMAT </w:instrText>
      </w:r>
      <w:r w:rsidR="000B0FD4">
        <w:fldChar w:fldCharType="separate"/>
      </w:r>
      <w:r w:rsidR="009A2760">
        <w:rPr>
          <w:rFonts w:ascii="Times New Roman" w:hAnsi="Times New Roman" w:cs="Times New Roman"/>
        </w:rPr>
        <w:t>4.1</w:t>
      </w:r>
      <w:r w:rsidR="000B0FD4">
        <w:fldChar w:fldCharType="end"/>
      </w:r>
      <w:r w:rsidRPr="00DE47DC">
        <w:rPr>
          <w:rFonts w:ascii="Times New Roman" w:hAnsi="Times New Roman" w:cs="Times New Roman"/>
          <w:sz w:val="20"/>
          <w:szCs w:val="20"/>
        </w:rPr>
        <w:t xml:space="preserve"> </w:t>
      </w:r>
      <w:r w:rsidR="002A5596" w:rsidRPr="00DE47DC">
        <w:rPr>
          <w:rFonts w:ascii="Times New Roman" w:hAnsi="Times New Roman" w:cs="Times New Roman"/>
        </w:rPr>
        <w:t>Dodavat</w:t>
      </w:r>
      <w:r w:rsidRPr="00DE47DC">
        <w:rPr>
          <w:rFonts w:ascii="Times New Roman" w:hAnsi="Times New Roman" w:cs="Times New Roman"/>
        </w:rPr>
        <w:t>el Objednatele předem upozorní.</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Dílo lze předat i po částech. </w:t>
      </w:r>
    </w:p>
    <w:p w:rsidR="00F82573" w:rsidRPr="00DE47DC" w:rsidRDefault="002A5596" w:rsidP="005F593D">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DE47DC">
        <w:rPr>
          <w:rFonts w:ascii="Times New Roman" w:hAnsi="Times New Roman" w:cs="Times New Roman"/>
        </w:rPr>
        <w:t>Dodavat</w:t>
      </w:r>
      <w:r w:rsidR="00F82573" w:rsidRPr="00DE47DC">
        <w:rPr>
          <w:rFonts w:ascii="Times New Roman" w:hAnsi="Times New Roman" w:cs="Times New Roman"/>
        </w:rPr>
        <w:t xml:space="preserve">ele připraveno k předání a převzetí. O datu konání předání a převzetí Díla se zavazuje Objednatel vyrozumět </w:t>
      </w:r>
      <w:r w:rsidRPr="00DE47DC">
        <w:rPr>
          <w:rFonts w:ascii="Times New Roman" w:hAnsi="Times New Roman" w:cs="Times New Roman"/>
        </w:rPr>
        <w:t>Dodavat</w:t>
      </w:r>
      <w:r w:rsidR="00F82573" w:rsidRPr="00DE47DC">
        <w:rPr>
          <w:rFonts w:ascii="Times New Roman" w:hAnsi="Times New Roman" w:cs="Times New Roman"/>
        </w:rPr>
        <w:t xml:space="preserve">ele písemně.   </w:t>
      </w:r>
    </w:p>
    <w:p w:rsidR="00F82573" w:rsidRPr="00DE47DC" w:rsidRDefault="002A5596" w:rsidP="005F593D">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rsidR="00F82573" w:rsidRPr="00DE47DC" w:rsidRDefault="002A5596" w:rsidP="00BC5859">
      <w:pPr>
        <w:pStyle w:val="lneksmlouvy"/>
        <w:rPr>
          <w:rFonts w:ascii="Times New Roman" w:hAnsi="Times New Roman" w:cs="Times New Roman"/>
        </w:rPr>
      </w:pPr>
      <w:bookmarkStart w:id="14" w:name="_Ref379195423"/>
      <w:r w:rsidRPr="00DE47DC">
        <w:rPr>
          <w:rFonts w:ascii="Times New Roman" w:hAnsi="Times New Roman" w:cs="Times New Roman"/>
        </w:rPr>
        <w:t>Dodavat</w:t>
      </w:r>
      <w:r w:rsidR="00F82573" w:rsidRPr="00DE47DC">
        <w:rPr>
          <w:rFonts w:ascii="Times New Roman" w:hAnsi="Times New Roman" w:cs="Times New Roman"/>
        </w:rPr>
        <w:t>el zejména předá při předání relevantní části Díla Objednateli následující počet pare uvedené dokumentace v tištěné podobě:</w:t>
      </w:r>
    </w:p>
    <w:tbl>
      <w:tblPr>
        <w:tblW w:w="88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DE47DC">
        <w:tc>
          <w:tcPr>
            <w:tcW w:w="6487" w:type="dxa"/>
            <w:shd w:val="clear" w:color="auto" w:fill="D9D9D9"/>
          </w:tcPr>
          <w:p w:rsidR="00F82573" w:rsidRPr="00DE47DC" w:rsidRDefault="00F82573" w:rsidP="00856299">
            <w:pPr>
              <w:pStyle w:val="Bezmezer"/>
              <w:numPr>
                <w:ilvl w:val="0"/>
                <w:numId w:val="0"/>
              </w:numPr>
              <w:spacing w:before="40" w:after="40"/>
              <w:jc w:val="center"/>
              <w:rPr>
                <w:rFonts w:ascii="Times New Roman" w:hAnsi="Times New Roman" w:cs="Times New Roman"/>
                <w:b/>
                <w:bCs/>
                <w:sz w:val="22"/>
                <w:szCs w:val="22"/>
              </w:rPr>
            </w:pPr>
            <w:r w:rsidRPr="00DE47DC">
              <w:rPr>
                <w:rFonts w:ascii="Times New Roman" w:hAnsi="Times New Roman" w:cs="Times New Roman"/>
                <w:b/>
                <w:bCs/>
                <w:sz w:val="22"/>
                <w:szCs w:val="22"/>
              </w:rPr>
              <w:t>Dokumentace</w:t>
            </w:r>
          </w:p>
        </w:tc>
        <w:tc>
          <w:tcPr>
            <w:tcW w:w="2374" w:type="dxa"/>
            <w:shd w:val="clear" w:color="auto" w:fill="D9D9D9"/>
          </w:tcPr>
          <w:p w:rsidR="00F82573" w:rsidRPr="00DE47DC" w:rsidRDefault="00F82573" w:rsidP="005D6723">
            <w:pPr>
              <w:pStyle w:val="Bezmezer"/>
              <w:numPr>
                <w:ilvl w:val="0"/>
                <w:numId w:val="0"/>
              </w:numPr>
              <w:tabs>
                <w:tab w:val="center" w:pos="2082"/>
              </w:tabs>
              <w:spacing w:before="40" w:after="40"/>
              <w:jc w:val="center"/>
              <w:rPr>
                <w:rFonts w:ascii="Times New Roman" w:hAnsi="Times New Roman" w:cs="Times New Roman"/>
                <w:b/>
                <w:bCs/>
                <w:sz w:val="22"/>
                <w:szCs w:val="22"/>
              </w:rPr>
            </w:pPr>
            <w:r w:rsidRPr="00DE47DC">
              <w:rPr>
                <w:rFonts w:ascii="Times New Roman" w:hAnsi="Times New Roman" w:cs="Times New Roman"/>
                <w:b/>
                <w:bCs/>
                <w:sz w:val="22"/>
                <w:szCs w:val="22"/>
              </w:rPr>
              <w:t>Počet pare</w:t>
            </w:r>
          </w:p>
        </w:tc>
      </w:tr>
      <w:tr w:rsidR="00F82573" w:rsidRPr="00DE47DC">
        <w:tc>
          <w:tcPr>
            <w:tcW w:w="6487" w:type="dxa"/>
          </w:tcPr>
          <w:p w:rsidR="00F82573" w:rsidRPr="00394E30" w:rsidRDefault="00F82573"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Architektonická studie</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highlight w:val="red"/>
              </w:rPr>
            </w:pPr>
            <w:r w:rsidRPr="00DE47DC">
              <w:rPr>
                <w:rFonts w:ascii="Times New Roman" w:hAnsi="Times New Roman" w:cs="Times New Roman"/>
                <w:sz w:val="22"/>
                <w:szCs w:val="22"/>
              </w:rPr>
              <w:t>třikrát (3)</w:t>
            </w:r>
          </w:p>
        </w:tc>
      </w:tr>
      <w:tr w:rsidR="00F82573" w:rsidRPr="00DE47DC">
        <w:tc>
          <w:tcPr>
            <w:tcW w:w="6487" w:type="dxa"/>
          </w:tcPr>
          <w:p w:rsidR="00F82573" w:rsidRPr="00394E30" w:rsidRDefault="00F82573"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Projektová dokumentace pro stavební řízení - potvrzená stavebním úřadem</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jedenkrát (1)</w:t>
            </w:r>
          </w:p>
        </w:tc>
      </w:tr>
      <w:tr w:rsidR="00F82573" w:rsidRPr="00DE47DC">
        <w:tc>
          <w:tcPr>
            <w:tcW w:w="6487" w:type="dxa"/>
          </w:tcPr>
          <w:p w:rsidR="00F82573" w:rsidRPr="00394E30" w:rsidRDefault="00F82573"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Projektová dokumentace pro provádění stavby</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 xml:space="preserve">pětkrát (5) </w:t>
            </w:r>
          </w:p>
        </w:tc>
      </w:tr>
      <w:tr w:rsidR="00F82573" w:rsidRPr="00DE47DC">
        <w:tc>
          <w:tcPr>
            <w:tcW w:w="6487" w:type="dxa"/>
          </w:tcPr>
          <w:p w:rsidR="00F82573" w:rsidRPr="00394E30" w:rsidRDefault="00F82573"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Výkaz výměr</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 xml:space="preserve">pětkrát (5) </w:t>
            </w:r>
          </w:p>
        </w:tc>
      </w:tr>
      <w:tr w:rsidR="00F82573" w:rsidRPr="00DE47DC">
        <w:tc>
          <w:tcPr>
            <w:tcW w:w="6487" w:type="dxa"/>
          </w:tcPr>
          <w:p w:rsidR="00F82573" w:rsidRPr="00394E30" w:rsidRDefault="00F82573"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Položkový rozpočet stavby</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 xml:space="preserve">dvakrát (2) </w:t>
            </w:r>
          </w:p>
        </w:tc>
      </w:tr>
      <w:tr w:rsidR="00F82573" w:rsidRPr="00DE47DC">
        <w:tc>
          <w:tcPr>
            <w:tcW w:w="6487" w:type="dxa"/>
          </w:tcPr>
          <w:p w:rsidR="00F82573" w:rsidRPr="00394E30" w:rsidRDefault="00F82573"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 xml:space="preserve">Dokladová část </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třikrát (3)</w:t>
            </w:r>
          </w:p>
        </w:tc>
      </w:tr>
      <w:tr w:rsidR="00F82573" w:rsidRPr="00DE47DC">
        <w:tc>
          <w:tcPr>
            <w:tcW w:w="6487" w:type="dxa"/>
          </w:tcPr>
          <w:p w:rsidR="00F82573" w:rsidRPr="00394E30" w:rsidRDefault="00F82573"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Zastupování v stavebním řízení - originál platného stavebního povolení k realizaci Stavby s doložkou nabytí právní moci</w:t>
            </w:r>
          </w:p>
        </w:tc>
        <w:tc>
          <w:tcPr>
            <w:tcW w:w="2374" w:type="dxa"/>
          </w:tcPr>
          <w:p w:rsidR="00F82573" w:rsidRPr="00DE47DC" w:rsidRDefault="00F82573"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jedenkrát (1)</w:t>
            </w:r>
          </w:p>
        </w:tc>
      </w:tr>
      <w:tr w:rsidR="00524F20" w:rsidRPr="00DE47DC">
        <w:tc>
          <w:tcPr>
            <w:tcW w:w="6487" w:type="dxa"/>
          </w:tcPr>
          <w:p w:rsidR="00524F20" w:rsidRPr="00394E30" w:rsidRDefault="00524F20" w:rsidP="00CE6E05">
            <w:pPr>
              <w:pStyle w:val="Bezmezer"/>
              <w:numPr>
                <w:ilvl w:val="0"/>
                <w:numId w:val="0"/>
              </w:numPr>
              <w:spacing w:before="40" w:after="40"/>
              <w:rPr>
                <w:rFonts w:ascii="Times New Roman" w:hAnsi="Times New Roman" w:cs="Times New Roman"/>
                <w:sz w:val="22"/>
                <w:szCs w:val="22"/>
              </w:rPr>
            </w:pPr>
            <w:r w:rsidRPr="00394E30">
              <w:rPr>
                <w:rFonts w:ascii="Times New Roman" w:hAnsi="Times New Roman" w:cs="Times New Roman"/>
                <w:sz w:val="22"/>
                <w:szCs w:val="22"/>
              </w:rPr>
              <w:t>Energetický audit</w:t>
            </w:r>
          </w:p>
        </w:tc>
        <w:tc>
          <w:tcPr>
            <w:tcW w:w="2374" w:type="dxa"/>
          </w:tcPr>
          <w:p w:rsidR="00524F20" w:rsidRPr="00DE47DC" w:rsidRDefault="00524F20" w:rsidP="00CE6E05">
            <w:pPr>
              <w:pStyle w:val="Bezmezer"/>
              <w:numPr>
                <w:ilvl w:val="0"/>
                <w:numId w:val="0"/>
              </w:numPr>
              <w:spacing w:before="40" w:after="40"/>
              <w:jc w:val="center"/>
              <w:rPr>
                <w:rFonts w:ascii="Times New Roman" w:hAnsi="Times New Roman" w:cs="Times New Roman"/>
                <w:sz w:val="22"/>
                <w:szCs w:val="22"/>
              </w:rPr>
            </w:pPr>
            <w:r w:rsidRPr="00DE47DC">
              <w:rPr>
                <w:rFonts w:ascii="Times New Roman" w:hAnsi="Times New Roman" w:cs="Times New Roman"/>
                <w:sz w:val="22"/>
                <w:szCs w:val="22"/>
              </w:rPr>
              <w:t>třikrát (3)</w:t>
            </w:r>
          </w:p>
        </w:tc>
      </w:tr>
      <w:bookmarkEnd w:id="14"/>
    </w:tbl>
    <w:p w:rsidR="00F82573" w:rsidRPr="00DE47DC" w:rsidRDefault="00F82573" w:rsidP="00F2360D">
      <w:pPr>
        <w:pStyle w:val="lneksmlouvy"/>
        <w:numPr>
          <w:ilvl w:val="0"/>
          <w:numId w:val="0"/>
        </w:numPr>
        <w:spacing w:after="0"/>
        <w:ind w:left="680"/>
        <w:rPr>
          <w:rFonts w:ascii="Times New Roman" w:hAnsi="Times New Roman" w:cs="Times New Roman"/>
        </w:rPr>
      </w:pPr>
    </w:p>
    <w:p w:rsidR="00F82573" w:rsidRPr="00DE47DC" w:rsidRDefault="00F82573" w:rsidP="004C0DE9">
      <w:pPr>
        <w:pStyle w:val="lneksmlouvy"/>
        <w:rPr>
          <w:rFonts w:ascii="Times New Roman" w:hAnsi="Times New Roman" w:cs="Times New Roman"/>
        </w:rPr>
      </w:pPr>
      <w:r w:rsidRPr="00DE47DC">
        <w:rPr>
          <w:rFonts w:ascii="Times New Roman" w:hAnsi="Times New Roman" w:cs="Times New Roman"/>
        </w:rPr>
        <w:t xml:space="preserve">Současně předá </w:t>
      </w:r>
      <w:r w:rsidR="002A5596" w:rsidRPr="00DE47DC">
        <w:rPr>
          <w:rFonts w:ascii="Times New Roman" w:hAnsi="Times New Roman" w:cs="Times New Roman"/>
        </w:rPr>
        <w:t>Dodavat</w:t>
      </w:r>
      <w:r w:rsidRPr="00DE47DC">
        <w:rPr>
          <w:rFonts w:ascii="Times New Roman" w:hAnsi="Times New Roman" w:cs="Times New Roman"/>
        </w:rPr>
        <w:t xml:space="preserve">el Objednateli na CD či DVD uvedenou dokumentaci v elektronické podobě ve formátech dle odst. </w:t>
      </w:r>
      <w:r w:rsidR="000B0FD4">
        <w:fldChar w:fldCharType="begin"/>
      </w:r>
      <w:r w:rsidR="000B0FD4">
        <w:instrText xml:space="preserve"> REF _Ref423607475 \r \h  \* MERGEFORMAT </w:instrText>
      </w:r>
      <w:r w:rsidR="000B0FD4">
        <w:fldChar w:fldCharType="separate"/>
      </w:r>
      <w:r w:rsidR="009A2760">
        <w:rPr>
          <w:rFonts w:ascii="Times New Roman" w:hAnsi="Times New Roman" w:cs="Times New Roman"/>
        </w:rPr>
        <w:t>2.3</w:t>
      </w:r>
      <w:r w:rsidR="000B0FD4">
        <w:fldChar w:fldCharType="end"/>
      </w:r>
      <w:r w:rsidRPr="00DE47DC">
        <w:rPr>
          <w:rFonts w:ascii="Times New Roman" w:hAnsi="Times New Roman" w:cs="Times New Roman"/>
        </w:rPr>
        <w:t xml:space="preserve"> této Smlouvy. </w:t>
      </w:r>
    </w:p>
    <w:p w:rsidR="00F82573" w:rsidRPr="00DE47DC" w:rsidRDefault="00F82573" w:rsidP="005F593D">
      <w:pPr>
        <w:pStyle w:val="lneksmlouvy"/>
        <w:rPr>
          <w:rFonts w:ascii="Times New Roman" w:hAnsi="Times New Roman" w:cs="Times New Roman"/>
        </w:rPr>
      </w:pPr>
      <w:bookmarkStart w:id="15" w:name="_Ref423388395"/>
      <w:r w:rsidRPr="00DE47DC">
        <w:rPr>
          <w:rFonts w:ascii="Times New Roman" w:hAnsi="Times New Roman" w:cs="Times New Roman"/>
        </w:rPr>
        <w:t xml:space="preserve">O průběhu přejímacího řízení pořídí Objednatel a </w:t>
      </w:r>
      <w:r w:rsidR="002A5596" w:rsidRPr="00DE47DC">
        <w:rPr>
          <w:rFonts w:ascii="Times New Roman" w:hAnsi="Times New Roman" w:cs="Times New Roman"/>
        </w:rPr>
        <w:t>Dodavat</w:t>
      </w:r>
      <w:r w:rsidRPr="00DE47DC">
        <w:rPr>
          <w:rFonts w:ascii="Times New Roman" w:hAnsi="Times New Roman" w:cs="Times New Roman"/>
        </w:rPr>
        <w:t>el protokol. Smluvní strany vylučují aplikaci ustanovení § 2605 odst. 2 občanského zákoníku. Objednatel je oprávněn uplatnit zjevné vady Díla ještě v dodatečné lhůtě šest (6) měsíců ode dne převzetí Díla.</w:t>
      </w:r>
      <w:bookmarkEnd w:id="15"/>
    </w:p>
    <w:p w:rsidR="00F82573" w:rsidRPr="00DE47DC" w:rsidRDefault="00F82573" w:rsidP="005F593D">
      <w:pPr>
        <w:pStyle w:val="lneksmlouvy"/>
        <w:rPr>
          <w:rFonts w:ascii="Times New Roman" w:hAnsi="Times New Roman" w:cs="Times New Roman"/>
        </w:rPr>
      </w:pPr>
      <w:r w:rsidRPr="00DE47DC">
        <w:rPr>
          <w:rFonts w:ascii="Times New Roman" w:hAnsi="Times New Roman" w:cs="Times New Roman"/>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rsidR="00F82573" w:rsidRPr="00DE47DC" w:rsidRDefault="00F82573" w:rsidP="005F593D">
      <w:pPr>
        <w:pStyle w:val="lneksmlouvy"/>
        <w:rPr>
          <w:rFonts w:ascii="Times New Roman" w:hAnsi="Times New Roman" w:cs="Times New Roman"/>
        </w:rPr>
      </w:pPr>
      <w:r w:rsidRPr="00DE47DC">
        <w:rPr>
          <w:rFonts w:ascii="Times New Roman" w:hAnsi="Times New Roman" w:cs="Times New Roman"/>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rsidR="00F82573" w:rsidRPr="00DE47DC" w:rsidRDefault="00F82573" w:rsidP="005F593D">
      <w:pPr>
        <w:pStyle w:val="lneksmlouvy"/>
        <w:rPr>
          <w:rFonts w:ascii="Times New Roman" w:hAnsi="Times New Roman" w:cs="Times New Roman"/>
        </w:rPr>
      </w:pPr>
      <w:r w:rsidRPr="00DE47DC">
        <w:rPr>
          <w:rFonts w:ascii="Times New Roman" w:hAnsi="Times New Roman" w:cs="Times New Roman"/>
        </w:rPr>
        <w:t xml:space="preserve">Nepřevezme-li Objednatel Dílo v souladu s touto Smlouvou, je </w:t>
      </w:r>
      <w:r w:rsidR="002A5596" w:rsidRPr="00DE47DC">
        <w:rPr>
          <w:rFonts w:ascii="Times New Roman" w:hAnsi="Times New Roman" w:cs="Times New Roman"/>
        </w:rPr>
        <w:t>Dodavat</w:t>
      </w:r>
      <w:r w:rsidRPr="00DE47DC">
        <w:rPr>
          <w:rFonts w:ascii="Times New Roman" w:hAnsi="Times New Roman" w:cs="Times New Roman"/>
        </w:rPr>
        <w:t xml:space="preserve">el v prodlení. V takovém případě Objednatel v protokolu z přejímacího řízení uvede důvody odmítnutí převzetí Díla a </w:t>
      </w:r>
      <w:r w:rsidRPr="00DE47DC">
        <w:rPr>
          <w:rFonts w:ascii="Times New Roman" w:hAnsi="Times New Roman" w:cs="Times New Roman"/>
        </w:rPr>
        <w:lastRenderedPageBreak/>
        <w:t xml:space="preserve">stanoví </w:t>
      </w:r>
      <w:r w:rsidR="002A5596" w:rsidRPr="00DE47DC">
        <w:rPr>
          <w:rFonts w:ascii="Times New Roman" w:hAnsi="Times New Roman" w:cs="Times New Roman"/>
        </w:rPr>
        <w:t>Dodavat</w:t>
      </w:r>
      <w:r w:rsidRPr="00DE47DC">
        <w:rPr>
          <w:rFonts w:ascii="Times New Roman" w:hAnsi="Times New Roman" w:cs="Times New Roman"/>
        </w:rPr>
        <w:t>eli přiměřený náhradní termín pro provedení Díla (dokončení a předání). Ustanovení tohoto článku se aplikuje přiměřeně. Tímto není dotčeno právo Objednatele od Smlouvy odstoupit dle jiných ustanovení této Smlouvy.</w:t>
      </w:r>
    </w:p>
    <w:p w:rsidR="00F82573" w:rsidRPr="00DE47DC" w:rsidRDefault="00F82573" w:rsidP="00C62C5C">
      <w:pPr>
        <w:pStyle w:val="lneksmlouvy"/>
        <w:numPr>
          <w:ilvl w:val="0"/>
          <w:numId w:val="0"/>
        </w:numPr>
        <w:ind w:left="680"/>
        <w:rPr>
          <w:rFonts w:ascii="Times New Roman" w:hAnsi="Times New Roman" w:cs="Times New Roman"/>
        </w:rPr>
      </w:pPr>
    </w:p>
    <w:p w:rsidR="00F82573" w:rsidRPr="00DE47DC" w:rsidRDefault="00F82573" w:rsidP="002C1C1A">
      <w:pPr>
        <w:pStyle w:val="lneksmlouvynadpis"/>
        <w:keepNext/>
        <w:jc w:val="center"/>
        <w:rPr>
          <w:rFonts w:ascii="Times New Roman" w:hAnsi="Times New Roman" w:cs="Times New Roman"/>
          <w:b w:val="0"/>
          <w:bCs w:val="0"/>
        </w:rPr>
      </w:pPr>
      <w:bookmarkStart w:id="16" w:name="_Ref423387404"/>
      <w:r w:rsidRPr="00DE47DC">
        <w:rPr>
          <w:rFonts w:ascii="Times New Roman" w:hAnsi="Times New Roman" w:cs="Times New Roman"/>
        </w:rPr>
        <w:t>CENA DÍLA</w:t>
      </w:r>
      <w:bookmarkEnd w:id="16"/>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Cena za Dílo dle odst. 2.2 a 2.4 Smlouvy je sjednána na základě nabídkové ceny </w:t>
      </w:r>
      <w:r w:rsidR="002A5596" w:rsidRPr="00DE47DC">
        <w:rPr>
          <w:rFonts w:ascii="Times New Roman" w:hAnsi="Times New Roman" w:cs="Times New Roman"/>
        </w:rPr>
        <w:t>Dodavat</w:t>
      </w:r>
      <w:r w:rsidRPr="00DE47DC">
        <w:rPr>
          <w:rFonts w:ascii="Times New Roman" w:hAnsi="Times New Roman" w:cs="Times New Roman"/>
        </w:rPr>
        <w:t>ele stanovené v souladu se zákonem č. 526/1990 Sb., o cenách, ve znění pozdějších předpisů, dle následující cenové tabulky:</w:t>
      </w:r>
    </w:p>
    <w:p w:rsidR="00F82573" w:rsidRPr="00DE47DC" w:rsidRDefault="00F82573" w:rsidP="002C1C1A">
      <w:pPr>
        <w:pStyle w:val="lneksmlouvynadpis"/>
        <w:numPr>
          <w:ilvl w:val="0"/>
          <w:numId w:val="0"/>
        </w:numPr>
        <w:ind w:left="680" w:hanging="680"/>
        <w:rPr>
          <w:rFonts w:ascii="Times New Roman" w:hAnsi="Times New Roman" w:cs="Times New Roman"/>
        </w:rPr>
      </w:pPr>
    </w:p>
    <w:tbl>
      <w:tblPr>
        <w:tblW w:w="7933" w:type="dxa"/>
        <w:jc w:val="center"/>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ook w:val="00A0" w:firstRow="1" w:lastRow="0" w:firstColumn="1" w:lastColumn="0" w:noHBand="0" w:noVBand="0"/>
      </w:tblPr>
      <w:tblGrid>
        <w:gridCol w:w="5527"/>
        <w:gridCol w:w="2406"/>
      </w:tblGrid>
      <w:tr w:rsidR="00524F20" w:rsidRPr="00DE47DC" w:rsidTr="00394E30">
        <w:trPr>
          <w:jc w:val="center"/>
        </w:trPr>
        <w:tc>
          <w:tcPr>
            <w:tcW w:w="5527" w:type="dxa"/>
            <w:vAlign w:val="center"/>
          </w:tcPr>
          <w:p w:rsidR="00524F20" w:rsidRPr="00DE47DC" w:rsidRDefault="00524F20" w:rsidP="00F04813">
            <w:pPr>
              <w:pStyle w:val="Bezmezer"/>
              <w:numPr>
                <w:ilvl w:val="0"/>
                <w:numId w:val="0"/>
              </w:numPr>
              <w:spacing w:beforeLines="40" w:before="96" w:after="40"/>
              <w:jc w:val="left"/>
              <w:rPr>
                <w:rFonts w:ascii="Times New Roman" w:hAnsi="Times New Roman" w:cs="Times New Roman"/>
                <w:b/>
                <w:bCs/>
                <w:sz w:val="22"/>
                <w:szCs w:val="22"/>
              </w:rPr>
            </w:pPr>
            <w:r w:rsidRPr="00DE47DC">
              <w:rPr>
                <w:rFonts w:ascii="Times New Roman" w:hAnsi="Times New Roman" w:cs="Times New Roman"/>
                <w:b/>
                <w:bCs/>
                <w:sz w:val="22"/>
                <w:szCs w:val="22"/>
              </w:rPr>
              <w:t>Cena celkem</w:t>
            </w:r>
          </w:p>
        </w:tc>
        <w:tc>
          <w:tcPr>
            <w:tcW w:w="2406" w:type="dxa"/>
            <w:vAlign w:val="center"/>
          </w:tcPr>
          <w:p w:rsidR="00524F20" w:rsidRPr="00394E30" w:rsidRDefault="00A07E56" w:rsidP="00F04813">
            <w:pPr>
              <w:pStyle w:val="Bezmezer"/>
              <w:numPr>
                <w:ilvl w:val="0"/>
                <w:numId w:val="0"/>
              </w:numPr>
              <w:spacing w:beforeLines="40" w:before="96" w:after="40"/>
              <w:jc w:val="center"/>
              <w:rPr>
                <w:rFonts w:ascii="Times New Roman" w:hAnsi="Times New Roman" w:cs="Times New Roman"/>
                <w:b/>
                <w:bCs/>
              </w:rPr>
            </w:pPr>
            <w:r>
              <w:rPr>
                <w:rFonts w:ascii="Times New Roman" w:hAnsi="Times New Roman" w:cs="Times New Roman"/>
                <w:sz w:val="22"/>
                <w:szCs w:val="22"/>
              </w:rPr>
              <w:t>217.000,-</w:t>
            </w:r>
          </w:p>
        </w:tc>
      </w:tr>
      <w:tr w:rsidR="00524F20" w:rsidRPr="00DE47DC" w:rsidTr="00394E30">
        <w:trPr>
          <w:jc w:val="center"/>
        </w:trPr>
        <w:tc>
          <w:tcPr>
            <w:tcW w:w="5527" w:type="dxa"/>
            <w:vAlign w:val="center"/>
          </w:tcPr>
          <w:p w:rsidR="00524F20" w:rsidRPr="00DE47DC" w:rsidRDefault="00524F20" w:rsidP="00F04813">
            <w:pPr>
              <w:pStyle w:val="Bezmezer"/>
              <w:numPr>
                <w:ilvl w:val="0"/>
                <w:numId w:val="0"/>
              </w:numPr>
              <w:spacing w:beforeLines="40" w:before="96" w:after="40"/>
              <w:jc w:val="left"/>
              <w:rPr>
                <w:rFonts w:ascii="Times New Roman" w:hAnsi="Times New Roman" w:cs="Times New Roman"/>
                <w:b/>
                <w:bCs/>
                <w:sz w:val="22"/>
                <w:szCs w:val="22"/>
              </w:rPr>
            </w:pPr>
            <w:r w:rsidRPr="00DE47DC">
              <w:rPr>
                <w:rFonts w:ascii="Times New Roman" w:hAnsi="Times New Roman" w:cs="Times New Roman"/>
                <w:b/>
                <w:bCs/>
                <w:sz w:val="22"/>
                <w:szCs w:val="22"/>
              </w:rPr>
              <w:t>DPH 21 %</w:t>
            </w:r>
          </w:p>
        </w:tc>
        <w:tc>
          <w:tcPr>
            <w:tcW w:w="2406" w:type="dxa"/>
            <w:vAlign w:val="center"/>
          </w:tcPr>
          <w:p w:rsidR="00524F20" w:rsidRPr="00394E30" w:rsidRDefault="00A07E56" w:rsidP="00F04813">
            <w:pPr>
              <w:pStyle w:val="Bezmezer"/>
              <w:numPr>
                <w:ilvl w:val="0"/>
                <w:numId w:val="0"/>
              </w:numPr>
              <w:spacing w:beforeLines="40" w:before="96" w:after="40"/>
              <w:jc w:val="center"/>
              <w:rPr>
                <w:rFonts w:ascii="Times New Roman" w:hAnsi="Times New Roman" w:cs="Times New Roman"/>
                <w:b/>
                <w:bCs/>
              </w:rPr>
            </w:pPr>
            <w:r>
              <w:rPr>
                <w:rFonts w:ascii="Times New Roman" w:hAnsi="Times New Roman" w:cs="Times New Roman"/>
                <w:sz w:val="22"/>
                <w:szCs w:val="22"/>
              </w:rPr>
              <w:t>45.570,-</w:t>
            </w:r>
          </w:p>
        </w:tc>
      </w:tr>
      <w:tr w:rsidR="00524F20" w:rsidRPr="00DE47DC" w:rsidTr="00394E30">
        <w:trPr>
          <w:jc w:val="center"/>
        </w:trPr>
        <w:tc>
          <w:tcPr>
            <w:tcW w:w="5527" w:type="dxa"/>
            <w:vAlign w:val="center"/>
          </w:tcPr>
          <w:p w:rsidR="00524F20" w:rsidRPr="00DE47DC" w:rsidRDefault="00524F20" w:rsidP="00F04813">
            <w:pPr>
              <w:pStyle w:val="Bezmezer"/>
              <w:numPr>
                <w:ilvl w:val="0"/>
                <w:numId w:val="0"/>
              </w:numPr>
              <w:spacing w:beforeLines="40" w:before="96" w:after="40"/>
              <w:jc w:val="left"/>
              <w:rPr>
                <w:rFonts w:ascii="Times New Roman" w:hAnsi="Times New Roman" w:cs="Times New Roman"/>
                <w:b/>
                <w:bCs/>
                <w:sz w:val="22"/>
                <w:szCs w:val="22"/>
              </w:rPr>
            </w:pPr>
            <w:r w:rsidRPr="00DE47DC">
              <w:rPr>
                <w:rFonts w:ascii="Times New Roman" w:hAnsi="Times New Roman" w:cs="Times New Roman"/>
                <w:b/>
                <w:bCs/>
                <w:sz w:val="22"/>
                <w:szCs w:val="22"/>
              </w:rPr>
              <w:t>Cena celkem včetně DPH</w:t>
            </w:r>
          </w:p>
        </w:tc>
        <w:tc>
          <w:tcPr>
            <w:tcW w:w="2406" w:type="dxa"/>
            <w:vAlign w:val="center"/>
          </w:tcPr>
          <w:p w:rsidR="00524F20" w:rsidRPr="00394E30" w:rsidRDefault="00A07E56" w:rsidP="00F04813">
            <w:pPr>
              <w:pStyle w:val="Bezmezer"/>
              <w:numPr>
                <w:ilvl w:val="0"/>
                <w:numId w:val="0"/>
              </w:numPr>
              <w:spacing w:beforeLines="40" w:before="96" w:after="40"/>
              <w:jc w:val="center"/>
              <w:rPr>
                <w:rFonts w:ascii="Times New Roman" w:hAnsi="Times New Roman" w:cs="Times New Roman"/>
                <w:b/>
                <w:bCs/>
              </w:rPr>
            </w:pPr>
            <w:r>
              <w:rPr>
                <w:rFonts w:ascii="Times New Roman" w:hAnsi="Times New Roman" w:cs="Times New Roman"/>
                <w:sz w:val="22"/>
                <w:szCs w:val="22"/>
              </w:rPr>
              <w:t>262.570,-</w:t>
            </w:r>
          </w:p>
        </w:tc>
      </w:tr>
    </w:tbl>
    <w:p w:rsidR="00F82573" w:rsidRPr="00DE47DC" w:rsidRDefault="00F82573" w:rsidP="00945493">
      <w:pPr>
        <w:pStyle w:val="lneksmlouvy"/>
        <w:numPr>
          <w:ilvl w:val="0"/>
          <w:numId w:val="0"/>
        </w:numPr>
        <w:ind w:left="680"/>
        <w:rPr>
          <w:rFonts w:ascii="Times New Roman" w:hAnsi="Times New Roman" w:cs="Times New Roman"/>
        </w:rPr>
      </w:pP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Cena za zhotovení Díla je stanovena dle cenové nabídky </w:t>
      </w:r>
      <w:r w:rsidR="002A5596" w:rsidRPr="00DE47DC">
        <w:rPr>
          <w:rFonts w:ascii="Times New Roman" w:hAnsi="Times New Roman" w:cs="Times New Roman"/>
        </w:rPr>
        <w:t>Dodavat</w:t>
      </w:r>
      <w:r w:rsidRPr="00DE47DC">
        <w:rPr>
          <w:rFonts w:ascii="Times New Roman" w:hAnsi="Times New Roman" w:cs="Times New Roman"/>
        </w:rPr>
        <w:t xml:space="preserve">ele pro celý rozsah předmětu Díla dle této Smlouvy. V ceně Díla jsou zahrnuty veškeré náklady </w:t>
      </w:r>
      <w:r w:rsidR="002A5596" w:rsidRPr="00DE47DC">
        <w:rPr>
          <w:rFonts w:ascii="Times New Roman" w:hAnsi="Times New Roman" w:cs="Times New Roman"/>
        </w:rPr>
        <w:t>Dodavat</w:t>
      </w:r>
      <w:r w:rsidRPr="00DE47DC">
        <w:rPr>
          <w:rFonts w:ascii="Times New Roman" w:hAnsi="Times New Roman" w:cs="Times New Roman"/>
        </w:rPr>
        <w:t xml:space="preserve">ele na realizaci Díla, tedy veškeré práce, dodávky, služby, poplatky, výkony a další činnosti nutné pro řádné splnění Díla, s výjimkou úkonů nutných za účelem zhotovení Stavby, dle odst. </w:t>
      </w:r>
      <w:r w:rsidR="000B0FD4">
        <w:fldChar w:fldCharType="begin"/>
      </w:r>
      <w:r w:rsidR="000B0FD4">
        <w:instrText xml:space="preserve"> REF _Ref423193611 \r \h  \* MERGEFORMAT </w:instrText>
      </w:r>
      <w:r w:rsidR="000B0FD4">
        <w:fldChar w:fldCharType="separate"/>
      </w:r>
      <w:r w:rsidR="009A2760">
        <w:rPr>
          <w:rFonts w:ascii="Times New Roman" w:hAnsi="Times New Roman" w:cs="Times New Roman"/>
        </w:rPr>
        <w:t>5.4</w:t>
      </w:r>
      <w:r w:rsidR="000B0FD4">
        <w:fldChar w:fldCharType="end"/>
      </w:r>
      <w:r w:rsidRPr="00DE47DC">
        <w:rPr>
          <w:rFonts w:ascii="Times New Roman" w:hAnsi="Times New Roman" w:cs="Times New Roman"/>
        </w:rPr>
        <w:t xml:space="preserve"> Smlouvy.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Cena za zhotovení Díla je konečná a nepřekročitelná, ani jedna strana není oprávněna požadovat změnu ceny Díla proto, že si Dílo vyžádalo jiné úsilí nebo jiné náklady, než bylo předpokládáno.</w:t>
      </w:r>
    </w:p>
    <w:p w:rsidR="00F82573" w:rsidRPr="00DE47DC" w:rsidRDefault="00F82573" w:rsidP="005256EB">
      <w:pPr>
        <w:pStyle w:val="lneksmlouvy"/>
        <w:rPr>
          <w:rFonts w:ascii="Times New Roman" w:hAnsi="Times New Roman" w:cs="Times New Roman"/>
        </w:rPr>
      </w:pPr>
      <w:bookmarkStart w:id="17" w:name="_Ref423193611"/>
      <w:r w:rsidRPr="00DE47DC">
        <w:rPr>
          <w:rFonts w:ascii="Times New Roman" w:hAnsi="Times New Roman" w:cs="Times New Roman"/>
        </w:rPr>
        <w:t xml:space="preserve">Práce nad rámec předmětu plnění této Smlouvy vyžadují předchozí dohodu Smluvních stran formou písemného dodatku k této Smlouvě. Pokud </w:t>
      </w:r>
      <w:r w:rsidR="002A5596" w:rsidRPr="00DE47DC">
        <w:rPr>
          <w:rFonts w:ascii="Times New Roman" w:hAnsi="Times New Roman" w:cs="Times New Roman"/>
        </w:rPr>
        <w:t>Dodavat</w:t>
      </w:r>
      <w:r w:rsidRPr="00DE47DC">
        <w:rPr>
          <w:rFonts w:ascii="Times New Roman" w:hAnsi="Times New Roman" w:cs="Times New Roman"/>
        </w:rPr>
        <w:t>el provede tyto práce bez předchozího sjednání písemného dodatku k této Smlouvě, považuje se hodnota takových prací za zahrnutou v celkové ceně Díla dle této Smlouvy.</w:t>
      </w:r>
      <w:bookmarkEnd w:id="17"/>
      <w:r w:rsidRPr="00DE47DC">
        <w:rPr>
          <w:rFonts w:ascii="Times New Roman" w:hAnsi="Times New Roman" w:cs="Times New Roman"/>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rsidR="00F82573" w:rsidRPr="00DE47DC" w:rsidRDefault="002A5596" w:rsidP="00D50BBB">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je povinen snížit cenu Díla za neprovedené práce, a to ve výši </w:t>
      </w:r>
      <w:r w:rsidR="00394E30">
        <w:rPr>
          <w:rFonts w:ascii="Times New Roman" w:hAnsi="Times New Roman" w:cs="Times New Roman"/>
        </w:rPr>
        <w:t xml:space="preserve">ceny </w:t>
      </w:r>
      <w:r w:rsidR="00F82573" w:rsidRPr="00DE47DC">
        <w:rPr>
          <w:rFonts w:ascii="Times New Roman" w:hAnsi="Times New Roman" w:cs="Times New Roman"/>
        </w:rPr>
        <w:t xml:space="preserve">neprovedených prací v místě a čase obvyklé. </w:t>
      </w:r>
    </w:p>
    <w:p w:rsidR="00F82573" w:rsidRDefault="00F82573" w:rsidP="00C62C5C">
      <w:pPr>
        <w:pStyle w:val="lneksmlouvy"/>
        <w:numPr>
          <w:ilvl w:val="0"/>
          <w:numId w:val="0"/>
        </w:numPr>
        <w:ind w:left="680"/>
        <w:rPr>
          <w:rFonts w:ascii="Times New Roman" w:hAnsi="Times New Roman" w:cs="Times New Roman"/>
        </w:rPr>
      </w:pPr>
    </w:p>
    <w:p w:rsidR="00996C49" w:rsidRPr="00DE47DC" w:rsidRDefault="00996C49" w:rsidP="00C62C5C">
      <w:pPr>
        <w:pStyle w:val="lneksmlouvy"/>
        <w:numPr>
          <w:ilvl w:val="0"/>
          <w:numId w:val="0"/>
        </w:numPr>
        <w:ind w:left="680"/>
        <w:rPr>
          <w:rFonts w:ascii="Times New Roman" w:hAnsi="Times New Roman" w:cs="Times New Roman"/>
        </w:rPr>
      </w:pPr>
    </w:p>
    <w:p w:rsidR="00F82573" w:rsidRPr="00DE47DC" w:rsidRDefault="00F82573" w:rsidP="00961D8A">
      <w:pPr>
        <w:pStyle w:val="lneksmlouvynadpis"/>
        <w:jc w:val="center"/>
        <w:rPr>
          <w:rFonts w:ascii="Times New Roman" w:hAnsi="Times New Roman" w:cs="Times New Roman"/>
          <w:b w:val="0"/>
          <w:bCs w:val="0"/>
        </w:rPr>
      </w:pPr>
      <w:r w:rsidRPr="00DE47DC">
        <w:rPr>
          <w:rFonts w:ascii="Times New Roman" w:hAnsi="Times New Roman" w:cs="Times New Roman"/>
        </w:rPr>
        <w:t>PLATEBNÍ PODMÍNKY</w:t>
      </w:r>
    </w:p>
    <w:p w:rsidR="00F82573" w:rsidRPr="00DE47DC" w:rsidRDefault="00F82573" w:rsidP="00D50BBB">
      <w:pPr>
        <w:pStyle w:val="lneksmlouvy"/>
        <w:rPr>
          <w:rFonts w:ascii="Times New Roman" w:hAnsi="Times New Roman" w:cs="Times New Roman"/>
          <w:sz w:val="20"/>
          <w:szCs w:val="20"/>
        </w:rPr>
      </w:pPr>
      <w:r w:rsidRPr="00DE47DC">
        <w:rPr>
          <w:rFonts w:ascii="Times New Roman" w:hAnsi="Times New Roman" w:cs="Times New Roman"/>
        </w:rPr>
        <w:t xml:space="preserve">Objednatel uhradí cenu za Dílo dle cenové tabulky v poměru v čl. </w:t>
      </w:r>
      <w:r w:rsidR="000B0FD4">
        <w:fldChar w:fldCharType="begin"/>
      </w:r>
      <w:r w:rsidR="000B0FD4">
        <w:instrText xml:space="preserve"> REF _Ref423387404 \r \h  \* MERGEFORMAT </w:instrText>
      </w:r>
      <w:r w:rsidR="000B0FD4">
        <w:fldChar w:fldCharType="separate"/>
      </w:r>
      <w:r w:rsidR="009A2760">
        <w:t>5</w:t>
      </w:r>
      <w:r w:rsidR="000B0FD4">
        <w:fldChar w:fldCharType="end"/>
      </w:r>
      <w:r w:rsidRPr="00DE47DC">
        <w:rPr>
          <w:rFonts w:ascii="Times New Roman" w:hAnsi="Times New Roman" w:cs="Times New Roman"/>
        </w:rPr>
        <w:t xml:space="preserve"> Smlouvy v poměru stanoveném v čl. </w:t>
      </w:r>
      <w:r w:rsidR="000B0FD4">
        <w:fldChar w:fldCharType="begin"/>
      </w:r>
      <w:r w:rsidR="000B0FD4">
        <w:instrText xml:space="preserve"> REF _Ref423387404 \r \h  \* MERGEFORMAT </w:instrText>
      </w:r>
      <w:r w:rsidR="000B0FD4">
        <w:fldChar w:fldCharType="separate"/>
      </w:r>
      <w:r w:rsidR="009A2760">
        <w:t>5</w:t>
      </w:r>
      <w:r w:rsidR="000B0FD4">
        <w:fldChar w:fldCharType="end"/>
      </w:r>
      <w:r w:rsidRPr="00DE47DC">
        <w:rPr>
          <w:rFonts w:ascii="Times New Roman" w:hAnsi="Times New Roman" w:cs="Times New Roman"/>
        </w:rPr>
        <w:t xml:space="preserve"> této Smlouvy. Objednatel nebude poskytovat na provedení Díla zálohy.</w:t>
      </w:r>
    </w:p>
    <w:p w:rsidR="00F82573" w:rsidRPr="00394E30" w:rsidRDefault="00F82573" w:rsidP="00D50BBB">
      <w:pPr>
        <w:pStyle w:val="lneksmlouvy"/>
        <w:rPr>
          <w:rFonts w:ascii="Times New Roman" w:hAnsi="Times New Roman" w:cs="Times New Roman"/>
        </w:rPr>
      </w:pPr>
      <w:r w:rsidRPr="00394E30">
        <w:rPr>
          <w:rFonts w:ascii="Times New Roman" w:hAnsi="Times New Roman" w:cs="Times New Roman"/>
        </w:rPr>
        <w:t>Každá faktura musí splňovat náležitosti daňového dokladu dle platných obecně závazných předpisů a bud</w:t>
      </w:r>
      <w:r w:rsidR="00820CE0" w:rsidRPr="00394E30">
        <w:rPr>
          <w:rFonts w:ascii="Times New Roman" w:hAnsi="Times New Roman" w:cs="Times New Roman"/>
        </w:rPr>
        <w:t xml:space="preserve">e obsahovat název akce názvem: </w:t>
      </w:r>
      <w:r w:rsidR="00C77D7B" w:rsidRPr="00394E30">
        <w:rPr>
          <w:rFonts w:ascii="Times New Roman" w:hAnsi="Times New Roman" w:cs="Times New Roman"/>
          <w:b/>
          <w:bCs/>
        </w:rPr>
        <w:t>Projektová dokumentace – oprava a zateplení fasády školy</w:t>
      </w:r>
      <w:r w:rsidRPr="00394E30">
        <w:rPr>
          <w:rFonts w:ascii="Times New Roman" w:hAnsi="Times New Roman" w:cs="Times New Roman"/>
        </w:rPr>
        <w:t>.</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Doručovat faktury bude </w:t>
      </w:r>
      <w:r w:rsidR="002A5596" w:rsidRPr="00DE47DC">
        <w:rPr>
          <w:rFonts w:ascii="Times New Roman" w:hAnsi="Times New Roman" w:cs="Times New Roman"/>
        </w:rPr>
        <w:t>Dodavat</w:t>
      </w:r>
      <w:r w:rsidRPr="00DE47DC">
        <w:rPr>
          <w:rFonts w:ascii="Times New Roman" w:hAnsi="Times New Roman" w:cs="Times New Roman"/>
        </w:rPr>
        <w:t>el na adresu sídla Objednatele, nedohodou-li se Smluvní strany jinak.</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lastRenderedPageBreak/>
        <w:t>Splatnost faktur se sjednává na třicet (30) dnů</w:t>
      </w:r>
      <w:r w:rsidRPr="00DE47DC">
        <w:rPr>
          <w:rFonts w:ascii="Times New Roman" w:hAnsi="Times New Roman" w:cs="Times New Roman"/>
          <w:sz w:val="24"/>
          <w:szCs w:val="24"/>
        </w:rPr>
        <w:t xml:space="preserve"> </w:t>
      </w:r>
      <w:r w:rsidRPr="00DE47DC">
        <w:rPr>
          <w:rFonts w:ascii="Times New Roman" w:hAnsi="Times New Roman" w:cs="Times New Roman"/>
        </w:rPr>
        <w:t>od jejího vystavení, přičemž musí být Objednateli doručena alespoň 25 dnů před datem splatnosti.</w:t>
      </w:r>
      <w:r w:rsidRPr="00DE47DC">
        <w:rPr>
          <w:rFonts w:ascii="Times New Roman" w:hAnsi="Times New Roman" w:cs="Times New Roman"/>
          <w:sz w:val="24"/>
          <w:szCs w:val="24"/>
        </w:rPr>
        <w:t xml:space="preserve"> </w:t>
      </w:r>
      <w:r w:rsidRPr="00DE47DC">
        <w:rPr>
          <w:rFonts w:ascii="Times New Roman" w:hAnsi="Times New Roman" w:cs="Times New Roman"/>
        </w:rPr>
        <w:t xml:space="preserve">Za okamžik uhrazení faktury se považuje datum, kdy byla předmětná částka odepsána z účtu Objednatele. Při nedodržení této splatnosti je </w:t>
      </w:r>
      <w:r w:rsidR="002A5596" w:rsidRPr="00DE47DC">
        <w:rPr>
          <w:rFonts w:ascii="Times New Roman" w:hAnsi="Times New Roman" w:cs="Times New Roman"/>
        </w:rPr>
        <w:t>Dodavat</w:t>
      </w:r>
      <w:r w:rsidRPr="00DE47DC">
        <w:rPr>
          <w:rFonts w:ascii="Times New Roman" w:hAnsi="Times New Roman" w:cs="Times New Roman"/>
        </w:rPr>
        <w:t>el oprávněn vyúčtovat Objednateli úrok z prodlení ve výši 0,05 % z fakturované částky za každý den prodlení.</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DE47DC">
        <w:rPr>
          <w:rFonts w:ascii="Times New Roman" w:hAnsi="Times New Roman" w:cs="Times New Roman"/>
        </w:rPr>
        <w:t>Dodavat</w:t>
      </w:r>
      <w:r w:rsidRPr="00DE47DC">
        <w:rPr>
          <w:rFonts w:ascii="Times New Roman" w:hAnsi="Times New Roman" w:cs="Times New Roman"/>
        </w:rPr>
        <w:t>eli Díla vrátit; vrácením pozbývá faktura splatnosti.</w:t>
      </w:r>
    </w:p>
    <w:p w:rsidR="00F82573" w:rsidRPr="00DE47DC" w:rsidRDefault="00394E30" w:rsidP="00FE4340">
      <w:pPr>
        <w:pStyle w:val="lneksmlouvy"/>
        <w:rPr>
          <w:rFonts w:ascii="Times New Roman" w:hAnsi="Times New Roman" w:cs="Times New Roman"/>
        </w:rPr>
      </w:pPr>
      <w:r>
        <w:rPr>
          <w:rFonts w:ascii="Times New Roman" w:hAnsi="Times New Roman" w:cs="Times New Roman"/>
        </w:rPr>
        <w:t>Vystavovanými fakturami</w:t>
      </w:r>
      <w:r w:rsidR="00F82573" w:rsidRPr="00DE47DC">
        <w:rPr>
          <w:rFonts w:ascii="Times New Roman" w:hAnsi="Times New Roman" w:cs="Times New Roman"/>
        </w:rPr>
        <w:t xml:space="preserve"> mohou být </w:t>
      </w:r>
      <w:r w:rsidR="002A5596" w:rsidRPr="00DE47DC">
        <w:rPr>
          <w:rFonts w:ascii="Times New Roman" w:hAnsi="Times New Roman" w:cs="Times New Roman"/>
        </w:rPr>
        <w:t>Dodavat</w:t>
      </w:r>
      <w:r w:rsidR="00F82573" w:rsidRPr="00DE47DC">
        <w:rPr>
          <w:rFonts w:ascii="Times New Roman" w:hAnsi="Times New Roman" w:cs="Times New Roman"/>
        </w:rPr>
        <w:t xml:space="preserve">elem vyúčtovány ceny jednotlivých částí Díla vždy až do výše 90 % jejich ceny dle cenové tabulky v čl. </w:t>
      </w:r>
      <w:r w:rsidR="000B0FD4">
        <w:fldChar w:fldCharType="begin"/>
      </w:r>
      <w:r w:rsidR="000B0FD4">
        <w:instrText xml:space="preserve"> REF _Ref423387404 \r \h  \* MERGEFORMAT </w:instrText>
      </w:r>
      <w:r w:rsidR="000B0FD4">
        <w:fldChar w:fldCharType="separate"/>
      </w:r>
      <w:r w:rsidR="009A2760">
        <w:t>5</w:t>
      </w:r>
      <w:r w:rsidR="000B0FD4">
        <w:fldChar w:fldCharType="end"/>
      </w:r>
      <w:r w:rsidR="00F82573" w:rsidRPr="00DE47DC">
        <w:rPr>
          <w:rFonts w:ascii="Times New Roman" w:hAnsi="Times New Roman" w:cs="Times New Roman"/>
        </w:rPr>
        <w:t xml:space="preserve"> Smlouvy včetně DPH („Zádržné“). Zbylou část ceny každé části Díla bude </w:t>
      </w:r>
      <w:r w:rsidR="002A5596" w:rsidRPr="00DE47DC">
        <w:rPr>
          <w:rFonts w:ascii="Times New Roman" w:hAnsi="Times New Roman" w:cs="Times New Roman"/>
        </w:rPr>
        <w:t>Dodavat</w:t>
      </w:r>
      <w:r w:rsidR="00F82573" w:rsidRPr="00DE47DC">
        <w:rPr>
          <w:rFonts w:ascii="Times New Roman" w:hAnsi="Times New Roman" w:cs="Times New Roman"/>
        </w:rPr>
        <w:t xml:space="preserve">el oprávněn Objednateli vyúčtovat až po úplném provedení všech částí Díla dle této Smlouvy a v případě převzetí Díla s vadami či nedodělky po odstranění všech vad a nedodělků. Nárok na zaplacení Zádržného vznikne </w:t>
      </w:r>
      <w:r w:rsidR="002A5596" w:rsidRPr="00DE47DC">
        <w:rPr>
          <w:rFonts w:ascii="Times New Roman" w:hAnsi="Times New Roman" w:cs="Times New Roman"/>
        </w:rPr>
        <w:t>Dodavat</w:t>
      </w:r>
      <w:r w:rsidR="00F82573" w:rsidRPr="00DE47DC">
        <w:rPr>
          <w:rFonts w:ascii="Times New Roman" w:hAnsi="Times New Roman" w:cs="Times New Roman"/>
        </w:rPr>
        <w:t xml:space="preserve">eli až tímto okamžikem. </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Objednatel je oprávněn pozastavit úhradu kterékoliv platby ve prospěch </w:t>
      </w:r>
      <w:r w:rsidR="002A5596" w:rsidRPr="00DE47DC">
        <w:rPr>
          <w:rFonts w:ascii="Times New Roman" w:hAnsi="Times New Roman" w:cs="Times New Roman"/>
        </w:rPr>
        <w:t>Dodavat</w:t>
      </w:r>
      <w:r w:rsidRPr="00DE47DC">
        <w:rPr>
          <w:rFonts w:ascii="Times New Roman" w:hAnsi="Times New Roman" w:cs="Times New Roman"/>
        </w:rPr>
        <w:t xml:space="preserve">ele, pokud je </w:t>
      </w:r>
      <w:r w:rsidR="002A5596" w:rsidRPr="00DE47DC">
        <w:rPr>
          <w:rFonts w:ascii="Times New Roman" w:hAnsi="Times New Roman" w:cs="Times New Roman"/>
        </w:rPr>
        <w:t>Dodavat</w:t>
      </w:r>
      <w:r w:rsidRPr="00DE47DC">
        <w:rPr>
          <w:rFonts w:ascii="Times New Roman" w:hAnsi="Times New Roman" w:cs="Times New Roman"/>
        </w:rPr>
        <w:t>el v prodlení s plněním jakéhokoliv dluhu (v dřívější terminologii závazku) vůči Objednateli podle této Smlouvy.</w:t>
      </w:r>
    </w:p>
    <w:p w:rsidR="00F82573" w:rsidRPr="00DE47DC" w:rsidRDefault="00F82573" w:rsidP="00BA21D4">
      <w:pPr>
        <w:pStyle w:val="lneksmlouvy"/>
        <w:rPr>
          <w:rFonts w:ascii="Times New Roman" w:hAnsi="Times New Roman" w:cs="Times New Roman"/>
        </w:rPr>
      </w:pPr>
      <w:r w:rsidRPr="00DE47DC">
        <w:rPr>
          <w:rFonts w:ascii="Times New Roman" w:hAnsi="Times New Roman" w:cs="Times New Roman"/>
        </w:rPr>
        <w:t xml:space="preserve">Je-li úhrada faktury objednatelem vázána na obdržení finančních prostředků z dotace udělené z rozpočtu Středočeského kraje, státního rozpočtu České republiky, rozpočtu </w:t>
      </w:r>
      <w:r w:rsidRPr="00820CE0">
        <w:rPr>
          <w:rFonts w:ascii="Times New Roman" w:hAnsi="Times New Roman" w:cs="Times New Roman"/>
        </w:rPr>
        <w:t>Státního fondu životního prostředí, není objednatel povinen hradit úrok z prodlení za nejvýše 180</w:t>
      </w:r>
      <w:r w:rsidRPr="00DE47DC">
        <w:rPr>
          <w:rFonts w:ascii="Times New Roman" w:hAnsi="Times New Roman" w:cs="Times New Roman"/>
        </w:rPr>
        <w:t xml:space="preserve"> dnů prodlení, pokud prokáže, že tyto finanční prostředky nemá k dispozici. Objednatel je však povinen nejpozději do 10 pracovních dnů od obdržení těchto prostředků poukázat dlužnou částku na bankovní účet </w:t>
      </w:r>
      <w:r w:rsidR="002A5596" w:rsidRPr="00DE47DC">
        <w:rPr>
          <w:rFonts w:ascii="Times New Roman" w:hAnsi="Times New Roman" w:cs="Times New Roman"/>
        </w:rPr>
        <w:t>dodavat</w:t>
      </w:r>
      <w:r w:rsidRPr="00DE47DC">
        <w:rPr>
          <w:rFonts w:ascii="Times New Roman" w:hAnsi="Times New Roman" w:cs="Times New Roman"/>
        </w:rPr>
        <w:t>ele. Neučiní-li tak, podléhá povinnosti zaplatit úrok z prodlení ve výši 0,05 % z dlužné částky za každý započatý den prodlení od uplynutí 10ti denní lhůty po obdržení finančních prostředků od poskytovatele dotace.</w:t>
      </w:r>
    </w:p>
    <w:p w:rsidR="00F82573" w:rsidRPr="00DE47DC" w:rsidRDefault="00F82573" w:rsidP="00961D8A">
      <w:pPr>
        <w:pStyle w:val="lneksmlouvynadpis"/>
        <w:jc w:val="center"/>
        <w:rPr>
          <w:rFonts w:ascii="Times New Roman" w:hAnsi="Times New Roman" w:cs="Times New Roman"/>
        </w:rPr>
      </w:pPr>
      <w:r w:rsidRPr="00DE47DC">
        <w:rPr>
          <w:rFonts w:ascii="Times New Roman" w:hAnsi="Times New Roman" w:cs="Times New Roman"/>
        </w:rPr>
        <w:t>VLASTNICKÉ PRÁVO, NEBEZPEČÍ ŠKODY NA DÍLE, AUTORSKÁ PRÁVA</w:t>
      </w:r>
    </w:p>
    <w:p w:rsidR="00F82573" w:rsidRPr="00DE47DC" w:rsidRDefault="00F82573" w:rsidP="00734CD8">
      <w:pPr>
        <w:pStyle w:val="lneksmlouvy"/>
        <w:rPr>
          <w:rFonts w:ascii="Times New Roman" w:hAnsi="Times New Roman" w:cs="Times New Roman"/>
        </w:rPr>
      </w:pPr>
      <w:r w:rsidRPr="00DE47DC">
        <w:rPr>
          <w:rFonts w:ascii="Times New Roman" w:hAnsi="Times New Roman" w:cs="Times New Roman"/>
        </w:rPr>
        <w:t xml:space="preserve">Vlastníkem Díla je po celou dobu zhotovování </w:t>
      </w:r>
      <w:r w:rsidR="002A5596" w:rsidRPr="00DE47DC">
        <w:rPr>
          <w:rFonts w:ascii="Times New Roman" w:hAnsi="Times New Roman" w:cs="Times New Roman"/>
        </w:rPr>
        <w:t>Dodavat</w:t>
      </w:r>
      <w:r w:rsidRPr="00DE47DC">
        <w:rPr>
          <w:rFonts w:ascii="Times New Roman" w:hAnsi="Times New Roman" w:cs="Times New Roman"/>
        </w:rPr>
        <w:t>el.</w:t>
      </w:r>
    </w:p>
    <w:p w:rsidR="00F82573" w:rsidRPr="00DE47DC" w:rsidRDefault="002A5596" w:rsidP="001B1D37">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nese nebezpečí škody nebo zničení Díla až do okamžiku, kdy Objednateli vznikne povinnost Dílo převzít (bez ohledu na skutečnost, zda dílo převezme), ledaže by ke škodě došlo i jinak. </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Objednatel nabyde vlastnické právo k Dílu či jeho části okamžikem jeho převzetí.</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 xml:space="preserve">Provedením Díla (respektive jednotlivých jeho částí) poskytuje </w:t>
      </w:r>
      <w:r w:rsidR="002A5596" w:rsidRPr="00DE47DC">
        <w:rPr>
          <w:rFonts w:ascii="Times New Roman" w:hAnsi="Times New Roman" w:cs="Times New Roman"/>
        </w:rPr>
        <w:t>Dodavat</w:t>
      </w:r>
      <w:r w:rsidRPr="00DE47DC">
        <w:rPr>
          <w:rFonts w:ascii="Times New Roman" w:hAnsi="Times New Roman" w:cs="Times New Roman"/>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DE47DC">
        <w:rPr>
          <w:rFonts w:ascii="Times New Roman" w:hAnsi="Times New Roman" w:cs="Times New Roman"/>
        </w:rPr>
        <w:t>Dodavat</w:t>
      </w:r>
      <w:r w:rsidRPr="00DE47DC">
        <w:rPr>
          <w:rFonts w:ascii="Times New Roman" w:hAnsi="Times New Roman" w:cs="Times New Roman"/>
        </w:rPr>
        <w:t>el Objednateli licenci v rozsahu uvedeném v tomto odstavci tohoto článku okamžikem, kdy mu vznikne povinnost nedokončené Dílo či jeho nedokončenou část Objednateli předat.</w:t>
      </w:r>
    </w:p>
    <w:p w:rsidR="00F82573" w:rsidRPr="00DE47DC" w:rsidRDefault="002A5596" w:rsidP="007174F3">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w:t>
      </w:r>
      <w:r w:rsidR="00F82573" w:rsidRPr="00DE47DC">
        <w:rPr>
          <w:rFonts w:ascii="Times New Roman" w:hAnsi="Times New Roman" w:cs="Times New Roman"/>
        </w:rPr>
        <w:lastRenderedPageBreak/>
        <w:t xml:space="preserve">pořizování kopií a rozmnoženin projektové dokumentace, avšak až po vyrovnání všech závazků mezi oběma stranami. </w:t>
      </w:r>
    </w:p>
    <w:p w:rsidR="00F82573" w:rsidRPr="00DE47DC" w:rsidRDefault="00F82573" w:rsidP="007174F3">
      <w:pPr>
        <w:pStyle w:val="lneksmlouvy"/>
        <w:rPr>
          <w:rFonts w:ascii="Times New Roman" w:hAnsi="Times New Roman" w:cs="Times New Roman"/>
        </w:rPr>
      </w:pPr>
      <w:r w:rsidRPr="00DE47DC">
        <w:rPr>
          <w:rFonts w:ascii="Times New Roman" w:hAnsi="Times New Roman" w:cs="Times New Roman"/>
        </w:rPr>
        <w:t xml:space="preserve">Objednatel je jakožto nabyvatel licence oprávněn poskytnout v rozsahu poskytnuté licence podlicenci třetí osobě či převést práva z poskytnuté licence na třetí osobu, s čímž </w:t>
      </w:r>
      <w:r w:rsidR="002A5596" w:rsidRPr="00DE47DC">
        <w:rPr>
          <w:rFonts w:ascii="Times New Roman" w:hAnsi="Times New Roman" w:cs="Times New Roman"/>
        </w:rPr>
        <w:t>Dodavat</w:t>
      </w:r>
      <w:r w:rsidRPr="00DE47DC">
        <w:rPr>
          <w:rFonts w:ascii="Times New Roman" w:hAnsi="Times New Roman" w:cs="Times New Roman"/>
        </w:rPr>
        <w:t xml:space="preserve">el jakožto poskytovatel licence tímto vyslovuje svůj souhlas. Licence bude poskytnuta na dobu trvání majetkových práv </w:t>
      </w:r>
      <w:r w:rsidR="002A5596" w:rsidRPr="00DE47DC">
        <w:rPr>
          <w:rFonts w:ascii="Times New Roman" w:hAnsi="Times New Roman" w:cs="Times New Roman"/>
        </w:rPr>
        <w:t>Dodavat</w:t>
      </w:r>
      <w:r w:rsidRPr="00DE47DC">
        <w:rPr>
          <w:rFonts w:ascii="Times New Roman" w:hAnsi="Times New Roman" w:cs="Times New Roman"/>
        </w:rPr>
        <w:t>ele, resp. autora ve smyslu ustanovení § 27 odst. 1 zák. č. 121/2000 Sb., autorský zákon, v platném znění.</w:t>
      </w:r>
    </w:p>
    <w:p w:rsidR="00F82573" w:rsidRPr="00DE47DC" w:rsidRDefault="00F82573" w:rsidP="00961D8A">
      <w:pPr>
        <w:pStyle w:val="lneksmlouvynadpis"/>
        <w:jc w:val="center"/>
        <w:rPr>
          <w:rFonts w:ascii="Times New Roman" w:hAnsi="Times New Roman" w:cs="Times New Roman"/>
          <w:b w:val="0"/>
          <w:bCs w:val="0"/>
        </w:rPr>
      </w:pPr>
      <w:r w:rsidRPr="00DE47DC">
        <w:rPr>
          <w:rFonts w:ascii="Times New Roman" w:hAnsi="Times New Roman" w:cs="Times New Roman"/>
        </w:rPr>
        <w:t>PODMÍNKY PROVÁDĚNÍ DÍLA</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Práva a povinnosti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se zavazuje provést Dílo s odbornou péčí tak, aby odpovídalo této Smlouvě a účelu dle odst. </w:t>
      </w:r>
      <w:r w:rsidR="000B0FD4">
        <w:fldChar w:fldCharType="begin"/>
      </w:r>
      <w:r w:rsidR="000B0FD4">
        <w:instrText xml:space="preserve"> REF _Ref423016167 \r \h  \* MERGEFORMAT </w:instrText>
      </w:r>
      <w:r w:rsidR="000B0FD4">
        <w:fldChar w:fldCharType="separate"/>
      </w:r>
      <w:r w:rsidR="009A2760">
        <w:rPr>
          <w:rFonts w:ascii="Times New Roman" w:hAnsi="Times New Roman" w:cs="Times New Roman"/>
        </w:rPr>
        <w:t>1.2</w:t>
      </w:r>
      <w:r w:rsidR="000B0FD4">
        <w:fldChar w:fldCharType="end"/>
      </w:r>
      <w:r w:rsidR="00F82573" w:rsidRPr="00DE47DC">
        <w:rPr>
          <w:rFonts w:ascii="Times New Roman" w:hAnsi="Times New Roman" w:cs="Times New Roman"/>
        </w:rPr>
        <w:t xml:space="preserve"> této Smlouvy. </w:t>
      </w:r>
      <w:r w:rsidRPr="00DE47DC">
        <w:rPr>
          <w:rFonts w:ascii="Times New Roman" w:hAnsi="Times New Roman" w:cs="Times New Roman"/>
        </w:rPr>
        <w:t>Dodavat</w:t>
      </w:r>
      <w:r w:rsidR="00F82573" w:rsidRPr="00DE47DC">
        <w:rPr>
          <w:rFonts w:ascii="Times New Roman" w:hAnsi="Times New Roman" w:cs="Times New Roman"/>
        </w:rPr>
        <w:t xml:space="preserve">el </w:t>
      </w:r>
      <w:r w:rsidR="00F82573" w:rsidRPr="00DE47DC">
        <w:rPr>
          <w:rFonts w:ascii="Times New Roman" w:hAnsi="Times New Roman" w:cs="Times New Roman"/>
          <w:lang w:eastAsia="en-US"/>
        </w:rPr>
        <w:t>se též zavazuje k poskytnutí veškeré případné součinnosti při plnění povinností vyplývajících ze ZZVZ.</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rsidR="00F82573" w:rsidRPr="00DE47DC" w:rsidRDefault="002A5596" w:rsidP="00F168B0">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zajišťuje provedení Díla svými zaměstnanci nebo prostřednictvím třetích osob, které uvedl ve své nabídce nebo s jejichž využitím mu Objednatel předem poskytnul písemný souhlas. </w:t>
      </w:r>
    </w:p>
    <w:p w:rsidR="00F82573" w:rsidRPr="00DE47DC" w:rsidRDefault="00F82573" w:rsidP="00F168B0">
      <w:pPr>
        <w:pStyle w:val="lneksmlouvy"/>
        <w:numPr>
          <w:ilvl w:val="2"/>
          <w:numId w:val="6"/>
        </w:numPr>
        <w:rPr>
          <w:rFonts w:ascii="Times New Roman" w:hAnsi="Times New Roman" w:cs="Times New Roman"/>
        </w:rPr>
      </w:pPr>
      <w:r w:rsidRPr="00DE47DC">
        <w:rPr>
          <w:rFonts w:ascii="Times New Roman" w:hAnsi="Times New Roman" w:cs="Times New Roman"/>
        </w:rPr>
        <w:t xml:space="preserve">Změna třetích osob oproti obsahu nabídky podané </w:t>
      </w:r>
      <w:r w:rsidR="002A5596" w:rsidRPr="00DE47DC">
        <w:rPr>
          <w:rFonts w:ascii="Times New Roman" w:hAnsi="Times New Roman" w:cs="Times New Roman"/>
        </w:rPr>
        <w:t>dodavat</w:t>
      </w:r>
      <w:r w:rsidRPr="00DE47DC">
        <w:rPr>
          <w:rFonts w:ascii="Times New Roman" w:hAnsi="Times New Roman" w:cs="Times New Roman"/>
        </w:rPr>
        <w:t xml:space="preserve">elem v zadávacím řízení na </w:t>
      </w:r>
      <w:r w:rsidR="002A5596" w:rsidRPr="00DE47DC">
        <w:rPr>
          <w:rFonts w:ascii="Times New Roman" w:hAnsi="Times New Roman" w:cs="Times New Roman"/>
        </w:rPr>
        <w:t>dodavat</w:t>
      </w:r>
      <w:r w:rsidRPr="00DE47DC">
        <w:rPr>
          <w:rFonts w:ascii="Times New Roman" w:hAnsi="Times New Roman" w:cs="Times New Roman"/>
        </w:rPr>
        <w:t>ele tohoto díla nebo jejichž využití mu Objednatel předem písemně odsouhlasil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je povinen poskytnout Objednateli součinnost a zapracovat bez zbytečného odkladu jeho připomínky k prováděnému Dílu.</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eli je uložena povinnost podat Objednateli informaci o činnosti a postupu prováděných prací 1x měsíčně písemnou formou.</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je povinen Objednateli neprodleně oznámit jakoukoliv skutečnost, která by mohla mít, byť i částečně, vliv na schopnost </w:t>
      </w:r>
      <w:r w:rsidRPr="00DE47DC">
        <w:rPr>
          <w:rFonts w:ascii="Times New Roman" w:hAnsi="Times New Roman" w:cs="Times New Roman"/>
        </w:rPr>
        <w:t>Dodavat</w:t>
      </w:r>
      <w:r w:rsidR="00F82573" w:rsidRPr="00DE47DC">
        <w:rPr>
          <w:rFonts w:ascii="Times New Roman" w:hAnsi="Times New Roman" w:cs="Times New Roman"/>
        </w:rPr>
        <w:t xml:space="preserve">ele plnit jeho povinnosti vyplývající z této Smlouvy. Takovým oznámením však </w:t>
      </w:r>
      <w:r w:rsidRPr="00DE47DC">
        <w:rPr>
          <w:rFonts w:ascii="Times New Roman" w:hAnsi="Times New Roman" w:cs="Times New Roman"/>
        </w:rPr>
        <w:t>Dodavat</w:t>
      </w:r>
      <w:r w:rsidR="00F82573" w:rsidRPr="00DE47DC">
        <w:rPr>
          <w:rFonts w:ascii="Times New Roman" w:hAnsi="Times New Roman" w:cs="Times New Roman"/>
        </w:rPr>
        <w:t>el není zbaven povinnosti nadále plnit povinnosti vyplývající mu z této Smlouvy.</w:t>
      </w:r>
    </w:p>
    <w:p w:rsidR="00F82573" w:rsidRPr="00DE47DC" w:rsidRDefault="002A5596" w:rsidP="003E310D">
      <w:pPr>
        <w:pStyle w:val="lneksmlouvy"/>
        <w:numPr>
          <w:ilvl w:val="2"/>
          <w:numId w:val="6"/>
        </w:numPr>
        <w:rPr>
          <w:rFonts w:ascii="Times New Roman" w:hAnsi="Times New Roman" w:cs="Times New Roman"/>
          <w:lang w:eastAsia="en-US"/>
        </w:rPr>
      </w:pPr>
      <w:r w:rsidRPr="00DE47DC">
        <w:rPr>
          <w:rFonts w:ascii="Times New Roman" w:hAnsi="Times New Roman" w:cs="Times New Roman"/>
        </w:rPr>
        <w:t>Dodavat</w:t>
      </w:r>
      <w:r w:rsidR="00F82573" w:rsidRPr="00DE47DC">
        <w:rPr>
          <w:rFonts w:ascii="Times New Roman" w:hAnsi="Times New Roman" w:cs="Times New Roman"/>
        </w:rPr>
        <w:t xml:space="preserve">el </w:t>
      </w:r>
      <w:r w:rsidR="00F82573" w:rsidRPr="00DE47DC">
        <w:rPr>
          <w:rFonts w:ascii="Times New Roman" w:hAnsi="Times New Roman" w:cs="Times New Roman"/>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DE47DC">
        <w:rPr>
          <w:rFonts w:ascii="Times New Roman" w:hAnsi="Times New Roman" w:cs="Times New Roman"/>
        </w:rPr>
        <w:t>Dodavat</w:t>
      </w:r>
      <w:r w:rsidR="00F82573" w:rsidRPr="00DE47DC">
        <w:rPr>
          <w:rFonts w:ascii="Times New Roman" w:hAnsi="Times New Roman" w:cs="Times New Roman"/>
        </w:rPr>
        <w:t xml:space="preserve">ele </w:t>
      </w:r>
      <w:r w:rsidR="00F82573" w:rsidRPr="00DE47DC">
        <w:rPr>
          <w:rFonts w:ascii="Times New Roman" w:hAnsi="Times New Roman" w:cs="Times New Roman"/>
          <w:lang w:eastAsia="en-US"/>
        </w:rPr>
        <w:t>i po skončení trvání této Smlouvy.</w:t>
      </w:r>
    </w:p>
    <w:p w:rsidR="00F82573" w:rsidRPr="00DE47DC" w:rsidRDefault="002A5596" w:rsidP="003E310D">
      <w:pPr>
        <w:pStyle w:val="lneksmlouvy"/>
        <w:numPr>
          <w:ilvl w:val="2"/>
          <w:numId w:val="6"/>
        </w:numPr>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w:t>
      </w:r>
      <w:r w:rsidR="00F82573" w:rsidRPr="00DE47DC">
        <w:rPr>
          <w:rFonts w:ascii="Times New Roman" w:hAnsi="Times New Roman" w:cs="Times New Roman"/>
          <w:lang w:eastAsia="en-US"/>
        </w:rPr>
        <w:t xml:space="preserve">není oprávněn bez předchozího písemného souhlasu Objednatele provádět jakékoliv zápočty svých pohledávek vůči Objednateli proti jakýmkoliv pohledávkám Objednatele vůči </w:t>
      </w:r>
      <w:r w:rsidRPr="00DE47DC">
        <w:rPr>
          <w:rFonts w:ascii="Times New Roman" w:hAnsi="Times New Roman" w:cs="Times New Roman"/>
        </w:rPr>
        <w:t>Dodavat</w:t>
      </w:r>
      <w:r w:rsidR="00F82573" w:rsidRPr="00DE47DC">
        <w:rPr>
          <w:rFonts w:ascii="Times New Roman" w:hAnsi="Times New Roman" w:cs="Times New Roman"/>
        </w:rPr>
        <w:t>eli</w:t>
      </w:r>
      <w:r w:rsidR="00F82573" w:rsidRPr="00DE47DC">
        <w:rPr>
          <w:rFonts w:ascii="Times New Roman" w:hAnsi="Times New Roman" w:cs="Times New Roman"/>
          <w:lang w:eastAsia="en-US"/>
        </w:rPr>
        <w:t>, ani postupovat či zastavovat jakákoliv svoje práva a pohledávky vůči Objednateli ve prospěch třetích osob.</w:t>
      </w:r>
    </w:p>
    <w:p w:rsidR="00F82573" w:rsidRPr="00DE47DC" w:rsidRDefault="002A5596" w:rsidP="00A16372">
      <w:pPr>
        <w:pStyle w:val="lneksmlouvy"/>
        <w:numPr>
          <w:ilvl w:val="2"/>
          <w:numId w:val="6"/>
        </w:numPr>
        <w:rPr>
          <w:rFonts w:ascii="Times New Roman" w:hAnsi="Times New Roman" w:cs="Times New Roman"/>
          <w:lang w:eastAsia="en-US"/>
        </w:rPr>
      </w:pP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souhlasí dle ust. § 2 písm. e) zákona č. 320/2001 Sb., o finanční kontrole, s výkonem kontroly na předmět zakázky.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souhlasí se vstupem kontrolních orgánů strukturálních </w:t>
      </w:r>
      <w:r w:rsidR="00F82573" w:rsidRPr="00DE47DC">
        <w:rPr>
          <w:rFonts w:ascii="Times New Roman" w:hAnsi="Times New Roman" w:cs="Times New Roman"/>
          <w:lang w:eastAsia="en-US"/>
        </w:rPr>
        <w:lastRenderedPageBreak/>
        <w:t xml:space="preserve">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se zavazuje poskytovat příslušným orgánům ve stanovených termínech úplné, pravdivé informace a dokumentaci související se smlouvou a projektem (zakázkou, předmětem smlouvy), </w:t>
      </w:r>
      <w:r w:rsidR="00F82573" w:rsidRPr="00820CE0">
        <w:rPr>
          <w:rFonts w:ascii="Times New Roman" w:hAnsi="Times New Roman" w:cs="Times New Roman"/>
          <w:lang w:eastAsia="en-US"/>
        </w:rPr>
        <w:t xml:space="preserve">dokladovat svoji činnost a umožnit vstup kontrolou pověřeným osobám – zaměstnancům objednavatele, </w:t>
      </w:r>
      <w:r w:rsidR="00C01912">
        <w:rPr>
          <w:rFonts w:ascii="Times New Roman" w:hAnsi="Times New Roman" w:cs="Times New Roman"/>
          <w:lang w:eastAsia="en-US"/>
        </w:rPr>
        <w:t>OPŽP</w:t>
      </w:r>
      <w:r w:rsidR="00C01912" w:rsidRPr="00820CE0">
        <w:rPr>
          <w:rFonts w:ascii="Times New Roman" w:hAnsi="Times New Roman" w:cs="Times New Roman"/>
          <w:lang w:eastAsia="en-US"/>
        </w:rPr>
        <w:t>, Ministerstva životního prostředí</w:t>
      </w:r>
      <w:r w:rsidR="00C01912">
        <w:rPr>
          <w:rFonts w:ascii="Times New Roman" w:hAnsi="Times New Roman" w:cs="Times New Roman"/>
          <w:lang w:eastAsia="en-US"/>
        </w:rPr>
        <w:t>,</w:t>
      </w:r>
      <w:r w:rsidR="00C01912" w:rsidRPr="00820CE0">
        <w:rPr>
          <w:rFonts w:ascii="Times New Roman" w:hAnsi="Times New Roman" w:cs="Times New Roman"/>
          <w:lang w:eastAsia="en-US"/>
        </w:rPr>
        <w:t xml:space="preserve"> </w:t>
      </w:r>
      <w:r w:rsidR="00F82573" w:rsidRPr="00820CE0">
        <w:rPr>
          <w:rFonts w:ascii="Times New Roman" w:hAnsi="Times New Roman" w:cs="Times New Roman"/>
          <w:lang w:eastAsia="en-US"/>
        </w:rPr>
        <w:t>Ministerstva financí ČR, Evropské komise, Evropského účetního dvora, Nejvyššího</w:t>
      </w:r>
      <w:r w:rsidR="00F82573" w:rsidRPr="00DE47DC">
        <w:rPr>
          <w:rFonts w:ascii="Times New Roman" w:hAnsi="Times New Roman" w:cs="Times New Roman"/>
          <w:lang w:eastAsia="en-US"/>
        </w:rPr>
        <w:t xml:space="preserve">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plnit prostřednictvím jiných subjektů je povinen zajistit, aby tyto subjekty podléhali povinnostem uvedeným v tomto bodě smlouvy. Tuto povinnost má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i v případě dodavatelských subjektů.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 xml:space="preserve">el se dále zavazuje uchovávat veškerou dokumentaci související se smlouvou a realizací projekt po dobu 10 let ode dne předání a převzetí díla. </w:t>
      </w:r>
      <w:r w:rsidRPr="00DE47DC">
        <w:rPr>
          <w:rFonts w:ascii="Times New Roman" w:hAnsi="Times New Roman" w:cs="Times New Roman"/>
          <w:lang w:eastAsia="en-US"/>
        </w:rPr>
        <w:t>Dodavat</w:t>
      </w:r>
      <w:r w:rsidR="00F82573" w:rsidRPr="00DE47DC">
        <w:rPr>
          <w:rFonts w:ascii="Times New Roman" w:hAnsi="Times New Roman" w:cs="Times New Roman"/>
          <w:lang w:eastAsia="en-US"/>
        </w:rPr>
        <w:t>el je povinen smluvně zajistit, aby součinnost při plnění jeho závazků dle tohoto bodu smlouvy v plném rozsahu poskytli i jeho poddodavatelé. Pokud tak neučiní, bude odpovídat objednateli za jejich nesoučinnost sám.</w:t>
      </w:r>
    </w:p>
    <w:p w:rsidR="00F82573" w:rsidRPr="00DE47DC" w:rsidRDefault="00F82573" w:rsidP="007B5B79">
      <w:pPr>
        <w:pStyle w:val="lneksmlouvynadpis"/>
        <w:jc w:val="center"/>
        <w:rPr>
          <w:rFonts w:ascii="Times New Roman" w:hAnsi="Times New Roman" w:cs="Times New Roman"/>
        </w:rPr>
      </w:pPr>
      <w:r w:rsidRPr="00DE47DC">
        <w:rPr>
          <w:rFonts w:ascii="Times New Roman" w:hAnsi="Times New Roman" w:cs="Times New Roman"/>
        </w:rPr>
        <w:t xml:space="preserve">POJIŠTĚNÍ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2A5596" w:rsidP="00501022">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prohlašuje, že ke dni uzavření této Smlouvy má sjednáno u renomované pojišťovny pojištění odpovědnosti za škodu způsobenou porušením jeho povinností dle této Smlouvy </w:t>
      </w:r>
      <w:r w:rsidRPr="00DE47DC">
        <w:rPr>
          <w:rFonts w:ascii="Times New Roman" w:hAnsi="Times New Roman" w:cs="Times New Roman"/>
        </w:rPr>
        <w:t>Dodavat</w:t>
      </w:r>
      <w:r w:rsidR="00F82573" w:rsidRPr="00DE47DC">
        <w:rPr>
          <w:rFonts w:ascii="Times New Roman" w:hAnsi="Times New Roman" w:cs="Times New Roman"/>
        </w:rPr>
        <w:t xml:space="preserve">elem, jeho zaměstnanci či jinými osobami, které k plnění svého závazku použil, a že toto pojištění bude udržovat po dobu do provedení Díla a dále dobu jeho záruky, a to nejméně třicet šest (36) měsíců po provedení Díla. Minimální limit pojistného plnění musí být ve výši celkových předpokládaných nákladů Díla dle odst. 5.1 této Smlouvy. V případě, že </w:t>
      </w:r>
      <w:r w:rsidRPr="00DE47DC">
        <w:rPr>
          <w:rFonts w:ascii="Times New Roman" w:hAnsi="Times New Roman" w:cs="Times New Roman"/>
        </w:rPr>
        <w:t>Dodavat</w:t>
      </w:r>
      <w:r w:rsidR="00F82573" w:rsidRPr="00DE47DC">
        <w:rPr>
          <w:rFonts w:ascii="Times New Roman" w:hAnsi="Times New Roman" w:cs="Times New Roman"/>
        </w:rPr>
        <w:t>eli vznikne riziko vzniku odpovědnosti za škodu, způsobenou porušením jiných jeho povinností než této Smlouvy, na kterou se však vztahuje pojištění dle tohoto článku této Smlouvy, výši limitu pojistného plnění odpovídajícím způsobem navýší.</w:t>
      </w:r>
    </w:p>
    <w:p w:rsidR="00F82573" w:rsidRPr="00DE47DC" w:rsidRDefault="00F82573" w:rsidP="00B256A6">
      <w:pPr>
        <w:pStyle w:val="lneksmlouvy"/>
        <w:rPr>
          <w:rFonts w:ascii="Times New Roman" w:hAnsi="Times New Roman" w:cs="Times New Roman"/>
        </w:rPr>
      </w:pPr>
      <w:r w:rsidRPr="00DE47DC">
        <w:rPr>
          <w:rFonts w:ascii="Times New Roman" w:hAnsi="Times New Roman" w:cs="Times New Roman"/>
        </w:rPr>
        <w:t xml:space="preserve">Kopie pojistné smlouvy nebo prostá kopie pojistného certifikátu je přílohou č. 3 této Smlouvy. Objednatel je oprávněn od </w:t>
      </w:r>
      <w:r w:rsidR="002A5596" w:rsidRPr="00DE47DC">
        <w:rPr>
          <w:rFonts w:ascii="Times New Roman" w:hAnsi="Times New Roman" w:cs="Times New Roman"/>
        </w:rPr>
        <w:t>Dodavat</w:t>
      </w:r>
      <w:r w:rsidRPr="00DE47DC">
        <w:rPr>
          <w:rFonts w:ascii="Times New Roman" w:hAnsi="Times New Roman" w:cs="Times New Roman"/>
        </w:rPr>
        <w:t xml:space="preserve">ele kdykoli požadovat písemné prokázání existence pojištění dle tohoto článku této Smlouvy. Kdykoli v průběhu doby pojištění je </w:t>
      </w:r>
      <w:r w:rsidR="002A5596" w:rsidRPr="00DE47DC">
        <w:rPr>
          <w:rFonts w:ascii="Times New Roman" w:hAnsi="Times New Roman" w:cs="Times New Roman"/>
        </w:rPr>
        <w:t>Dodavat</w:t>
      </w:r>
      <w:r w:rsidRPr="00DE47DC">
        <w:rPr>
          <w:rFonts w:ascii="Times New Roman" w:hAnsi="Times New Roman" w:cs="Times New Roman"/>
        </w:rPr>
        <w:t xml:space="preserve">el povinen neprodleně písemně informovat Objednatele o jakékoli případné změně pojištění znamenající omezení pojistného krytí mající za následek porušení povinnosti udržovat pojištění dle této Smlouvy a do deseti (10) dnů uvést pojištění do souladu se Smlouvou. </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Jestliže </w:t>
      </w:r>
      <w:r w:rsidR="002A5596" w:rsidRPr="00DE47DC">
        <w:rPr>
          <w:rFonts w:ascii="Times New Roman" w:hAnsi="Times New Roman" w:cs="Times New Roman"/>
        </w:rPr>
        <w:t>Dodavat</w:t>
      </w:r>
      <w:r w:rsidRPr="00DE47DC">
        <w:rPr>
          <w:rFonts w:ascii="Times New Roman" w:hAnsi="Times New Roman" w:cs="Times New Roman"/>
        </w:rPr>
        <w:t xml:space="preserve">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w:t>
      </w:r>
      <w:r w:rsidR="002A5596" w:rsidRPr="00DE47DC">
        <w:rPr>
          <w:rFonts w:ascii="Times New Roman" w:hAnsi="Times New Roman" w:cs="Times New Roman"/>
        </w:rPr>
        <w:t>Dodavat</w:t>
      </w:r>
      <w:r w:rsidRPr="00DE47DC">
        <w:rPr>
          <w:rFonts w:ascii="Times New Roman" w:hAnsi="Times New Roman" w:cs="Times New Roman"/>
        </w:rPr>
        <w:t xml:space="preserve">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w:t>
      </w:r>
      <w:r w:rsidR="002A5596" w:rsidRPr="00DE47DC">
        <w:rPr>
          <w:rFonts w:ascii="Times New Roman" w:hAnsi="Times New Roman" w:cs="Times New Roman"/>
        </w:rPr>
        <w:t>Dodavat</w:t>
      </w:r>
      <w:r w:rsidRPr="00DE47DC">
        <w:rPr>
          <w:rFonts w:ascii="Times New Roman" w:hAnsi="Times New Roman" w:cs="Times New Roman"/>
        </w:rPr>
        <w:t xml:space="preserve">ele vůči Objednateli. </w:t>
      </w:r>
    </w:p>
    <w:p w:rsidR="00F82573" w:rsidRPr="00DE47DC" w:rsidRDefault="00F82573" w:rsidP="00C62C5C">
      <w:pPr>
        <w:pStyle w:val="lneksmlouvy"/>
        <w:rPr>
          <w:rFonts w:ascii="Times New Roman" w:hAnsi="Times New Roman" w:cs="Times New Roman"/>
          <w:b/>
          <w:bCs/>
        </w:rPr>
      </w:pPr>
      <w:r w:rsidRPr="00DE47DC">
        <w:rPr>
          <w:rFonts w:ascii="Times New Roman" w:hAnsi="Times New Roman" w:cs="Times New Roman"/>
        </w:rPr>
        <w:t>Porušení povinností udržovat pojištění v rozsahu dle tohoto článku považují Smluvní strany za podstatné porušení Smlouvy zakládající právo Objednatele od Smlouvy odstoupit.</w:t>
      </w:r>
    </w:p>
    <w:p w:rsidR="00F82573" w:rsidRPr="00DE47DC" w:rsidRDefault="00F82573" w:rsidP="007B5B79">
      <w:pPr>
        <w:pStyle w:val="lneksmlouvynadpis"/>
        <w:jc w:val="center"/>
        <w:rPr>
          <w:rFonts w:ascii="Times New Roman" w:hAnsi="Times New Roman" w:cs="Times New Roman"/>
          <w:b w:val="0"/>
          <w:bCs w:val="0"/>
        </w:rPr>
      </w:pPr>
      <w:r w:rsidRPr="00DE47DC">
        <w:rPr>
          <w:rFonts w:ascii="Times New Roman" w:hAnsi="Times New Roman" w:cs="Times New Roman"/>
        </w:rPr>
        <w:t>ODPOVĚDNOST ZA VADY A ODPOVÉDNOST ZE ZÁRUKY</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lastRenderedPageBreak/>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DE47DC">
        <w:rPr>
          <w:rFonts w:ascii="Times New Roman" w:hAnsi="Times New Roman" w:cs="Times New Roman"/>
        </w:rPr>
        <w:t>Dodavat</w:t>
      </w:r>
      <w:r w:rsidRPr="00DE47DC">
        <w:rPr>
          <w:rFonts w:ascii="Times New Roman" w:hAnsi="Times New Roman" w:cs="Times New Roman"/>
        </w:rPr>
        <w:t xml:space="preserve">el prokáže, že jejich vznik zavinil Objednatel. Toto ustanovení však neomezuje obecnou odpovědnost </w:t>
      </w:r>
      <w:r w:rsidR="002A5596" w:rsidRPr="00DE47DC">
        <w:rPr>
          <w:rFonts w:ascii="Times New Roman" w:hAnsi="Times New Roman" w:cs="Times New Roman"/>
        </w:rPr>
        <w:t>Dodavat</w:t>
      </w:r>
      <w:r w:rsidRPr="00DE47DC">
        <w:rPr>
          <w:rFonts w:ascii="Times New Roman" w:hAnsi="Times New Roman" w:cs="Times New Roman"/>
        </w:rPr>
        <w:t>ele za Dílo stanovenou zákonnými předpisy, zejména zákonem č. 360/1992 Sb., o výkonu povolání autorizovaných architektů a o výkonu povolání autorizovaných inženýrů a techniků činných ve výstavbě, ve znění pozdějších předpisů.</w:t>
      </w:r>
    </w:p>
    <w:p w:rsidR="00F82573" w:rsidRPr="00DE47DC" w:rsidRDefault="00F82573" w:rsidP="00B64136">
      <w:pPr>
        <w:pStyle w:val="lneksmlouvy"/>
        <w:rPr>
          <w:rFonts w:ascii="Times New Roman" w:hAnsi="Times New Roman" w:cs="Times New Roman"/>
        </w:rPr>
      </w:pPr>
      <w:bookmarkStart w:id="18" w:name="_Ref423067684"/>
      <w:r w:rsidRPr="00DE47DC">
        <w:rPr>
          <w:rFonts w:ascii="Times New Roman" w:hAnsi="Times New Roman" w:cs="Times New Roman"/>
        </w:rPr>
        <w:t xml:space="preserve">Objednatel je povinen vytknout vadu </w:t>
      </w:r>
      <w:r w:rsidR="002A5596" w:rsidRPr="00DE47DC">
        <w:rPr>
          <w:rFonts w:ascii="Times New Roman" w:hAnsi="Times New Roman" w:cs="Times New Roman"/>
        </w:rPr>
        <w:t>Dodavat</w:t>
      </w:r>
      <w:r w:rsidRPr="00DE47DC">
        <w:rPr>
          <w:rFonts w:ascii="Times New Roman" w:hAnsi="Times New Roman" w:cs="Times New Roman"/>
        </w:rPr>
        <w:t xml:space="preserve">eli v přiměřené době poté, co ji zjistil, nejpozději však v záruční době. Tím není dotčeno ustanovení odst. </w:t>
      </w:r>
      <w:r w:rsidR="000B0FD4">
        <w:fldChar w:fldCharType="begin"/>
      </w:r>
      <w:r w:rsidR="000B0FD4">
        <w:instrText xml:space="preserve"> REF _Ref423388395 \r \h  \* MERGEFORMAT </w:instrText>
      </w:r>
      <w:r w:rsidR="000B0FD4">
        <w:fldChar w:fldCharType="separate"/>
      </w:r>
      <w:r w:rsidR="009A2760">
        <w:rPr>
          <w:rFonts w:ascii="Times New Roman" w:hAnsi="Times New Roman" w:cs="Times New Roman"/>
        </w:rPr>
        <w:t>4.8</w:t>
      </w:r>
      <w:r w:rsidR="000B0FD4">
        <w:fldChar w:fldCharType="end"/>
      </w:r>
      <w:r w:rsidRPr="00DE47DC">
        <w:rPr>
          <w:rFonts w:ascii="Times New Roman" w:hAnsi="Times New Roman" w:cs="Times New Roman"/>
        </w:rPr>
        <w:t xml:space="preserve"> této Smlouvy. </w:t>
      </w:r>
    </w:p>
    <w:p w:rsidR="00F82573" w:rsidRPr="00DE47DC" w:rsidRDefault="00F82573" w:rsidP="00D50BBB">
      <w:pPr>
        <w:pStyle w:val="lneksmlouvy"/>
        <w:rPr>
          <w:rFonts w:ascii="Times New Roman" w:hAnsi="Times New Roman" w:cs="Times New Roman"/>
        </w:rPr>
      </w:pPr>
      <w:bookmarkStart w:id="19" w:name="_Ref423388555"/>
      <w:r w:rsidRPr="00DE47DC">
        <w:rPr>
          <w:rFonts w:ascii="Times New Roman" w:hAnsi="Times New Roman" w:cs="Times New Roman"/>
        </w:rPr>
        <w:t xml:space="preserve">V průběhu záruční doby </w:t>
      </w:r>
      <w:r w:rsidR="002A5596" w:rsidRPr="00DE47DC">
        <w:rPr>
          <w:rFonts w:ascii="Times New Roman" w:hAnsi="Times New Roman" w:cs="Times New Roman"/>
        </w:rPr>
        <w:t>Dodavat</w:t>
      </w:r>
      <w:r w:rsidRPr="00DE47DC">
        <w:rPr>
          <w:rFonts w:ascii="Times New Roman" w:hAnsi="Times New Roman" w:cs="Times New Roman"/>
        </w:rPr>
        <w:t xml:space="preserve">el odstraní prokázané vady, resp. nedodělky, do pěti (5) kalendářních dnů od doručení písemné reklamace </w:t>
      </w:r>
      <w:r w:rsidR="002A5596" w:rsidRPr="00DE47DC">
        <w:rPr>
          <w:rFonts w:ascii="Times New Roman" w:hAnsi="Times New Roman" w:cs="Times New Roman"/>
        </w:rPr>
        <w:t>Dodavat</w:t>
      </w:r>
      <w:r w:rsidRPr="00DE47DC">
        <w:rPr>
          <w:rFonts w:ascii="Times New Roman" w:hAnsi="Times New Roman" w:cs="Times New Roman"/>
        </w:rPr>
        <w:t>eli, pokud si Smluvní strany nedohodnou lhůtu delší z důvodů faktické nemožnosti odstranění vady ve výše uvedené lhůtě, nejdéle však do dvaceti (20) dnů.</w:t>
      </w:r>
      <w:bookmarkEnd w:id="18"/>
      <w:bookmarkEnd w:id="19"/>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Neodstraní-li </w:t>
      </w:r>
      <w:r w:rsidR="002A5596" w:rsidRPr="00DE47DC">
        <w:rPr>
          <w:rFonts w:ascii="Times New Roman" w:hAnsi="Times New Roman" w:cs="Times New Roman"/>
        </w:rPr>
        <w:t>Dodavat</w:t>
      </w:r>
      <w:r w:rsidRPr="00DE47DC">
        <w:rPr>
          <w:rFonts w:ascii="Times New Roman" w:hAnsi="Times New Roman" w:cs="Times New Roman"/>
        </w:rPr>
        <w:t xml:space="preserve">el reklamované vady či nedodělky ve lhůtě stanovené v odst. </w:t>
      </w:r>
      <w:r w:rsidR="000B0FD4">
        <w:fldChar w:fldCharType="begin"/>
      </w:r>
      <w:r w:rsidR="000B0FD4">
        <w:instrText xml:space="preserve"> REF _Ref423067684 \r \h  \* MERGEFORMAT </w:instrText>
      </w:r>
      <w:r w:rsidR="000B0FD4">
        <w:fldChar w:fldCharType="separate"/>
      </w:r>
      <w:r w:rsidR="009A2760">
        <w:rPr>
          <w:rFonts w:ascii="Times New Roman" w:hAnsi="Times New Roman" w:cs="Times New Roman"/>
        </w:rPr>
        <w:t>10.2</w:t>
      </w:r>
      <w:r w:rsidR="000B0FD4">
        <w:fldChar w:fldCharType="end"/>
      </w:r>
      <w:r w:rsidRPr="00DE47DC">
        <w:rPr>
          <w:rFonts w:ascii="Times New Roman" w:hAnsi="Times New Roman" w:cs="Times New Roman"/>
        </w:rPr>
        <w:t xml:space="preserve"> Smlouvy, anebo oznámí před jejím uplynutím, že vady či nedodělky neodstraní, uplatní Objednatel přiměřenou slevu ze sjednané ceny Díla, zajistí provedení oprav prostřednictvím jiné osoby na náklady </w:t>
      </w:r>
      <w:r w:rsidR="002A5596" w:rsidRPr="00DE47DC">
        <w:rPr>
          <w:rFonts w:ascii="Times New Roman" w:hAnsi="Times New Roman" w:cs="Times New Roman"/>
        </w:rPr>
        <w:t>Dodavat</w:t>
      </w:r>
      <w:r w:rsidRPr="00DE47DC">
        <w:rPr>
          <w:rFonts w:ascii="Times New Roman" w:hAnsi="Times New Roman" w:cs="Times New Roman"/>
        </w:rPr>
        <w:t>ele nebo jsou oprávněni od této Smlouvy odstoupit.</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Nároky z odpovědnosti za vady se nedotýkají nároků na náhradu škody nebo na smluvní pokutu.</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Za vadu nebo nedodělek Díla se pro potřeby této Smlouvy považuje zejména nesoulad Díla s technickými normami, právními předpisy, jakož i s obecně uznávanými postupy a pokyny výrobců materiálů či </w:t>
      </w:r>
      <w:r w:rsidR="002A5596" w:rsidRPr="00DE47DC">
        <w:rPr>
          <w:rFonts w:ascii="Times New Roman" w:hAnsi="Times New Roman" w:cs="Times New Roman"/>
        </w:rPr>
        <w:t>Dodavat</w:t>
      </w:r>
      <w:r w:rsidRPr="00DE47DC">
        <w:rPr>
          <w:rFonts w:ascii="Times New Roman" w:hAnsi="Times New Roman" w:cs="Times New Roman"/>
        </w:rPr>
        <w:t xml:space="preserve">elů zařízení, jejichž užití nebo instalace budou v rámci předmětu Díla </w:t>
      </w:r>
      <w:r w:rsidR="002A5596" w:rsidRPr="00DE47DC">
        <w:rPr>
          <w:rFonts w:ascii="Times New Roman" w:hAnsi="Times New Roman" w:cs="Times New Roman"/>
        </w:rPr>
        <w:t>Dodavat</w:t>
      </w:r>
      <w:r w:rsidRPr="00DE47DC">
        <w:rPr>
          <w:rFonts w:ascii="Times New Roman" w:hAnsi="Times New Roman" w:cs="Times New Roman"/>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rsidR="00F82573" w:rsidRPr="00D54D24" w:rsidRDefault="002A5596" w:rsidP="00D54D24">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el prohlašuje a poskytuje Objednateli záruku, že cena, za kterou bude vysoutěženo zhotovení Stavby na základě projektové dokumentace dle odst. 2.2.</w:t>
      </w:r>
      <w:r w:rsidR="00F72388">
        <w:rPr>
          <w:rFonts w:ascii="Times New Roman" w:hAnsi="Times New Roman" w:cs="Times New Roman"/>
        </w:rPr>
        <w:t>5</w:t>
      </w:r>
      <w:r w:rsidR="00F82573" w:rsidRPr="00DE47DC">
        <w:rPr>
          <w:rFonts w:ascii="Times New Roman" w:hAnsi="Times New Roman" w:cs="Times New Roman"/>
        </w:rPr>
        <w:t xml:space="preserve"> této Smlouvy nebude v průběhu zhotovování Stavby zvýšena v důsledku vad Díla. Poruší-li </w:t>
      </w:r>
      <w:r w:rsidRPr="00DE47DC">
        <w:rPr>
          <w:rFonts w:ascii="Times New Roman" w:hAnsi="Times New Roman" w:cs="Times New Roman"/>
        </w:rPr>
        <w:t>Dodavat</w:t>
      </w:r>
      <w:r w:rsidR="00F82573" w:rsidRPr="00DE47DC">
        <w:rPr>
          <w:rFonts w:ascii="Times New Roman" w:hAnsi="Times New Roman" w:cs="Times New Roman"/>
        </w:rPr>
        <w:t xml:space="preserve">el tuto záruku, nahradí Objednateli škodu způsobenou porušením této záruky. Výše této škody se určí jako částka navýšení ceny Stavby v důsledku vad Díla </w:t>
      </w:r>
      <w:r w:rsidRPr="00DE47DC">
        <w:rPr>
          <w:rFonts w:ascii="Times New Roman" w:hAnsi="Times New Roman" w:cs="Times New Roman"/>
        </w:rPr>
        <w:t>Dodavat</w:t>
      </w:r>
      <w:r w:rsidR="00F82573" w:rsidRPr="00DE47DC">
        <w:rPr>
          <w:rFonts w:ascii="Times New Roman" w:hAnsi="Times New Roman" w:cs="Times New Roman"/>
        </w:rPr>
        <w:t>ele. Tato záruka trvá do doby provedení stavby.</w:t>
      </w:r>
    </w:p>
    <w:p w:rsidR="00F82573" w:rsidRPr="00DE47DC" w:rsidRDefault="00F82573" w:rsidP="007B5B79">
      <w:pPr>
        <w:pStyle w:val="lneksmlouvynadpis"/>
        <w:keepNext/>
        <w:jc w:val="center"/>
        <w:rPr>
          <w:rFonts w:ascii="Times New Roman" w:hAnsi="Times New Roman" w:cs="Times New Roman"/>
        </w:rPr>
      </w:pPr>
      <w:r w:rsidRPr="00DE47DC">
        <w:rPr>
          <w:rFonts w:ascii="Times New Roman" w:hAnsi="Times New Roman" w:cs="Times New Roman"/>
        </w:rPr>
        <w:t>ODPOVĚDNOST ZA ŠKODU</w:t>
      </w:r>
    </w:p>
    <w:p w:rsidR="00F82573" w:rsidRPr="00DE47DC" w:rsidRDefault="002A5596" w:rsidP="001B1D37">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odpovídá za škodu způsobenou porušením této Smlouvy. Škoda se nahrazuje v penězích, ledaže Objednatel či poškozený požaduje náhradu škody uvedením v předešlý stav za předpokladu, je-li to objektivně možné. </w:t>
      </w:r>
      <w:r w:rsidRPr="00DE47DC">
        <w:rPr>
          <w:rFonts w:ascii="Times New Roman" w:hAnsi="Times New Roman" w:cs="Times New Roman"/>
        </w:rPr>
        <w:t>Dodavat</w:t>
      </w:r>
      <w:r w:rsidR="00F82573" w:rsidRPr="00DE47DC">
        <w:rPr>
          <w:rFonts w:ascii="Times New Roman" w:hAnsi="Times New Roman" w:cs="Times New Roman"/>
        </w:rPr>
        <w:t>el zejména odpovídá za:</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zničení, ztrátu, poškození či snížení hodnoty majetku Objednatele, veřejného majetku či majetku třetích osob;</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škodu vzniklou Objednateli či třetím osobám v důsledku vad Díla včetně škody vzniklé třetím osobám a Objednateli v důsledku vad Stavby realizované na základě Díla; </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 a</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udělení shora popsaných sankcí či korekcí v důsledku nesplnění termínů stanovených poskytovatelem dotace či zákonem, ke kterým dojde v příčinné souvislosti s vadami předmětu </w:t>
      </w:r>
      <w:r w:rsidRPr="00DE47DC">
        <w:rPr>
          <w:rFonts w:ascii="Times New Roman" w:hAnsi="Times New Roman" w:cs="Times New Roman"/>
        </w:rPr>
        <w:lastRenderedPageBreak/>
        <w:t xml:space="preserve">plnění (kupř. v důsledku nutnosti zrušení zadávacího řízení na výběr </w:t>
      </w:r>
      <w:r w:rsidR="002A5596" w:rsidRPr="00DE47DC">
        <w:rPr>
          <w:rFonts w:ascii="Times New Roman" w:hAnsi="Times New Roman" w:cs="Times New Roman"/>
        </w:rPr>
        <w:t>Dodavat</w:t>
      </w:r>
      <w:r w:rsidRPr="00DE47DC">
        <w:rPr>
          <w:rFonts w:ascii="Times New Roman" w:hAnsi="Times New Roman" w:cs="Times New Roman"/>
        </w:rPr>
        <w:t xml:space="preserve">ele stavebních prací, které jsou předmětem projektové dokumentace, pro vady takové dokumentace a podobně). </w:t>
      </w:r>
    </w:p>
    <w:p w:rsidR="00F82573"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rsidR="00524F20" w:rsidRPr="00DE47DC" w:rsidRDefault="00524F20" w:rsidP="00524F20">
      <w:pPr>
        <w:pStyle w:val="lneksmlouvy"/>
        <w:numPr>
          <w:ilvl w:val="0"/>
          <w:numId w:val="0"/>
        </w:numPr>
        <w:ind w:left="794"/>
        <w:rPr>
          <w:rFonts w:ascii="Times New Roman" w:hAnsi="Times New Roman" w:cs="Times New Roman"/>
        </w:rPr>
      </w:pPr>
    </w:p>
    <w:p w:rsidR="00F82573" w:rsidRPr="00DE47DC" w:rsidRDefault="00F82573" w:rsidP="007B5B79">
      <w:pPr>
        <w:pStyle w:val="lneksmlouvynadpis"/>
        <w:jc w:val="center"/>
        <w:rPr>
          <w:rFonts w:ascii="Times New Roman" w:hAnsi="Times New Roman" w:cs="Times New Roman"/>
        </w:rPr>
      </w:pPr>
      <w:r w:rsidRPr="00DE47DC">
        <w:rPr>
          <w:rFonts w:ascii="Times New Roman" w:hAnsi="Times New Roman" w:cs="Times New Roman"/>
        </w:rPr>
        <w:t>ODSTOUPENÍ OD SMLOUVY</w:t>
      </w:r>
    </w:p>
    <w:p w:rsidR="00F82573" w:rsidRPr="00DE47DC" w:rsidRDefault="00F82573" w:rsidP="00D50BBB">
      <w:pPr>
        <w:pStyle w:val="lneksmlouvy"/>
        <w:rPr>
          <w:rFonts w:ascii="Times New Roman" w:hAnsi="Times New Roman" w:cs="Times New Roman"/>
        </w:rPr>
      </w:pPr>
      <w:bookmarkStart w:id="20" w:name="_Ref423101217"/>
      <w:r w:rsidRPr="00DE47DC">
        <w:rPr>
          <w:rFonts w:ascii="Times New Roman" w:hAnsi="Times New Roman" w:cs="Times New Roman"/>
        </w:rPr>
        <w:t>Objednatel může odstoupit od Smlouvy</w:t>
      </w:r>
      <w:r w:rsidR="00004B90" w:rsidRPr="00DE47DC">
        <w:rPr>
          <w:rFonts w:ascii="Times New Roman" w:hAnsi="Times New Roman" w:cs="Times New Roman"/>
        </w:rPr>
        <w:t xml:space="preserve"> nebo od jejích částí týkajících se dílčích plnění</w:t>
      </w:r>
      <w:r w:rsidRPr="00DE47DC">
        <w:rPr>
          <w:rFonts w:ascii="Times New Roman" w:hAnsi="Times New Roman" w:cs="Times New Roman"/>
        </w:rPr>
        <w:t xml:space="preserve">: </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poruší-li </w:t>
      </w:r>
      <w:r w:rsidR="002A5596" w:rsidRPr="00DE47DC">
        <w:rPr>
          <w:rFonts w:ascii="Times New Roman" w:hAnsi="Times New Roman" w:cs="Times New Roman"/>
        </w:rPr>
        <w:t>Dodavat</w:t>
      </w:r>
      <w:r w:rsidRPr="00DE47DC">
        <w:rPr>
          <w:rFonts w:ascii="Times New Roman" w:hAnsi="Times New Roman" w:cs="Times New Roman"/>
        </w:rPr>
        <w:t xml:space="preserve">el podstatným způsobem své povinnosti dle této Smlouvy; </w:t>
      </w:r>
      <w:bookmarkEnd w:id="20"/>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pokud zjistí, že </w:t>
      </w:r>
      <w:r w:rsidR="002A5596" w:rsidRPr="00DE47DC">
        <w:rPr>
          <w:rFonts w:ascii="Times New Roman" w:hAnsi="Times New Roman" w:cs="Times New Roman"/>
        </w:rPr>
        <w:t>Dodavat</w:t>
      </w:r>
      <w:r w:rsidRPr="00DE47DC">
        <w:rPr>
          <w:rFonts w:ascii="Times New Roman" w:hAnsi="Times New Roman" w:cs="Times New Roman"/>
        </w:rPr>
        <w:t>el nabízel, dával, přijímal nebo zprostředkovával nějaké hodnoty s cílem ovlivnit chování nebo jednání kohokoliv, ať již úředníka nebo někoho jiného, přímo nebo nepřímo, v zadávacím řízení nebo při provádění Smlouvy; nebo</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 xml:space="preserve">pokud zjistí, že </w:t>
      </w:r>
      <w:r w:rsidR="002A5596" w:rsidRPr="00DE47DC">
        <w:rPr>
          <w:rFonts w:ascii="Times New Roman" w:hAnsi="Times New Roman" w:cs="Times New Roman"/>
        </w:rPr>
        <w:t>Dodavat</w:t>
      </w:r>
      <w:r w:rsidRPr="00DE47DC">
        <w:rPr>
          <w:rFonts w:ascii="Times New Roman" w:hAnsi="Times New Roman" w:cs="Times New Roman"/>
        </w:rPr>
        <w:t xml:space="preserve">el zkresloval skutečnosti za účelem ovlivnění zadávacího řízení nebo provádění Smlouvy ke škodě Objednatele, včetně užití podvodných praktik k potlačení a snížení výhod volné a otevřené soutěže; </w:t>
      </w:r>
    </w:p>
    <w:p w:rsidR="00F82573" w:rsidRPr="00DE47DC" w:rsidRDefault="00F82573" w:rsidP="003E310D">
      <w:pPr>
        <w:pStyle w:val="lneksmlouvy"/>
        <w:numPr>
          <w:ilvl w:val="2"/>
          <w:numId w:val="6"/>
        </w:numPr>
        <w:rPr>
          <w:rFonts w:ascii="Times New Roman" w:hAnsi="Times New Roman" w:cs="Times New Roman"/>
        </w:rPr>
      </w:pPr>
      <w:r w:rsidRPr="00DE47DC">
        <w:rPr>
          <w:rFonts w:ascii="Times New Roman" w:hAnsi="Times New Roman" w:cs="Times New Roman"/>
        </w:rPr>
        <w:t>v dalších případech stanovených touto Smlouvou.</w:t>
      </w:r>
    </w:p>
    <w:p w:rsidR="00F82573" w:rsidRPr="00DE47DC" w:rsidRDefault="00F82573" w:rsidP="00484E0C">
      <w:pPr>
        <w:pStyle w:val="lneksmlouvy"/>
        <w:rPr>
          <w:rFonts w:ascii="Times New Roman" w:hAnsi="Times New Roman" w:cs="Times New Roman"/>
        </w:rPr>
      </w:pPr>
      <w:bookmarkStart w:id="21" w:name="_Ref423094539"/>
      <w:r w:rsidRPr="00DE47DC">
        <w:rPr>
          <w:rFonts w:ascii="Times New Roman" w:hAnsi="Times New Roman" w:cs="Times New Roman"/>
        </w:rPr>
        <w:t xml:space="preserve">Podstatným porušením Smlouvy ze strany </w:t>
      </w:r>
      <w:r w:rsidR="002A5596" w:rsidRPr="00DE47DC">
        <w:rPr>
          <w:rFonts w:ascii="Times New Roman" w:hAnsi="Times New Roman" w:cs="Times New Roman"/>
        </w:rPr>
        <w:t>Dodavat</w:t>
      </w:r>
      <w:r w:rsidRPr="00DE47DC">
        <w:rPr>
          <w:rFonts w:ascii="Times New Roman" w:hAnsi="Times New Roman" w:cs="Times New Roman"/>
        </w:rPr>
        <w:t>ele se rozumí zejména nesplnění smluvních termínů podle této Smlouvy a neoprávněné použití poddodavatele (třetí osoby).</w:t>
      </w:r>
    </w:p>
    <w:p w:rsidR="00F82573" w:rsidRPr="00DE47DC" w:rsidRDefault="002A5596" w:rsidP="00D50BBB">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DE47DC">
        <w:rPr>
          <w:rFonts w:ascii="Times New Roman" w:hAnsi="Times New Roman" w:cs="Times New Roman"/>
          <w:color w:val="000000"/>
        </w:rPr>
        <w:t xml:space="preserve">alespoň patnácti (10) denní </w:t>
      </w:r>
      <w:r w:rsidR="00F82573" w:rsidRPr="00DE47DC">
        <w:rPr>
          <w:rFonts w:ascii="Times New Roman" w:hAnsi="Times New Roman" w:cs="Times New Roman"/>
        </w:rPr>
        <w:t xml:space="preserve">lhůtu. </w:t>
      </w:r>
    </w:p>
    <w:bookmarkEnd w:id="21"/>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Dále jsou Smluvní strany oprávněné odstoupit od Smlouvy v případě úpadku či hrozícího úpadku druhé Smluvní strany.</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 xml:space="preserve">Odstoupení od Smlouvy musí oprávněná Smluvní strana spolu s důvodem odstoupení písemně oznámit povinné Smluvní straně bez zbytečného odkladu poté, co se o porušení dozvěděla. </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Smlouva se ruší doručením písemného oznámení o odstoupení druhé Smluvní straně.</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rsidR="00F82573" w:rsidRPr="00DE47DC" w:rsidRDefault="00F82573" w:rsidP="00246638">
      <w:pPr>
        <w:pStyle w:val="lneksmlouvy"/>
        <w:rPr>
          <w:rFonts w:ascii="Times New Roman" w:hAnsi="Times New Roman" w:cs="Times New Roman"/>
        </w:rPr>
      </w:pPr>
      <w:r w:rsidRPr="00DE47DC">
        <w:rPr>
          <w:rFonts w:ascii="Times New Roman" w:hAnsi="Times New Roman" w:cs="Times New Roman"/>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rsidR="00F82573" w:rsidRPr="00DE47DC" w:rsidRDefault="00F82573" w:rsidP="00246638">
      <w:pPr>
        <w:pStyle w:val="lneksmlouvy"/>
        <w:rPr>
          <w:rFonts w:ascii="Times New Roman" w:hAnsi="Times New Roman" w:cs="Times New Roman"/>
        </w:rPr>
      </w:pPr>
      <w:bookmarkStart w:id="22" w:name="_Ref379203582"/>
      <w:r w:rsidRPr="00DE47DC">
        <w:rPr>
          <w:rFonts w:ascii="Times New Roman" w:hAnsi="Times New Roman" w:cs="Times New Roman"/>
        </w:rPr>
        <w:t>Odstoupí-li některá ze Smluvních stran oprávněně od této Smlouvy, Smluvní strany se vypořádají následujícím způsobem (nestanoví-li tato Smlouva jinak):</w:t>
      </w:r>
      <w:bookmarkEnd w:id="22"/>
    </w:p>
    <w:p w:rsidR="00F82573" w:rsidRPr="00DE47DC" w:rsidRDefault="00F82573" w:rsidP="003E310D">
      <w:pPr>
        <w:pStyle w:val="AKFZlnektext"/>
        <w:numPr>
          <w:ilvl w:val="2"/>
          <w:numId w:val="6"/>
        </w:numPr>
        <w:rPr>
          <w:rFonts w:ascii="Times New Roman" w:hAnsi="Times New Roman" w:cs="Times New Roman"/>
          <w:sz w:val="22"/>
          <w:szCs w:val="22"/>
        </w:rPr>
      </w:pPr>
      <w:r w:rsidRPr="00DE47DC">
        <w:rPr>
          <w:rFonts w:ascii="Times New Roman" w:hAnsi="Times New Roman" w:cs="Times New Roman"/>
          <w:sz w:val="22"/>
          <w:szCs w:val="22"/>
        </w:rPr>
        <w:lastRenderedPageBreak/>
        <w:t xml:space="preserve">odstoupí-li některá ze Smluvních stran od Smlouvy z důvodů nikoliv na straně Objednatele (tj. nikoliv pro porušení povinností Objednatele), má </w:t>
      </w:r>
      <w:r w:rsidR="002A5596" w:rsidRPr="00DE47DC">
        <w:rPr>
          <w:rFonts w:ascii="Times New Roman" w:hAnsi="Times New Roman" w:cs="Times New Roman"/>
          <w:sz w:val="22"/>
          <w:szCs w:val="22"/>
        </w:rPr>
        <w:t>Dodavat</w:t>
      </w:r>
      <w:r w:rsidRPr="00DE47DC">
        <w:rPr>
          <w:rFonts w:ascii="Times New Roman" w:hAnsi="Times New Roman" w:cs="Times New Roman"/>
          <w:sz w:val="22"/>
          <w:szCs w:val="22"/>
        </w:rPr>
        <w:t>el nárok na zaplacení částky, o kterou se Objednatel dodáním Díla obohatil, maximálně však částky odpovídající ceně dané části Díla snížené o částku připadající na záruky, které v důsledku odstoupení Objednatel pozbyde;</w:t>
      </w:r>
    </w:p>
    <w:p w:rsidR="00F82573" w:rsidRPr="00DE47DC" w:rsidRDefault="00F82573" w:rsidP="003E310D">
      <w:pPr>
        <w:pStyle w:val="AKFZlnektext"/>
        <w:numPr>
          <w:ilvl w:val="2"/>
          <w:numId w:val="6"/>
        </w:numPr>
        <w:rPr>
          <w:rFonts w:ascii="Times New Roman" w:hAnsi="Times New Roman" w:cs="Times New Roman"/>
          <w:sz w:val="22"/>
          <w:szCs w:val="22"/>
        </w:rPr>
      </w:pPr>
      <w:r w:rsidRPr="00DE47DC">
        <w:rPr>
          <w:rFonts w:ascii="Times New Roman" w:hAnsi="Times New Roman" w:cs="Times New Roman"/>
          <w:sz w:val="22"/>
          <w:szCs w:val="22"/>
        </w:rPr>
        <w:t xml:space="preserve">odstoupí-li </w:t>
      </w:r>
      <w:r w:rsidR="002A5596" w:rsidRPr="00DE47DC">
        <w:rPr>
          <w:rFonts w:ascii="Times New Roman" w:hAnsi="Times New Roman" w:cs="Times New Roman"/>
          <w:sz w:val="22"/>
          <w:szCs w:val="22"/>
        </w:rPr>
        <w:t>Dodavat</w:t>
      </w:r>
      <w:r w:rsidRPr="00DE47DC">
        <w:rPr>
          <w:rFonts w:ascii="Times New Roman" w:hAnsi="Times New Roman" w:cs="Times New Roman"/>
          <w:sz w:val="22"/>
          <w:szCs w:val="22"/>
        </w:rPr>
        <w:t xml:space="preserve">el od Smlouvy z důvodů porušení Smlouvy Objednatelem, má </w:t>
      </w:r>
      <w:r w:rsidR="002A5596" w:rsidRPr="00DE47DC">
        <w:rPr>
          <w:rFonts w:ascii="Times New Roman" w:hAnsi="Times New Roman" w:cs="Times New Roman"/>
          <w:sz w:val="22"/>
          <w:szCs w:val="22"/>
        </w:rPr>
        <w:t>Dodavat</w:t>
      </w:r>
      <w:r w:rsidRPr="00DE47DC">
        <w:rPr>
          <w:rFonts w:ascii="Times New Roman" w:hAnsi="Times New Roman" w:cs="Times New Roman"/>
          <w:sz w:val="22"/>
          <w:szCs w:val="22"/>
        </w:rPr>
        <w:t>el nárok na zaplacení plné ceny těch částí Díla, které dokončil, případně započal s jejich plněním, sníženou o částku, kterou neprovedením Díla ušetřil.</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 xml:space="preserve">Částky dle odst. </w:t>
      </w:r>
      <w:r w:rsidR="000B0FD4">
        <w:fldChar w:fldCharType="begin"/>
      </w:r>
      <w:r w:rsidR="000B0FD4">
        <w:instrText xml:space="preserve"> REF _Ref379203582 \r \h  \* MERGEFORMAT </w:instrText>
      </w:r>
      <w:r w:rsidR="000B0FD4">
        <w:fldChar w:fldCharType="separate"/>
      </w:r>
      <w:r w:rsidR="009A2760">
        <w:rPr>
          <w:rFonts w:ascii="Times New Roman" w:hAnsi="Times New Roman" w:cs="Times New Roman"/>
        </w:rPr>
        <w:t>12.10</w:t>
      </w:r>
      <w:r w:rsidR="000B0FD4">
        <w:fldChar w:fldCharType="end"/>
      </w:r>
      <w:r w:rsidRPr="00DE47DC">
        <w:rPr>
          <w:rFonts w:ascii="Times New Roman" w:hAnsi="Times New Roman" w:cs="Times New Roman"/>
        </w:rPr>
        <w:t xml:space="preserve"> jsou splatné do třiceti (30) dnů ode dne doručení jejich vyčíslení Objednateli v řádné faktuře s doložením jejich výše. </w:t>
      </w:r>
    </w:p>
    <w:p w:rsidR="00F82573" w:rsidRPr="00DE47DC" w:rsidRDefault="00F82573" w:rsidP="001B1D37">
      <w:pPr>
        <w:pStyle w:val="lneksmlouvy"/>
        <w:rPr>
          <w:rFonts w:ascii="Times New Roman" w:hAnsi="Times New Roman" w:cs="Times New Roman"/>
        </w:rPr>
      </w:pPr>
      <w:r w:rsidRPr="00DE47DC">
        <w:rPr>
          <w:rFonts w:ascii="Times New Roman" w:hAnsi="Times New Roman" w:cs="Times New Roman"/>
        </w:rPr>
        <w:t xml:space="preserve">V případě odstoupení od této Smlouvy některou ze Smluvních stran předá </w:t>
      </w:r>
      <w:r w:rsidR="002A5596" w:rsidRPr="00DE47DC">
        <w:rPr>
          <w:rFonts w:ascii="Times New Roman" w:hAnsi="Times New Roman" w:cs="Times New Roman"/>
        </w:rPr>
        <w:t>Dodavat</w:t>
      </w:r>
      <w:r w:rsidRPr="00DE47DC">
        <w:rPr>
          <w:rFonts w:ascii="Times New Roman" w:hAnsi="Times New Roman" w:cs="Times New Roman"/>
        </w:rPr>
        <w:t xml:space="preserve">el nedokončené i dokončené (nepředané) části Díla neprodleně Objednateli. Převzetím nabyde Objednatel vlastnictví k Dílu či jeho části. Objednatel Dílo či jeho části nepřevezme, je-li pro něj nevyužitelné a odstoupil-li od Smlouvy z důvodů na straně </w:t>
      </w:r>
      <w:r w:rsidR="002A5596" w:rsidRPr="00DE47DC">
        <w:rPr>
          <w:rFonts w:ascii="Times New Roman" w:hAnsi="Times New Roman" w:cs="Times New Roman"/>
        </w:rPr>
        <w:t>Dodavat</w:t>
      </w:r>
      <w:r w:rsidRPr="00DE47DC">
        <w:rPr>
          <w:rFonts w:ascii="Times New Roman" w:hAnsi="Times New Roman" w:cs="Times New Roman"/>
        </w:rPr>
        <w:t xml:space="preserve">ele. V takovém případě není povinen platit cenu Díla. Na převzetí se aplikuje čl. </w:t>
      </w:r>
      <w:r w:rsidR="000B0FD4">
        <w:fldChar w:fldCharType="begin"/>
      </w:r>
      <w:r w:rsidR="000B0FD4">
        <w:instrText xml:space="preserve"> REF _Ref423389781 \r \h  \* MERGEFORMAT </w:instrText>
      </w:r>
      <w:r w:rsidR="000B0FD4">
        <w:fldChar w:fldCharType="separate"/>
      </w:r>
      <w:r w:rsidR="009A2760">
        <w:t>4</w:t>
      </w:r>
      <w:r w:rsidR="000B0FD4">
        <w:fldChar w:fldCharType="end"/>
      </w:r>
      <w:r w:rsidRPr="00DE47DC">
        <w:rPr>
          <w:rFonts w:ascii="Times New Roman" w:hAnsi="Times New Roman" w:cs="Times New Roman"/>
        </w:rPr>
        <w:t xml:space="preserve"> této Smlouvy přiměřeně.</w:t>
      </w:r>
    </w:p>
    <w:p w:rsidR="00F82573" w:rsidRPr="00DE47DC" w:rsidRDefault="00F82573" w:rsidP="00CC5DE2">
      <w:pPr>
        <w:pStyle w:val="lneksmlouvy"/>
        <w:rPr>
          <w:rFonts w:ascii="Times New Roman" w:hAnsi="Times New Roman" w:cs="Times New Roman"/>
        </w:rPr>
      </w:pPr>
      <w:r w:rsidRPr="00DE47DC">
        <w:rPr>
          <w:rFonts w:ascii="Times New Roman" w:hAnsi="Times New Roman" w:cs="Times New Roman"/>
        </w:rPr>
        <w:t>Tato smlouva zaniká písemnou dohodou smluvních stran, nebo písemnou výpovědí smlouvy Objednatelem. Písemnou výpověď smlouvy může podat Objednatel bez udání důvodu.</w:t>
      </w:r>
    </w:p>
    <w:p w:rsidR="00F82573" w:rsidRPr="00DE47DC" w:rsidRDefault="00F82573" w:rsidP="00CC5DE2">
      <w:pPr>
        <w:pStyle w:val="lneksmlouvy"/>
        <w:rPr>
          <w:rFonts w:ascii="Times New Roman" w:hAnsi="Times New Roman" w:cs="Times New Roman"/>
        </w:rPr>
      </w:pPr>
      <w:r w:rsidRPr="00DE47DC">
        <w:rPr>
          <w:rFonts w:ascii="Times New Roman" w:hAnsi="Times New Roman" w:cs="Times New Roman"/>
        </w:rPr>
        <w:t xml:space="preserve">Výpovědní lhůta činí 14 </w:t>
      </w:r>
      <w:r w:rsidR="005C7C93" w:rsidRPr="00DE47DC">
        <w:rPr>
          <w:rFonts w:ascii="Times New Roman" w:hAnsi="Times New Roman" w:cs="Times New Roman"/>
        </w:rPr>
        <w:t xml:space="preserve">kalendářních </w:t>
      </w:r>
      <w:r w:rsidRPr="00DE47DC">
        <w:rPr>
          <w:rFonts w:ascii="Times New Roman" w:hAnsi="Times New Roman" w:cs="Times New Roman"/>
        </w:rPr>
        <w:t xml:space="preserve">dní a počíná běžet prvním dnem po doručení výpovědi </w:t>
      </w:r>
      <w:r w:rsidR="002A5596" w:rsidRPr="00DE47DC">
        <w:rPr>
          <w:rFonts w:ascii="Times New Roman" w:hAnsi="Times New Roman" w:cs="Times New Roman"/>
        </w:rPr>
        <w:t>Dodavat</w:t>
      </w:r>
      <w:r w:rsidRPr="00DE47DC">
        <w:rPr>
          <w:rFonts w:ascii="Times New Roman" w:hAnsi="Times New Roman" w:cs="Times New Roman"/>
        </w:rPr>
        <w:t>eli.</w:t>
      </w:r>
    </w:p>
    <w:p w:rsidR="00F82573" w:rsidRPr="00DE47DC" w:rsidRDefault="00F82573" w:rsidP="00961D8A">
      <w:pPr>
        <w:pStyle w:val="lneksmlouvynadpis"/>
        <w:jc w:val="center"/>
        <w:rPr>
          <w:rFonts w:ascii="Times New Roman" w:hAnsi="Times New Roman" w:cs="Times New Roman"/>
        </w:rPr>
      </w:pPr>
      <w:r w:rsidRPr="00DE47DC">
        <w:rPr>
          <w:rFonts w:ascii="Times New Roman" w:hAnsi="Times New Roman" w:cs="Times New Roman"/>
        </w:rPr>
        <w:t>SMLUVNÍ POKUTA</w:t>
      </w:r>
    </w:p>
    <w:p w:rsidR="00F82573" w:rsidRPr="00DE47DC" w:rsidRDefault="00F82573" w:rsidP="0037753F">
      <w:pPr>
        <w:pStyle w:val="lneksmlouvy"/>
        <w:rPr>
          <w:rFonts w:ascii="Times New Roman" w:hAnsi="Times New Roman" w:cs="Times New Roman"/>
        </w:rPr>
      </w:pPr>
      <w:r w:rsidRPr="00DE47DC">
        <w:rPr>
          <w:rFonts w:ascii="Times New Roman" w:hAnsi="Times New Roman" w:cs="Times New Roman"/>
        </w:rPr>
        <w:t xml:space="preserve">V případě, že </w:t>
      </w:r>
      <w:r w:rsidR="002A5596" w:rsidRPr="00DE47DC">
        <w:rPr>
          <w:rFonts w:ascii="Times New Roman" w:hAnsi="Times New Roman" w:cs="Times New Roman"/>
        </w:rPr>
        <w:t>Dodavat</w:t>
      </w:r>
      <w:r w:rsidRPr="00DE47DC">
        <w:rPr>
          <w:rFonts w:ascii="Times New Roman" w:hAnsi="Times New Roman" w:cs="Times New Roman"/>
        </w:rPr>
        <w:t xml:space="preserve">el bude v prodlení se svojí povinností plnit Dílo, resp. jeho části řádně a včas v souladu s odst. </w:t>
      </w:r>
      <w:r w:rsidR="000B0FD4">
        <w:fldChar w:fldCharType="begin"/>
      </w:r>
      <w:r w:rsidR="000B0FD4">
        <w:instrText xml:space="preserve"> REF _Ref422997404 \r \h  \* MERGEFORMAT </w:instrText>
      </w:r>
      <w:r w:rsidR="000B0FD4">
        <w:fldChar w:fldCharType="separate"/>
      </w:r>
      <w:r w:rsidR="009A2760">
        <w:rPr>
          <w:rFonts w:ascii="Times New Roman" w:hAnsi="Times New Roman" w:cs="Times New Roman"/>
        </w:rPr>
        <w:t>3.1</w:t>
      </w:r>
      <w:r w:rsidR="000B0FD4">
        <w:fldChar w:fldCharType="end"/>
      </w:r>
      <w:r w:rsidRPr="00DE47DC">
        <w:rPr>
          <w:rFonts w:ascii="Times New Roman" w:hAnsi="Times New Roman" w:cs="Times New Roman"/>
        </w:rPr>
        <w:t xml:space="preserve"> Smlouvy, je povinen zaplatit Objednateli smluvní pokutu ve výši 0,5 % z ceny části Díla, se kterou je v prodlení, za každý započatý den prodlení. </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 xml:space="preserve">V případě, že </w:t>
      </w:r>
      <w:r w:rsidR="002A5596" w:rsidRPr="00DE47DC">
        <w:rPr>
          <w:rFonts w:ascii="Times New Roman" w:hAnsi="Times New Roman" w:cs="Times New Roman"/>
        </w:rPr>
        <w:t>Dodavat</w:t>
      </w:r>
      <w:r w:rsidRPr="00DE47DC">
        <w:rPr>
          <w:rFonts w:ascii="Times New Roman" w:hAnsi="Times New Roman" w:cs="Times New Roman"/>
        </w:rPr>
        <w:t xml:space="preserve">el nedodrží lhůtu pro odstranění vad, resp. nedodělků dle odst. </w:t>
      </w:r>
      <w:r w:rsidR="000B0FD4">
        <w:fldChar w:fldCharType="begin"/>
      </w:r>
      <w:r w:rsidR="000B0FD4">
        <w:instrText xml:space="preserve"> REF _Ref423388555 \r \h  \* MERGEFORMAT </w:instrText>
      </w:r>
      <w:r w:rsidR="000B0FD4">
        <w:fldChar w:fldCharType="separate"/>
      </w:r>
      <w:r w:rsidR="009A2760">
        <w:rPr>
          <w:rFonts w:ascii="Times New Roman" w:hAnsi="Times New Roman" w:cs="Times New Roman"/>
        </w:rPr>
        <w:t>10.3</w:t>
      </w:r>
      <w:r w:rsidR="000B0FD4">
        <w:fldChar w:fldCharType="end"/>
      </w:r>
      <w:r w:rsidRPr="00DE47DC">
        <w:rPr>
          <w:rFonts w:ascii="Times New Roman" w:hAnsi="Times New Roman" w:cs="Times New Roman"/>
        </w:rPr>
        <w:t xml:space="preserve"> Smlouvy, je povinen zaplatit Objednateli smluvní pokutu ve výši 1.000,- Kč (slovy: jeden tisíc korun českých) za každý započatý den prodlení.</w:t>
      </w:r>
    </w:p>
    <w:p w:rsidR="00F82573" w:rsidRPr="00DE47DC" w:rsidRDefault="00F82573" w:rsidP="00F9413C">
      <w:pPr>
        <w:pStyle w:val="lneksmlouvy"/>
        <w:rPr>
          <w:rFonts w:ascii="Times New Roman" w:hAnsi="Times New Roman" w:cs="Times New Roman"/>
        </w:rPr>
      </w:pPr>
      <w:r w:rsidRPr="00DE47DC">
        <w:rPr>
          <w:rFonts w:ascii="Times New Roman" w:hAnsi="Times New Roman" w:cs="Times New Roman"/>
        </w:rPr>
        <w:t xml:space="preserve">Poruší–li </w:t>
      </w:r>
      <w:r w:rsidR="002A5596" w:rsidRPr="00DE47DC">
        <w:rPr>
          <w:rFonts w:ascii="Times New Roman" w:hAnsi="Times New Roman" w:cs="Times New Roman"/>
        </w:rPr>
        <w:t>Dodavat</w:t>
      </w:r>
      <w:r w:rsidRPr="00DE47DC">
        <w:rPr>
          <w:rFonts w:ascii="Times New Roman" w:hAnsi="Times New Roman" w:cs="Times New Roman"/>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DE47DC">
        <w:rPr>
          <w:rFonts w:ascii="Times New Roman" w:hAnsi="Times New Roman" w:cs="Times New Roman"/>
        </w:rPr>
        <w:t>Dodavat</w:t>
      </w:r>
      <w:r w:rsidRPr="00DE47DC">
        <w:rPr>
          <w:rFonts w:ascii="Times New Roman" w:hAnsi="Times New Roman" w:cs="Times New Roman"/>
        </w:rPr>
        <w:t>ele.</w:t>
      </w:r>
    </w:p>
    <w:p w:rsidR="00F82573" w:rsidRPr="00DE47DC" w:rsidRDefault="00F82573" w:rsidP="00F9413C">
      <w:pPr>
        <w:pStyle w:val="lneksmlouvy"/>
        <w:numPr>
          <w:ilvl w:val="0"/>
          <w:numId w:val="0"/>
        </w:numPr>
        <w:ind w:left="680"/>
        <w:rPr>
          <w:rFonts w:ascii="Times New Roman" w:hAnsi="Times New Roman" w:cs="Times New Roman"/>
        </w:rPr>
      </w:pPr>
      <w:r w:rsidRPr="00DE47DC">
        <w:rPr>
          <w:rFonts w:ascii="Times New Roman" w:hAnsi="Times New Roman" w:cs="Times New Roman"/>
        </w:rPr>
        <w:t xml:space="preserve">Smluvní strany se dohodly, že Objednatel je vedle smluvních pokut oprávněn vůči </w:t>
      </w:r>
      <w:r w:rsidR="002A5596" w:rsidRPr="00DE47DC">
        <w:rPr>
          <w:rFonts w:ascii="Times New Roman" w:hAnsi="Times New Roman" w:cs="Times New Roman"/>
        </w:rPr>
        <w:t>Dodavat</w:t>
      </w:r>
      <w:r w:rsidRPr="00DE47DC">
        <w:rPr>
          <w:rFonts w:ascii="Times New Roman" w:hAnsi="Times New Roman" w:cs="Times New Roman"/>
        </w:rPr>
        <w:t>eli uplatňovat i náhradu škody, která Objednateli v důsledku vad nebo nedodělků Díla vznikne a to v celé výši.</w:t>
      </w:r>
    </w:p>
    <w:p w:rsidR="00F82573" w:rsidRPr="00DE47DC" w:rsidRDefault="00F82573" w:rsidP="00961D8A">
      <w:pPr>
        <w:pStyle w:val="lneksmlouvy"/>
        <w:rPr>
          <w:rFonts w:ascii="Times New Roman" w:hAnsi="Times New Roman" w:cs="Times New Roman"/>
        </w:rPr>
      </w:pPr>
      <w:r w:rsidRPr="00DE47DC">
        <w:rPr>
          <w:rFonts w:ascii="Times New Roman" w:hAnsi="Times New Roman" w:cs="Times New Roman"/>
        </w:rPr>
        <w:t>Objednatel není povinen hradit úrok z prodlení v případě, že cena za dílo, či její část, není uhrazena ve lhůtě splatnosti z důvodu zadržení platby pro účely zajištění práv Objednatele plynoucích z této Smlouvy.</w:t>
      </w:r>
    </w:p>
    <w:p w:rsidR="00F82573" w:rsidRPr="00DE47DC" w:rsidRDefault="00F82573" w:rsidP="00961D8A">
      <w:pPr>
        <w:pStyle w:val="lneksmlouvynadpis"/>
        <w:jc w:val="center"/>
        <w:rPr>
          <w:rFonts w:ascii="Times New Roman" w:hAnsi="Times New Roman" w:cs="Times New Roman"/>
        </w:rPr>
      </w:pPr>
      <w:r w:rsidRPr="00DE47DC">
        <w:rPr>
          <w:rFonts w:ascii="Times New Roman" w:hAnsi="Times New Roman" w:cs="Times New Roman"/>
        </w:rPr>
        <w:t>KONTAKTNÍ OSOBY SMLUVNÍCH STRAN</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Oprávněnými zástupci Objednatele:</w:t>
      </w:r>
    </w:p>
    <w:p w:rsidR="00F82573" w:rsidRPr="00394E30" w:rsidRDefault="00F82573" w:rsidP="00797083">
      <w:pPr>
        <w:pStyle w:val="lneksmlouvy"/>
        <w:numPr>
          <w:ilvl w:val="2"/>
          <w:numId w:val="6"/>
        </w:numPr>
        <w:rPr>
          <w:rFonts w:ascii="Times New Roman" w:hAnsi="Times New Roman" w:cs="Times New Roman"/>
          <w:sz w:val="24"/>
          <w:szCs w:val="24"/>
        </w:rPr>
      </w:pPr>
      <w:r w:rsidRPr="00DE47DC">
        <w:rPr>
          <w:rFonts w:ascii="Times New Roman" w:hAnsi="Times New Roman" w:cs="Times New Roman"/>
        </w:rPr>
        <w:t xml:space="preserve">ve věcech technických </w:t>
      </w:r>
      <w:r w:rsidRPr="00394E30">
        <w:rPr>
          <w:rFonts w:ascii="Times New Roman" w:hAnsi="Times New Roman" w:cs="Times New Roman"/>
        </w:rPr>
        <w:t>je</w:t>
      </w:r>
      <w:r w:rsidRPr="00394E30">
        <w:rPr>
          <w:rFonts w:ascii="Times New Roman" w:hAnsi="Times New Roman" w:cs="Times New Roman"/>
          <w:b/>
          <w:bCs/>
        </w:rPr>
        <w:t xml:space="preserve"> </w:t>
      </w:r>
      <w:r w:rsidR="00C77D7B" w:rsidRPr="00394E30">
        <w:rPr>
          <w:rFonts w:ascii="Times New Roman" w:hAnsi="Times New Roman" w:cs="Times New Roman"/>
        </w:rPr>
        <w:t>Ing. Bc. Jan Nechutný</w:t>
      </w:r>
      <w:r w:rsidR="00996C49" w:rsidRPr="00394E30">
        <w:rPr>
          <w:rFonts w:ascii="Times New Roman" w:hAnsi="Times New Roman" w:cs="Times New Roman"/>
        </w:rPr>
        <w:t xml:space="preserve"> </w:t>
      </w:r>
      <w:r w:rsidR="00945F76" w:rsidRPr="00394E30">
        <w:rPr>
          <w:rFonts w:ascii="Times New Roman" w:hAnsi="Times New Roman" w:cs="Times New Roman"/>
        </w:rPr>
        <w:t xml:space="preserve"> </w:t>
      </w:r>
    </w:p>
    <w:p w:rsidR="00820CE0" w:rsidRPr="00394E30" w:rsidRDefault="00820CE0" w:rsidP="00820CE0">
      <w:pPr>
        <w:pStyle w:val="lneksmlouvy"/>
        <w:numPr>
          <w:ilvl w:val="2"/>
          <w:numId w:val="6"/>
        </w:numPr>
        <w:rPr>
          <w:rFonts w:ascii="Times New Roman" w:hAnsi="Times New Roman" w:cs="Times New Roman"/>
          <w:u w:val="single"/>
        </w:rPr>
      </w:pPr>
      <w:r w:rsidRPr="00394E30">
        <w:rPr>
          <w:rFonts w:ascii="Times New Roman" w:hAnsi="Times New Roman" w:cs="Times New Roman"/>
        </w:rPr>
        <w:t xml:space="preserve">ve věcech smluvních </w:t>
      </w:r>
      <w:r w:rsidR="00C77D7B" w:rsidRPr="00394E30">
        <w:rPr>
          <w:rFonts w:ascii="Times New Roman" w:hAnsi="Times New Roman" w:cs="Times New Roman"/>
        </w:rPr>
        <w:t>Ing. Bc. Jan Nechutný</w:t>
      </w:r>
      <w:r w:rsidR="00A74707" w:rsidRPr="00394E30">
        <w:rPr>
          <w:rFonts w:ascii="Times New Roman" w:hAnsi="Times New Roman" w:cs="Times New Roman"/>
        </w:rPr>
        <w:t xml:space="preserve">  </w:t>
      </w:r>
    </w:p>
    <w:p w:rsidR="00F82573" w:rsidRPr="00394E30" w:rsidRDefault="00F82573" w:rsidP="001B1D37">
      <w:pPr>
        <w:pStyle w:val="lneksmlouvy"/>
        <w:spacing w:after="120"/>
        <w:rPr>
          <w:rFonts w:ascii="Times New Roman" w:hAnsi="Times New Roman" w:cs="Times New Roman"/>
        </w:rPr>
      </w:pPr>
      <w:r w:rsidRPr="00394E30">
        <w:rPr>
          <w:rFonts w:ascii="Times New Roman" w:hAnsi="Times New Roman" w:cs="Times New Roman"/>
        </w:rPr>
        <w:t xml:space="preserve">Oprávněnými zástupci </w:t>
      </w:r>
      <w:r w:rsidR="002A5596" w:rsidRPr="00394E30">
        <w:rPr>
          <w:rFonts w:ascii="Times New Roman" w:hAnsi="Times New Roman" w:cs="Times New Roman"/>
        </w:rPr>
        <w:t>Dodavat</w:t>
      </w:r>
      <w:r w:rsidRPr="00394E30">
        <w:rPr>
          <w:rFonts w:ascii="Times New Roman" w:hAnsi="Times New Roman" w:cs="Times New Roman"/>
        </w:rPr>
        <w:t>ele při provádění a předávání Díla a ve věcech:</w:t>
      </w:r>
    </w:p>
    <w:p w:rsidR="00F82573" w:rsidRPr="00394E30" w:rsidRDefault="00F82573" w:rsidP="003E310D">
      <w:pPr>
        <w:pStyle w:val="lneksmlouvy"/>
        <w:numPr>
          <w:ilvl w:val="2"/>
          <w:numId w:val="6"/>
        </w:numPr>
        <w:spacing w:after="120"/>
        <w:rPr>
          <w:rFonts w:ascii="Times New Roman" w:hAnsi="Times New Roman" w:cs="Times New Roman"/>
        </w:rPr>
      </w:pPr>
      <w:r w:rsidRPr="00394E30">
        <w:rPr>
          <w:rFonts w:ascii="Times New Roman" w:hAnsi="Times New Roman" w:cs="Times New Roman"/>
        </w:rPr>
        <w:t xml:space="preserve">smluvních je </w:t>
      </w:r>
      <w:r w:rsidR="00822BD4">
        <w:rPr>
          <w:rFonts w:ascii="Times New Roman" w:hAnsi="Times New Roman" w:cs="Times New Roman"/>
        </w:rPr>
        <w:t>Ludmila Myšáková</w:t>
      </w:r>
      <w:r w:rsidRPr="00394E30">
        <w:rPr>
          <w:rFonts w:ascii="Times New Roman" w:hAnsi="Times New Roman" w:cs="Times New Roman"/>
        </w:rPr>
        <w:t>, telefon</w:t>
      </w:r>
      <w:r w:rsidR="007D4EEB">
        <w:rPr>
          <w:rFonts w:ascii="Times New Roman" w:hAnsi="Times New Roman" w:cs="Times New Roman"/>
        </w:rPr>
        <w:t>………………</w:t>
      </w:r>
      <w:r w:rsidRPr="00394E30">
        <w:rPr>
          <w:rFonts w:ascii="Times New Roman" w:hAnsi="Times New Roman" w:cs="Times New Roman"/>
        </w:rPr>
        <w:t xml:space="preserve">, e-mail </w:t>
      </w:r>
      <w:r w:rsidR="00822BD4">
        <w:rPr>
          <w:rFonts w:ascii="Times New Roman" w:hAnsi="Times New Roman" w:cs="Times New Roman"/>
        </w:rPr>
        <w:t>info</w:t>
      </w:r>
      <w:r w:rsidR="00A07E56">
        <w:rPr>
          <w:rFonts w:ascii="Times New Roman" w:hAnsi="Times New Roman" w:cs="Times New Roman"/>
        </w:rPr>
        <w:t>@irbos.cz</w:t>
      </w:r>
      <w:r w:rsidRPr="00394E30">
        <w:rPr>
          <w:rFonts w:ascii="Times New Roman" w:hAnsi="Times New Roman" w:cs="Times New Roman"/>
        </w:rPr>
        <w:t>;</w:t>
      </w:r>
    </w:p>
    <w:p w:rsidR="00F82573" w:rsidRPr="00394E30" w:rsidRDefault="00F82573" w:rsidP="003E310D">
      <w:pPr>
        <w:pStyle w:val="lneksmlouvy"/>
        <w:numPr>
          <w:ilvl w:val="2"/>
          <w:numId w:val="6"/>
        </w:numPr>
        <w:spacing w:after="120"/>
        <w:rPr>
          <w:rFonts w:ascii="Times New Roman" w:hAnsi="Times New Roman" w:cs="Times New Roman"/>
        </w:rPr>
      </w:pPr>
      <w:r w:rsidRPr="00394E30">
        <w:rPr>
          <w:rFonts w:ascii="Times New Roman" w:hAnsi="Times New Roman" w:cs="Times New Roman"/>
        </w:rPr>
        <w:lastRenderedPageBreak/>
        <w:t>technických jsou:</w:t>
      </w:r>
    </w:p>
    <w:p w:rsidR="00F82573" w:rsidRPr="00394E30" w:rsidRDefault="00F82573" w:rsidP="00435B08">
      <w:pPr>
        <w:rPr>
          <w:rFonts w:ascii="Times New Roman" w:hAnsi="Times New Roman" w:cs="Times New Roman"/>
          <w:sz w:val="22"/>
          <w:szCs w:val="22"/>
        </w:rPr>
      </w:pPr>
      <w:r w:rsidRPr="00394E30">
        <w:rPr>
          <w:rFonts w:ascii="Times New Roman" w:hAnsi="Times New Roman" w:cs="Times New Roman"/>
          <w:sz w:val="22"/>
          <w:szCs w:val="22"/>
        </w:rPr>
        <w:t>osoba zodpovědného projektanta v oboru pozemní stavby</w:t>
      </w:r>
    </w:p>
    <w:p w:rsidR="009D4724" w:rsidRPr="00394E30" w:rsidRDefault="00A07E56" w:rsidP="009D4724">
      <w:pPr>
        <w:pStyle w:val="lneksmlouvy"/>
        <w:numPr>
          <w:ilvl w:val="0"/>
          <w:numId w:val="0"/>
        </w:numPr>
        <w:spacing w:after="120"/>
        <w:rPr>
          <w:rFonts w:ascii="Times New Roman" w:hAnsi="Times New Roman" w:cs="Times New Roman"/>
        </w:rPr>
      </w:pPr>
      <w:r>
        <w:rPr>
          <w:rFonts w:ascii="Times New Roman" w:hAnsi="Times New Roman" w:cs="Times New Roman"/>
        </w:rPr>
        <w:t>Ing. Radek Myšák</w:t>
      </w:r>
      <w:r w:rsidRPr="00394E30">
        <w:rPr>
          <w:rFonts w:ascii="Times New Roman" w:hAnsi="Times New Roman" w:cs="Times New Roman"/>
        </w:rPr>
        <w:t xml:space="preserve">, telefon </w:t>
      </w:r>
      <w:r w:rsidR="007D4EEB">
        <w:rPr>
          <w:rFonts w:ascii="Times New Roman" w:hAnsi="Times New Roman" w:cs="Times New Roman"/>
        </w:rPr>
        <w:t>……………..</w:t>
      </w:r>
      <w:r w:rsidRPr="00394E30">
        <w:rPr>
          <w:rFonts w:ascii="Times New Roman" w:hAnsi="Times New Roman" w:cs="Times New Roman"/>
        </w:rPr>
        <w:t xml:space="preserve">, e-mail </w:t>
      </w:r>
      <w:r>
        <w:rPr>
          <w:rFonts w:ascii="Times New Roman" w:hAnsi="Times New Roman" w:cs="Times New Roman"/>
        </w:rPr>
        <w:t>radek.mysak@irbos.cz</w:t>
      </w:r>
      <w:r w:rsidRPr="00394E30">
        <w:rPr>
          <w:rFonts w:ascii="Times New Roman" w:hAnsi="Times New Roman" w:cs="Times New Roman"/>
        </w:rPr>
        <w:t>;</w:t>
      </w:r>
      <w:r w:rsidR="009D4724" w:rsidRPr="00394E30">
        <w:rPr>
          <w:rFonts w:ascii="Times New Roman" w:hAnsi="Times New Roman" w:cs="Times New Roman"/>
        </w:rPr>
        <w:t>.</w:t>
      </w:r>
    </w:p>
    <w:p w:rsidR="0072323A" w:rsidRPr="00394E30" w:rsidRDefault="0072323A" w:rsidP="00435B08">
      <w:pPr>
        <w:pStyle w:val="lneksmlouvy"/>
        <w:numPr>
          <w:ilvl w:val="0"/>
          <w:numId w:val="0"/>
        </w:numPr>
        <w:spacing w:after="120"/>
        <w:rPr>
          <w:rFonts w:ascii="Times New Roman" w:hAnsi="Times New Roman" w:cs="Times New Roman"/>
          <w:sz w:val="24"/>
          <w:szCs w:val="24"/>
        </w:rPr>
      </w:pPr>
      <w:r w:rsidRPr="00394E30">
        <w:rPr>
          <w:rFonts w:ascii="Times New Roman" w:hAnsi="Times New Roman" w:cs="Times New Roman"/>
          <w:sz w:val="24"/>
          <w:szCs w:val="24"/>
        </w:rPr>
        <w:t>osoba zodpovědného projektanta v oboru technika prostředí staveb</w:t>
      </w:r>
    </w:p>
    <w:p w:rsidR="00F82573" w:rsidRPr="00394E30" w:rsidRDefault="0072323A" w:rsidP="00435B08">
      <w:pPr>
        <w:pStyle w:val="lneksmlouvy"/>
        <w:numPr>
          <w:ilvl w:val="0"/>
          <w:numId w:val="0"/>
        </w:numPr>
        <w:spacing w:after="120"/>
        <w:rPr>
          <w:rFonts w:ascii="Times New Roman" w:hAnsi="Times New Roman" w:cs="Times New Roman"/>
        </w:rPr>
      </w:pPr>
      <w:r w:rsidRPr="00394E30">
        <w:rPr>
          <w:rFonts w:ascii="Times New Roman" w:hAnsi="Times New Roman" w:cs="Times New Roman"/>
        </w:rPr>
        <w:t xml:space="preserve"> </w:t>
      </w:r>
      <w:r w:rsidR="00A07E56">
        <w:rPr>
          <w:rFonts w:ascii="Times New Roman" w:hAnsi="Times New Roman" w:cs="Times New Roman"/>
        </w:rPr>
        <w:t>Ing. Radek Myšák</w:t>
      </w:r>
      <w:r w:rsidR="00A07E56" w:rsidRPr="00394E30">
        <w:rPr>
          <w:rFonts w:ascii="Times New Roman" w:hAnsi="Times New Roman" w:cs="Times New Roman"/>
        </w:rPr>
        <w:t xml:space="preserve">, telefon </w:t>
      </w:r>
      <w:r w:rsidR="007D4EEB">
        <w:rPr>
          <w:rFonts w:ascii="Times New Roman" w:hAnsi="Times New Roman" w:cs="Times New Roman"/>
        </w:rPr>
        <w:t>……………………</w:t>
      </w:r>
      <w:r w:rsidR="00A07E56" w:rsidRPr="00394E30">
        <w:rPr>
          <w:rFonts w:ascii="Times New Roman" w:hAnsi="Times New Roman" w:cs="Times New Roman"/>
        </w:rPr>
        <w:t xml:space="preserve">, e-mail </w:t>
      </w:r>
      <w:r w:rsidR="00A07E56">
        <w:rPr>
          <w:rFonts w:ascii="Times New Roman" w:hAnsi="Times New Roman" w:cs="Times New Roman"/>
        </w:rPr>
        <w:t>radek.mysak@irbos.cz</w:t>
      </w:r>
      <w:r w:rsidR="00A07E56" w:rsidRPr="00394E30">
        <w:rPr>
          <w:rFonts w:ascii="Times New Roman" w:hAnsi="Times New Roman" w:cs="Times New Roman"/>
        </w:rPr>
        <w:t>;</w:t>
      </w:r>
    </w:p>
    <w:p w:rsidR="00F82573" w:rsidRPr="00394E30" w:rsidRDefault="00F82573" w:rsidP="00435B08">
      <w:pPr>
        <w:rPr>
          <w:rFonts w:ascii="Times New Roman" w:hAnsi="Times New Roman" w:cs="Times New Roman"/>
          <w:sz w:val="22"/>
          <w:szCs w:val="22"/>
        </w:rPr>
      </w:pPr>
      <w:r w:rsidRPr="00394E30">
        <w:rPr>
          <w:rFonts w:ascii="Times New Roman" w:hAnsi="Times New Roman" w:cs="Times New Roman"/>
          <w:sz w:val="22"/>
          <w:szCs w:val="22"/>
        </w:rPr>
        <w:t>osoba koordinátora inženýrských činností</w:t>
      </w:r>
    </w:p>
    <w:p w:rsidR="00F82573" w:rsidRPr="00394E30" w:rsidRDefault="00A07E56" w:rsidP="00435B08">
      <w:pPr>
        <w:pStyle w:val="lneksmlouvy"/>
        <w:numPr>
          <w:ilvl w:val="0"/>
          <w:numId w:val="0"/>
        </w:numPr>
        <w:spacing w:after="120"/>
        <w:rPr>
          <w:rFonts w:ascii="Times New Roman" w:hAnsi="Times New Roman" w:cs="Times New Roman"/>
        </w:rPr>
      </w:pPr>
      <w:r>
        <w:rPr>
          <w:rFonts w:ascii="Times New Roman" w:hAnsi="Times New Roman" w:cs="Times New Roman"/>
        </w:rPr>
        <w:t>Ing. Radek Myšák</w:t>
      </w:r>
      <w:r w:rsidRPr="00394E30">
        <w:rPr>
          <w:rFonts w:ascii="Times New Roman" w:hAnsi="Times New Roman" w:cs="Times New Roman"/>
        </w:rPr>
        <w:t xml:space="preserve">, telefon </w:t>
      </w:r>
      <w:r w:rsidR="007D4EEB">
        <w:rPr>
          <w:rFonts w:ascii="Times New Roman" w:hAnsi="Times New Roman" w:cs="Times New Roman"/>
        </w:rPr>
        <w:t>……………………</w:t>
      </w:r>
      <w:r w:rsidRPr="00394E30">
        <w:rPr>
          <w:rFonts w:ascii="Times New Roman" w:hAnsi="Times New Roman" w:cs="Times New Roman"/>
        </w:rPr>
        <w:t xml:space="preserve">, e-mail </w:t>
      </w:r>
      <w:r>
        <w:rPr>
          <w:rFonts w:ascii="Times New Roman" w:hAnsi="Times New Roman" w:cs="Times New Roman"/>
        </w:rPr>
        <w:t>radek.mysak@irbos.cz</w:t>
      </w:r>
      <w:r w:rsidRPr="00394E30">
        <w:rPr>
          <w:rFonts w:ascii="Times New Roman" w:hAnsi="Times New Roman" w:cs="Times New Roman"/>
        </w:rPr>
        <w:t>;</w:t>
      </w:r>
      <w:r w:rsidR="00F82573" w:rsidRPr="00394E30">
        <w:rPr>
          <w:rFonts w:ascii="Times New Roman" w:hAnsi="Times New Roman" w:cs="Times New Roman"/>
        </w:rPr>
        <w:t>.</w:t>
      </w:r>
    </w:p>
    <w:p w:rsidR="00F82573" w:rsidRPr="00394E30" w:rsidRDefault="00F82573" w:rsidP="00435B08">
      <w:pPr>
        <w:rPr>
          <w:rFonts w:ascii="Times New Roman" w:hAnsi="Times New Roman" w:cs="Times New Roman"/>
          <w:sz w:val="22"/>
          <w:szCs w:val="22"/>
        </w:rPr>
      </w:pPr>
      <w:r w:rsidRPr="00394E30">
        <w:rPr>
          <w:rFonts w:ascii="Times New Roman" w:hAnsi="Times New Roman" w:cs="Times New Roman"/>
          <w:sz w:val="22"/>
          <w:szCs w:val="22"/>
        </w:rPr>
        <w:t>osoba poskytující služby v oboru tvorby a kontroly rozpočtů</w:t>
      </w:r>
    </w:p>
    <w:p w:rsidR="00F82573" w:rsidRDefault="00A07E56" w:rsidP="00435B08">
      <w:pPr>
        <w:pStyle w:val="lneksmlouvy"/>
        <w:numPr>
          <w:ilvl w:val="0"/>
          <w:numId w:val="0"/>
        </w:numPr>
        <w:spacing w:after="120"/>
        <w:rPr>
          <w:rFonts w:ascii="Times New Roman" w:hAnsi="Times New Roman" w:cs="Times New Roman"/>
        </w:rPr>
      </w:pPr>
      <w:r>
        <w:rPr>
          <w:rFonts w:ascii="Times New Roman" w:hAnsi="Times New Roman" w:cs="Times New Roman"/>
        </w:rPr>
        <w:t>Ing. Radek Myšák</w:t>
      </w:r>
      <w:r w:rsidRPr="00394E30">
        <w:rPr>
          <w:rFonts w:ascii="Times New Roman" w:hAnsi="Times New Roman" w:cs="Times New Roman"/>
        </w:rPr>
        <w:t xml:space="preserve">, telefon </w:t>
      </w:r>
      <w:r w:rsidR="007D4EEB">
        <w:rPr>
          <w:rFonts w:ascii="Times New Roman" w:hAnsi="Times New Roman" w:cs="Times New Roman"/>
        </w:rPr>
        <w:t>……………………….</w:t>
      </w:r>
      <w:r w:rsidRPr="00394E30">
        <w:rPr>
          <w:rFonts w:ascii="Times New Roman" w:hAnsi="Times New Roman" w:cs="Times New Roman"/>
        </w:rPr>
        <w:t xml:space="preserve">, e-mail </w:t>
      </w:r>
      <w:r>
        <w:rPr>
          <w:rFonts w:ascii="Times New Roman" w:hAnsi="Times New Roman" w:cs="Times New Roman"/>
        </w:rPr>
        <w:t>radek.mysak@irbos.cz</w:t>
      </w:r>
      <w:r w:rsidRPr="00394E30">
        <w:rPr>
          <w:rFonts w:ascii="Times New Roman" w:hAnsi="Times New Roman" w:cs="Times New Roman"/>
        </w:rPr>
        <w:t>;</w:t>
      </w:r>
      <w:r w:rsidR="00F82573" w:rsidRPr="00394E30">
        <w:rPr>
          <w:rFonts w:ascii="Times New Roman" w:hAnsi="Times New Roman" w:cs="Times New Roman"/>
        </w:rPr>
        <w:t>.</w:t>
      </w:r>
    </w:p>
    <w:p w:rsidR="00F82573" w:rsidRPr="00DE47DC" w:rsidRDefault="00F82573" w:rsidP="00DE47DC">
      <w:pPr>
        <w:pStyle w:val="lneksmlouvynadpis"/>
        <w:jc w:val="center"/>
        <w:rPr>
          <w:rFonts w:ascii="Times New Roman" w:hAnsi="Times New Roman" w:cs="Times New Roman"/>
        </w:rPr>
      </w:pPr>
      <w:r w:rsidRPr="00DE47DC">
        <w:rPr>
          <w:rFonts w:ascii="Times New Roman" w:hAnsi="Times New Roman" w:cs="Times New Roman"/>
        </w:rPr>
        <w:t>SALVATORNÍ KLAUZULE</w:t>
      </w:r>
    </w:p>
    <w:p w:rsidR="00F82573" w:rsidRDefault="00F82573" w:rsidP="00D54D24">
      <w:pPr>
        <w:pStyle w:val="lneksmlouvy"/>
        <w:rPr>
          <w:rFonts w:ascii="Times New Roman" w:hAnsi="Times New Roman" w:cs="Times New Roman"/>
        </w:rPr>
      </w:pPr>
      <w:r w:rsidRPr="00DE47DC">
        <w:rPr>
          <w:rFonts w:ascii="Times New Roman" w:hAnsi="Times New Roman" w:cs="Times New Roman"/>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rsidR="00F82573" w:rsidRPr="00DE47DC" w:rsidRDefault="00F82573" w:rsidP="00DE47DC">
      <w:pPr>
        <w:pStyle w:val="lneksmlouvynadpis"/>
        <w:jc w:val="center"/>
        <w:rPr>
          <w:rFonts w:ascii="Times New Roman" w:hAnsi="Times New Roman" w:cs="Times New Roman"/>
        </w:rPr>
      </w:pPr>
      <w:r w:rsidRPr="00DE47DC">
        <w:rPr>
          <w:rFonts w:ascii="Times New Roman" w:hAnsi="Times New Roman" w:cs="Times New Roman"/>
        </w:rPr>
        <w:t>ZÁVĚREČNÁ USTANOVENÍ</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rsidR="00F82573" w:rsidRPr="00DE47DC" w:rsidRDefault="00F82573" w:rsidP="00D50BBB">
      <w:pPr>
        <w:pStyle w:val="lneksmlouvy"/>
        <w:rPr>
          <w:rFonts w:ascii="Times New Roman" w:hAnsi="Times New Roman" w:cs="Times New Roman"/>
        </w:rPr>
      </w:pPr>
      <w:r w:rsidRPr="00DE47DC">
        <w:rPr>
          <w:rFonts w:ascii="Times New Roman" w:hAnsi="Times New Roman" w:cs="Times New Roman"/>
        </w:rPr>
        <w:t>V případech touto Smlouvou výslovně neupravených se práva a povinnosti Smluvních stran řídí platnými právními předpisy České republiky, zejména občanským zákoníkem.</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Ukáže-li se některé z ustanovení této Smlouvy zdánlivým (nicotným), posoudí se vliv této vady na ostatní ustanovení Smlouvy obdobně podle § 576 občanského zákoníku.</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Smluvní strany jsou povinny vyrozumět druhou Smluvní stranu bez zbytečného odkladu o skutečnostech, které by mohly mít vliv na obsah závazkového vztahu založeného Smlouvou.</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 xml:space="preserve">Jakákoliv ústní ujednání při provádění Díla, která nejsou písemně potvrzena oprávněnými zástupci všech Smluvních stran, jsou právně neúčinná. Vzájemná komunikace mezi Objednatelem a </w:t>
      </w:r>
      <w:r w:rsidR="002A5596" w:rsidRPr="00DE47DC">
        <w:rPr>
          <w:rFonts w:ascii="Times New Roman" w:hAnsi="Times New Roman" w:cs="Times New Roman"/>
        </w:rPr>
        <w:t>Dodavat</w:t>
      </w:r>
      <w:r w:rsidRPr="00DE47DC">
        <w:rPr>
          <w:rFonts w:ascii="Times New Roman" w:hAnsi="Times New Roman" w:cs="Times New Roman"/>
        </w:rPr>
        <w:t>elem není návrhem ani akceptací nové smlouvy, pokud není podepsána statutárními zástupci Smluvních stran.</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 xml:space="preserve">Tato Smlouva může být měněna nebo doplňována pouze formou písemných vzestupně číslovaných dodatků podepsaných všemi Smluvními stranami. Ke změnám či doplnění neprovedeným písemnou formou se nepřihlíží. </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lastRenderedPageBreak/>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rsidR="002A5596" w:rsidRPr="00D54D24" w:rsidRDefault="00F82573" w:rsidP="00D54D24">
      <w:pPr>
        <w:pStyle w:val="lneksmlouvy"/>
        <w:rPr>
          <w:rFonts w:ascii="Times New Roman" w:hAnsi="Times New Roman" w:cs="Times New Roman"/>
        </w:rPr>
      </w:pPr>
      <w:r w:rsidRPr="00DE47DC">
        <w:rPr>
          <w:rFonts w:ascii="Times New Roman" w:hAnsi="Times New Roman" w:cs="Times New Roman"/>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rsidR="00F82573" w:rsidRPr="00A25DD1" w:rsidRDefault="00F82573" w:rsidP="00A25DD1">
      <w:pPr>
        <w:pStyle w:val="lneksmlouvy"/>
        <w:rPr>
          <w:rFonts w:ascii="Times New Roman" w:hAnsi="Times New Roman" w:cs="Times New Roman"/>
        </w:rPr>
      </w:pPr>
      <w:r w:rsidRPr="00DE47DC">
        <w:rPr>
          <w:rFonts w:ascii="Times New Roman" w:hAnsi="Times New Roman" w:cs="Times New Roman"/>
        </w:rPr>
        <w:t xml:space="preserve">Veškerá ujednání a jiná ustanovení uvedená v nabídce </w:t>
      </w:r>
      <w:r w:rsidR="002A5596" w:rsidRPr="00DE47DC">
        <w:rPr>
          <w:rFonts w:ascii="Times New Roman" w:hAnsi="Times New Roman" w:cs="Times New Roman"/>
        </w:rPr>
        <w:t>Dodavat</w:t>
      </w:r>
      <w:r w:rsidRPr="00DE47DC">
        <w:rPr>
          <w:rFonts w:ascii="Times New Roman" w:hAnsi="Times New Roman" w:cs="Times New Roman"/>
        </w:rPr>
        <w:t xml:space="preserve">ele, podané v rámci zadávacího řízení Veřejné zakázky, jsou nedílnou součástí této Smlouvy, pokud tato smlouva nestanoví jinak. Zadávací dokumentace Veřejné zakázky a nabídka </w:t>
      </w:r>
      <w:r w:rsidR="002A5596" w:rsidRPr="00DE47DC">
        <w:rPr>
          <w:rFonts w:ascii="Times New Roman" w:hAnsi="Times New Roman" w:cs="Times New Roman"/>
        </w:rPr>
        <w:t>dodavat</w:t>
      </w:r>
      <w:r w:rsidRPr="00DE47DC">
        <w:rPr>
          <w:rFonts w:ascii="Times New Roman" w:hAnsi="Times New Roman" w:cs="Times New Roman"/>
        </w:rPr>
        <w:t>ele na Veřejnou zakázku tvoří</w:t>
      </w:r>
      <w:r w:rsidR="00A068A4">
        <w:rPr>
          <w:rFonts w:ascii="Times New Roman" w:hAnsi="Times New Roman" w:cs="Times New Roman"/>
        </w:rPr>
        <w:t xml:space="preserve"> nedílnou součást této Smlouvy.</w:t>
      </w:r>
    </w:p>
    <w:p w:rsidR="00A25DD1" w:rsidRDefault="007D4EEB" w:rsidP="00A25DD1">
      <w:pPr>
        <w:pStyle w:val="lneksmlouvy"/>
        <w:rPr>
          <w:rFonts w:ascii="Times New Roman" w:hAnsi="Times New Roman" w:cs="Times New Roman"/>
        </w:rPr>
      </w:pPr>
      <w:r>
        <w:rPr>
          <w:rFonts w:ascii="Times New Roman" w:hAnsi="Times New Roman" w:cs="Times New Roman"/>
        </w:rPr>
        <w:t>Tato Smlouva je sepsána ve čtyřech (4</w:t>
      </w:r>
      <w:r w:rsidR="00F82573" w:rsidRPr="00DE47DC">
        <w:rPr>
          <w:rFonts w:ascii="Times New Roman" w:hAnsi="Times New Roman" w:cs="Times New Roman"/>
        </w:rPr>
        <w:t>) vyhotoveních s platností originálu, z nic</w:t>
      </w:r>
      <w:r w:rsidR="00D54D24">
        <w:rPr>
          <w:rFonts w:ascii="Times New Roman" w:hAnsi="Times New Roman" w:cs="Times New Roman"/>
        </w:rPr>
        <w:t>hž tři (3) pare obdrží Objednate</w:t>
      </w:r>
      <w:r>
        <w:rPr>
          <w:rFonts w:ascii="Times New Roman" w:hAnsi="Times New Roman" w:cs="Times New Roman"/>
        </w:rPr>
        <w:t>l a jedno</w:t>
      </w:r>
      <w:r w:rsidR="00F82573" w:rsidRPr="00DE47DC">
        <w:rPr>
          <w:rFonts w:ascii="Times New Roman" w:hAnsi="Times New Roman" w:cs="Times New Roman"/>
        </w:rPr>
        <w:t xml:space="preserve"> pare obdrží </w:t>
      </w:r>
      <w:r w:rsidR="002A5596" w:rsidRPr="00DE47DC">
        <w:rPr>
          <w:rFonts w:ascii="Times New Roman" w:hAnsi="Times New Roman" w:cs="Times New Roman"/>
        </w:rPr>
        <w:t>Dodavat</w:t>
      </w:r>
      <w:r w:rsidR="00F82573" w:rsidRPr="00DE47DC">
        <w:rPr>
          <w:rFonts w:ascii="Times New Roman" w:hAnsi="Times New Roman" w:cs="Times New Roman"/>
        </w:rPr>
        <w:t>el.</w:t>
      </w:r>
    </w:p>
    <w:p w:rsidR="00F82573" w:rsidRPr="00A25DD1" w:rsidRDefault="00F82573" w:rsidP="00A25DD1">
      <w:pPr>
        <w:pStyle w:val="lneksmlouvy"/>
        <w:rPr>
          <w:rFonts w:ascii="Times New Roman" w:hAnsi="Times New Roman" w:cs="Times New Roman"/>
        </w:rPr>
      </w:pPr>
      <w:r w:rsidRPr="00A25DD1">
        <w:rPr>
          <w:rFonts w:ascii="Times New Roman" w:hAnsi="Times New Roman" w:cs="Times New Roman"/>
        </w:rPr>
        <w:t>Smluvní strany prohlašují, že si smlouvu přečetly, s obsahem souhlasí a na důkaz jejich svobodné, pravé a vážné vůle připojují své podpisy.</w:t>
      </w:r>
    </w:p>
    <w:p w:rsidR="002A5596" w:rsidRDefault="002A5596" w:rsidP="00F72388">
      <w:pPr>
        <w:pStyle w:val="lneksmlouvy"/>
        <w:rPr>
          <w:rFonts w:ascii="Times New Roman" w:hAnsi="Times New Roman" w:cs="Times New Roman"/>
        </w:rPr>
      </w:pPr>
      <w:r w:rsidRPr="00DE47DC">
        <w:rPr>
          <w:rFonts w:ascii="Times New Roman" w:hAnsi="Times New Roman" w:cs="Times New Roman"/>
        </w:rPr>
        <w:t>Dodavat</w:t>
      </w:r>
      <w:r w:rsidR="00F82573" w:rsidRPr="00DE47DC">
        <w:rPr>
          <w:rFonts w:ascii="Times New Roman" w:hAnsi="Times New Roman" w:cs="Times New Roman"/>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DE47DC">
        <w:rPr>
          <w:rFonts w:ascii="Times New Roman" w:hAnsi="Times New Roman" w:cs="Times New Roman"/>
        </w:rPr>
        <w:t>Dodavat</w:t>
      </w:r>
      <w:r w:rsidR="00F82573" w:rsidRPr="00DE47DC">
        <w:rPr>
          <w:rFonts w:ascii="Times New Roman" w:hAnsi="Times New Roman" w:cs="Times New Roman"/>
        </w:rPr>
        <w:t>el souhlasí se zveřejněním této Smlouvy Objednatelem v registru smluv podle zákona č. 340/2015 Sb.</w:t>
      </w:r>
    </w:p>
    <w:p w:rsidR="00A25DD1" w:rsidRPr="00DE47DC" w:rsidRDefault="00A25DD1" w:rsidP="00A25DD1">
      <w:pPr>
        <w:pStyle w:val="lneksmlouvy"/>
        <w:rPr>
          <w:rFonts w:ascii="Times New Roman" w:hAnsi="Times New Roman" w:cs="Times New Roman"/>
        </w:rPr>
      </w:pPr>
      <w:r w:rsidRPr="00DE47DC">
        <w:rPr>
          <w:rFonts w:ascii="Times New Roman" w:hAnsi="Times New Roman" w:cs="Times New Roman"/>
        </w:rPr>
        <w:t>Nedílnou součástí Smlouvy jsou následující přílohy:</w:t>
      </w:r>
    </w:p>
    <w:p w:rsidR="00A25DD1" w:rsidRPr="00DE47DC" w:rsidRDefault="00A25DD1" w:rsidP="00A25DD1">
      <w:pPr>
        <w:pStyle w:val="lneksmlouvy"/>
        <w:numPr>
          <w:ilvl w:val="0"/>
          <w:numId w:val="14"/>
        </w:numPr>
        <w:suppressAutoHyphens/>
        <w:rPr>
          <w:rFonts w:ascii="Times New Roman" w:hAnsi="Times New Roman" w:cs="Times New Roman"/>
        </w:rPr>
      </w:pPr>
      <w:r w:rsidRPr="00DE47DC">
        <w:rPr>
          <w:rFonts w:ascii="Times New Roman" w:hAnsi="Times New Roman" w:cs="Times New Roman"/>
        </w:rPr>
        <w:t>Příloha č. 1: Technické specifikace</w:t>
      </w:r>
      <w:bookmarkStart w:id="23" w:name="_GoBack"/>
      <w:bookmarkEnd w:id="23"/>
    </w:p>
    <w:p w:rsidR="00A25DD1" w:rsidRPr="00DE47DC" w:rsidRDefault="00A25DD1" w:rsidP="00A25DD1">
      <w:pPr>
        <w:pStyle w:val="lneksmlouvy"/>
        <w:numPr>
          <w:ilvl w:val="0"/>
          <w:numId w:val="14"/>
        </w:numPr>
        <w:suppressAutoHyphens/>
        <w:rPr>
          <w:rFonts w:ascii="Times New Roman" w:hAnsi="Times New Roman" w:cs="Times New Roman"/>
        </w:rPr>
      </w:pPr>
      <w:r w:rsidRPr="00DE47DC">
        <w:rPr>
          <w:rFonts w:ascii="Times New Roman" w:hAnsi="Times New Roman" w:cs="Times New Roman"/>
        </w:rPr>
        <w:t xml:space="preserve">Příloha č. 2: Harmonogram plnění </w:t>
      </w:r>
    </w:p>
    <w:p w:rsidR="00A25DD1" w:rsidRPr="00A25DD1" w:rsidRDefault="00A25DD1" w:rsidP="00A25DD1">
      <w:pPr>
        <w:pStyle w:val="lneksmlouvy"/>
        <w:numPr>
          <w:ilvl w:val="0"/>
          <w:numId w:val="14"/>
        </w:numPr>
        <w:suppressAutoHyphens/>
        <w:jc w:val="left"/>
        <w:rPr>
          <w:rFonts w:ascii="Times New Roman" w:hAnsi="Times New Roman" w:cs="Times New Roman"/>
        </w:rPr>
      </w:pPr>
      <w:r w:rsidRPr="00DE47DC">
        <w:rPr>
          <w:rFonts w:ascii="Times New Roman" w:hAnsi="Times New Roman" w:cs="Times New Roman"/>
        </w:rPr>
        <w:t xml:space="preserve">Příloha č. 3: Kopie pojistné smlouvy nebo prostá kopie pojistného certifikátu  </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DE47DC">
        <w:tc>
          <w:tcPr>
            <w:tcW w:w="4605" w:type="dxa"/>
          </w:tcPr>
          <w:p w:rsidR="00F82573" w:rsidRPr="00F61705" w:rsidRDefault="00F82573" w:rsidP="0099124C">
            <w:pPr>
              <w:pStyle w:val="RLProhlensmluvnchstran"/>
              <w:jc w:val="both"/>
              <w:rPr>
                <w:rFonts w:ascii="Times New Roman" w:hAnsi="Times New Roman" w:cs="Times New Roman"/>
              </w:rPr>
            </w:pPr>
          </w:p>
          <w:p w:rsidR="00F82573" w:rsidRPr="00F61705" w:rsidRDefault="00F82573" w:rsidP="00B157EC">
            <w:pPr>
              <w:pStyle w:val="RLProhlensmluvnchstran"/>
              <w:jc w:val="both"/>
              <w:rPr>
                <w:rFonts w:ascii="Times New Roman" w:hAnsi="Times New Roman" w:cs="Times New Roman"/>
              </w:rPr>
            </w:pPr>
            <w:r w:rsidRPr="00F61705">
              <w:rPr>
                <w:rFonts w:ascii="Times New Roman" w:hAnsi="Times New Roman" w:cs="Times New Roman"/>
              </w:rPr>
              <w:t xml:space="preserve">Objednatel </w:t>
            </w:r>
          </w:p>
          <w:p w:rsidR="00F82573" w:rsidRPr="00F61705" w:rsidRDefault="00A25DD1" w:rsidP="009D4724">
            <w:pPr>
              <w:pStyle w:val="RLProhlensmluvnchstran"/>
              <w:jc w:val="both"/>
              <w:rPr>
                <w:rFonts w:ascii="Times New Roman" w:hAnsi="Times New Roman" w:cs="Times New Roman"/>
                <w:b w:val="0"/>
                <w:bCs w:val="0"/>
              </w:rPr>
            </w:pPr>
            <w:r w:rsidRPr="00F61705">
              <w:rPr>
                <w:rFonts w:ascii="Times New Roman" w:hAnsi="Times New Roman" w:cs="Times New Roman"/>
                <w:b w:val="0"/>
                <w:bCs w:val="0"/>
              </w:rPr>
              <w:t>V</w:t>
            </w:r>
            <w:r w:rsidR="009A2760" w:rsidRPr="00F61705">
              <w:rPr>
                <w:rFonts w:ascii="Times New Roman" w:hAnsi="Times New Roman" w:cs="Times New Roman"/>
                <w:b w:val="0"/>
                <w:bCs w:val="0"/>
              </w:rPr>
              <w:t> Novém Strašecí, dne ……………..</w:t>
            </w:r>
            <w:r w:rsidR="00B157EC" w:rsidRPr="00F61705">
              <w:rPr>
                <w:rFonts w:ascii="Times New Roman" w:hAnsi="Times New Roman" w:cs="Times New Roman"/>
                <w:b w:val="0"/>
                <w:bCs w:val="0"/>
              </w:rPr>
              <w:t>,</w:t>
            </w:r>
          </w:p>
        </w:tc>
        <w:tc>
          <w:tcPr>
            <w:tcW w:w="4605" w:type="dxa"/>
          </w:tcPr>
          <w:p w:rsidR="00F82573" w:rsidRPr="00F61705" w:rsidRDefault="00F82573" w:rsidP="0099124C">
            <w:pPr>
              <w:pStyle w:val="RLProhlensmluvnchstran"/>
              <w:rPr>
                <w:rFonts w:ascii="Times New Roman" w:hAnsi="Times New Roman" w:cs="Times New Roman"/>
              </w:rPr>
            </w:pPr>
          </w:p>
          <w:p w:rsidR="00F82573" w:rsidRPr="00F61705" w:rsidRDefault="002A5596" w:rsidP="00B157EC">
            <w:pPr>
              <w:pStyle w:val="RLProhlensmluvnchstran"/>
              <w:jc w:val="both"/>
              <w:rPr>
                <w:rFonts w:ascii="Times New Roman" w:hAnsi="Times New Roman" w:cs="Times New Roman"/>
              </w:rPr>
            </w:pPr>
            <w:r w:rsidRPr="00F61705">
              <w:rPr>
                <w:rFonts w:ascii="Times New Roman" w:hAnsi="Times New Roman" w:cs="Times New Roman"/>
              </w:rPr>
              <w:t>Dodavat</w:t>
            </w:r>
            <w:r w:rsidR="00F82573" w:rsidRPr="00F61705">
              <w:rPr>
                <w:rFonts w:ascii="Times New Roman" w:hAnsi="Times New Roman" w:cs="Times New Roman"/>
              </w:rPr>
              <w:t xml:space="preserve">el </w:t>
            </w:r>
          </w:p>
          <w:p w:rsidR="00F82573" w:rsidRPr="00F61705" w:rsidRDefault="00F82573" w:rsidP="00B157EC">
            <w:pPr>
              <w:pStyle w:val="RLProhlensmluvnchstran"/>
              <w:jc w:val="both"/>
              <w:rPr>
                <w:rFonts w:ascii="Times New Roman" w:hAnsi="Times New Roman" w:cs="Times New Roman"/>
                <w:b w:val="0"/>
                <w:bCs w:val="0"/>
              </w:rPr>
            </w:pPr>
            <w:r w:rsidRPr="00F61705">
              <w:rPr>
                <w:rFonts w:ascii="Times New Roman" w:hAnsi="Times New Roman" w:cs="Times New Roman"/>
                <w:b w:val="0"/>
                <w:bCs w:val="0"/>
              </w:rPr>
              <w:t>V</w:t>
            </w:r>
            <w:r w:rsidR="00A07E56">
              <w:rPr>
                <w:rFonts w:ascii="Times New Roman" w:hAnsi="Times New Roman" w:cs="Times New Roman"/>
                <w:b w:val="0"/>
                <w:bCs w:val="0"/>
              </w:rPr>
              <w:t xml:space="preserve"> Česticích </w:t>
            </w:r>
            <w:r w:rsidRPr="00F61705">
              <w:rPr>
                <w:rFonts w:ascii="Times New Roman" w:hAnsi="Times New Roman" w:cs="Times New Roman"/>
                <w:b w:val="0"/>
                <w:bCs w:val="0"/>
              </w:rPr>
              <w:t xml:space="preserve">dne </w:t>
            </w:r>
          </w:p>
          <w:p w:rsidR="00F82573" w:rsidRPr="00F61705" w:rsidRDefault="00F82573" w:rsidP="0099124C">
            <w:pPr>
              <w:pStyle w:val="RLProhlensmluvnchstran"/>
              <w:rPr>
                <w:rFonts w:ascii="Times New Roman" w:hAnsi="Times New Roman" w:cs="Times New Roman"/>
                <w:b w:val="0"/>
                <w:bCs w:val="0"/>
              </w:rPr>
            </w:pPr>
          </w:p>
        </w:tc>
      </w:tr>
      <w:tr w:rsidR="00F82573" w:rsidRPr="00DE47DC">
        <w:tc>
          <w:tcPr>
            <w:tcW w:w="4605" w:type="dxa"/>
          </w:tcPr>
          <w:p w:rsidR="002A5596" w:rsidRPr="00F61705" w:rsidRDefault="002A5596" w:rsidP="002A5596">
            <w:pPr>
              <w:pStyle w:val="RLProhlensmluvnchstran"/>
              <w:rPr>
                <w:rFonts w:ascii="Times New Roman" w:hAnsi="Times New Roman" w:cs="Times New Roman"/>
                <w:b w:val="0"/>
                <w:bCs w:val="0"/>
              </w:rPr>
            </w:pPr>
          </w:p>
          <w:p w:rsidR="00B157EC" w:rsidRPr="00F61705" w:rsidRDefault="00F82573" w:rsidP="00B157EC">
            <w:pPr>
              <w:pStyle w:val="RLProhlensmluvnchstran"/>
              <w:jc w:val="both"/>
              <w:rPr>
                <w:rFonts w:ascii="Times New Roman" w:hAnsi="Times New Roman" w:cs="Times New Roman"/>
                <w:b w:val="0"/>
                <w:bCs w:val="0"/>
              </w:rPr>
            </w:pPr>
            <w:r w:rsidRPr="00F61705">
              <w:rPr>
                <w:rFonts w:ascii="Times New Roman" w:hAnsi="Times New Roman" w:cs="Times New Roman"/>
                <w:b w:val="0"/>
                <w:bCs w:val="0"/>
              </w:rPr>
              <w:t>___________________________________</w:t>
            </w:r>
          </w:p>
          <w:p w:rsidR="009D4724" w:rsidRPr="00F61705" w:rsidRDefault="009A2760" w:rsidP="00A25DD1">
            <w:pPr>
              <w:pStyle w:val="RLProhlensmluvnchstran"/>
              <w:jc w:val="both"/>
              <w:rPr>
                <w:rFonts w:ascii="Times New Roman" w:hAnsi="Times New Roman" w:cs="Times New Roman"/>
                <w:b w:val="0"/>
                <w:bCs w:val="0"/>
              </w:rPr>
            </w:pPr>
            <w:r w:rsidRPr="00F61705">
              <w:rPr>
                <w:rFonts w:ascii="Times New Roman" w:hAnsi="Times New Roman" w:cs="Times New Roman"/>
                <w:b w:val="0"/>
                <w:bCs w:val="0"/>
              </w:rPr>
              <w:t>Ing. Bc. Jan Nechutný</w:t>
            </w:r>
            <w:r w:rsidR="00A25DD1" w:rsidRPr="00F61705">
              <w:rPr>
                <w:rFonts w:ascii="Times New Roman" w:hAnsi="Times New Roman" w:cs="Times New Roman"/>
                <w:b w:val="0"/>
                <w:bCs w:val="0"/>
              </w:rPr>
              <w:t>,</w:t>
            </w:r>
          </w:p>
          <w:p w:rsidR="00A25DD1" w:rsidRPr="00F61705" w:rsidRDefault="009A2760" w:rsidP="00A25DD1">
            <w:pPr>
              <w:pStyle w:val="RLProhlensmluvnchstran"/>
              <w:jc w:val="both"/>
              <w:rPr>
                <w:rFonts w:ascii="Times New Roman" w:hAnsi="Times New Roman" w:cs="Times New Roman"/>
                <w:b w:val="0"/>
                <w:bCs w:val="0"/>
              </w:rPr>
            </w:pPr>
            <w:r w:rsidRPr="00F61705">
              <w:rPr>
                <w:rFonts w:ascii="Times New Roman" w:hAnsi="Times New Roman" w:cs="Times New Roman"/>
                <w:b w:val="0"/>
                <w:bCs w:val="0"/>
              </w:rPr>
              <w:t>ředitel</w:t>
            </w:r>
          </w:p>
          <w:p w:rsidR="00F82573" w:rsidRPr="00F61705" w:rsidRDefault="00F82573" w:rsidP="00524F20">
            <w:pPr>
              <w:spacing w:after="60" w:line="240" w:lineRule="auto"/>
              <w:rPr>
                <w:rFonts w:ascii="Times New Roman" w:hAnsi="Times New Roman" w:cs="Times New Roman"/>
                <w:b/>
                <w:bCs/>
              </w:rPr>
            </w:pPr>
          </w:p>
        </w:tc>
        <w:tc>
          <w:tcPr>
            <w:tcW w:w="4605" w:type="dxa"/>
          </w:tcPr>
          <w:p w:rsidR="002A5596" w:rsidRPr="00F61705" w:rsidRDefault="002A5596" w:rsidP="0099124C">
            <w:pPr>
              <w:pStyle w:val="RLProhlensmluvnchstran"/>
              <w:rPr>
                <w:rFonts w:ascii="Times New Roman" w:hAnsi="Times New Roman" w:cs="Times New Roman"/>
                <w:b w:val="0"/>
                <w:bCs w:val="0"/>
              </w:rPr>
            </w:pPr>
          </w:p>
          <w:p w:rsidR="00F82573" w:rsidRPr="00F61705" w:rsidRDefault="00F82573" w:rsidP="00B157EC">
            <w:pPr>
              <w:pStyle w:val="RLProhlensmluvnchstran"/>
              <w:jc w:val="both"/>
              <w:rPr>
                <w:rFonts w:ascii="Times New Roman" w:hAnsi="Times New Roman" w:cs="Times New Roman"/>
                <w:b w:val="0"/>
                <w:bCs w:val="0"/>
              </w:rPr>
            </w:pPr>
            <w:r w:rsidRPr="00F61705">
              <w:rPr>
                <w:rFonts w:ascii="Times New Roman" w:hAnsi="Times New Roman" w:cs="Times New Roman"/>
                <w:b w:val="0"/>
                <w:bCs w:val="0"/>
              </w:rPr>
              <w:t>_________________________________</w:t>
            </w:r>
          </w:p>
          <w:p w:rsidR="00F82573" w:rsidRPr="00F61705" w:rsidRDefault="00A07E56" w:rsidP="00B157EC">
            <w:pPr>
              <w:pStyle w:val="RLProhlensmluvnchstran"/>
              <w:jc w:val="both"/>
              <w:rPr>
                <w:rFonts w:ascii="Times New Roman" w:hAnsi="Times New Roman" w:cs="Times New Roman"/>
                <w:b w:val="0"/>
                <w:bCs w:val="0"/>
              </w:rPr>
            </w:pPr>
            <w:r>
              <w:rPr>
                <w:rFonts w:ascii="Times New Roman" w:hAnsi="Times New Roman" w:cs="Times New Roman"/>
                <w:b w:val="0"/>
                <w:bCs w:val="0"/>
              </w:rPr>
              <w:t>Ludmila Myšáková, jednatelka společnosti</w:t>
            </w:r>
          </w:p>
        </w:tc>
      </w:tr>
    </w:tbl>
    <w:p w:rsidR="00F82573" w:rsidRPr="00DE47DC" w:rsidRDefault="00F82573" w:rsidP="0099124C">
      <w:pPr>
        <w:pStyle w:val="Zkladntext2"/>
        <w:spacing w:before="0" w:after="120"/>
        <w:rPr>
          <w:rFonts w:ascii="Times New Roman" w:hAnsi="Times New Roman" w:cs="Times New Roman"/>
          <w:sz w:val="20"/>
          <w:szCs w:val="20"/>
        </w:rPr>
      </w:pPr>
    </w:p>
    <w:sectPr w:rsidR="00F82573" w:rsidRPr="00DE47DC" w:rsidSect="00A74707">
      <w:footerReference w:type="default" r:id="rId7"/>
      <w:pgSz w:w="11906" w:h="16838" w:code="9"/>
      <w:pgMar w:top="993" w:right="1134" w:bottom="993" w:left="1418" w:header="426" w:footer="1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C33" w:rsidRDefault="00DD6C33">
      <w:r>
        <w:separator/>
      </w:r>
    </w:p>
  </w:endnote>
  <w:endnote w:type="continuationSeparator" w:id="0">
    <w:p w:rsidR="00DD6C33" w:rsidRDefault="00DD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73" w:rsidRPr="00B157EC" w:rsidRDefault="003067DA">
    <w:pPr>
      <w:pStyle w:val="Zpat"/>
      <w:jc w:val="center"/>
      <w:rPr>
        <w:rFonts w:ascii="Times New Roman" w:hAnsi="Times New Roman" w:cs="Times New Roman"/>
        <w:sz w:val="20"/>
        <w:szCs w:val="20"/>
      </w:rPr>
    </w:pPr>
    <w:r w:rsidRPr="00B157EC">
      <w:rPr>
        <w:rFonts w:ascii="Times New Roman" w:hAnsi="Times New Roman" w:cs="Times New Roman"/>
        <w:sz w:val="20"/>
        <w:szCs w:val="20"/>
      </w:rPr>
      <w:fldChar w:fldCharType="begin"/>
    </w:r>
    <w:r w:rsidR="00D75A86" w:rsidRPr="00B157EC">
      <w:rPr>
        <w:rFonts w:ascii="Times New Roman" w:hAnsi="Times New Roman" w:cs="Times New Roman"/>
        <w:sz w:val="20"/>
        <w:szCs w:val="20"/>
      </w:rPr>
      <w:instrText>PAGE   \* MERGEFORMAT</w:instrText>
    </w:r>
    <w:r w:rsidRPr="00B157EC">
      <w:rPr>
        <w:rFonts w:ascii="Times New Roman" w:hAnsi="Times New Roman" w:cs="Times New Roman"/>
        <w:sz w:val="20"/>
        <w:szCs w:val="20"/>
      </w:rPr>
      <w:fldChar w:fldCharType="separate"/>
    </w:r>
    <w:r w:rsidR="007D4EEB">
      <w:rPr>
        <w:rFonts w:ascii="Times New Roman" w:hAnsi="Times New Roman" w:cs="Times New Roman"/>
        <w:noProof/>
        <w:sz w:val="20"/>
        <w:szCs w:val="20"/>
      </w:rPr>
      <w:t>13</w:t>
    </w:r>
    <w:r w:rsidRPr="00B157EC">
      <w:rPr>
        <w:rFonts w:ascii="Times New Roman" w:hAnsi="Times New Roman" w:cs="Times New Roman"/>
        <w:noProof/>
        <w:sz w:val="20"/>
        <w:szCs w:val="20"/>
      </w:rPr>
      <w:fldChar w:fldCharType="end"/>
    </w:r>
  </w:p>
  <w:p w:rsidR="00F82573" w:rsidRDefault="00F8257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C33" w:rsidRDefault="00DD6C33">
      <w:r>
        <w:separator/>
      </w:r>
    </w:p>
  </w:footnote>
  <w:footnote w:type="continuationSeparator" w:id="0">
    <w:p w:rsidR="00DD6C33" w:rsidRDefault="00DD6C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4"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5"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8" w15:restartNumberingAfterBreak="0">
    <w:nsid w:val="5CA9774B"/>
    <w:multiLevelType w:val="multilevel"/>
    <w:tmpl w:val="A57E5EFE"/>
    <w:lvl w:ilvl="0">
      <w:start w:val="1"/>
      <w:numFmt w:val="decimal"/>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bullet"/>
      <w:lvlText w:val=""/>
      <w:lvlJc w:val="left"/>
      <w:pPr>
        <w:tabs>
          <w:tab w:val="num" w:pos="794"/>
        </w:tabs>
        <w:ind w:left="794" w:hanging="794"/>
      </w:pPr>
      <w:rPr>
        <w:rFonts w:ascii="Symbol" w:hAnsi="Symbol" w:cs="Symbol"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0" w15:restartNumberingAfterBreak="0">
    <w:nsid w:val="695A6969"/>
    <w:multiLevelType w:val="multilevel"/>
    <w:tmpl w:val="A57E5EFE"/>
    <w:lvl w:ilvl="0">
      <w:start w:val="1"/>
      <w:numFmt w:val="decimal"/>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bullet"/>
      <w:lvlText w:val=""/>
      <w:lvlJc w:val="left"/>
      <w:pPr>
        <w:tabs>
          <w:tab w:val="num" w:pos="794"/>
        </w:tabs>
        <w:ind w:left="794" w:hanging="794"/>
      </w:pPr>
      <w:rPr>
        <w:rFonts w:ascii="Symbol" w:hAnsi="Symbol" w:cs="Symbol"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6A60630"/>
    <w:multiLevelType w:val="multilevel"/>
    <w:tmpl w:val="37307F56"/>
    <w:lvl w:ilvl="0">
      <w:start w:val="1"/>
      <w:numFmt w:val="bullet"/>
      <w:lvlText w:val=""/>
      <w:lvlJc w:val="left"/>
      <w:pPr>
        <w:tabs>
          <w:tab w:val="num" w:pos="680"/>
        </w:tabs>
        <w:ind w:left="680" w:hanging="680"/>
      </w:pPr>
      <w:rPr>
        <w:rFonts w:ascii="Symbol" w:hAnsi="Symbol" w:cs="Symbol"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0"/>
  </w:num>
  <w:num w:numId="3">
    <w:abstractNumId w:val="13"/>
  </w:num>
  <w:num w:numId="4">
    <w:abstractNumId w:val="2"/>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9"/>
  </w:num>
  <w:num w:numId="6">
    <w:abstractNumId w:val="4"/>
  </w:num>
  <w:num w:numId="7">
    <w:abstractNumId w:val="5"/>
  </w:num>
  <w:num w:numId="8">
    <w:abstractNumId w:val="7"/>
  </w:num>
  <w:num w:numId="9">
    <w:abstractNumId w:val="6"/>
  </w:num>
  <w:num w:numId="10">
    <w:abstractNumId w:val="1"/>
  </w:num>
  <w:num w:numId="11">
    <w:abstractNumId w:val="2"/>
  </w:num>
  <w:num w:numId="12">
    <w:abstractNumId w:val="8"/>
  </w:num>
  <w:num w:numId="13">
    <w:abstractNumId w:val="10"/>
  </w:num>
  <w:num w:numId="14">
    <w:abstractNumId w:val="3"/>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6E4D"/>
    <w:rsid w:val="00003343"/>
    <w:rsid w:val="00004407"/>
    <w:rsid w:val="00004B90"/>
    <w:rsid w:val="00005239"/>
    <w:rsid w:val="000056B4"/>
    <w:rsid w:val="000061BA"/>
    <w:rsid w:val="00006ECF"/>
    <w:rsid w:val="000113B7"/>
    <w:rsid w:val="000135C5"/>
    <w:rsid w:val="000156D3"/>
    <w:rsid w:val="00016083"/>
    <w:rsid w:val="00024615"/>
    <w:rsid w:val="00024BEF"/>
    <w:rsid w:val="0002542E"/>
    <w:rsid w:val="00025494"/>
    <w:rsid w:val="00033480"/>
    <w:rsid w:val="00033B30"/>
    <w:rsid w:val="00034F88"/>
    <w:rsid w:val="0003517D"/>
    <w:rsid w:val="00035545"/>
    <w:rsid w:val="00036591"/>
    <w:rsid w:val="00036C24"/>
    <w:rsid w:val="00037757"/>
    <w:rsid w:val="00041803"/>
    <w:rsid w:val="000458BC"/>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7592"/>
    <w:rsid w:val="0007089E"/>
    <w:rsid w:val="00075176"/>
    <w:rsid w:val="0007686F"/>
    <w:rsid w:val="0008494C"/>
    <w:rsid w:val="00084B70"/>
    <w:rsid w:val="00085717"/>
    <w:rsid w:val="00085CCB"/>
    <w:rsid w:val="000870EB"/>
    <w:rsid w:val="000872A5"/>
    <w:rsid w:val="000902ED"/>
    <w:rsid w:val="000936AF"/>
    <w:rsid w:val="00093CC7"/>
    <w:rsid w:val="00096D2C"/>
    <w:rsid w:val="00097A4A"/>
    <w:rsid w:val="000A12E4"/>
    <w:rsid w:val="000A5459"/>
    <w:rsid w:val="000A5674"/>
    <w:rsid w:val="000B0FD4"/>
    <w:rsid w:val="000B3408"/>
    <w:rsid w:val="000B42A0"/>
    <w:rsid w:val="000C0595"/>
    <w:rsid w:val="000C1A99"/>
    <w:rsid w:val="000C236F"/>
    <w:rsid w:val="000C3BAB"/>
    <w:rsid w:val="000C58CF"/>
    <w:rsid w:val="000C7B15"/>
    <w:rsid w:val="000D35CC"/>
    <w:rsid w:val="000D5F48"/>
    <w:rsid w:val="000E0499"/>
    <w:rsid w:val="000E0660"/>
    <w:rsid w:val="000E132E"/>
    <w:rsid w:val="000E16C3"/>
    <w:rsid w:val="000E1CA1"/>
    <w:rsid w:val="000E1E9C"/>
    <w:rsid w:val="000E73EF"/>
    <w:rsid w:val="000E77E2"/>
    <w:rsid w:val="000F0AAF"/>
    <w:rsid w:val="000F18E1"/>
    <w:rsid w:val="000F21A3"/>
    <w:rsid w:val="000F24EE"/>
    <w:rsid w:val="000F4856"/>
    <w:rsid w:val="000F5076"/>
    <w:rsid w:val="000F760B"/>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7349"/>
    <w:rsid w:val="00160F30"/>
    <w:rsid w:val="001628D4"/>
    <w:rsid w:val="00164BB5"/>
    <w:rsid w:val="001654B9"/>
    <w:rsid w:val="0016649D"/>
    <w:rsid w:val="00166E1B"/>
    <w:rsid w:val="001715AA"/>
    <w:rsid w:val="00171DBC"/>
    <w:rsid w:val="00175AC5"/>
    <w:rsid w:val="00177AE0"/>
    <w:rsid w:val="00181320"/>
    <w:rsid w:val="00184213"/>
    <w:rsid w:val="00184692"/>
    <w:rsid w:val="00185BD1"/>
    <w:rsid w:val="00187ED5"/>
    <w:rsid w:val="0019561C"/>
    <w:rsid w:val="00195A9E"/>
    <w:rsid w:val="00195BB2"/>
    <w:rsid w:val="001A055F"/>
    <w:rsid w:val="001A0E30"/>
    <w:rsid w:val="001A3589"/>
    <w:rsid w:val="001A5722"/>
    <w:rsid w:val="001A6192"/>
    <w:rsid w:val="001A7B81"/>
    <w:rsid w:val="001B0412"/>
    <w:rsid w:val="001B1231"/>
    <w:rsid w:val="001B1960"/>
    <w:rsid w:val="001B1D37"/>
    <w:rsid w:val="001B2054"/>
    <w:rsid w:val="001B4527"/>
    <w:rsid w:val="001B7AFA"/>
    <w:rsid w:val="001C2843"/>
    <w:rsid w:val="001C5F00"/>
    <w:rsid w:val="001C6F22"/>
    <w:rsid w:val="001D2A90"/>
    <w:rsid w:val="001D2F0D"/>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49A"/>
    <w:rsid w:val="00224760"/>
    <w:rsid w:val="00224E39"/>
    <w:rsid w:val="002272DA"/>
    <w:rsid w:val="00233846"/>
    <w:rsid w:val="00234416"/>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52D2"/>
    <w:rsid w:val="002A5596"/>
    <w:rsid w:val="002A5F5D"/>
    <w:rsid w:val="002A6B5A"/>
    <w:rsid w:val="002B04EB"/>
    <w:rsid w:val="002B333E"/>
    <w:rsid w:val="002B4D1C"/>
    <w:rsid w:val="002B65C0"/>
    <w:rsid w:val="002B7465"/>
    <w:rsid w:val="002C03B7"/>
    <w:rsid w:val="002C0834"/>
    <w:rsid w:val="002C1C1A"/>
    <w:rsid w:val="002C28A8"/>
    <w:rsid w:val="002C32C4"/>
    <w:rsid w:val="002C361C"/>
    <w:rsid w:val="002C3CD1"/>
    <w:rsid w:val="002C614A"/>
    <w:rsid w:val="002D1573"/>
    <w:rsid w:val="002D1C5C"/>
    <w:rsid w:val="002E5882"/>
    <w:rsid w:val="002F0F03"/>
    <w:rsid w:val="002F4EE5"/>
    <w:rsid w:val="002F50FC"/>
    <w:rsid w:val="002F5D6E"/>
    <w:rsid w:val="002F65DF"/>
    <w:rsid w:val="002F6670"/>
    <w:rsid w:val="002F6824"/>
    <w:rsid w:val="002F6C8F"/>
    <w:rsid w:val="002F70AA"/>
    <w:rsid w:val="003017B2"/>
    <w:rsid w:val="00301AE1"/>
    <w:rsid w:val="00302551"/>
    <w:rsid w:val="0030287C"/>
    <w:rsid w:val="0030433B"/>
    <w:rsid w:val="003067DA"/>
    <w:rsid w:val="00310B20"/>
    <w:rsid w:val="00311185"/>
    <w:rsid w:val="003116C8"/>
    <w:rsid w:val="00312035"/>
    <w:rsid w:val="0031279D"/>
    <w:rsid w:val="003145B8"/>
    <w:rsid w:val="003146D1"/>
    <w:rsid w:val="003148FF"/>
    <w:rsid w:val="0031493A"/>
    <w:rsid w:val="003155E8"/>
    <w:rsid w:val="003166AA"/>
    <w:rsid w:val="00320762"/>
    <w:rsid w:val="00321E2E"/>
    <w:rsid w:val="00322F1E"/>
    <w:rsid w:val="0032577B"/>
    <w:rsid w:val="003279DE"/>
    <w:rsid w:val="003309F2"/>
    <w:rsid w:val="00333BC1"/>
    <w:rsid w:val="00334654"/>
    <w:rsid w:val="00336C46"/>
    <w:rsid w:val="00337915"/>
    <w:rsid w:val="00337FAE"/>
    <w:rsid w:val="0034124A"/>
    <w:rsid w:val="003413DA"/>
    <w:rsid w:val="00342B8C"/>
    <w:rsid w:val="00346C6D"/>
    <w:rsid w:val="00347F07"/>
    <w:rsid w:val="0035106D"/>
    <w:rsid w:val="00351B8D"/>
    <w:rsid w:val="003540B7"/>
    <w:rsid w:val="003545D7"/>
    <w:rsid w:val="00355907"/>
    <w:rsid w:val="0035623D"/>
    <w:rsid w:val="0036028B"/>
    <w:rsid w:val="0036093C"/>
    <w:rsid w:val="00361CCC"/>
    <w:rsid w:val="003624A2"/>
    <w:rsid w:val="00370F77"/>
    <w:rsid w:val="00371A6D"/>
    <w:rsid w:val="00372484"/>
    <w:rsid w:val="003769B3"/>
    <w:rsid w:val="0037720F"/>
    <w:rsid w:val="0037753F"/>
    <w:rsid w:val="003878D2"/>
    <w:rsid w:val="00390DBB"/>
    <w:rsid w:val="0039147E"/>
    <w:rsid w:val="003932D9"/>
    <w:rsid w:val="00394E30"/>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C395B"/>
    <w:rsid w:val="003C47D5"/>
    <w:rsid w:val="003C4E26"/>
    <w:rsid w:val="003C537C"/>
    <w:rsid w:val="003C54EC"/>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6DEF"/>
    <w:rsid w:val="00402247"/>
    <w:rsid w:val="00404887"/>
    <w:rsid w:val="00404CFE"/>
    <w:rsid w:val="0040750B"/>
    <w:rsid w:val="0040751C"/>
    <w:rsid w:val="00407A34"/>
    <w:rsid w:val="0041205F"/>
    <w:rsid w:val="00415190"/>
    <w:rsid w:val="00416284"/>
    <w:rsid w:val="00422906"/>
    <w:rsid w:val="00422968"/>
    <w:rsid w:val="00423E42"/>
    <w:rsid w:val="004252AC"/>
    <w:rsid w:val="00425F5A"/>
    <w:rsid w:val="004302C1"/>
    <w:rsid w:val="004324F5"/>
    <w:rsid w:val="00432A7A"/>
    <w:rsid w:val="00432B7C"/>
    <w:rsid w:val="00432E47"/>
    <w:rsid w:val="0043313B"/>
    <w:rsid w:val="00435B08"/>
    <w:rsid w:val="00435F2F"/>
    <w:rsid w:val="00436248"/>
    <w:rsid w:val="00441F25"/>
    <w:rsid w:val="004462D3"/>
    <w:rsid w:val="00446E95"/>
    <w:rsid w:val="00453341"/>
    <w:rsid w:val="00453BCD"/>
    <w:rsid w:val="00453E9A"/>
    <w:rsid w:val="00455EC8"/>
    <w:rsid w:val="004620DB"/>
    <w:rsid w:val="00472C3A"/>
    <w:rsid w:val="0047365D"/>
    <w:rsid w:val="00476460"/>
    <w:rsid w:val="004801B4"/>
    <w:rsid w:val="004827BC"/>
    <w:rsid w:val="00484E0C"/>
    <w:rsid w:val="00495EF0"/>
    <w:rsid w:val="004960F5"/>
    <w:rsid w:val="004A075F"/>
    <w:rsid w:val="004A2E57"/>
    <w:rsid w:val="004A49AC"/>
    <w:rsid w:val="004A6886"/>
    <w:rsid w:val="004A79B1"/>
    <w:rsid w:val="004B140B"/>
    <w:rsid w:val="004B21EB"/>
    <w:rsid w:val="004B2F54"/>
    <w:rsid w:val="004B3E8D"/>
    <w:rsid w:val="004B5634"/>
    <w:rsid w:val="004B7157"/>
    <w:rsid w:val="004B7356"/>
    <w:rsid w:val="004C02BE"/>
    <w:rsid w:val="004C0DE9"/>
    <w:rsid w:val="004C2881"/>
    <w:rsid w:val="004C301E"/>
    <w:rsid w:val="004C3CC9"/>
    <w:rsid w:val="004C7AB4"/>
    <w:rsid w:val="004D105D"/>
    <w:rsid w:val="004D3777"/>
    <w:rsid w:val="004D779D"/>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3273"/>
    <w:rsid w:val="005132F1"/>
    <w:rsid w:val="005135BB"/>
    <w:rsid w:val="0051542E"/>
    <w:rsid w:val="005159EB"/>
    <w:rsid w:val="00521AA8"/>
    <w:rsid w:val="005227AC"/>
    <w:rsid w:val="00522BF8"/>
    <w:rsid w:val="005246ED"/>
    <w:rsid w:val="00524F20"/>
    <w:rsid w:val="005256EB"/>
    <w:rsid w:val="00525C82"/>
    <w:rsid w:val="00526E43"/>
    <w:rsid w:val="005308A9"/>
    <w:rsid w:val="0053458B"/>
    <w:rsid w:val="0054160E"/>
    <w:rsid w:val="005472FC"/>
    <w:rsid w:val="00552D18"/>
    <w:rsid w:val="005537F0"/>
    <w:rsid w:val="00555D0F"/>
    <w:rsid w:val="005572E5"/>
    <w:rsid w:val="00557D55"/>
    <w:rsid w:val="00561BC5"/>
    <w:rsid w:val="005625C9"/>
    <w:rsid w:val="00562937"/>
    <w:rsid w:val="00563A6E"/>
    <w:rsid w:val="0056680B"/>
    <w:rsid w:val="00570856"/>
    <w:rsid w:val="0057280A"/>
    <w:rsid w:val="00577797"/>
    <w:rsid w:val="005779F9"/>
    <w:rsid w:val="00580967"/>
    <w:rsid w:val="00581C0B"/>
    <w:rsid w:val="0058304F"/>
    <w:rsid w:val="00585B97"/>
    <w:rsid w:val="00587D22"/>
    <w:rsid w:val="005906EB"/>
    <w:rsid w:val="00591FC7"/>
    <w:rsid w:val="005A2777"/>
    <w:rsid w:val="005A5026"/>
    <w:rsid w:val="005A54C9"/>
    <w:rsid w:val="005A56C7"/>
    <w:rsid w:val="005B022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F26AC"/>
    <w:rsid w:val="005F3A46"/>
    <w:rsid w:val="005F593D"/>
    <w:rsid w:val="0060262F"/>
    <w:rsid w:val="00604770"/>
    <w:rsid w:val="006052AD"/>
    <w:rsid w:val="006054A0"/>
    <w:rsid w:val="006105D6"/>
    <w:rsid w:val="00615167"/>
    <w:rsid w:val="00620727"/>
    <w:rsid w:val="00620F35"/>
    <w:rsid w:val="006224D8"/>
    <w:rsid w:val="006226BD"/>
    <w:rsid w:val="00623E04"/>
    <w:rsid w:val="00625BBA"/>
    <w:rsid w:val="00632D60"/>
    <w:rsid w:val="00634F7D"/>
    <w:rsid w:val="00636A46"/>
    <w:rsid w:val="00642703"/>
    <w:rsid w:val="006437FD"/>
    <w:rsid w:val="006503F7"/>
    <w:rsid w:val="006505BF"/>
    <w:rsid w:val="00650D70"/>
    <w:rsid w:val="00652FCE"/>
    <w:rsid w:val="0065666E"/>
    <w:rsid w:val="00661D61"/>
    <w:rsid w:val="00662878"/>
    <w:rsid w:val="00666DEC"/>
    <w:rsid w:val="00667C5A"/>
    <w:rsid w:val="00667EE0"/>
    <w:rsid w:val="00670AAA"/>
    <w:rsid w:val="00674524"/>
    <w:rsid w:val="00674AB3"/>
    <w:rsid w:val="00681785"/>
    <w:rsid w:val="0068332F"/>
    <w:rsid w:val="0068683C"/>
    <w:rsid w:val="006872E1"/>
    <w:rsid w:val="00691936"/>
    <w:rsid w:val="00695912"/>
    <w:rsid w:val="00695DD3"/>
    <w:rsid w:val="0069763C"/>
    <w:rsid w:val="006A0EED"/>
    <w:rsid w:val="006A1E03"/>
    <w:rsid w:val="006A2311"/>
    <w:rsid w:val="006A62CA"/>
    <w:rsid w:val="006A62D2"/>
    <w:rsid w:val="006A6BC7"/>
    <w:rsid w:val="006B347F"/>
    <w:rsid w:val="006B7A52"/>
    <w:rsid w:val="006C011E"/>
    <w:rsid w:val="006C1148"/>
    <w:rsid w:val="006C1889"/>
    <w:rsid w:val="006C4C27"/>
    <w:rsid w:val="006C7721"/>
    <w:rsid w:val="006D00F6"/>
    <w:rsid w:val="006D1163"/>
    <w:rsid w:val="006D2623"/>
    <w:rsid w:val="006D348A"/>
    <w:rsid w:val="006E2893"/>
    <w:rsid w:val="006E30B7"/>
    <w:rsid w:val="006E3DF4"/>
    <w:rsid w:val="006E5C88"/>
    <w:rsid w:val="006E7D70"/>
    <w:rsid w:val="006F5077"/>
    <w:rsid w:val="007028BD"/>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3A"/>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02F5"/>
    <w:rsid w:val="007510CD"/>
    <w:rsid w:val="00752240"/>
    <w:rsid w:val="007524E8"/>
    <w:rsid w:val="00752A41"/>
    <w:rsid w:val="00754952"/>
    <w:rsid w:val="00754D9E"/>
    <w:rsid w:val="007572F2"/>
    <w:rsid w:val="00761018"/>
    <w:rsid w:val="007650A1"/>
    <w:rsid w:val="00770996"/>
    <w:rsid w:val="00773029"/>
    <w:rsid w:val="007770C5"/>
    <w:rsid w:val="00781DC6"/>
    <w:rsid w:val="00785592"/>
    <w:rsid w:val="007855C2"/>
    <w:rsid w:val="007856AF"/>
    <w:rsid w:val="0078790C"/>
    <w:rsid w:val="0079068B"/>
    <w:rsid w:val="0079496D"/>
    <w:rsid w:val="00794E23"/>
    <w:rsid w:val="0079708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3F81"/>
    <w:rsid w:val="007D4926"/>
    <w:rsid w:val="007D4EEB"/>
    <w:rsid w:val="007D5073"/>
    <w:rsid w:val="007D708F"/>
    <w:rsid w:val="007D79A9"/>
    <w:rsid w:val="007E7952"/>
    <w:rsid w:val="007E7B78"/>
    <w:rsid w:val="007E7F2F"/>
    <w:rsid w:val="007F0802"/>
    <w:rsid w:val="007F2912"/>
    <w:rsid w:val="007F305B"/>
    <w:rsid w:val="007F7AAE"/>
    <w:rsid w:val="00801E9B"/>
    <w:rsid w:val="0080288A"/>
    <w:rsid w:val="00803173"/>
    <w:rsid w:val="0080694E"/>
    <w:rsid w:val="00810220"/>
    <w:rsid w:val="00810E82"/>
    <w:rsid w:val="0081317F"/>
    <w:rsid w:val="008139D8"/>
    <w:rsid w:val="00816440"/>
    <w:rsid w:val="00816896"/>
    <w:rsid w:val="008200C8"/>
    <w:rsid w:val="00820175"/>
    <w:rsid w:val="00820CE0"/>
    <w:rsid w:val="00821860"/>
    <w:rsid w:val="008218BE"/>
    <w:rsid w:val="00821F60"/>
    <w:rsid w:val="0082203D"/>
    <w:rsid w:val="00822BD4"/>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36F3"/>
    <w:rsid w:val="0085423D"/>
    <w:rsid w:val="00856299"/>
    <w:rsid w:val="00856B61"/>
    <w:rsid w:val="00863F0A"/>
    <w:rsid w:val="00870672"/>
    <w:rsid w:val="0087334E"/>
    <w:rsid w:val="00873C42"/>
    <w:rsid w:val="008803B6"/>
    <w:rsid w:val="008819DC"/>
    <w:rsid w:val="00884B24"/>
    <w:rsid w:val="00885C95"/>
    <w:rsid w:val="00886392"/>
    <w:rsid w:val="008904DC"/>
    <w:rsid w:val="0089118A"/>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33A5"/>
    <w:rsid w:val="008C4CBA"/>
    <w:rsid w:val="008C7F06"/>
    <w:rsid w:val="008D042D"/>
    <w:rsid w:val="008D1D70"/>
    <w:rsid w:val="008D47AB"/>
    <w:rsid w:val="008D7BE2"/>
    <w:rsid w:val="008E02BE"/>
    <w:rsid w:val="008E1BDB"/>
    <w:rsid w:val="008E2207"/>
    <w:rsid w:val="008E494B"/>
    <w:rsid w:val="008F3D53"/>
    <w:rsid w:val="00900627"/>
    <w:rsid w:val="009016CC"/>
    <w:rsid w:val="009035F5"/>
    <w:rsid w:val="00911432"/>
    <w:rsid w:val="0091391D"/>
    <w:rsid w:val="00914A52"/>
    <w:rsid w:val="009159EC"/>
    <w:rsid w:val="00924CA2"/>
    <w:rsid w:val="00930D5A"/>
    <w:rsid w:val="00932466"/>
    <w:rsid w:val="009327E6"/>
    <w:rsid w:val="0093495E"/>
    <w:rsid w:val="009363C7"/>
    <w:rsid w:val="00937063"/>
    <w:rsid w:val="009407F2"/>
    <w:rsid w:val="009408E6"/>
    <w:rsid w:val="00941E44"/>
    <w:rsid w:val="00944AA0"/>
    <w:rsid w:val="00944B81"/>
    <w:rsid w:val="00945493"/>
    <w:rsid w:val="00945F76"/>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50A9"/>
    <w:rsid w:val="0099578A"/>
    <w:rsid w:val="009966F4"/>
    <w:rsid w:val="00996C49"/>
    <w:rsid w:val="009A1826"/>
    <w:rsid w:val="009A2760"/>
    <w:rsid w:val="009A6AA6"/>
    <w:rsid w:val="009A7E08"/>
    <w:rsid w:val="009B1263"/>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4724"/>
    <w:rsid w:val="009D558E"/>
    <w:rsid w:val="009D6DF5"/>
    <w:rsid w:val="009D7C14"/>
    <w:rsid w:val="009E1793"/>
    <w:rsid w:val="009E2937"/>
    <w:rsid w:val="009F121B"/>
    <w:rsid w:val="009F2214"/>
    <w:rsid w:val="009F461B"/>
    <w:rsid w:val="009F603E"/>
    <w:rsid w:val="00A0096D"/>
    <w:rsid w:val="00A00AF6"/>
    <w:rsid w:val="00A01A94"/>
    <w:rsid w:val="00A02148"/>
    <w:rsid w:val="00A026DC"/>
    <w:rsid w:val="00A02AD2"/>
    <w:rsid w:val="00A040EE"/>
    <w:rsid w:val="00A05CEF"/>
    <w:rsid w:val="00A068A4"/>
    <w:rsid w:val="00A06CD7"/>
    <w:rsid w:val="00A06DAA"/>
    <w:rsid w:val="00A073FE"/>
    <w:rsid w:val="00A07E56"/>
    <w:rsid w:val="00A118AA"/>
    <w:rsid w:val="00A1293B"/>
    <w:rsid w:val="00A14ECD"/>
    <w:rsid w:val="00A15268"/>
    <w:rsid w:val="00A16372"/>
    <w:rsid w:val="00A2030C"/>
    <w:rsid w:val="00A25DD1"/>
    <w:rsid w:val="00A27E89"/>
    <w:rsid w:val="00A31E82"/>
    <w:rsid w:val="00A363D6"/>
    <w:rsid w:val="00A37AD2"/>
    <w:rsid w:val="00A416FC"/>
    <w:rsid w:val="00A41A33"/>
    <w:rsid w:val="00A42B6D"/>
    <w:rsid w:val="00A43FA5"/>
    <w:rsid w:val="00A4486D"/>
    <w:rsid w:val="00A46DFB"/>
    <w:rsid w:val="00A46F6B"/>
    <w:rsid w:val="00A47595"/>
    <w:rsid w:val="00A47B23"/>
    <w:rsid w:val="00A50187"/>
    <w:rsid w:val="00A5484E"/>
    <w:rsid w:val="00A627A7"/>
    <w:rsid w:val="00A63A80"/>
    <w:rsid w:val="00A63D81"/>
    <w:rsid w:val="00A64FB5"/>
    <w:rsid w:val="00A6624D"/>
    <w:rsid w:val="00A66369"/>
    <w:rsid w:val="00A6765A"/>
    <w:rsid w:val="00A678FF"/>
    <w:rsid w:val="00A70EC5"/>
    <w:rsid w:val="00A73E31"/>
    <w:rsid w:val="00A7454A"/>
    <w:rsid w:val="00A74707"/>
    <w:rsid w:val="00A77C42"/>
    <w:rsid w:val="00A804D3"/>
    <w:rsid w:val="00A809D6"/>
    <w:rsid w:val="00A83286"/>
    <w:rsid w:val="00A83B40"/>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E7B"/>
    <w:rsid w:val="00B05437"/>
    <w:rsid w:val="00B06292"/>
    <w:rsid w:val="00B077B2"/>
    <w:rsid w:val="00B12E36"/>
    <w:rsid w:val="00B157EC"/>
    <w:rsid w:val="00B17E8E"/>
    <w:rsid w:val="00B256A6"/>
    <w:rsid w:val="00B26B49"/>
    <w:rsid w:val="00B2799C"/>
    <w:rsid w:val="00B279F4"/>
    <w:rsid w:val="00B27E55"/>
    <w:rsid w:val="00B31C41"/>
    <w:rsid w:val="00B31D35"/>
    <w:rsid w:val="00B3477B"/>
    <w:rsid w:val="00B42277"/>
    <w:rsid w:val="00B42D65"/>
    <w:rsid w:val="00B4424F"/>
    <w:rsid w:val="00B46358"/>
    <w:rsid w:val="00B47FC0"/>
    <w:rsid w:val="00B5186A"/>
    <w:rsid w:val="00B536E8"/>
    <w:rsid w:val="00B5542C"/>
    <w:rsid w:val="00B56A18"/>
    <w:rsid w:val="00B61D95"/>
    <w:rsid w:val="00B6218E"/>
    <w:rsid w:val="00B62F28"/>
    <w:rsid w:val="00B63637"/>
    <w:rsid w:val="00B64136"/>
    <w:rsid w:val="00B64163"/>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7648"/>
    <w:rsid w:val="00BA21D4"/>
    <w:rsid w:val="00BA2F5E"/>
    <w:rsid w:val="00BA3634"/>
    <w:rsid w:val="00BA4242"/>
    <w:rsid w:val="00BA4AA0"/>
    <w:rsid w:val="00BA5DDE"/>
    <w:rsid w:val="00BA7A8B"/>
    <w:rsid w:val="00BA7CBC"/>
    <w:rsid w:val="00BB1E36"/>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F09D3"/>
    <w:rsid w:val="00BF432A"/>
    <w:rsid w:val="00BF5F5F"/>
    <w:rsid w:val="00C00D5D"/>
    <w:rsid w:val="00C0134C"/>
    <w:rsid w:val="00C01912"/>
    <w:rsid w:val="00C130AB"/>
    <w:rsid w:val="00C1441D"/>
    <w:rsid w:val="00C14906"/>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D7B"/>
    <w:rsid w:val="00C805F8"/>
    <w:rsid w:val="00C807FF"/>
    <w:rsid w:val="00C81DDA"/>
    <w:rsid w:val="00C8238C"/>
    <w:rsid w:val="00C84D04"/>
    <w:rsid w:val="00C84EC4"/>
    <w:rsid w:val="00C84EEF"/>
    <w:rsid w:val="00C862A9"/>
    <w:rsid w:val="00C864EC"/>
    <w:rsid w:val="00C8662A"/>
    <w:rsid w:val="00C90473"/>
    <w:rsid w:val="00C9151C"/>
    <w:rsid w:val="00C92F3E"/>
    <w:rsid w:val="00C92FCA"/>
    <w:rsid w:val="00C9495A"/>
    <w:rsid w:val="00CA1853"/>
    <w:rsid w:val="00CA1D51"/>
    <w:rsid w:val="00CA21F3"/>
    <w:rsid w:val="00CA3425"/>
    <w:rsid w:val="00CA6BDE"/>
    <w:rsid w:val="00CA7EA5"/>
    <w:rsid w:val="00CB196C"/>
    <w:rsid w:val="00CB435F"/>
    <w:rsid w:val="00CB52E8"/>
    <w:rsid w:val="00CB6985"/>
    <w:rsid w:val="00CB7226"/>
    <w:rsid w:val="00CB7ED7"/>
    <w:rsid w:val="00CC0F75"/>
    <w:rsid w:val="00CC1C74"/>
    <w:rsid w:val="00CC5DE2"/>
    <w:rsid w:val="00CC7736"/>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505B"/>
    <w:rsid w:val="00D05728"/>
    <w:rsid w:val="00D05E84"/>
    <w:rsid w:val="00D10C9F"/>
    <w:rsid w:val="00D118E2"/>
    <w:rsid w:val="00D11B88"/>
    <w:rsid w:val="00D12269"/>
    <w:rsid w:val="00D122EF"/>
    <w:rsid w:val="00D12703"/>
    <w:rsid w:val="00D1552F"/>
    <w:rsid w:val="00D1720D"/>
    <w:rsid w:val="00D17555"/>
    <w:rsid w:val="00D17FC1"/>
    <w:rsid w:val="00D2083C"/>
    <w:rsid w:val="00D22871"/>
    <w:rsid w:val="00D23159"/>
    <w:rsid w:val="00D23251"/>
    <w:rsid w:val="00D2325D"/>
    <w:rsid w:val="00D23579"/>
    <w:rsid w:val="00D24D7C"/>
    <w:rsid w:val="00D25D8A"/>
    <w:rsid w:val="00D25E1F"/>
    <w:rsid w:val="00D26B8A"/>
    <w:rsid w:val="00D31DE6"/>
    <w:rsid w:val="00D32835"/>
    <w:rsid w:val="00D32872"/>
    <w:rsid w:val="00D328FA"/>
    <w:rsid w:val="00D35233"/>
    <w:rsid w:val="00D36604"/>
    <w:rsid w:val="00D42BDF"/>
    <w:rsid w:val="00D42E01"/>
    <w:rsid w:val="00D4541E"/>
    <w:rsid w:val="00D477E0"/>
    <w:rsid w:val="00D50BBB"/>
    <w:rsid w:val="00D50D52"/>
    <w:rsid w:val="00D51EF4"/>
    <w:rsid w:val="00D529D4"/>
    <w:rsid w:val="00D52C72"/>
    <w:rsid w:val="00D537F1"/>
    <w:rsid w:val="00D54843"/>
    <w:rsid w:val="00D54D24"/>
    <w:rsid w:val="00D614F0"/>
    <w:rsid w:val="00D61BA4"/>
    <w:rsid w:val="00D6530F"/>
    <w:rsid w:val="00D665AC"/>
    <w:rsid w:val="00D67586"/>
    <w:rsid w:val="00D71951"/>
    <w:rsid w:val="00D72E29"/>
    <w:rsid w:val="00D75A86"/>
    <w:rsid w:val="00D8366F"/>
    <w:rsid w:val="00D85BA6"/>
    <w:rsid w:val="00D8657C"/>
    <w:rsid w:val="00D8681A"/>
    <w:rsid w:val="00D90FD9"/>
    <w:rsid w:val="00D9403B"/>
    <w:rsid w:val="00D95C73"/>
    <w:rsid w:val="00D95D97"/>
    <w:rsid w:val="00DA205A"/>
    <w:rsid w:val="00DA219B"/>
    <w:rsid w:val="00DA6426"/>
    <w:rsid w:val="00DB08D3"/>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6C33"/>
    <w:rsid w:val="00DD71E8"/>
    <w:rsid w:val="00DE3824"/>
    <w:rsid w:val="00DE47DC"/>
    <w:rsid w:val="00DF0921"/>
    <w:rsid w:val="00DF21C8"/>
    <w:rsid w:val="00DF2202"/>
    <w:rsid w:val="00DF2681"/>
    <w:rsid w:val="00DF2C9D"/>
    <w:rsid w:val="00DF465C"/>
    <w:rsid w:val="00DF5233"/>
    <w:rsid w:val="00DF5299"/>
    <w:rsid w:val="00DF6635"/>
    <w:rsid w:val="00E027C0"/>
    <w:rsid w:val="00E03823"/>
    <w:rsid w:val="00E049C3"/>
    <w:rsid w:val="00E04AD9"/>
    <w:rsid w:val="00E05E6B"/>
    <w:rsid w:val="00E07010"/>
    <w:rsid w:val="00E11595"/>
    <w:rsid w:val="00E12C5E"/>
    <w:rsid w:val="00E20B97"/>
    <w:rsid w:val="00E24166"/>
    <w:rsid w:val="00E2576F"/>
    <w:rsid w:val="00E26BFC"/>
    <w:rsid w:val="00E2736E"/>
    <w:rsid w:val="00E30406"/>
    <w:rsid w:val="00E3179B"/>
    <w:rsid w:val="00E35C14"/>
    <w:rsid w:val="00E42ECA"/>
    <w:rsid w:val="00E44BF2"/>
    <w:rsid w:val="00E456A0"/>
    <w:rsid w:val="00E46079"/>
    <w:rsid w:val="00E50371"/>
    <w:rsid w:val="00E544E5"/>
    <w:rsid w:val="00E57953"/>
    <w:rsid w:val="00E63266"/>
    <w:rsid w:val="00E63F5F"/>
    <w:rsid w:val="00E65A2E"/>
    <w:rsid w:val="00E66DA1"/>
    <w:rsid w:val="00E741F0"/>
    <w:rsid w:val="00E77AAF"/>
    <w:rsid w:val="00E77CAF"/>
    <w:rsid w:val="00E80591"/>
    <w:rsid w:val="00E80A0A"/>
    <w:rsid w:val="00E82B0B"/>
    <w:rsid w:val="00E82BF3"/>
    <w:rsid w:val="00E83920"/>
    <w:rsid w:val="00E83E49"/>
    <w:rsid w:val="00E84B41"/>
    <w:rsid w:val="00E875C2"/>
    <w:rsid w:val="00E87ACC"/>
    <w:rsid w:val="00E908B6"/>
    <w:rsid w:val="00E90D0C"/>
    <w:rsid w:val="00E91E8A"/>
    <w:rsid w:val="00E928E3"/>
    <w:rsid w:val="00E9372E"/>
    <w:rsid w:val="00E93A56"/>
    <w:rsid w:val="00E96F1E"/>
    <w:rsid w:val="00EA5483"/>
    <w:rsid w:val="00EA7C18"/>
    <w:rsid w:val="00EB06D2"/>
    <w:rsid w:val="00EB092F"/>
    <w:rsid w:val="00EB1BF0"/>
    <w:rsid w:val="00EB201F"/>
    <w:rsid w:val="00EB2D41"/>
    <w:rsid w:val="00EB3650"/>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6575"/>
    <w:rsid w:val="00F00F70"/>
    <w:rsid w:val="00F03DF8"/>
    <w:rsid w:val="00F04813"/>
    <w:rsid w:val="00F05245"/>
    <w:rsid w:val="00F05BF7"/>
    <w:rsid w:val="00F06483"/>
    <w:rsid w:val="00F13FBA"/>
    <w:rsid w:val="00F1473F"/>
    <w:rsid w:val="00F149FD"/>
    <w:rsid w:val="00F14B75"/>
    <w:rsid w:val="00F14C71"/>
    <w:rsid w:val="00F15402"/>
    <w:rsid w:val="00F15AD4"/>
    <w:rsid w:val="00F167D1"/>
    <w:rsid w:val="00F168B0"/>
    <w:rsid w:val="00F20403"/>
    <w:rsid w:val="00F2341E"/>
    <w:rsid w:val="00F2360D"/>
    <w:rsid w:val="00F24969"/>
    <w:rsid w:val="00F256ED"/>
    <w:rsid w:val="00F2670C"/>
    <w:rsid w:val="00F26C15"/>
    <w:rsid w:val="00F27CF7"/>
    <w:rsid w:val="00F31950"/>
    <w:rsid w:val="00F35F6B"/>
    <w:rsid w:val="00F44D30"/>
    <w:rsid w:val="00F4539C"/>
    <w:rsid w:val="00F46FA4"/>
    <w:rsid w:val="00F47391"/>
    <w:rsid w:val="00F5322D"/>
    <w:rsid w:val="00F532C2"/>
    <w:rsid w:val="00F55A76"/>
    <w:rsid w:val="00F560C1"/>
    <w:rsid w:val="00F60406"/>
    <w:rsid w:val="00F60F6B"/>
    <w:rsid w:val="00F61705"/>
    <w:rsid w:val="00F6243D"/>
    <w:rsid w:val="00F62BDD"/>
    <w:rsid w:val="00F72388"/>
    <w:rsid w:val="00F72634"/>
    <w:rsid w:val="00F749C9"/>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286E"/>
    <w:rsid w:val="00FD4398"/>
    <w:rsid w:val="00FD4427"/>
    <w:rsid w:val="00FD6F49"/>
    <w:rsid w:val="00FE152B"/>
    <w:rsid w:val="00FE167A"/>
    <w:rsid w:val="00FE4340"/>
    <w:rsid w:val="00FE6373"/>
    <w:rsid w:val="00FE6737"/>
    <w:rsid w:val="00FF0898"/>
    <w:rsid w:val="00FF15A3"/>
    <w:rsid w:val="00FF5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9CC27D"/>
  <w15:docId w15:val="{FA569346-029C-4289-B84F-CC59BDCE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uiPriority w:val="99"/>
    <w:semiHidden/>
    <w:rsid w:val="00B97648"/>
    <w:rPr>
      <w:sz w:val="20"/>
      <w:szCs w:val="20"/>
    </w:rPr>
  </w:style>
  <w:style w:type="character" w:customStyle="1" w:styleId="TextkomenteChar">
    <w:name w:val="Text komentáře Char"/>
    <w:basedOn w:val="Standardnpsmoodstavce"/>
    <w:link w:val="Textkomente"/>
    <w:uiPriority w:val="99"/>
    <w:semiHidden/>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basedOn w:val="Normln"/>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qFormat/>
    <w:rsid w:val="0068332F"/>
    <w:pPr>
      <w:spacing w:after="100" w:line="288" w:lineRule="auto"/>
      <w:jc w:val="both"/>
    </w:pPr>
    <w:rPr>
      <w:rFonts w:ascii="Arial" w:hAnsi="Arial" w:cs="Arial"/>
    </w:rPr>
  </w:style>
  <w:style w:type="character" w:customStyle="1" w:styleId="AKFZFnormlnChar">
    <w:name w:val="AKFZF_normální Char"/>
    <w:link w:val="AKFZFnormln"/>
    <w:rsid w:val="0068332F"/>
    <w:rPr>
      <w:rFonts w:ascii="Arial" w:hAnsi="Arial" w:cs="Arial"/>
      <w:sz w:val="22"/>
      <w:szCs w:val="22"/>
      <w:lang w:val="cs-CZ" w:eastAsia="cs-CZ"/>
    </w:rPr>
  </w:style>
  <w:style w:type="paragraph" w:customStyle="1" w:styleId="lneksmlouvy">
    <w:name w:val="článek_smlouvy"/>
    <w:basedOn w:val="AKFZFnormln"/>
    <w:uiPriority w:val="99"/>
    <w:rsid w:val="0068332F"/>
    <w:pPr>
      <w:numPr>
        <w:ilvl w:val="1"/>
        <w:numId w:val="6"/>
      </w:numPr>
    </w:pPr>
  </w:style>
  <w:style w:type="paragraph" w:customStyle="1" w:styleId="lneksmlouvynadpis">
    <w:name w:val="Článek_smlouvy_nadpis"/>
    <w:basedOn w:val="AKFZFnormln"/>
    <w:uiPriority w:val="99"/>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rsid w:val="0068332F"/>
    <w:pPr>
      <w:keepNext/>
      <w:numPr>
        <w:ilvl w:val="4"/>
        <w:numId w:val="7"/>
      </w:numPr>
      <w:spacing w:before="240" w:after="240"/>
    </w:pPr>
  </w:style>
  <w:style w:type="paragraph" w:customStyle="1" w:styleId="AKFZFnovnadpis6">
    <w:name w:val="AKFZF_nový nadpis 6"/>
    <w:basedOn w:val="AKFZFnormln"/>
    <w:uiPriority w:val="99"/>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6082</Words>
  <Characters>35887</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Uživatel systému Windows</cp:lastModifiedBy>
  <cp:revision>4</cp:revision>
  <cp:lastPrinted>2018-09-06T06:55:00Z</cp:lastPrinted>
  <dcterms:created xsi:type="dcterms:W3CDTF">2018-11-15T07:29:00Z</dcterms:created>
  <dcterms:modified xsi:type="dcterms:W3CDTF">2018-11-20T07:28:00Z</dcterms:modified>
</cp:coreProperties>
</file>