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EA2" w:rsidRDefault="00012DB4">
      <w:pPr>
        <w:spacing w:after="162" w:line="259" w:lineRule="auto"/>
        <w:ind w:left="513" w:hanging="10"/>
        <w:jc w:val="left"/>
      </w:pPr>
      <w:r>
        <w:rPr>
          <w:sz w:val="28"/>
        </w:rPr>
        <w:t xml:space="preserve"> ŘEDITELSTVÍ SILNIC A DÁLNIC ČR</w:t>
      </w:r>
    </w:p>
    <w:p w:rsidR="00D52EA2" w:rsidRDefault="00012DB4">
      <w:pPr>
        <w:pStyle w:val="Nadpis1"/>
      </w:pPr>
      <w:r>
        <w:t>OBJEDNÁVKA</w:t>
      </w:r>
    </w:p>
    <w:p w:rsidR="00D52EA2" w:rsidRDefault="00012DB4">
      <w:pPr>
        <w:spacing w:after="88" w:line="259" w:lineRule="auto"/>
        <w:ind w:left="0" w:right="273" w:firstLine="0"/>
        <w:jc w:val="center"/>
      </w:pPr>
      <w:r>
        <w:rPr>
          <w:rFonts w:ascii="Times New Roman" w:eastAsia="Times New Roman" w:hAnsi="Times New Roman" w:cs="Times New Roman"/>
          <w:sz w:val="22"/>
        </w:rPr>
        <w:t>číslo objednávky: 29ZA-002008</w:t>
      </w:r>
    </w:p>
    <w:tbl>
      <w:tblPr>
        <w:tblStyle w:val="TableGrid"/>
        <w:tblW w:w="8573" w:type="dxa"/>
        <w:tblInd w:w="-180" w:type="dxa"/>
        <w:tblCellMar>
          <w:top w:w="0" w:type="dxa"/>
          <w:left w:w="0" w:type="dxa"/>
          <w:bottom w:w="0" w:type="dxa"/>
          <w:right w:w="0" w:type="dxa"/>
        </w:tblCellMar>
        <w:tblLook w:val="04A0" w:firstRow="1" w:lastRow="0" w:firstColumn="1" w:lastColumn="0" w:noHBand="0" w:noVBand="1"/>
      </w:tblPr>
      <w:tblGrid>
        <w:gridCol w:w="5160"/>
        <w:gridCol w:w="3413"/>
      </w:tblGrid>
      <w:tr w:rsidR="00D52EA2">
        <w:trPr>
          <w:trHeight w:val="292"/>
        </w:trPr>
        <w:tc>
          <w:tcPr>
            <w:tcW w:w="5160" w:type="dxa"/>
            <w:tcBorders>
              <w:top w:val="nil"/>
              <w:left w:val="nil"/>
              <w:bottom w:val="nil"/>
              <w:right w:val="nil"/>
            </w:tcBorders>
          </w:tcPr>
          <w:p w:rsidR="00D52EA2" w:rsidRDefault="00012DB4">
            <w:pPr>
              <w:spacing w:after="0" w:line="259" w:lineRule="auto"/>
              <w:ind w:left="22" w:firstLine="0"/>
              <w:jc w:val="left"/>
            </w:pPr>
            <w:r>
              <w:rPr>
                <w:rFonts w:ascii="Times New Roman" w:eastAsia="Times New Roman" w:hAnsi="Times New Roman" w:cs="Times New Roman"/>
              </w:rPr>
              <w:t>Objednatel:</w:t>
            </w:r>
          </w:p>
        </w:tc>
        <w:tc>
          <w:tcPr>
            <w:tcW w:w="3413" w:type="dxa"/>
            <w:tcBorders>
              <w:top w:val="nil"/>
              <w:left w:val="nil"/>
              <w:bottom w:val="nil"/>
              <w:right w:val="nil"/>
            </w:tcBorders>
          </w:tcPr>
          <w:p w:rsidR="00D52EA2" w:rsidRDefault="00012DB4">
            <w:pPr>
              <w:spacing w:after="0" w:line="259" w:lineRule="auto"/>
              <w:ind w:left="14" w:firstLine="0"/>
              <w:jc w:val="left"/>
            </w:pPr>
            <w:r>
              <w:rPr>
                <w:rFonts w:ascii="Times New Roman" w:eastAsia="Times New Roman" w:hAnsi="Times New Roman" w:cs="Times New Roman"/>
              </w:rPr>
              <w:t>Dodavatel:</w:t>
            </w:r>
          </w:p>
        </w:tc>
      </w:tr>
      <w:tr w:rsidR="00D52EA2">
        <w:trPr>
          <w:trHeight w:val="341"/>
        </w:trPr>
        <w:tc>
          <w:tcPr>
            <w:tcW w:w="5160" w:type="dxa"/>
            <w:tcBorders>
              <w:top w:val="nil"/>
              <w:left w:val="nil"/>
              <w:bottom w:val="nil"/>
              <w:right w:val="nil"/>
            </w:tcBorders>
          </w:tcPr>
          <w:p w:rsidR="00D52EA2" w:rsidRDefault="00012DB4">
            <w:pPr>
              <w:spacing w:after="0" w:line="259" w:lineRule="auto"/>
              <w:ind w:left="0" w:firstLine="0"/>
              <w:jc w:val="left"/>
            </w:pPr>
            <w:r>
              <w:rPr>
                <w:rFonts w:ascii="Times New Roman" w:eastAsia="Times New Roman" w:hAnsi="Times New Roman" w:cs="Times New Roman"/>
                <w:sz w:val="22"/>
              </w:rPr>
              <w:t>Ředitelství silnic a dálnic ČR</w:t>
            </w:r>
            <w:r>
              <w:rPr>
                <w:noProof/>
              </w:rPr>
              <w:drawing>
                <wp:inline distT="0" distB="0" distL="0" distR="0">
                  <wp:extent cx="4563" cy="4562"/>
                  <wp:effectExtent l="0" t="0" r="0" b="0"/>
                  <wp:docPr id="1787" name="Picture 1787"/>
                  <wp:cNvGraphicFramePr/>
                  <a:graphic xmlns:a="http://schemas.openxmlformats.org/drawingml/2006/main">
                    <a:graphicData uri="http://schemas.openxmlformats.org/drawingml/2006/picture">
                      <pic:pic xmlns:pic="http://schemas.openxmlformats.org/drawingml/2006/picture">
                        <pic:nvPicPr>
                          <pic:cNvPr id="1787" name="Picture 1787"/>
                          <pic:cNvPicPr/>
                        </pic:nvPicPr>
                        <pic:blipFill>
                          <a:blip r:embed="rId7"/>
                          <a:stretch>
                            <a:fillRect/>
                          </a:stretch>
                        </pic:blipFill>
                        <pic:spPr>
                          <a:xfrm>
                            <a:off x="0" y="0"/>
                            <a:ext cx="4563" cy="4562"/>
                          </a:xfrm>
                          <a:prstGeom prst="rect">
                            <a:avLst/>
                          </a:prstGeom>
                        </pic:spPr>
                      </pic:pic>
                    </a:graphicData>
                  </a:graphic>
                </wp:inline>
              </w:drawing>
            </w:r>
          </w:p>
        </w:tc>
        <w:tc>
          <w:tcPr>
            <w:tcW w:w="3413" w:type="dxa"/>
            <w:tcBorders>
              <w:top w:val="nil"/>
              <w:left w:val="nil"/>
              <w:bottom w:val="nil"/>
              <w:right w:val="nil"/>
            </w:tcBorders>
          </w:tcPr>
          <w:p w:rsidR="00D52EA2" w:rsidRDefault="00012DB4">
            <w:pPr>
              <w:spacing w:after="0" w:line="259" w:lineRule="auto"/>
              <w:ind w:left="7" w:firstLine="0"/>
            </w:pPr>
            <w:r>
              <w:rPr>
                <w:rFonts w:ascii="Times New Roman" w:eastAsia="Times New Roman" w:hAnsi="Times New Roman" w:cs="Times New Roman"/>
                <w:sz w:val="22"/>
              </w:rPr>
              <w:t xml:space="preserve">Obchodní </w:t>
            </w:r>
            <w:proofErr w:type="spellStart"/>
            <w:r>
              <w:rPr>
                <w:rFonts w:ascii="Times New Roman" w:eastAsia="Times New Roman" w:hAnsi="Times New Roman" w:cs="Times New Roman"/>
                <w:sz w:val="22"/>
              </w:rPr>
              <w:t>jméno:HIT</w:t>
            </w:r>
            <w:proofErr w:type="spellEnd"/>
            <w:r>
              <w:rPr>
                <w:rFonts w:ascii="Times New Roman" w:eastAsia="Times New Roman" w:hAnsi="Times New Roman" w:cs="Times New Roman"/>
                <w:sz w:val="22"/>
              </w:rPr>
              <w:t xml:space="preserve"> HOFMAN s.r.o.</w:t>
            </w:r>
          </w:p>
        </w:tc>
      </w:tr>
      <w:tr w:rsidR="00D52EA2">
        <w:trPr>
          <w:trHeight w:val="283"/>
        </w:trPr>
        <w:tc>
          <w:tcPr>
            <w:tcW w:w="5160" w:type="dxa"/>
            <w:tcBorders>
              <w:top w:val="nil"/>
              <w:left w:val="nil"/>
              <w:bottom w:val="nil"/>
              <w:right w:val="nil"/>
            </w:tcBorders>
          </w:tcPr>
          <w:p w:rsidR="00D52EA2" w:rsidRDefault="00012DB4">
            <w:pPr>
              <w:spacing w:after="0" w:line="259" w:lineRule="auto"/>
              <w:ind w:left="7" w:firstLine="0"/>
              <w:jc w:val="left"/>
            </w:pPr>
            <w:proofErr w:type="spellStart"/>
            <w:proofErr w:type="gramStart"/>
            <w:r>
              <w:rPr>
                <w:rFonts w:ascii="Times New Roman" w:eastAsia="Times New Roman" w:hAnsi="Times New Roman" w:cs="Times New Roman"/>
                <w:sz w:val="22"/>
              </w:rPr>
              <w:t>ssŮD</w:t>
            </w:r>
            <w:proofErr w:type="spellEnd"/>
            <w:r>
              <w:rPr>
                <w:rFonts w:ascii="Times New Roman" w:eastAsia="Times New Roman" w:hAnsi="Times New Roman" w:cs="Times New Roman"/>
                <w:sz w:val="22"/>
              </w:rPr>
              <w:t xml:space="preserve"> 7,Podivín</w:t>
            </w:r>
            <w:proofErr w:type="gramEnd"/>
          </w:p>
        </w:tc>
        <w:tc>
          <w:tcPr>
            <w:tcW w:w="3413" w:type="dxa"/>
            <w:tcBorders>
              <w:top w:val="nil"/>
              <w:left w:val="nil"/>
              <w:bottom w:val="nil"/>
              <w:right w:val="nil"/>
            </w:tcBorders>
          </w:tcPr>
          <w:p w:rsidR="00D52EA2" w:rsidRDefault="00012DB4">
            <w:pPr>
              <w:spacing w:after="0" w:line="259" w:lineRule="auto"/>
              <w:ind w:left="0" w:firstLine="0"/>
              <w:jc w:val="left"/>
            </w:pPr>
            <w:proofErr w:type="spellStart"/>
            <w:r>
              <w:rPr>
                <w:rFonts w:ascii="Times New Roman" w:eastAsia="Times New Roman" w:hAnsi="Times New Roman" w:cs="Times New Roman"/>
                <w:sz w:val="22"/>
              </w:rPr>
              <w:t>Adresa:Pražská</w:t>
            </w:r>
            <w:proofErr w:type="spellEnd"/>
            <w:r>
              <w:rPr>
                <w:rFonts w:ascii="Times New Roman" w:eastAsia="Times New Roman" w:hAnsi="Times New Roman" w:cs="Times New Roman"/>
                <w:sz w:val="22"/>
              </w:rPr>
              <w:t xml:space="preserve"> 333,252 44 Psáry</w:t>
            </w:r>
          </w:p>
        </w:tc>
      </w:tr>
      <w:tr w:rsidR="00D52EA2">
        <w:trPr>
          <w:trHeight w:val="272"/>
        </w:trPr>
        <w:tc>
          <w:tcPr>
            <w:tcW w:w="5160" w:type="dxa"/>
            <w:tcBorders>
              <w:top w:val="nil"/>
              <w:left w:val="nil"/>
              <w:bottom w:val="nil"/>
              <w:right w:val="nil"/>
            </w:tcBorders>
          </w:tcPr>
          <w:p w:rsidR="00D52EA2" w:rsidRDefault="00012DB4">
            <w:pPr>
              <w:spacing w:after="0" w:line="259" w:lineRule="auto"/>
              <w:ind w:left="0" w:firstLine="0"/>
              <w:jc w:val="left"/>
            </w:pPr>
            <w:r>
              <w:rPr>
                <w:rFonts w:ascii="Times New Roman" w:eastAsia="Times New Roman" w:hAnsi="Times New Roman" w:cs="Times New Roman"/>
                <w:sz w:val="22"/>
              </w:rPr>
              <w:t>Bankovní spojení: ČNB</w:t>
            </w:r>
          </w:p>
        </w:tc>
        <w:tc>
          <w:tcPr>
            <w:tcW w:w="3413" w:type="dxa"/>
            <w:tcBorders>
              <w:top w:val="nil"/>
              <w:left w:val="nil"/>
              <w:bottom w:val="nil"/>
              <w:right w:val="nil"/>
            </w:tcBorders>
          </w:tcPr>
          <w:p w:rsidR="00D52EA2" w:rsidRDefault="00012DB4">
            <w:pPr>
              <w:spacing w:after="0" w:line="259" w:lineRule="auto"/>
              <w:ind w:left="7" w:firstLine="0"/>
              <w:jc w:val="left"/>
            </w:pPr>
            <w:r>
              <w:rPr>
                <w:rFonts w:ascii="Times New Roman" w:eastAsia="Times New Roman" w:hAnsi="Times New Roman" w:cs="Times New Roman"/>
                <w:sz w:val="22"/>
              </w:rPr>
              <w:t>IČO: 48536539</w:t>
            </w:r>
          </w:p>
        </w:tc>
      </w:tr>
      <w:tr w:rsidR="00D52EA2">
        <w:trPr>
          <w:trHeight w:val="266"/>
        </w:trPr>
        <w:tc>
          <w:tcPr>
            <w:tcW w:w="5160" w:type="dxa"/>
            <w:tcBorders>
              <w:top w:val="nil"/>
              <w:left w:val="nil"/>
              <w:bottom w:val="nil"/>
              <w:right w:val="nil"/>
            </w:tcBorders>
          </w:tcPr>
          <w:p w:rsidR="00D52EA2" w:rsidRDefault="00012DB4" w:rsidP="00F039EC">
            <w:pPr>
              <w:spacing w:after="0" w:line="259" w:lineRule="auto"/>
              <w:ind w:left="0" w:firstLine="0"/>
              <w:jc w:val="left"/>
            </w:pPr>
            <w:r>
              <w:rPr>
                <w:rFonts w:ascii="Times New Roman" w:eastAsia="Times New Roman" w:hAnsi="Times New Roman" w:cs="Times New Roman"/>
                <w:sz w:val="22"/>
              </w:rPr>
              <w:t xml:space="preserve">číslo účtu: </w:t>
            </w:r>
            <w:proofErr w:type="spellStart"/>
            <w:r w:rsidR="00F039EC" w:rsidRPr="00F039EC">
              <w:rPr>
                <w:rFonts w:ascii="Times New Roman" w:eastAsia="Times New Roman" w:hAnsi="Times New Roman" w:cs="Times New Roman"/>
                <w:sz w:val="22"/>
                <w:highlight w:val="black"/>
              </w:rPr>
              <w:t>xxxxxxxxxxxxxxxxxxxx</w:t>
            </w:r>
            <w:proofErr w:type="spellEnd"/>
          </w:p>
        </w:tc>
        <w:tc>
          <w:tcPr>
            <w:tcW w:w="3413" w:type="dxa"/>
            <w:tcBorders>
              <w:top w:val="nil"/>
              <w:left w:val="nil"/>
              <w:bottom w:val="nil"/>
              <w:right w:val="nil"/>
            </w:tcBorders>
          </w:tcPr>
          <w:p w:rsidR="00D52EA2" w:rsidRDefault="00012DB4">
            <w:pPr>
              <w:spacing w:after="0" w:line="259" w:lineRule="auto"/>
              <w:ind w:left="0" w:firstLine="0"/>
              <w:jc w:val="left"/>
            </w:pPr>
            <w:r>
              <w:rPr>
                <w:rFonts w:ascii="Times New Roman" w:eastAsia="Times New Roman" w:hAnsi="Times New Roman" w:cs="Times New Roman"/>
                <w:sz w:val="22"/>
              </w:rPr>
              <w:t>D</w:t>
            </w:r>
            <w:r>
              <w:rPr>
                <w:rFonts w:ascii="Times New Roman" w:eastAsia="Times New Roman" w:hAnsi="Times New Roman" w:cs="Times New Roman"/>
                <w:sz w:val="22"/>
              </w:rPr>
              <w:t>IČ: CZ48536539</w:t>
            </w:r>
            <w:r>
              <w:rPr>
                <w:noProof/>
              </w:rPr>
              <w:drawing>
                <wp:inline distT="0" distB="0" distL="0" distR="0">
                  <wp:extent cx="4563" cy="4562"/>
                  <wp:effectExtent l="0" t="0" r="0" b="0"/>
                  <wp:docPr id="1788" name="Picture 1788"/>
                  <wp:cNvGraphicFramePr/>
                  <a:graphic xmlns:a="http://schemas.openxmlformats.org/drawingml/2006/main">
                    <a:graphicData uri="http://schemas.openxmlformats.org/drawingml/2006/picture">
                      <pic:pic xmlns:pic="http://schemas.openxmlformats.org/drawingml/2006/picture">
                        <pic:nvPicPr>
                          <pic:cNvPr id="1788" name="Picture 1788"/>
                          <pic:cNvPicPr/>
                        </pic:nvPicPr>
                        <pic:blipFill>
                          <a:blip r:embed="rId8"/>
                          <a:stretch>
                            <a:fillRect/>
                          </a:stretch>
                        </pic:blipFill>
                        <pic:spPr>
                          <a:xfrm>
                            <a:off x="0" y="0"/>
                            <a:ext cx="4563" cy="4562"/>
                          </a:xfrm>
                          <a:prstGeom prst="rect">
                            <a:avLst/>
                          </a:prstGeom>
                        </pic:spPr>
                      </pic:pic>
                    </a:graphicData>
                  </a:graphic>
                </wp:inline>
              </w:drawing>
            </w:r>
          </w:p>
        </w:tc>
      </w:tr>
      <w:tr w:rsidR="00D52EA2">
        <w:trPr>
          <w:trHeight w:val="508"/>
        </w:trPr>
        <w:tc>
          <w:tcPr>
            <w:tcW w:w="5160" w:type="dxa"/>
            <w:tcBorders>
              <w:top w:val="nil"/>
              <w:left w:val="nil"/>
              <w:bottom w:val="nil"/>
              <w:right w:val="nil"/>
            </w:tcBorders>
          </w:tcPr>
          <w:p w:rsidR="00D52EA2" w:rsidRDefault="00012DB4">
            <w:pPr>
              <w:spacing w:after="22" w:line="259" w:lineRule="auto"/>
              <w:ind w:left="0" w:firstLine="0"/>
              <w:jc w:val="left"/>
            </w:pPr>
            <w:r>
              <w:rPr>
                <w:rFonts w:ascii="Times New Roman" w:eastAsia="Times New Roman" w:hAnsi="Times New Roman" w:cs="Times New Roman"/>
                <w:sz w:val="22"/>
              </w:rPr>
              <w:t>IČO: 65993390</w:t>
            </w:r>
          </w:p>
          <w:p w:rsidR="00D52EA2" w:rsidRDefault="00012DB4">
            <w:pPr>
              <w:spacing w:after="0" w:line="259" w:lineRule="auto"/>
              <w:ind w:left="0" w:firstLine="0"/>
              <w:jc w:val="left"/>
            </w:pPr>
            <w:r>
              <w:rPr>
                <w:rFonts w:ascii="Times New Roman" w:eastAsia="Times New Roman" w:hAnsi="Times New Roman" w:cs="Times New Roman"/>
                <w:sz w:val="22"/>
              </w:rPr>
              <w:t>DIČ: CZ65993390</w:t>
            </w:r>
          </w:p>
        </w:tc>
        <w:tc>
          <w:tcPr>
            <w:tcW w:w="3413" w:type="dxa"/>
            <w:tcBorders>
              <w:top w:val="nil"/>
              <w:left w:val="nil"/>
              <w:bottom w:val="nil"/>
              <w:right w:val="nil"/>
            </w:tcBorders>
          </w:tcPr>
          <w:p w:rsidR="00D52EA2" w:rsidRDefault="00012DB4" w:rsidP="00F039EC">
            <w:pPr>
              <w:spacing w:after="0" w:line="259" w:lineRule="auto"/>
              <w:ind w:left="0" w:firstLine="0"/>
              <w:jc w:val="left"/>
            </w:pPr>
            <w:r>
              <w:rPr>
                <w:rFonts w:ascii="Times New Roman" w:eastAsia="Times New Roman" w:hAnsi="Times New Roman" w:cs="Times New Roman"/>
                <w:sz w:val="22"/>
              </w:rPr>
              <w:t xml:space="preserve">Kontaktní </w:t>
            </w:r>
            <w:proofErr w:type="spellStart"/>
            <w:r>
              <w:rPr>
                <w:rFonts w:ascii="Times New Roman" w:eastAsia="Times New Roman" w:hAnsi="Times New Roman" w:cs="Times New Roman"/>
                <w:sz w:val="22"/>
              </w:rPr>
              <w:t>osoba</w:t>
            </w:r>
            <w:r w:rsidR="00F039EC" w:rsidRPr="00F039EC">
              <w:rPr>
                <w:rFonts w:ascii="Times New Roman" w:eastAsia="Times New Roman" w:hAnsi="Times New Roman" w:cs="Times New Roman"/>
                <w:sz w:val="22"/>
                <w:highlight w:val="black"/>
              </w:rPr>
              <w:t>xxxxxxxxxxxxxxxxxx</w:t>
            </w:r>
            <w:proofErr w:type="spellEnd"/>
          </w:p>
        </w:tc>
      </w:tr>
    </w:tbl>
    <w:p w:rsidR="00D52EA2" w:rsidRDefault="00012DB4">
      <w:pPr>
        <w:spacing w:after="102" w:line="255" w:lineRule="auto"/>
        <w:ind w:left="426" w:right="797" w:hanging="10"/>
      </w:pPr>
      <w:r>
        <w:rPr>
          <w:rFonts w:ascii="Times New Roman" w:eastAsia="Times New Roman" w:hAnsi="Times New Roman" w:cs="Times New Roman"/>
          <w:sz w:val="22"/>
        </w:rPr>
        <w:t>Tato objednávka Objednatele zavazuje po jejím potvrzení Dodavatelem obě smluvní strany ke splnění stanovených závazků a nahrazuje smlouvu. Dodavatel se zavazuje provést na svůj náklad a nebezpečí pro Objednatele služby specifikované níže. Objednatel se zav</w:t>
      </w:r>
      <w:r>
        <w:rPr>
          <w:rFonts w:ascii="Times New Roman" w:eastAsia="Times New Roman" w:hAnsi="Times New Roman" w:cs="Times New Roman"/>
          <w:sz w:val="22"/>
        </w:rPr>
        <w:t>azuje zaplatit za služby poskytnuté v souladu s touto objednávkou cenu uvedenou níže.</w:t>
      </w:r>
    </w:p>
    <w:p w:rsidR="00D52EA2" w:rsidRDefault="00012DB4">
      <w:pPr>
        <w:spacing w:after="141" w:line="265" w:lineRule="auto"/>
        <w:ind w:left="469" w:hanging="10"/>
        <w:jc w:val="left"/>
      </w:pPr>
      <w:r>
        <w:rPr>
          <w:rFonts w:ascii="Times New Roman" w:eastAsia="Times New Roman" w:hAnsi="Times New Roman" w:cs="Times New Roman"/>
        </w:rPr>
        <w:t xml:space="preserve">Místo </w:t>
      </w:r>
      <w:proofErr w:type="spellStart"/>
      <w:r>
        <w:rPr>
          <w:rFonts w:ascii="Times New Roman" w:eastAsia="Times New Roman" w:hAnsi="Times New Roman" w:cs="Times New Roman"/>
        </w:rPr>
        <w:t>dodání:Psáry</w:t>
      </w:r>
      <w:proofErr w:type="spellEnd"/>
    </w:p>
    <w:p w:rsidR="00D52EA2" w:rsidRDefault="00012DB4">
      <w:pPr>
        <w:spacing w:after="147" w:line="265" w:lineRule="auto"/>
        <w:ind w:left="469" w:hanging="10"/>
        <w:jc w:val="left"/>
      </w:pPr>
      <w:r>
        <w:rPr>
          <w:rFonts w:ascii="Times New Roman" w:eastAsia="Times New Roman" w:hAnsi="Times New Roman" w:cs="Times New Roman"/>
        </w:rPr>
        <w:t xml:space="preserve">Kontaktní osoba Objednatele: </w:t>
      </w:r>
      <w:proofErr w:type="spellStart"/>
      <w:r w:rsidR="00F039EC" w:rsidRPr="00F039EC">
        <w:rPr>
          <w:rFonts w:ascii="Times New Roman" w:eastAsia="Times New Roman" w:hAnsi="Times New Roman" w:cs="Times New Roman"/>
          <w:highlight w:val="black"/>
        </w:rPr>
        <w:t>xxxxxxxxxxxxxxxxxxx</w:t>
      </w:r>
      <w:proofErr w:type="spellEnd"/>
    </w:p>
    <w:p w:rsidR="00D52EA2" w:rsidRDefault="00012DB4">
      <w:pPr>
        <w:spacing w:after="149" w:line="255" w:lineRule="auto"/>
        <w:ind w:left="426" w:right="797" w:hanging="10"/>
      </w:pPr>
      <w:r>
        <w:rPr>
          <w:rFonts w:ascii="Times New Roman" w:eastAsia="Times New Roman" w:hAnsi="Times New Roman" w:cs="Times New Roman"/>
          <w:sz w:val="22"/>
        </w:rPr>
        <w:t>Fakturujte: Ředitelství silnic a dálnic ČR, SSÚD 7, Bratislavská 867,691 45 Podivín</w:t>
      </w:r>
    </w:p>
    <w:p w:rsidR="00D52EA2" w:rsidRDefault="00012DB4">
      <w:pPr>
        <w:spacing w:after="912" w:line="255" w:lineRule="auto"/>
        <w:ind w:left="426" w:right="797" w:hanging="10"/>
      </w:pPr>
      <w:r>
        <w:rPr>
          <w:rFonts w:ascii="Times New Roman" w:eastAsia="Times New Roman" w:hAnsi="Times New Roman" w:cs="Times New Roman"/>
          <w:sz w:val="22"/>
        </w:rPr>
        <w:t xml:space="preserve">Obchodní a platební </w:t>
      </w:r>
      <w:r>
        <w:rPr>
          <w:rFonts w:ascii="Times New Roman" w:eastAsia="Times New Roman" w:hAnsi="Times New Roman" w:cs="Times New Roman"/>
          <w:sz w:val="22"/>
        </w:rPr>
        <w:t>podmínky: Objednatel uhradí cenu jednorázovým bankovním převodem na účet Dodavatele uvedený na faktuře, termín splatnosti je stanoven na 30 dnů ode dne doručení faktury Objednateli. Fakturu lze předložit nejdříve po protokolárním převzetí služeb Objednatel</w:t>
      </w:r>
      <w:r>
        <w:rPr>
          <w:rFonts w:ascii="Times New Roman" w:eastAsia="Times New Roman" w:hAnsi="Times New Roman" w:cs="Times New Roman"/>
          <w:sz w:val="22"/>
        </w:rPr>
        <w:t>em bez vad či nedodělků. Faktura musí obsahovat veškeré náležitosti stanovené platnými právními předpisy, číslo objednávky a místo dodání. Objednatel neposkytuje žádné zálohy na cenu, ani dílčí platby ceny. Potvrzením přijetí (akceptací) této objednávky se</w:t>
      </w:r>
      <w:r>
        <w:rPr>
          <w:rFonts w:ascii="Times New Roman" w:eastAsia="Times New Roman" w:hAnsi="Times New Roman" w:cs="Times New Roman"/>
          <w:sz w:val="22"/>
        </w:rPr>
        <w:t xml:space="preserve"> Dodavatel zavazuje plnit veškeré povinnosti v této objednávce uvedené. Objednatel výslovně vylučuje akceptaci objednávky Dodavatelem s jakýmikoliv změnami jejího obsahu, k takovému právnímu jednání Dodavatele se nepřihlíží. Dodavatel poskytuje souhlas s u</w:t>
      </w:r>
      <w:r>
        <w:rPr>
          <w:rFonts w:ascii="Times New Roman" w:eastAsia="Times New Roman" w:hAnsi="Times New Roman" w:cs="Times New Roman"/>
          <w:sz w:val="22"/>
        </w:rPr>
        <w:t xml:space="preserve">veřejněním objednávky a jejího potvrzení v registru smluv zřízeným zákonem č. 340/2015 Sb., o zvláštních podmínkách účinnosti některých smluv, uveřejňování těchto smluv a o registru smluv, ve znění pozdějších předpisů (dále jako „zákon o registru smluv”), </w:t>
      </w:r>
      <w:r>
        <w:rPr>
          <w:rFonts w:ascii="Times New Roman" w:eastAsia="Times New Roman" w:hAnsi="Times New Roman" w:cs="Times New Roman"/>
          <w:sz w:val="22"/>
        </w:rPr>
        <w:t xml:space="preserve">Objednatelem. Objednávka je účinná okamžikem zveřejnění v registru smluv. Objednatel je oprávněn kdykoliv po uzavření objednávky tuto objednávku vypovědět s účinky od doručení písemné výpovědi Dodavateli, a to i bez uvedení důvodu. </w:t>
      </w:r>
      <w:proofErr w:type="spellStart"/>
      <w:r>
        <w:rPr>
          <w:rFonts w:ascii="Times New Roman" w:eastAsia="Times New Roman" w:hAnsi="Times New Roman" w:cs="Times New Roman"/>
          <w:sz w:val="22"/>
        </w:rPr>
        <w:t>Výpověd</w:t>
      </w:r>
      <w:proofErr w:type="spellEnd"/>
      <w:r>
        <w:rPr>
          <w:rFonts w:ascii="Times New Roman" w:eastAsia="Times New Roman" w:hAnsi="Times New Roman" w:cs="Times New Roman"/>
          <w:sz w:val="22"/>
        </w:rPr>
        <w:t xml:space="preserve">' objednávky dle </w:t>
      </w:r>
      <w:r>
        <w:rPr>
          <w:rFonts w:ascii="Times New Roman" w:eastAsia="Times New Roman" w:hAnsi="Times New Roman" w:cs="Times New Roman"/>
          <w:sz w:val="22"/>
        </w:rPr>
        <w:t xml:space="preserve">předcházející věty nemá vliv </w:t>
      </w:r>
      <w:proofErr w:type="gramStart"/>
      <w:r>
        <w:rPr>
          <w:rFonts w:ascii="Times New Roman" w:eastAsia="Times New Roman" w:hAnsi="Times New Roman" w:cs="Times New Roman"/>
          <w:sz w:val="22"/>
        </w:rPr>
        <w:t>na</w:t>
      </w:r>
      <w:proofErr w:type="gramEnd"/>
      <w:r>
        <w:rPr>
          <w:rFonts w:ascii="Times New Roman" w:eastAsia="Times New Roman" w:hAnsi="Times New Roman" w:cs="Times New Roman"/>
          <w:sz w:val="22"/>
        </w:rPr>
        <w:t xml:space="preserve"> již řádně poskytnuté plnění včetně práv a povinností z něj vyplývajících.</w:t>
      </w:r>
    </w:p>
    <w:p w:rsidR="00D52EA2" w:rsidRDefault="00012DB4">
      <w:pPr>
        <w:spacing w:after="458" w:line="259" w:lineRule="auto"/>
        <w:ind w:left="10" w:right="388" w:hanging="10"/>
        <w:jc w:val="center"/>
      </w:pPr>
      <w:r>
        <w:rPr>
          <w:rFonts w:ascii="Times New Roman" w:eastAsia="Times New Roman" w:hAnsi="Times New Roman" w:cs="Times New Roman"/>
          <w:sz w:val="14"/>
        </w:rPr>
        <w:t>Stránka I z 2</w:t>
      </w:r>
    </w:p>
    <w:p w:rsidR="00D52EA2" w:rsidRDefault="00012DB4">
      <w:pPr>
        <w:spacing w:after="0" w:line="265" w:lineRule="auto"/>
        <w:ind w:left="469" w:hanging="10"/>
        <w:jc w:val="left"/>
      </w:pPr>
      <w:r>
        <w:rPr>
          <w:rFonts w:ascii="Times New Roman" w:eastAsia="Times New Roman" w:hAnsi="Times New Roman" w:cs="Times New Roman"/>
        </w:rPr>
        <w:t xml:space="preserve">Objednáváme u Vás: Oprava ZSP 10.1 VIN:TK9HHIB01GIHH1033 po </w:t>
      </w:r>
      <w:proofErr w:type="spellStart"/>
      <w:r>
        <w:rPr>
          <w:rFonts w:ascii="Times New Roman" w:eastAsia="Times New Roman" w:hAnsi="Times New Roman" w:cs="Times New Roman"/>
        </w:rPr>
        <w:t>dopr.nehodě</w:t>
      </w:r>
      <w:proofErr w:type="spellEnd"/>
    </w:p>
    <w:p w:rsidR="00D52EA2" w:rsidRDefault="00012DB4">
      <w:pPr>
        <w:spacing w:after="149" w:line="255" w:lineRule="auto"/>
        <w:ind w:left="426" w:right="797" w:hanging="10"/>
      </w:pPr>
      <w:proofErr w:type="gramStart"/>
      <w:r>
        <w:rPr>
          <w:rFonts w:ascii="Times New Roman" w:eastAsia="Times New Roman" w:hAnsi="Times New Roman" w:cs="Times New Roman"/>
          <w:sz w:val="22"/>
        </w:rPr>
        <w:t>6.6.2018</w:t>
      </w:r>
      <w:proofErr w:type="gramEnd"/>
      <w:r>
        <w:rPr>
          <w:rFonts w:ascii="Times New Roman" w:eastAsia="Times New Roman" w:hAnsi="Times New Roman" w:cs="Times New Roman"/>
          <w:sz w:val="22"/>
        </w:rPr>
        <w:t xml:space="preserve"> PU2184017500</w:t>
      </w:r>
    </w:p>
    <w:p w:rsidR="00D52EA2" w:rsidRDefault="00012DB4">
      <w:pPr>
        <w:spacing w:after="149" w:line="255" w:lineRule="auto"/>
        <w:ind w:left="426" w:right="797" w:hanging="10"/>
      </w:pPr>
      <w:r>
        <w:rPr>
          <w:rFonts w:ascii="Times New Roman" w:eastAsia="Times New Roman" w:hAnsi="Times New Roman" w:cs="Times New Roman"/>
          <w:sz w:val="22"/>
        </w:rPr>
        <w:t xml:space="preserve">Lhůta pro dodání Či termín dodání: Plnění dodejte ve lhůtě do </w:t>
      </w:r>
      <w:proofErr w:type="gramStart"/>
      <w:r>
        <w:rPr>
          <w:rFonts w:ascii="Times New Roman" w:eastAsia="Times New Roman" w:hAnsi="Times New Roman" w:cs="Times New Roman"/>
          <w:sz w:val="22"/>
        </w:rPr>
        <w:t>31.12.2018</w:t>
      </w:r>
      <w:proofErr w:type="gramEnd"/>
    </w:p>
    <w:p w:rsidR="00D52EA2" w:rsidRDefault="00012DB4">
      <w:pPr>
        <w:spacing w:after="149" w:line="255" w:lineRule="auto"/>
        <w:ind w:left="426" w:right="797" w:hanging="10"/>
      </w:pPr>
      <w:r>
        <w:rPr>
          <w:rFonts w:ascii="Times New Roman" w:eastAsia="Times New Roman" w:hAnsi="Times New Roman" w:cs="Times New Roman"/>
          <w:sz w:val="22"/>
        </w:rPr>
        <w:t>Celková hodnota objednávky v Kč bez DPH / s DPH: 240 645,80/291 181,40</w:t>
      </w:r>
    </w:p>
    <w:p w:rsidR="00D52EA2" w:rsidRDefault="00012DB4">
      <w:pPr>
        <w:spacing w:after="149" w:line="255" w:lineRule="auto"/>
        <w:ind w:left="426" w:right="797" w:hanging="10"/>
      </w:pPr>
      <w:r>
        <w:rPr>
          <w:rFonts w:ascii="Times New Roman" w:eastAsia="Times New Roman" w:hAnsi="Times New Roman" w:cs="Times New Roman"/>
          <w:sz w:val="22"/>
        </w:rPr>
        <w:lastRenderedPageBreak/>
        <w:t xml:space="preserve">V případě akceptace objednávky Objednatele Dodavatel objednávku písemně </w:t>
      </w:r>
      <w:proofErr w:type="gramStart"/>
      <w:r>
        <w:rPr>
          <w:rFonts w:ascii="Times New Roman" w:eastAsia="Times New Roman" w:hAnsi="Times New Roman" w:cs="Times New Roman"/>
          <w:sz w:val="22"/>
        </w:rPr>
        <w:t>potvrdí</w:t>
      </w:r>
      <w:proofErr w:type="gramEnd"/>
      <w:r>
        <w:rPr>
          <w:rFonts w:ascii="Times New Roman" w:eastAsia="Times New Roman" w:hAnsi="Times New Roman" w:cs="Times New Roman"/>
          <w:sz w:val="22"/>
        </w:rPr>
        <w:t xml:space="preserve"> prostřednictvím e-mailu zaslanéh</w:t>
      </w:r>
      <w:r>
        <w:rPr>
          <w:rFonts w:ascii="Times New Roman" w:eastAsia="Times New Roman" w:hAnsi="Times New Roman" w:cs="Times New Roman"/>
          <w:sz w:val="22"/>
        </w:rPr>
        <w:t xml:space="preserve">o do e-mailové schránky Objednatele </w:t>
      </w:r>
      <w:proofErr w:type="spellStart"/>
      <w:r w:rsidR="00F039EC" w:rsidRPr="00F039EC">
        <w:rPr>
          <w:rFonts w:ascii="Times New Roman" w:eastAsia="Times New Roman" w:hAnsi="Times New Roman" w:cs="Times New Roman"/>
          <w:sz w:val="22"/>
          <w:highlight w:val="black"/>
        </w:rPr>
        <w:t>xxxxxxxxxxxxxxxxxxxxxxxx</w:t>
      </w:r>
      <w:proofErr w:type="spellEnd"/>
      <w:r>
        <w:rPr>
          <w:rFonts w:ascii="Times New Roman" w:eastAsia="Times New Roman" w:hAnsi="Times New Roman" w:cs="Times New Roman"/>
          <w:sz w:val="22"/>
        </w:rPr>
        <w:t xml:space="preserve"> V případě nepotvrzení akceptace objednávky Objednatele </w:t>
      </w:r>
      <w:r>
        <w:rPr>
          <w:noProof/>
        </w:rPr>
        <w:drawing>
          <wp:inline distT="0" distB="0" distL="0" distR="0">
            <wp:extent cx="4563" cy="4562"/>
            <wp:effectExtent l="0" t="0" r="0" b="0"/>
            <wp:docPr id="2844" name="Picture 2844"/>
            <wp:cNvGraphicFramePr/>
            <a:graphic xmlns:a="http://schemas.openxmlformats.org/drawingml/2006/main">
              <a:graphicData uri="http://schemas.openxmlformats.org/drawingml/2006/picture">
                <pic:pic xmlns:pic="http://schemas.openxmlformats.org/drawingml/2006/picture">
                  <pic:nvPicPr>
                    <pic:cNvPr id="2844" name="Picture 2844"/>
                    <pic:cNvPicPr/>
                  </pic:nvPicPr>
                  <pic:blipFill>
                    <a:blip r:embed="rId9"/>
                    <a:stretch>
                      <a:fillRect/>
                    </a:stretch>
                  </pic:blipFill>
                  <pic:spPr>
                    <a:xfrm>
                      <a:off x="0" y="0"/>
                      <a:ext cx="4563" cy="4562"/>
                    </a:xfrm>
                    <a:prstGeom prst="rect">
                      <a:avLst/>
                    </a:prstGeom>
                  </pic:spPr>
                </pic:pic>
              </a:graphicData>
            </a:graphic>
          </wp:inline>
        </w:drawing>
      </w:r>
      <w:r>
        <w:rPr>
          <w:rFonts w:ascii="Times New Roman" w:eastAsia="Times New Roman" w:hAnsi="Times New Roman" w:cs="Times New Roman"/>
          <w:sz w:val="22"/>
        </w:rPr>
        <w:t xml:space="preserve">Dodavatelem ve lhůtě 3 pracovních dnů ode dne odeslání objednávky Objednatelem </w:t>
      </w:r>
      <w:proofErr w:type="gramStart"/>
      <w:r>
        <w:rPr>
          <w:rFonts w:ascii="Times New Roman" w:eastAsia="Times New Roman" w:hAnsi="Times New Roman" w:cs="Times New Roman"/>
          <w:sz w:val="22"/>
        </w:rPr>
        <w:t>platí</w:t>
      </w:r>
      <w:proofErr w:type="gramEnd"/>
      <w:r>
        <w:rPr>
          <w:rFonts w:ascii="Times New Roman" w:eastAsia="Times New Roman" w:hAnsi="Times New Roman" w:cs="Times New Roman"/>
          <w:sz w:val="22"/>
        </w:rPr>
        <w:t>, že Dodavatel objednávku neakceptoval a objednávka je</w:t>
      </w:r>
      <w:r>
        <w:rPr>
          <w:rFonts w:ascii="Times New Roman" w:eastAsia="Times New Roman" w:hAnsi="Times New Roman" w:cs="Times New Roman"/>
          <w:sz w:val="22"/>
        </w:rPr>
        <w:t xml:space="preserve"> bez dalšího zneplatněna.</w:t>
      </w:r>
    </w:p>
    <w:p w:rsidR="00D52EA2" w:rsidRDefault="00012DB4">
      <w:pPr>
        <w:spacing w:after="94" w:line="371" w:lineRule="auto"/>
        <w:ind w:left="426" w:right="3306" w:hanging="10"/>
      </w:pPr>
      <w:r>
        <w:rPr>
          <w:rFonts w:ascii="Times New Roman" w:eastAsia="Times New Roman" w:hAnsi="Times New Roman" w:cs="Times New Roman"/>
          <w:sz w:val="22"/>
        </w:rPr>
        <w:t>Nedílnou součástí této objednávky jsou následující přílohy: Příloha č. I — Položkový rozpis ceny</w:t>
      </w:r>
    </w:p>
    <w:p w:rsidR="00D52EA2" w:rsidRDefault="00012DB4">
      <w:pPr>
        <w:spacing w:after="174" w:line="255" w:lineRule="auto"/>
        <w:ind w:left="426" w:right="797" w:hanging="10"/>
      </w:pPr>
      <w:r>
        <w:rPr>
          <w:rFonts w:ascii="Times New Roman" w:eastAsia="Times New Roman" w:hAnsi="Times New Roman" w:cs="Times New Roman"/>
          <w:sz w:val="22"/>
        </w:rPr>
        <w:t xml:space="preserve">V </w:t>
      </w:r>
      <w:proofErr w:type="spellStart"/>
      <w:r>
        <w:rPr>
          <w:rFonts w:ascii="Times New Roman" w:eastAsia="Times New Roman" w:hAnsi="Times New Roman" w:cs="Times New Roman"/>
          <w:sz w:val="22"/>
        </w:rPr>
        <w:t>Podivíně</w:t>
      </w:r>
      <w:proofErr w:type="spellEnd"/>
      <w:r>
        <w:rPr>
          <w:rFonts w:ascii="Times New Roman" w:eastAsia="Times New Roman" w:hAnsi="Times New Roman" w:cs="Times New Roman"/>
          <w:sz w:val="22"/>
        </w:rPr>
        <w:t xml:space="preserve"> dne: </w:t>
      </w:r>
      <w:proofErr w:type="gramStart"/>
      <w:r>
        <w:rPr>
          <w:rFonts w:ascii="Times New Roman" w:eastAsia="Times New Roman" w:hAnsi="Times New Roman" w:cs="Times New Roman"/>
          <w:sz w:val="22"/>
        </w:rPr>
        <w:t>19.11.2018</w:t>
      </w:r>
      <w:proofErr w:type="gramEnd"/>
    </w:p>
    <w:p w:rsidR="00D52EA2" w:rsidRDefault="00012DB4">
      <w:pPr>
        <w:spacing w:after="149" w:line="255" w:lineRule="auto"/>
        <w:ind w:left="426" w:right="797" w:hanging="10"/>
      </w:pPr>
      <w:r>
        <w:rPr>
          <w:rFonts w:ascii="Times New Roman" w:eastAsia="Times New Roman" w:hAnsi="Times New Roman" w:cs="Times New Roman"/>
          <w:sz w:val="22"/>
        </w:rPr>
        <w:t xml:space="preserve">Za Objednatele: </w:t>
      </w:r>
      <w:proofErr w:type="spellStart"/>
      <w:r w:rsidR="00F039EC" w:rsidRPr="00F039EC">
        <w:rPr>
          <w:rFonts w:ascii="Times New Roman" w:eastAsia="Times New Roman" w:hAnsi="Times New Roman" w:cs="Times New Roman"/>
          <w:sz w:val="22"/>
          <w:highlight w:val="black"/>
        </w:rPr>
        <w:t>xxxxxxxxxxxxxxxxxxxxxx</w:t>
      </w:r>
      <w:proofErr w:type="spellEnd"/>
      <w:r w:rsidRPr="00F039EC">
        <w:rPr>
          <w:rFonts w:ascii="Times New Roman" w:eastAsia="Times New Roman" w:hAnsi="Times New Roman" w:cs="Times New Roman"/>
          <w:sz w:val="22"/>
          <w:highlight w:val="black"/>
        </w:rPr>
        <w:t xml:space="preserve"> 7</w:t>
      </w:r>
    </w:p>
    <w:p w:rsidR="00D52EA2" w:rsidRDefault="00012DB4">
      <w:pPr>
        <w:spacing w:after="3" w:line="255" w:lineRule="auto"/>
        <w:ind w:left="426" w:right="797" w:hanging="10"/>
      </w:pPr>
      <w:r>
        <w:rPr>
          <w:rFonts w:ascii="Times New Roman" w:eastAsia="Times New Roman" w:hAnsi="Times New Roman" w:cs="Times New Roman"/>
          <w:sz w:val="22"/>
        </w:rPr>
        <w:t>Podpis oprávněné osoby:</w:t>
      </w:r>
    </w:p>
    <w:p w:rsidR="00D52EA2" w:rsidRDefault="00D52EA2">
      <w:pPr>
        <w:spacing w:after="460" w:line="259" w:lineRule="auto"/>
        <w:ind w:left="4017" w:firstLine="0"/>
        <w:jc w:val="left"/>
      </w:pPr>
    </w:p>
    <w:p w:rsidR="00D52EA2" w:rsidRDefault="00012DB4">
      <w:pPr>
        <w:pStyle w:val="Nadpis2"/>
        <w:spacing w:after="3672" w:line="259" w:lineRule="auto"/>
        <w:ind w:left="2666" w:firstLine="0"/>
      </w:pPr>
      <w:r>
        <w:rPr>
          <w:rFonts w:ascii="Times New Roman" w:eastAsia="Times New Roman" w:hAnsi="Times New Roman" w:cs="Times New Roman"/>
          <w:sz w:val="28"/>
        </w:rPr>
        <w:t xml:space="preserve">H 1 </w:t>
      </w:r>
    </w:p>
    <w:p w:rsidR="00D52EA2" w:rsidRDefault="00012DB4">
      <w:pPr>
        <w:spacing w:after="458" w:line="259" w:lineRule="auto"/>
        <w:ind w:left="10" w:right="467" w:hanging="10"/>
        <w:jc w:val="center"/>
      </w:pPr>
      <w:r>
        <w:rPr>
          <w:rFonts w:ascii="Times New Roman" w:eastAsia="Times New Roman" w:hAnsi="Times New Roman" w:cs="Times New Roman"/>
          <w:sz w:val="14"/>
        </w:rPr>
        <w:t>Stránka 2 z 2</w:t>
      </w:r>
    </w:p>
    <w:p w:rsidR="00D52EA2" w:rsidRDefault="00012DB4">
      <w:pPr>
        <w:spacing w:after="524" w:line="259" w:lineRule="auto"/>
        <w:ind w:left="4786" w:firstLine="0"/>
        <w:jc w:val="left"/>
      </w:pPr>
      <w:r>
        <w:rPr>
          <w:noProof/>
        </w:rPr>
        <w:drawing>
          <wp:inline distT="0" distB="0" distL="0" distR="0">
            <wp:extent cx="2783494" cy="182481"/>
            <wp:effectExtent l="0" t="0" r="0" b="0"/>
            <wp:docPr id="7866" name="Picture 7866"/>
            <wp:cNvGraphicFramePr/>
            <a:graphic xmlns:a="http://schemas.openxmlformats.org/drawingml/2006/main">
              <a:graphicData uri="http://schemas.openxmlformats.org/drawingml/2006/picture">
                <pic:pic xmlns:pic="http://schemas.openxmlformats.org/drawingml/2006/picture">
                  <pic:nvPicPr>
                    <pic:cNvPr id="7866" name="Picture 7866"/>
                    <pic:cNvPicPr/>
                  </pic:nvPicPr>
                  <pic:blipFill>
                    <a:blip r:embed="rId10"/>
                    <a:stretch>
                      <a:fillRect/>
                    </a:stretch>
                  </pic:blipFill>
                  <pic:spPr>
                    <a:xfrm>
                      <a:off x="0" y="0"/>
                      <a:ext cx="2783494" cy="182481"/>
                    </a:xfrm>
                    <a:prstGeom prst="rect">
                      <a:avLst/>
                    </a:prstGeom>
                  </pic:spPr>
                </pic:pic>
              </a:graphicData>
            </a:graphic>
          </wp:inline>
        </w:drawing>
      </w:r>
    </w:p>
    <w:p w:rsidR="00D52EA2" w:rsidRDefault="00012DB4">
      <w:pPr>
        <w:tabs>
          <w:tab w:val="center" w:pos="5310"/>
          <w:tab w:val="center" w:pos="8659"/>
        </w:tabs>
        <w:spacing w:after="0" w:line="259" w:lineRule="auto"/>
        <w:ind w:left="0" w:firstLine="0"/>
        <w:jc w:val="left"/>
      </w:pPr>
      <w:proofErr w:type="spellStart"/>
      <w:r>
        <w:rPr>
          <w:sz w:val="20"/>
        </w:rPr>
        <w:t>Pñíjemce</w:t>
      </w:r>
      <w:proofErr w:type="spellEnd"/>
      <w:r>
        <w:rPr>
          <w:sz w:val="20"/>
        </w:rPr>
        <w:t>:</w:t>
      </w:r>
      <w:r>
        <w:rPr>
          <w:sz w:val="20"/>
        </w:rPr>
        <w:tab/>
      </w:r>
      <w:proofErr w:type="spellStart"/>
      <w:r>
        <w:rPr>
          <w:sz w:val="20"/>
        </w:rPr>
        <w:t>Odbèratel</w:t>
      </w:r>
      <w:proofErr w:type="spellEnd"/>
      <w:r>
        <w:rPr>
          <w:sz w:val="20"/>
        </w:rPr>
        <w:t>:</w:t>
      </w:r>
      <w:r>
        <w:rPr>
          <w:sz w:val="20"/>
        </w:rPr>
        <w:tab/>
      </w:r>
      <w:r>
        <w:rPr>
          <w:sz w:val="20"/>
        </w:rPr>
        <w:t>List</w:t>
      </w:r>
      <w:r>
        <w:rPr>
          <w:noProof/>
        </w:rPr>
        <w:drawing>
          <wp:inline distT="0" distB="0" distL="0" distR="0">
            <wp:extent cx="173398" cy="91241"/>
            <wp:effectExtent l="0" t="0" r="0" b="0"/>
            <wp:docPr id="86331" name="Picture 86331"/>
            <wp:cNvGraphicFramePr/>
            <a:graphic xmlns:a="http://schemas.openxmlformats.org/drawingml/2006/main">
              <a:graphicData uri="http://schemas.openxmlformats.org/drawingml/2006/picture">
                <pic:pic xmlns:pic="http://schemas.openxmlformats.org/drawingml/2006/picture">
                  <pic:nvPicPr>
                    <pic:cNvPr id="86331" name="Picture 86331"/>
                    <pic:cNvPicPr/>
                  </pic:nvPicPr>
                  <pic:blipFill>
                    <a:blip r:embed="rId11"/>
                    <a:stretch>
                      <a:fillRect/>
                    </a:stretch>
                  </pic:blipFill>
                  <pic:spPr>
                    <a:xfrm>
                      <a:off x="0" y="0"/>
                      <a:ext cx="173398" cy="91241"/>
                    </a:xfrm>
                    <a:prstGeom prst="rect">
                      <a:avLst/>
                    </a:prstGeom>
                  </pic:spPr>
                </pic:pic>
              </a:graphicData>
            </a:graphic>
          </wp:inline>
        </w:drawing>
      </w:r>
    </w:p>
    <w:tbl>
      <w:tblPr>
        <w:tblStyle w:val="TableGrid"/>
        <w:tblW w:w="9655" w:type="dxa"/>
        <w:tblInd w:w="-14" w:type="dxa"/>
        <w:tblCellMar>
          <w:top w:w="0" w:type="dxa"/>
          <w:left w:w="0" w:type="dxa"/>
          <w:bottom w:w="0" w:type="dxa"/>
          <w:right w:w="0" w:type="dxa"/>
        </w:tblCellMar>
        <w:tblLook w:val="04A0" w:firstRow="1" w:lastRow="0" w:firstColumn="1" w:lastColumn="0" w:noHBand="0" w:noVBand="1"/>
      </w:tblPr>
      <w:tblGrid>
        <w:gridCol w:w="4806"/>
        <w:gridCol w:w="10928"/>
      </w:tblGrid>
      <w:tr w:rsidR="00D52EA2">
        <w:trPr>
          <w:trHeight w:val="1671"/>
        </w:trPr>
        <w:tc>
          <w:tcPr>
            <w:tcW w:w="4835" w:type="dxa"/>
            <w:tcBorders>
              <w:top w:val="nil"/>
              <w:left w:val="nil"/>
              <w:bottom w:val="nil"/>
              <w:right w:val="nil"/>
            </w:tcBorders>
          </w:tcPr>
          <w:p w:rsidR="00D52EA2" w:rsidRDefault="00D52EA2">
            <w:pPr>
              <w:spacing w:after="0" w:line="259" w:lineRule="auto"/>
              <w:ind w:left="-1272" w:right="35" w:firstLine="0"/>
              <w:jc w:val="left"/>
            </w:pPr>
          </w:p>
          <w:tbl>
            <w:tblPr>
              <w:tblStyle w:val="TableGrid"/>
              <w:tblW w:w="4800" w:type="dxa"/>
              <w:tblInd w:w="0" w:type="dxa"/>
              <w:tblCellMar>
                <w:top w:w="170" w:type="dxa"/>
                <w:left w:w="446" w:type="dxa"/>
                <w:bottom w:w="0" w:type="dxa"/>
                <w:right w:w="115" w:type="dxa"/>
              </w:tblCellMar>
              <w:tblLook w:val="04A0" w:firstRow="1" w:lastRow="0" w:firstColumn="1" w:lastColumn="0" w:noHBand="0" w:noVBand="1"/>
            </w:tblPr>
            <w:tblGrid>
              <w:gridCol w:w="4800"/>
            </w:tblGrid>
            <w:tr w:rsidR="00D52EA2">
              <w:trPr>
                <w:trHeight w:val="1671"/>
              </w:trPr>
              <w:tc>
                <w:tcPr>
                  <w:tcW w:w="4800" w:type="dxa"/>
                  <w:tcBorders>
                    <w:top w:val="single" w:sz="2" w:space="0" w:color="000000"/>
                    <w:left w:val="single" w:sz="2" w:space="0" w:color="000000"/>
                    <w:bottom w:val="single" w:sz="2" w:space="0" w:color="000000"/>
                    <w:right w:val="single" w:sz="2" w:space="0" w:color="000000"/>
                  </w:tcBorders>
                </w:tcPr>
                <w:p w:rsidR="00D52EA2" w:rsidRDefault="00012DB4">
                  <w:pPr>
                    <w:spacing w:after="128" w:line="259" w:lineRule="auto"/>
                    <w:ind w:left="14" w:firstLine="0"/>
                    <w:jc w:val="left"/>
                  </w:pPr>
                  <w:proofErr w:type="spellStart"/>
                  <w:r>
                    <w:t>keditelství</w:t>
                  </w:r>
                  <w:proofErr w:type="spellEnd"/>
                  <w:r>
                    <w:t xml:space="preserve"> silnic a dálnic CR -</w:t>
                  </w:r>
                  <w:proofErr w:type="spellStart"/>
                  <w:r>
                    <w:t>ssÚD</w:t>
                  </w:r>
                  <w:proofErr w:type="spellEnd"/>
                  <w:r>
                    <w:t xml:space="preserve"> 07</w:t>
                  </w:r>
                </w:p>
                <w:p w:rsidR="00D52EA2" w:rsidRDefault="00012DB4">
                  <w:pPr>
                    <w:spacing w:after="0" w:line="259" w:lineRule="auto"/>
                    <w:ind w:left="7" w:firstLine="0"/>
                    <w:jc w:val="left"/>
                  </w:pPr>
                  <w:r>
                    <w:t>Bratislavská 876</w:t>
                  </w:r>
                </w:p>
                <w:p w:rsidR="00D52EA2" w:rsidRDefault="00012DB4">
                  <w:pPr>
                    <w:tabs>
                      <w:tab w:val="center" w:pos="1423"/>
                    </w:tabs>
                    <w:spacing w:after="0" w:line="259" w:lineRule="auto"/>
                    <w:ind w:left="0" w:firstLine="0"/>
                    <w:jc w:val="left"/>
                  </w:pPr>
                  <w:r>
                    <w:rPr>
                      <w:sz w:val="22"/>
                    </w:rPr>
                    <w:t>691 45</w:t>
                  </w:r>
                  <w:r>
                    <w:rPr>
                      <w:sz w:val="22"/>
                    </w:rPr>
                    <w:tab/>
                  </w:r>
                  <w:r>
                    <w:rPr>
                      <w:sz w:val="22"/>
                    </w:rPr>
                    <w:t>Podivín</w:t>
                  </w:r>
                </w:p>
              </w:tc>
            </w:tr>
          </w:tbl>
          <w:p w:rsidR="00D52EA2" w:rsidRDefault="00D52EA2">
            <w:pPr>
              <w:spacing w:after="160" w:line="259" w:lineRule="auto"/>
              <w:ind w:left="0" w:firstLine="0"/>
              <w:jc w:val="left"/>
            </w:pPr>
          </w:p>
        </w:tc>
        <w:tc>
          <w:tcPr>
            <w:tcW w:w="4820" w:type="dxa"/>
            <w:tcBorders>
              <w:top w:val="nil"/>
              <w:left w:val="nil"/>
              <w:bottom w:val="nil"/>
              <w:right w:val="nil"/>
            </w:tcBorders>
          </w:tcPr>
          <w:p w:rsidR="00D52EA2" w:rsidRDefault="00D52EA2">
            <w:pPr>
              <w:spacing w:after="0" w:line="259" w:lineRule="auto"/>
              <w:ind w:left="-6107" w:right="10927" w:firstLine="0"/>
              <w:jc w:val="left"/>
            </w:pPr>
          </w:p>
          <w:tbl>
            <w:tblPr>
              <w:tblStyle w:val="TableGrid"/>
              <w:tblW w:w="4786" w:type="dxa"/>
              <w:tblInd w:w="35" w:type="dxa"/>
              <w:tblCellMar>
                <w:top w:w="167" w:type="dxa"/>
                <w:left w:w="448" w:type="dxa"/>
                <w:bottom w:w="0" w:type="dxa"/>
                <w:right w:w="115" w:type="dxa"/>
              </w:tblCellMar>
              <w:tblLook w:val="04A0" w:firstRow="1" w:lastRow="0" w:firstColumn="1" w:lastColumn="0" w:noHBand="0" w:noVBand="1"/>
            </w:tblPr>
            <w:tblGrid>
              <w:gridCol w:w="4786"/>
            </w:tblGrid>
            <w:tr w:rsidR="00D52EA2">
              <w:trPr>
                <w:trHeight w:val="1669"/>
              </w:trPr>
              <w:tc>
                <w:tcPr>
                  <w:tcW w:w="4786" w:type="dxa"/>
                  <w:tcBorders>
                    <w:top w:val="single" w:sz="2" w:space="0" w:color="000000"/>
                    <w:left w:val="single" w:sz="2" w:space="0" w:color="000000"/>
                    <w:bottom w:val="single" w:sz="2" w:space="0" w:color="000000"/>
                    <w:right w:val="single" w:sz="2" w:space="0" w:color="000000"/>
                  </w:tcBorders>
                </w:tcPr>
                <w:p w:rsidR="00D52EA2" w:rsidRDefault="00012DB4">
                  <w:pPr>
                    <w:spacing w:after="120" w:line="259" w:lineRule="auto"/>
                    <w:ind w:left="7" w:firstLine="0"/>
                    <w:jc w:val="left"/>
                  </w:pPr>
                  <w:proofErr w:type="spellStart"/>
                  <w:r>
                    <w:t>kEDlTELSTVí</w:t>
                  </w:r>
                  <w:proofErr w:type="spellEnd"/>
                  <w:r>
                    <w:t xml:space="preserve"> SILNIC A DÁLNIC CR</w:t>
                  </w:r>
                </w:p>
                <w:p w:rsidR="00D52EA2" w:rsidRDefault="00012DB4">
                  <w:pPr>
                    <w:spacing w:after="8" w:line="259" w:lineRule="auto"/>
                    <w:ind w:left="7" w:firstLine="0"/>
                    <w:jc w:val="left"/>
                  </w:pPr>
                  <w:r>
                    <w:t>Na Pankráci 545156</w:t>
                  </w:r>
                </w:p>
                <w:p w:rsidR="00D52EA2" w:rsidRDefault="00012DB4">
                  <w:pPr>
                    <w:tabs>
                      <w:tab w:val="center" w:pos="1520"/>
                    </w:tabs>
                    <w:spacing w:after="0" w:line="259" w:lineRule="auto"/>
                    <w:ind w:left="0" w:firstLine="0"/>
                    <w:jc w:val="left"/>
                  </w:pPr>
                  <w:r>
                    <w:rPr>
                      <w:sz w:val="22"/>
                    </w:rPr>
                    <w:t>145 05</w:t>
                  </w:r>
                  <w:r>
                    <w:rPr>
                      <w:sz w:val="22"/>
                    </w:rPr>
                    <w:tab/>
                  </w:r>
                  <w:r>
                    <w:rPr>
                      <w:sz w:val="22"/>
                    </w:rPr>
                    <w:t>Praha 4</w:t>
                  </w:r>
                </w:p>
              </w:tc>
            </w:tr>
          </w:tbl>
          <w:p w:rsidR="00D52EA2" w:rsidRDefault="00D52EA2">
            <w:pPr>
              <w:spacing w:after="160" w:line="259" w:lineRule="auto"/>
              <w:ind w:left="0" w:firstLine="0"/>
              <w:jc w:val="left"/>
            </w:pPr>
          </w:p>
        </w:tc>
      </w:tr>
    </w:tbl>
    <w:p w:rsidR="00D52EA2" w:rsidRDefault="00012DB4">
      <w:pPr>
        <w:tabs>
          <w:tab w:val="center" w:pos="5835"/>
          <w:tab w:val="center" w:pos="7826"/>
        </w:tabs>
        <w:spacing w:after="206" w:line="259" w:lineRule="auto"/>
        <w:ind w:left="0" w:firstLine="0"/>
        <w:jc w:val="left"/>
      </w:pPr>
      <w:r>
        <w:rPr>
          <w:sz w:val="18"/>
        </w:rPr>
        <w:tab/>
      </w:r>
      <w:proofErr w:type="spellStart"/>
      <w:r>
        <w:rPr>
          <w:sz w:val="18"/>
        </w:rPr>
        <w:t>lèo</w:t>
      </w:r>
      <w:proofErr w:type="spellEnd"/>
      <w:r>
        <w:rPr>
          <w:sz w:val="18"/>
        </w:rPr>
        <w:t>: 65993390</w:t>
      </w:r>
      <w:r>
        <w:rPr>
          <w:sz w:val="18"/>
        </w:rPr>
        <w:tab/>
        <w:t>DIÖ: CZ65993390</w:t>
      </w:r>
    </w:p>
    <w:p w:rsidR="00D52EA2" w:rsidRDefault="00012DB4">
      <w:pPr>
        <w:tabs>
          <w:tab w:val="center" w:pos="5770"/>
          <w:tab w:val="right" w:pos="9615"/>
        </w:tabs>
        <w:spacing w:after="0" w:line="259" w:lineRule="auto"/>
        <w:ind w:left="0" w:firstLine="0"/>
        <w:jc w:val="left"/>
      </w:pPr>
      <w:r>
        <w:rPr>
          <w:noProof/>
        </w:rPr>
        <w:drawing>
          <wp:anchor distT="0" distB="0" distL="114300" distR="114300" simplePos="0" relativeHeight="251659264" behindDoc="0" locked="0" layoutInCell="1" allowOverlap="0">
            <wp:simplePos x="0" y="0"/>
            <wp:positionH relativeFrom="page">
              <wp:posOffset>5480288</wp:posOffset>
            </wp:positionH>
            <wp:positionV relativeFrom="page">
              <wp:posOffset>9986285</wp:posOffset>
            </wp:positionV>
            <wp:extent cx="597767" cy="82117"/>
            <wp:effectExtent l="0" t="0" r="0" b="0"/>
            <wp:wrapTopAndBottom/>
            <wp:docPr id="7865" name="Picture 7865"/>
            <wp:cNvGraphicFramePr/>
            <a:graphic xmlns:a="http://schemas.openxmlformats.org/drawingml/2006/main">
              <a:graphicData uri="http://schemas.openxmlformats.org/drawingml/2006/picture">
                <pic:pic xmlns:pic="http://schemas.openxmlformats.org/drawingml/2006/picture">
                  <pic:nvPicPr>
                    <pic:cNvPr id="7865" name="Picture 7865"/>
                    <pic:cNvPicPr/>
                  </pic:nvPicPr>
                  <pic:blipFill>
                    <a:blip r:embed="rId12"/>
                    <a:stretch>
                      <a:fillRect/>
                    </a:stretch>
                  </pic:blipFill>
                  <pic:spPr>
                    <a:xfrm>
                      <a:off x="0" y="0"/>
                      <a:ext cx="597767" cy="82117"/>
                    </a:xfrm>
                    <a:prstGeom prst="rect">
                      <a:avLst/>
                    </a:prstGeom>
                  </pic:spPr>
                </pic:pic>
              </a:graphicData>
            </a:graphic>
          </wp:anchor>
        </w:drawing>
      </w:r>
      <w:r>
        <w:rPr>
          <w:sz w:val="26"/>
        </w:rPr>
        <w:tab/>
      </w:r>
      <w:proofErr w:type="spellStart"/>
      <w:r>
        <w:rPr>
          <w:sz w:val="26"/>
        </w:rPr>
        <w:t>NABíDKA</w:t>
      </w:r>
      <w:proofErr w:type="spellEnd"/>
      <w:r>
        <w:rPr>
          <w:sz w:val="26"/>
        </w:rPr>
        <w:t>:</w:t>
      </w:r>
      <w:r>
        <w:rPr>
          <w:sz w:val="26"/>
        </w:rPr>
        <w:tab/>
        <w:t>NAB-2018-010-000742</w:t>
      </w:r>
    </w:p>
    <w:tbl>
      <w:tblPr>
        <w:tblStyle w:val="TableGrid"/>
        <w:tblW w:w="9795" w:type="dxa"/>
        <w:tblInd w:w="-79" w:type="dxa"/>
        <w:tblCellMar>
          <w:top w:w="59" w:type="dxa"/>
          <w:left w:w="0" w:type="dxa"/>
          <w:bottom w:w="66" w:type="dxa"/>
          <w:right w:w="50" w:type="dxa"/>
        </w:tblCellMar>
        <w:tblLook w:val="04A0" w:firstRow="1" w:lastRow="0" w:firstColumn="1" w:lastColumn="0" w:noHBand="0" w:noVBand="1"/>
      </w:tblPr>
      <w:tblGrid>
        <w:gridCol w:w="1950"/>
        <w:gridCol w:w="3692"/>
        <w:gridCol w:w="640"/>
        <w:gridCol w:w="1082"/>
        <w:gridCol w:w="1377"/>
        <w:gridCol w:w="1054"/>
      </w:tblGrid>
      <w:tr w:rsidR="00D52EA2">
        <w:trPr>
          <w:trHeight w:val="869"/>
        </w:trPr>
        <w:tc>
          <w:tcPr>
            <w:tcW w:w="1969" w:type="dxa"/>
            <w:tcBorders>
              <w:top w:val="single" w:sz="2" w:space="0" w:color="000000"/>
              <w:left w:val="nil"/>
              <w:bottom w:val="single" w:sz="2" w:space="0" w:color="000000"/>
              <w:right w:val="nil"/>
            </w:tcBorders>
            <w:vAlign w:val="center"/>
          </w:tcPr>
          <w:p w:rsidR="00D52EA2" w:rsidRDefault="00012DB4">
            <w:pPr>
              <w:spacing w:after="0" w:line="259" w:lineRule="auto"/>
              <w:ind w:left="57" w:firstLine="0"/>
              <w:jc w:val="left"/>
            </w:pPr>
            <w:proofErr w:type="spellStart"/>
            <w:r>
              <w:rPr>
                <w:sz w:val="20"/>
              </w:rPr>
              <w:lastRenderedPageBreak/>
              <w:t>Zpùsob</w:t>
            </w:r>
            <w:proofErr w:type="spellEnd"/>
            <w:r>
              <w:rPr>
                <w:sz w:val="20"/>
              </w:rPr>
              <w:t xml:space="preserve"> </w:t>
            </w:r>
            <w:proofErr w:type="spellStart"/>
            <w:r>
              <w:rPr>
                <w:sz w:val="20"/>
              </w:rPr>
              <w:t>l'lhrady</w:t>
            </w:r>
            <w:proofErr w:type="spellEnd"/>
            <w:r>
              <w:rPr>
                <w:sz w:val="20"/>
              </w:rPr>
              <w:t>:</w:t>
            </w:r>
          </w:p>
          <w:p w:rsidR="00D52EA2" w:rsidRDefault="00012DB4">
            <w:pPr>
              <w:spacing w:after="0" w:line="259" w:lineRule="auto"/>
              <w:ind w:left="79" w:hanging="22"/>
              <w:jc w:val="left"/>
            </w:pPr>
            <w:r>
              <w:rPr>
                <w:sz w:val="20"/>
              </w:rPr>
              <w:t xml:space="preserve">Dodací podmínky: </w:t>
            </w:r>
            <w:proofErr w:type="spellStart"/>
            <w:r>
              <w:rPr>
                <w:sz w:val="20"/>
              </w:rPr>
              <w:t>Vytvoñl</w:t>
            </w:r>
            <w:proofErr w:type="spellEnd"/>
            <w:r>
              <w:rPr>
                <w:sz w:val="20"/>
              </w:rPr>
              <w:t>:</w:t>
            </w:r>
          </w:p>
        </w:tc>
        <w:tc>
          <w:tcPr>
            <w:tcW w:w="4376" w:type="dxa"/>
            <w:gridSpan w:val="2"/>
            <w:tcBorders>
              <w:top w:val="single" w:sz="2" w:space="0" w:color="000000"/>
              <w:left w:val="nil"/>
              <w:bottom w:val="single" w:sz="2" w:space="0" w:color="000000"/>
              <w:right w:val="nil"/>
            </w:tcBorders>
          </w:tcPr>
          <w:p w:rsidR="00D52EA2" w:rsidRDefault="00012DB4">
            <w:pPr>
              <w:spacing w:after="196" w:line="259" w:lineRule="auto"/>
              <w:ind w:left="302" w:firstLine="0"/>
              <w:jc w:val="left"/>
            </w:pPr>
            <w:proofErr w:type="spellStart"/>
            <w:r>
              <w:rPr>
                <w:sz w:val="22"/>
              </w:rPr>
              <w:t>Pievodním</w:t>
            </w:r>
            <w:proofErr w:type="spellEnd"/>
            <w:r>
              <w:rPr>
                <w:sz w:val="22"/>
              </w:rPr>
              <w:t xml:space="preserve"> </w:t>
            </w:r>
            <w:proofErr w:type="spellStart"/>
            <w:r>
              <w:rPr>
                <w:sz w:val="22"/>
              </w:rPr>
              <w:t>ptíkazem</w:t>
            </w:r>
            <w:proofErr w:type="spellEnd"/>
          </w:p>
          <w:p w:rsidR="00D52EA2" w:rsidRDefault="00F039EC">
            <w:pPr>
              <w:spacing w:after="0" w:line="259" w:lineRule="auto"/>
              <w:ind w:left="295" w:firstLine="0"/>
              <w:jc w:val="left"/>
            </w:pPr>
            <w:proofErr w:type="spellStart"/>
            <w:r w:rsidRPr="00F039EC">
              <w:rPr>
                <w:sz w:val="22"/>
                <w:highlight w:val="black"/>
              </w:rPr>
              <w:t>xxxxxxxxxxxxxxxxxx</w:t>
            </w:r>
            <w:proofErr w:type="spellEnd"/>
          </w:p>
        </w:tc>
        <w:tc>
          <w:tcPr>
            <w:tcW w:w="2472" w:type="dxa"/>
            <w:gridSpan w:val="2"/>
            <w:tcBorders>
              <w:top w:val="single" w:sz="2" w:space="0" w:color="000000"/>
              <w:left w:val="nil"/>
              <w:bottom w:val="single" w:sz="2" w:space="0" w:color="000000"/>
              <w:right w:val="nil"/>
            </w:tcBorders>
          </w:tcPr>
          <w:p w:rsidR="00D52EA2" w:rsidRDefault="00012DB4">
            <w:pPr>
              <w:spacing w:after="0" w:line="259" w:lineRule="auto"/>
              <w:ind w:left="0" w:right="984" w:firstLine="0"/>
            </w:pPr>
            <w:r>
              <w:rPr>
                <w:sz w:val="20"/>
              </w:rPr>
              <w:t xml:space="preserve">Datum </w:t>
            </w:r>
            <w:proofErr w:type="spellStart"/>
            <w:r>
              <w:rPr>
                <w:sz w:val="20"/>
              </w:rPr>
              <w:t>vytvoiení</w:t>
            </w:r>
            <w:proofErr w:type="spellEnd"/>
            <w:r>
              <w:rPr>
                <w:sz w:val="20"/>
              </w:rPr>
              <w:t>: Datum dodání.' Platnost c/o:</w:t>
            </w:r>
          </w:p>
        </w:tc>
        <w:tc>
          <w:tcPr>
            <w:tcW w:w="977" w:type="dxa"/>
            <w:tcBorders>
              <w:top w:val="single" w:sz="2" w:space="0" w:color="000000"/>
              <w:left w:val="nil"/>
              <w:bottom w:val="single" w:sz="2" w:space="0" w:color="000000"/>
              <w:right w:val="nil"/>
            </w:tcBorders>
          </w:tcPr>
          <w:p w:rsidR="00D52EA2" w:rsidRDefault="00012DB4">
            <w:pPr>
              <w:spacing w:after="0" w:line="259" w:lineRule="auto"/>
              <w:ind w:left="0" w:firstLine="0"/>
            </w:pPr>
            <w:proofErr w:type="gramStart"/>
            <w:r>
              <w:rPr>
                <w:sz w:val="22"/>
              </w:rPr>
              <w:t>19.11.2018</w:t>
            </w:r>
            <w:proofErr w:type="gramEnd"/>
          </w:p>
        </w:tc>
      </w:tr>
      <w:tr w:rsidR="00D52EA2">
        <w:trPr>
          <w:trHeight w:val="503"/>
        </w:trPr>
        <w:tc>
          <w:tcPr>
            <w:tcW w:w="1969" w:type="dxa"/>
            <w:tcBorders>
              <w:top w:val="single" w:sz="2" w:space="0" w:color="000000"/>
              <w:left w:val="nil"/>
              <w:bottom w:val="single" w:sz="2" w:space="0" w:color="000000"/>
              <w:right w:val="nil"/>
            </w:tcBorders>
          </w:tcPr>
          <w:p w:rsidR="00D52EA2" w:rsidRDefault="00012DB4">
            <w:pPr>
              <w:spacing w:after="0" w:line="259" w:lineRule="auto"/>
              <w:ind w:left="57" w:firstLine="0"/>
              <w:jc w:val="left"/>
            </w:pPr>
            <w:r>
              <w:rPr>
                <w:sz w:val="18"/>
              </w:rPr>
              <w:t xml:space="preserve">Kód </w:t>
            </w:r>
            <w:proofErr w:type="spellStart"/>
            <w:r>
              <w:rPr>
                <w:sz w:val="18"/>
              </w:rPr>
              <w:t>zboži</w:t>
            </w:r>
            <w:proofErr w:type="spellEnd"/>
          </w:p>
        </w:tc>
        <w:tc>
          <w:tcPr>
            <w:tcW w:w="3722" w:type="dxa"/>
            <w:tcBorders>
              <w:top w:val="single" w:sz="2" w:space="0" w:color="000000"/>
              <w:left w:val="nil"/>
              <w:bottom w:val="single" w:sz="2" w:space="0" w:color="000000"/>
              <w:right w:val="nil"/>
            </w:tcBorders>
          </w:tcPr>
          <w:p w:rsidR="00D52EA2" w:rsidRDefault="00012DB4">
            <w:pPr>
              <w:spacing w:after="0" w:line="259" w:lineRule="auto"/>
              <w:ind w:left="22" w:firstLine="0"/>
              <w:jc w:val="left"/>
            </w:pPr>
            <w:r>
              <w:rPr>
                <w:sz w:val="16"/>
              </w:rPr>
              <w:t>Název zboží</w:t>
            </w:r>
          </w:p>
          <w:p w:rsidR="00D52EA2" w:rsidRDefault="00012DB4">
            <w:pPr>
              <w:spacing w:after="0" w:line="259" w:lineRule="auto"/>
              <w:ind w:left="1250" w:firstLine="0"/>
              <w:jc w:val="center"/>
            </w:pPr>
            <w:proofErr w:type="spellStart"/>
            <w:r>
              <w:rPr>
                <w:sz w:val="16"/>
              </w:rPr>
              <w:t>Potet</w:t>
            </w:r>
            <w:proofErr w:type="spellEnd"/>
            <w:r>
              <w:rPr>
                <w:sz w:val="16"/>
              </w:rPr>
              <w:t xml:space="preserve"> balení</w:t>
            </w:r>
          </w:p>
        </w:tc>
        <w:tc>
          <w:tcPr>
            <w:tcW w:w="1746" w:type="dxa"/>
            <w:gridSpan w:val="2"/>
            <w:tcBorders>
              <w:top w:val="single" w:sz="2" w:space="0" w:color="000000"/>
              <w:left w:val="nil"/>
              <w:bottom w:val="single" w:sz="2" w:space="0" w:color="000000"/>
              <w:right w:val="nil"/>
            </w:tcBorders>
            <w:vAlign w:val="center"/>
          </w:tcPr>
          <w:p w:rsidR="00D52EA2" w:rsidRDefault="00012DB4">
            <w:pPr>
              <w:spacing w:after="0" w:line="259" w:lineRule="auto"/>
              <w:ind w:left="0" w:firstLine="0"/>
              <w:jc w:val="left"/>
            </w:pPr>
            <w:proofErr w:type="spellStart"/>
            <w:r>
              <w:rPr>
                <w:sz w:val="16"/>
              </w:rPr>
              <w:t>Poeet</w:t>
            </w:r>
            <w:proofErr w:type="spellEnd"/>
            <w:r>
              <w:rPr>
                <w:sz w:val="16"/>
              </w:rPr>
              <w:t xml:space="preserve"> MJ</w:t>
            </w:r>
          </w:p>
        </w:tc>
        <w:tc>
          <w:tcPr>
            <w:tcW w:w="1380" w:type="dxa"/>
            <w:tcBorders>
              <w:top w:val="single" w:sz="2" w:space="0" w:color="000000"/>
              <w:left w:val="nil"/>
              <w:bottom w:val="single" w:sz="2" w:space="0" w:color="000000"/>
              <w:right w:val="nil"/>
            </w:tcBorders>
          </w:tcPr>
          <w:p w:rsidR="00D52EA2" w:rsidRDefault="00012DB4">
            <w:pPr>
              <w:spacing w:after="0" w:line="259" w:lineRule="auto"/>
              <w:ind w:left="245" w:right="338" w:hanging="180"/>
            </w:pPr>
            <w:r>
              <w:rPr>
                <w:sz w:val="16"/>
              </w:rPr>
              <w:t>Cena za MJ bez DPH</w:t>
            </w:r>
          </w:p>
        </w:tc>
        <w:tc>
          <w:tcPr>
            <w:tcW w:w="977" w:type="dxa"/>
            <w:tcBorders>
              <w:top w:val="single" w:sz="2" w:space="0" w:color="000000"/>
              <w:left w:val="nil"/>
              <w:bottom w:val="single" w:sz="2" w:space="0" w:color="000000"/>
              <w:right w:val="nil"/>
            </w:tcBorders>
          </w:tcPr>
          <w:p w:rsidR="00D52EA2" w:rsidRDefault="00012DB4">
            <w:pPr>
              <w:spacing w:after="0" w:line="259" w:lineRule="auto"/>
              <w:ind w:left="345" w:hanging="273"/>
            </w:pPr>
            <w:r>
              <w:rPr>
                <w:sz w:val="16"/>
              </w:rPr>
              <w:t>Cena celkem bez OPH</w:t>
            </w:r>
          </w:p>
        </w:tc>
      </w:tr>
      <w:tr w:rsidR="00D52EA2">
        <w:trPr>
          <w:trHeight w:val="592"/>
        </w:trPr>
        <w:tc>
          <w:tcPr>
            <w:tcW w:w="1969"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2-890-010020</w:t>
            </w:r>
          </w:p>
        </w:tc>
        <w:tc>
          <w:tcPr>
            <w:tcW w:w="3722" w:type="dxa"/>
            <w:tcBorders>
              <w:top w:val="single" w:sz="2" w:space="0" w:color="000000"/>
              <w:left w:val="nil"/>
              <w:bottom w:val="single" w:sz="2" w:space="0" w:color="000000"/>
              <w:right w:val="nil"/>
            </w:tcBorders>
          </w:tcPr>
          <w:p w:rsidR="00D52EA2" w:rsidRDefault="00012DB4">
            <w:pPr>
              <w:spacing w:after="0" w:line="259" w:lineRule="auto"/>
              <w:ind w:left="14" w:firstLine="0"/>
              <w:jc w:val="left"/>
            </w:pPr>
            <w:r>
              <w:rPr>
                <w:sz w:val="18"/>
              </w:rPr>
              <w:t>Akumulátor 12V/180Ah</w:t>
            </w:r>
          </w:p>
        </w:tc>
        <w:tc>
          <w:tcPr>
            <w:tcW w:w="1746" w:type="dxa"/>
            <w:gridSpan w:val="2"/>
            <w:tcBorders>
              <w:top w:val="single" w:sz="2" w:space="0" w:color="000000"/>
              <w:left w:val="nil"/>
              <w:bottom w:val="single" w:sz="2" w:space="0" w:color="000000"/>
              <w:right w:val="nil"/>
            </w:tcBorders>
            <w:vAlign w:val="bottom"/>
          </w:tcPr>
          <w:p w:rsidR="00D52EA2" w:rsidRDefault="00012DB4">
            <w:pPr>
              <w:spacing w:after="0" w:line="259" w:lineRule="auto"/>
              <w:ind w:left="79" w:firstLine="0"/>
              <w:jc w:val="left"/>
            </w:pPr>
            <w:r>
              <w:rPr>
                <w:sz w:val="20"/>
              </w:rPr>
              <w:t>2,00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101" w:firstLine="0"/>
              <w:jc w:val="left"/>
            </w:pPr>
            <w:r>
              <w:rPr>
                <w:sz w:val="20"/>
              </w:rPr>
              <w:t>4 290,00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0" w:right="22" w:firstLine="0"/>
              <w:jc w:val="right"/>
            </w:pPr>
            <w:r>
              <w:rPr>
                <w:sz w:val="20"/>
              </w:rPr>
              <w:t>8 580,00</w:t>
            </w:r>
          </w:p>
        </w:tc>
      </w:tr>
      <w:tr w:rsidR="00D52EA2">
        <w:trPr>
          <w:trHeight w:val="568"/>
        </w:trPr>
        <w:tc>
          <w:tcPr>
            <w:tcW w:w="1969"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3-030-01010220/10</w:t>
            </w:r>
          </w:p>
        </w:tc>
        <w:tc>
          <w:tcPr>
            <w:tcW w:w="3722" w:type="dxa"/>
            <w:tcBorders>
              <w:top w:val="single" w:sz="2" w:space="0" w:color="000000"/>
              <w:left w:val="nil"/>
              <w:bottom w:val="single" w:sz="2" w:space="0" w:color="000000"/>
              <w:right w:val="nil"/>
            </w:tcBorders>
          </w:tcPr>
          <w:p w:rsidR="00D52EA2" w:rsidRDefault="00012DB4">
            <w:pPr>
              <w:spacing w:after="0" w:line="259" w:lineRule="auto"/>
              <w:ind w:left="22" w:firstLine="0"/>
              <w:jc w:val="left"/>
            </w:pPr>
            <w:r>
              <w:rPr>
                <w:sz w:val="20"/>
              </w:rPr>
              <w:t>ND-</w:t>
            </w:r>
            <w:proofErr w:type="spellStart"/>
            <w:r>
              <w:rPr>
                <w:sz w:val="20"/>
              </w:rPr>
              <w:t>Svétlo</w:t>
            </w:r>
            <w:proofErr w:type="spellEnd"/>
            <w:r>
              <w:rPr>
                <w:sz w:val="20"/>
              </w:rPr>
              <w:t xml:space="preserve"> HIT-LEDIX-200 + Ml 2</w:t>
            </w:r>
          </w:p>
        </w:tc>
        <w:tc>
          <w:tcPr>
            <w:tcW w:w="1746" w:type="dxa"/>
            <w:gridSpan w:val="2"/>
            <w:tcBorders>
              <w:top w:val="single" w:sz="2" w:space="0" w:color="000000"/>
              <w:left w:val="nil"/>
              <w:bottom w:val="single" w:sz="2" w:space="0" w:color="000000"/>
              <w:right w:val="nil"/>
            </w:tcBorders>
            <w:vAlign w:val="bottom"/>
          </w:tcPr>
          <w:p w:rsidR="00D52EA2" w:rsidRDefault="00012DB4">
            <w:pPr>
              <w:spacing w:after="0" w:line="259" w:lineRule="auto"/>
              <w:ind w:left="72" w:firstLine="0"/>
              <w:jc w:val="left"/>
            </w:pPr>
            <w:r>
              <w:rPr>
                <w:sz w:val="20"/>
              </w:rPr>
              <w:t>6,00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252" w:firstLine="0"/>
              <w:jc w:val="left"/>
            </w:pPr>
            <w:r>
              <w:rPr>
                <w:sz w:val="20"/>
              </w:rPr>
              <w:t>810,00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0" w:right="22" w:firstLine="0"/>
              <w:jc w:val="right"/>
            </w:pPr>
            <w:r>
              <w:rPr>
                <w:sz w:val="20"/>
              </w:rPr>
              <w:t>10 860,00</w:t>
            </w:r>
          </w:p>
        </w:tc>
      </w:tr>
      <w:tr w:rsidR="00D52EA2">
        <w:trPr>
          <w:trHeight w:val="582"/>
        </w:trPr>
        <w:tc>
          <w:tcPr>
            <w:tcW w:w="1969"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3-120-05301100/15</w:t>
            </w:r>
          </w:p>
        </w:tc>
        <w:tc>
          <w:tcPr>
            <w:tcW w:w="3722" w:type="dxa"/>
            <w:tcBorders>
              <w:top w:val="single" w:sz="2" w:space="0" w:color="000000"/>
              <w:left w:val="nil"/>
              <w:bottom w:val="single" w:sz="2" w:space="0" w:color="000000"/>
              <w:right w:val="nil"/>
            </w:tcBorders>
          </w:tcPr>
          <w:p w:rsidR="00D52EA2" w:rsidRDefault="00012DB4">
            <w:pPr>
              <w:spacing w:after="0" w:line="259" w:lineRule="auto"/>
              <w:ind w:left="22" w:firstLine="0"/>
              <w:jc w:val="left"/>
            </w:pPr>
            <w:r>
              <w:rPr>
                <w:sz w:val="20"/>
              </w:rPr>
              <w:t xml:space="preserve">Dálkové </w:t>
            </w:r>
            <w:proofErr w:type="spellStart"/>
            <w:r>
              <w:rPr>
                <w:sz w:val="20"/>
              </w:rPr>
              <w:t>oviádáni</w:t>
            </w:r>
            <w:proofErr w:type="spellEnd"/>
            <w:r>
              <w:rPr>
                <w:sz w:val="20"/>
              </w:rPr>
              <w:t xml:space="preserve"> sŠ25-1 01 DO </w:t>
            </w:r>
            <w:proofErr w:type="gramStart"/>
            <w:r>
              <w:rPr>
                <w:sz w:val="20"/>
              </w:rPr>
              <w:t>RADIO</w:t>
            </w:r>
            <w:proofErr w:type="gramEnd"/>
          </w:p>
        </w:tc>
        <w:tc>
          <w:tcPr>
            <w:tcW w:w="1746" w:type="dxa"/>
            <w:gridSpan w:val="2"/>
            <w:tcBorders>
              <w:top w:val="single" w:sz="2" w:space="0" w:color="000000"/>
              <w:left w:val="nil"/>
              <w:bottom w:val="single" w:sz="2" w:space="0" w:color="000000"/>
              <w:right w:val="nil"/>
            </w:tcBorders>
            <w:vAlign w:val="bottom"/>
          </w:tcPr>
          <w:p w:rsidR="00D52EA2" w:rsidRDefault="00012DB4">
            <w:pPr>
              <w:spacing w:after="0" w:line="259" w:lineRule="auto"/>
              <w:ind w:left="86" w:firstLine="0"/>
              <w:jc w:val="left"/>
            </w:pPr>
            <w:r>
              <w:rPr>
                <w:sz w:val="14"/>
              </w:rPr>
              <w:t>1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14" w:firstLine="0"/>
              <w:jc w:val="left"/>
            </w:pPr>
            <w:r>
              <w:rPr>
                <w:sz w:val="20"/>
              </w:rPr>
              <w:t>15 900,00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129" w:firstLine="0"/>
              <w:jc w:val="center"/>
            </w:pPr>
            <w:r>
              <w:rPr>
                <w:sz w:val="20"/>
              </w:rPr>
              <w:t>15 900,00</w:t>
            </w:r>
          </w:p>
        </w:tc>
      </w:tr>
      <w:tr w:rsidR="00D52EA2">
        <w:trPr>
          <w:trHeight w:val="586"/>
        </w:trPr>
        <w:tc>
          <w:tcPr>
            <w:tcW w:w="1969"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3-500-20210010/15</w:t>
            </w:r>
          </w:p>
        </w:tc>
        <w:tc>
          <w:tcPr>
            <w:tcW w:w="3722" w:type="dxa"/>
            <w:tcBorders>
              <w:top w:val="single" w:sz="2" w:space="0" w:color="000000"/>
              <w:left w:val="nil"/>
              <w:bottom w:val="single" w:sz="2" w:space="0" w:color="000000"/>
              <w:right w:val="nil"/>
            </w:tcBorders>
          </w:tcPr>
          <w:p w:rsidR="00D52EA2" w:rsidRDefault="00012DB4">
            <w:pPr>
              <w:spacing w:after="0" w:line="259" w:lineRule="auto"/>
              <w:ind w:left="7" w:firstLine="0"/>
              <w:jc w:val="left"/>
            </w:pPr>
            <w:r>
              <w:rPr>
                <w:sz w:val="20"/>
              </w:rPr>
              <w:t xml:space="preserve">ZSP-IO.I OI - Podvozek </w:t>
            </w:r>
            <w:proofErr w:type="spellStart"/>
            <w:r>
              <w:rPr>
                <w:sz w:val="20"/>
              </w:rPr>
              <w:t>piivësu</w:t>
            </w:r>
            <w:proofErr w:type="spellEnd"/>
            <w:r>
              <w:rPr>
                <w:sz w:val="20"/>
              </w:rPr>
              <w:t xml:space="preserve"> (</w:t>
            </w:r>
            <w:proofErr w:type="spellStart"/>
            <w:r>
              <w:rPr>
                <w:sz w:val="20"/>
              </w:rPr>
              <w:t>Zn</w:t>
            </w:r>
            <w:proofErr w:type="spellEnd"/>
            <w:r>
              <w:rPr>
                <w:sz w:val="20"/>
              </w:rPr>
              <w:t>)</w:t>
            </w:r>
          </w:p>
        </w:tc>
        <w:tc>
          <w:tcPr>
            <w:tcW w:w="1746" w:type="dxa"/>
            <w:gridSpan w:val="2"/>
            <w:tcBorders>
              <w:top w:val="single" w:sz="2" w:space="0" w:color="000000"/>
              <w:left w:val="nil"/>
              <w:bottom w:val="single" w:sz="2" w:space="0" w:color="000000"/>
              <w:right w:val="nil"/>
            </w:tcBorders>
            <w:vAlign w:val="bottom"/>
          </w:tcPr>
          <w:p w:rsidR="00D52EA2" w:rsidRDefault="00012DB4">
            <w:pPr>
              <w:spacing w:after="0" w:line="259" w:lineRule="auto"/>
              <w:ind w:left="86" w:firstLine="0"/>
              <w:jc w:val="left"/>
            </w:pPr>
            <w:r>
              <w:rPr>
                <w:sz w:val="14"/>
              </w:rPr>
              <w:t>1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14" w:firstLine="0"/>
              <w:jc w:val="left"/>
            </w:pPr>
            <w:r>
              <w:rPr>
                <w:sz w:val="20"/>
              </w:rPr>
              <w:t>19 990,00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129" w:firstLine="0"/>
              <w:jc w:val="center"/>
            </w:pPr>
            <w:r>
              <w:rPr>
                <w:sz w:val="20"/>
              </w:rPr>
              <w:t>19 990,00</w:t>
            </w:r>
          </w:p>
        </w:tc>
      </w:tr>
      <w:tr w:rsidR="00D52EA2">
        <w:trPr>
          <w:trHeight w:val="582"/>
        </w:trPr>
        <w:tc>
          <w:tcPr>
            <w:tcW w:w="1969"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3-500-60100050/00</w:t>
            </w:r>
          </w:p>
        </w:tc>
        <w:tc>
          <w:tcPr>
            <w:tcW w:w="3722" w:type="dxa"/>
            <w:tcBorders>
              <w:top w:val="single" w:sz="2" w:space="0" w:color="000000"/>
              <w:left w:val="nil"/>
              <w:bottom w:val="single" w:sz="2" w:space="0" w:color="000000"/>
              <w:right w:val="nil"/>
            </w:tcBorders>
          </w:tcPr>
          <w:p w:rsidR="00D52EA2" w:rsidRDefault="00012DB4">
            <w:pPr>
              <w:spacing w:after="0" w:line="259" w:lineRule="auto"/>
              <w:ind w:left="22" w:firstLine="0"/>
              <w:jc w:val="left"/>
            </w:pPr>
            <w:r>
              <w:rPr>
                <w:sz w:val="20"/>
              </w:rPr>
              <w:t xml:space="preserve">Držák AKU pro </w:t>
            </w:r>
            <w:proofErr w:type="gramStart"/>
            <w:r>
              <w:rPr>
                <w:sz w:val="20"/>
              </w:rPr>
              <w:t>viko</w:t>
            </w:r>
            <w:proofErr w:type="gramEnd"/>
            <w:r>
              <w:rPr>
                <w:sz w:val="20"/>
              </w:rPr>
              <w:t xml:space="preserve"> 1730x450 (</w:t>
            </w:r>
            <w:proofErr w:type="spellStart"/>
            <w:r>
              <w:rPr>
                <w:sz w:val="20"/>
              </w:rPr>
              <w:t>Zn</w:t>
            </w:r>
            <w:proofErr w:type="spellEnd"/>
            <w:r>
              <w:rPr>
                <w:sz w:val="20"/>
              </w:rPr>
              <w:t>)</w:t>
            </w:r>
          </w:p>
        </w:tc>
        <w:tc>
          <w:tcPr>
            <w:tcW w:w="1746" w:type="dxa"/>
            <w:gridSpan w:val="2"/>
            <w:tcBorders>
              <w:top w:val="single" w:sz="2" w:space="0" w:color="000000"/>
              <w:left w:val="nil"/>
              <w:bottom w:val="single" w:sz="2" w:space="0" w:color="000000"/>
              <w:right w:val="nil"/>
            </w:tcBorders>
            <w:vAlign w:val="bottom"/>
          </w:tcPr>
          <w:p w:rsidR="00D52EA2" w:rsidRDefault="00012DB4">
            <w:pPr>
              <w:spacing w:after="0" w:line="259" w:lineRule="auto"/>
              <w:ind w:left="86" w:firstLine="0"/>
              <w:jc w:val="left"/>
            </w:pPr>
            <w:r>
              <w:rPr>
                <w:sz w:val="14"/>
              </w:rPr>
              <w:t>1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244" w:firstLine="0"/>
              <w:jc w:val="left"/>
            </w:pPr>
            <w:r>
              <w:rPr>
                <w:sz w:val="20"/>
              </w:rPr>
              <w:t>590,00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0" w:right="22" w:firstLine="0"/>
              <w:jc w:val="right"/>
            </w:pPr>
            <w:r>
              <w:rPr>
                <w:sz w:val="20"/>
              </w:rPr>
              <w:t>590,00</w:t>
            </w:r>
          </w:p>
        </w:tc>
      </w:tr>
      <w:tr w:rsidR="00D52EA2">
        <w:trPr>
          <w:trHeight w:val="568"/>
        </w:trPr>
        <w:tc>
          <w:tcPr>
            <w:tcW w:w="1969" w:type="dxa"/>
            <w:tcBorders>
              <w:top w:val="single" w:sz="2" w:space="0" w:color="000000"/>
              <w:left w:val="nil"/>
              <w:bottom w:val="single" w:sz="2" w:space="0" w:color="000000"/>
              <w:right w:val="nil"/>
            </w:tcBorders>
          </w:tcPr>
          <w:p w:rsidR="00D52EA2" w:rsidRDefault="00012DB4">
            <w:pPr>
              <w:spacing w:after="0" w:line="259" w:lineRule="auto"/>
              <w:ind w:left="43" w:firstLine="0"/>
              <w:jc w:val="left"/>
            </w:pPr>
            <w:r>
              <w:rPr>
                <w:sz w:val="20"/>
              </w:rPr>
              <w:t>3-500-90000010/00</w:t>
            </w:r>
          </w:p>
        </w:tc>
        <w:tc>
          <w:tcPr>
            <w:tcW w:w="3722" w:type="dxa"/>
            <w:tcBorders>
              <w:top w:val="single" w:sz="2" w:space="0" w:color="000000"/>
              <w:left w:val="nil"/>
              <w:bottom w:val="single" w:sz="2" w:space="0" w:color="000000"/>
              <w:right w:val="nil"/>
            </w:tcBorders>
          </w:tcPr>
          <w:p w:rsidR="00D52EA2" w:rsidRDefault="00012DB4">
            <w:pPr>
              <w:spacing w:after="0" w:line="259" w:lineRule="auto"/>
              <w:ind w:left="14" w:firstLine="0"/>
              <w:jc w:val="left"/>
            </w:pPr>
            <w:proofErr w:type="spellStart"/>
            <w:r>
              <w:rPr>
                <w:sz w:val="20"/>
              </w:rPr>
              <w:t>Opèrnå</w:t>
            </w:r>
            <w:proofErr w:type="spellEnd"/>
            <w:r>
              <w:rPr>
                <w:sz w:val="20"/>
              </w:rPr>
              <w:t xml:space="preserve"> noha ZSP </w:t>
            </w:r>
            <w:proofErr w:type="gramStart"/>
            <w:r>
              <w:rPr>
                <w:sz w:val="20"/>
              </w:rPr>
              <w:t>pr</w:t>
            </w:r>
            <w:proofErr w:type="gramEnd"/>
            <w:r>
              <w:rPr>
                <w:sz w:val="20"/>
              </w:rPr>
              <w:t>.</w:t>
            </w:r>
            <w:proofErr w:type="gramStart"/>
            <w:r>
              <w:rPr>
                <w:sz w:val="20"/>
              </w:rPr>
              <w:t>48</w:t>
            </w:r>
            <w:proofErr w:type="gramEnd"/>
            <w:r>
              <w:rPr>
                <w:sz w:val="20"/>
              </w:rPr>
              <w:t>-600 (</w:t>
            </w:r>
            <w:proofErr w:type="spellStart"/>
            <w:r>
              <w:rPr>
                <w:sz w:val="20"/>
              </w:rPr>
              <w:t>Zn</w:t>
            </w:r>
            <w:proofErr w:type="spellEnd"/>
            <w:r>
              <w:rPr>
                <w:sz w:val="20"/>
              </w:rPr>
              <w:t>)</w:t>
            </w:r>
          </w:p>
        </w:tc>
        <w:tc>
          <w:tcPr>
            <w:tcW w:w="1746" w:type="dxa"/>
            <w:gridSpan w:val="2"/>
            <w:tcBorders>
              <w:top w:val="single" w:sz="2" w:space="0" w:color="000000"/>
              <w:left w:val="nil"/>
              <w:bottom w:val="single" w:sz="2" w:space="0" w:color="000000"/>
              <w:right w:val="nil"/>
            </w:tcBorders>
            <w:vAlign w:val="bottom"/>
          </w:tcPr>
          <w:p w:rsidR="00D52EA2" w:rsidRDefault="00012DB4">
            <w:pPr>
              <w:spacing w:after="0" w:line="259" w:lineRule="auto"/>
              <w:ind w:left="79" w:firstLine="0"/>
              <w:jc w:val="left"/>
            </w:pPr>
            <w:r>
              <w:rPr>
                <w:sz w:val="16"/>
              </w:rPr>
              <w:t>1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244" w:firstLine="0"/>
              <w:jc w:val="left"/>
            </w:pPr>
            <w:r>
              <w:rPr>
                <w:sz w:val="20"/>
              </w:rPr>
              <w:t>375,00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374" w:firstLine="0"/>
              <w:jc w:val="left"/>
            </w:pPr>
            <w:r>
              <w:rPr>
                <w:sz w:val="20"/>
              </w:rPr>
              <w:t>375,00</w:t>
            </w:r>
          </w:p>
        </w:tc>
      </w:tr>
      <w:tr w:rsidR="00D52EA2">
        <w:trPr>
          <w:trHeight w:val="575"/>
        </w:trPr>
        <w:tc>
          <w:tcPr>
            <w:tcW w:w="1969" w:type="dxa"/>
            <w:tcBorders>
              <w:top w:val="single" w:sz="2" w:space="0" w:color="000000"/>
              <w:left w:val="nil"/>
              <w:bottom w:val="single" w:sz="2" w:space="0" w:color="000000"/>
              <w:right w:val="nil"/>
            </w:tcBorders>
          </w:tcPr>
          <w:p w:rsidR="00D52EA2" w:rsidRDefault="00012DB4">
            <w:pPr>
              <w:spacing w:after="0" w:line="259" w:lineRule="auto"/>
              <w:ind w:left="43" w:firstLine="0"/>
              <w:jc w:val="left"/>
            </w:pPr>
            <w:r>
              <w:rPr>
                <w:sz w:val="20"/>
              </w:rPr>
              <w:t>3-500-90000210/00</w:t>
            </w:r>
          </w:p>
        </w:tc>
        <w:tc>
          <w:tcPr>
            <w:tcW w:w="3722" w:type="dxa"/>
            <w:tcBorders>
              <w:top w:val="single" w:sz="2" w:space="0" w:color="000000"/>
              <w:left w:val="nil"/>
              <w:bottom w:val="single" w:sz="2" w:space="0" w:color="000000"/>
              <w:right w:val="nil"/>
            </w:tcBorders>
          </w:tcPr>
          <w:p w:rsidR="00D52EA2" w:rsidRDefault="00012DB4">
            <w:pPr>
              <w:spacing w:after="0" w:line="259" w:lineRule="auto"/>
              <w:ind w:left="7" w:firstLine="0"/>
              <w:jc w:val="left"/>
            </w:pPr>
            <w:proofErr w:type="spellStart"/>
            <w:r>
              <w:rPr>
                <w:sz w:val="20"/>
              </w:rPr>
              <w:t>Zástërka</w:t>
            </w:r>
            <w:proofErr w:type="spellEnd"/>
            <w:r>
              <w:rPr>
                <w:sz w:val="20"/>
              </w:rPr>
              <w:t xml:space="preserve"> k </w:t>
            </w:r>
            <w:proofErr w:type="spellStart"/>
            <w:r>
              <w:rPr>
                <w:sz w:val="20"/>
              </w:rPr>
              <w:t>blatniku</w:t>
            </w:r>
            <w:proofErr w:type="spellEnd"/>
            <w:r>
              <w:rPr>
                <w:sz w:val="20"/>
              </w:rPr>
              <w:t xml:space="preserve"> 200x225mm</w:t>
            </w:r>
          </w:p>
        </w:tc>
        <w:tc>
          <w:tcPr>
            <w:tcW w:w="1746" w:type="dxa"/>
            <w:gridSpan w:val="2"/>
            <w:tcBorders>
              <w:top w:val="single" w:sz="2" w:space="0" w:color="000000"/>
              <w:left w:val="nil"/>
              <w:bottom w:val="single" w:sz="2" w:space="0" w:color="000000"/>
              <w:right w:val="nil"/>
            </w:tcBorders>
            <w:vAlign w:val="bottom"/>
          </w:tcPr>
          <w:p w:rsidR="00D52EA2" w:rsidRDefault="00012DB4">
            <w:pPr>
              <w:spacing w:after="0" w:line="259" w:lineRule="auto"/>
              <w:ind w:left="79" w:firstLine="0"/>
              <w:jc w:val="left"/>
            </w:pPr>
            <w:r>
              <w:rPr>
                <w:sz w:val="14"/>
              </w:rPr>
              <w:t>1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338" w:firstLine="0"/>
              <w:jc w:val="left"/>
            </w:pPr>
            <w:r>
              <w:rPr>
                <w:sz w:val="20"/>
              </w:rPr>
              <w:t>99,00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0" w:right="29" w:firstLine="0"/>
              <w:jc w:val="right"/>
            </w:pPr>
            <w:r>
              <w:rPr>
                <w:sz w:val="20"/>
              </w:rPr>
              <w:t>99,00</w:t>
            </w:r>
          </w:p>
        </w:tc>
      </w:tr>
      <w:tr w:rsidR="00D52EA2">
        <w:trPr>
          <w:trHeight w:val="582"/>
        </w:trPr>
        <w:tc>
          <w:tcPr>
            <w:tcW w:w="1969" w:type="dxa"/>
            <w:tcBorders>
              <w:top w:val="single" w:sz="2" w:space="0" w:color="000000"/>
              <w:left w:val="nil"/>
              <w:bottom w:val="single" w:sz="2" w:space="0" w:color="000000"/>
              <w:right w:val="nil"/>
            </w:tcBorders>
          </w:tcPr>
          <w:p w:rsidR="00D52EA2" w:rsidRDefault="00012DB4">
            <w:pPr>
              <w:spacing w:after="0" w:line="259" w:lineRule="auto"/>
              <w:ind w:left="43" w:firstLine="0"/>
              <w:jc w:val="left"/>
            </w:pPr>
            <w:r>
              <w:rPr>
                <w:sz w:val="20"/>
              </w:rPr>
              <w:t>3-500-99003000</w:t>
            </w:r>
          </w:p>
        </w:tc>
        <w:tc>
          <w:tcPr>
            <w:tcW w:w="5469" w:type="dxa"/>
            <w:gridSpan w:val="3"/>
            <w:tcBorders>
              <w:top w:val="single" w:sz="2" w:space="0" w:color="000000"/>
              <w:left w:val="nil"/>
              <w:bottom w:val="single" w:sz="2" w:space="0" w:color="000000"/>
              <w:right w:val="nil"/>
            </w:tcBorders>
          </w:tcPr>
          <w:p w:rsidR="00D52EA2" w:rsidRDefault="00012DB4">
            <w:pPr>
              <w:spacing w:after="43" w:line="259" w:lineRule="auto"/>
              <w:ind w:left="14" w:firstLine="0"/>
              <w:jc w:val="left"/>
            </w:pPr>
            <w:r>
              <w:rPr>
                <w:sz w:val="20"/>
              </w:rPr>
              <w:t xml:space="preserve">Disk + </w:t>
            </w:r>
            <w:proofErr w:type="spellStart"/>
            <w:r>
              <w:rPr>
                <w:sz w:val="20"/>
              </w:rPr>
              <w:t>Pneu</w:t>
            </w:r>
            <w:proofErr w:type="spellEnd"/>
            <w:r>
              <w:rPr>
                <w:sz w:val="20"/>
              </w:rPr>
              <w:t xml:space="preserve"> 185R14C 104/102N (112x5 900kg)</w:t>
            </w:r>
          </w:p>
          <w:p w:rsidR="00D52EA2" w:rsidRDefault="00012DB4">
            <w:pPr>
              <w:spacing w:after="0" w:line="259" w:lineRule="auto"/>
              <w:ind w:left="2709" w:firstLine="0"/>
              <w:jc w:val="center"/>
            </w:pPr>
            <w:r>
              <w:rPr>
                <w:sz w:val="18"/>
              </w:rPr>
              <w:t>1,00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101" w:firstLine="0"/>
              <w:jc w:val="left"/>
            </w:pPr>
            <w:r>
              <w:rPr>
                <w:sz w:val="20"/>
              </w:rPr>
              <w:t>3 990,00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194" w:firstLine="0"/>
              <w:jc w:val="center"/>
            </w:pPr>
            <w:r>
              <w:rPr>
                <w:sz w:val="20"/>
              </w:rPr>
              <w:t>3 990,00</w:t>
            </w:r>
          </w:p>
        </w:tc>
      </w:tr>
      <w:tr w:rsidR="00D52EA2">
        <w:trPr>
          <w:trHeight w:val="585"/>
        </w:trPr>
        <w:tc>
          <w:tcPr>
            <w:tcW w:w="1969" w:type="dxa"/>
            <w:tcBorders>
              <w:top w:val="single" w:sz="2" w:space="0" w:color="000000"/>
              <w:left w:val="nil"/>
              <w:bottom w:val="single" w:sz="2" w:space="0" w:color="000000"/>
              <w:right w:val="nil"/>
            </w:tcBorders>
          </w:tcPr>
          <w:p w:rsidR="00D52EA2" w:rsidRDefault="00012DB4">
            <w:pPr>
              <w:spacing w:after="0" w:line="259" w:lineRule="auto"/>
              <w:ind w:left="43" w:firstLine="0"/>
              <w:jc w:val="left"/>
            </w:pPr>
            <w:r>
              <w:rPr>
                <w:sz w:val="20"/>
              </w:rPr>
              <w:t>3-510-10200500/15</w:t>
            </w:r>
          </w:p>
        </w:tc>
        <w:tc>
          <w:tcPr>
            <w:tcW w:w="5469" w:type="dxa"/>
            <w:gridSpan w:val="3"/>
            <w:tcBorders>
              <w:top w:val="single" w:sz="2" w:space="0" w:color="000000"/>
              <w:left w:val="nil"/>
              <w:bottom w:val="single" w:sz="2" w:space="0" w:color="000000"/>
              <w:right w:val="nil"/>
            </w:tcBorders>
          </w:tcPr>
          <w:p w:rsidR="00D52EA2" w:rsidRDefault="00012DB4">
            <w:pPr>
              <w:spacing w:after="0" w:line="259" w:lineRule="auto"/>
              <w:ind w:left="14" w:firstLine="0"/>
              <w:jc w:val="left"/>
            </w:pPr>
            <w:r>
              <w:rPr>
                <w:sz w:val="20"/>
              </w:rPr>
              <w:t>NZSP-IO_OI - Spodní rám nástavby MZŠ (</w:t>
            </w:r>
            <w:proofErr w:type="spellStart"/>
            <w:r>
              <w:rPr>
                <w:sz w:val="20"/>
              </w:rPr>
              <w:t>Zn</w:t>
            </w:r>
            <w:proofErr w:type="spellEnd"/>
            <w:r>
              <w:rPr>
                <w:sz w:val="20"/>
              </w:rPr>
              <w:t>)</w:t>
            </w:r>
          </w:p>
          <w:p w:rsidR="00D52EA2" w:rsidRDefault="00012DB4">
            <w:pPr>
              <w:spacing w:after="0" w:line="259" w:lineRule="auto"/>
              <w:ind w:left="2702" w:firstLine="0"/>
              <w:jc w:val="center"/>
            </w:pPr>
            <w:r>
              <w:rPr>
                <w:sz w:val="18"/>
              </w:rPr>
              <w:t>1,00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0" w:firstLine="0"/>
              <w:jc w:val="left"/>
            </w:pPr>
            <w:r>
              <w:rPr>
                <w:sz w:val="20"/>
              </w:rPr>
              <w:t>22 990,00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129" w:firstLine="0"/>
              <w:jc w:val="left"/>
            </w:pPr>
            <w:r>
              <w:rPr>
                <w:sz w:val="20"/>
              </w:rPr>
              <w:t>22 990,00</w:t>
            </w:r>
          </w:p>
        </w:tc>
      </w:tr>
      <w:tr w:rsidR="00D52EA2">
        <w:trPr>
          <w:trHeight w:val="568"/>
        </w:trPr>
        <w:tc>
          <w:tcPr>
            <w:tcW w:w="1969" w:type="dxa"/>
            <w:tcBorders>
              <w:top w:val="single" w:sz="2" w:space="0" w:color="000000"/>
              <w:left w:val="nil"/>
              <w:bottom w:val="single" w:sz="2" w:space="0" w:color="000000"/>
              <w:right w:val="nil"/>
            </w:tcBorders>
          </w:tcPr>
          <w:p w:rsidR="00D52EA2" w:rsidRDefault="00012DB4">
            <w:pPr>
              <w:spacing w:after="0" w:line="259" w:lineRule="auto"/>
              <w:ind w:left="43" w:firstLine="0"/>
              <w:jc w:val="left"/>
            </w:pPr>
            <w:r>
              <w:rPr>
                <w:sz w:val="20"/>
              </w:rPr>
              <w:t>3-510-91000020/00</w:t>
            </w:r>
          </w:p>
        </w:tc>
        <w:tc>
          <w:tcPr>
            <w:tcW w:w="5469" w:type="dxa"/>
            <w:gridSpan w:val="3"/>
            <w:tcBorders>
              <w:top w:val="single" w:sz="2" w:space="0" w:color="000000"/>
              <w:left w:val="nil"/>
              <w:bottom w:val="single" w:sz="2" w:space="0" w:color="000000"/>
              <w:right w:val="nil"/>
            </w:tcBorders>
          </w:tcPr>
          <w:p w:rsidR="00D52EA2" w:rsidRDefault="00012DB4">
            <w:pPr>
              <w:spacing w:after="0" w:line="259" w:lineRule="auto"/>
              <w:ind w:left="0" w:firstLine="0"/>
              <w:jc w:val="left"/>
            </w:pPr>
            <w:r>
              <w:rPr>
                <w:sz w:val="20"/>
              </w:rPr>
              <w:t>Táhlo k držáku akumulátoru 330 (</w:t>
            </w:r>
            <w:proofErr w:type="spellStart"/>
            <w:r>
              <w:rPr>
                <w:sz w:val="20"/>
              </w:rPr>
              <w:t>Zn</w:t>
            </w:r>
            <w:proofErr w:type="spellEnd"/>
            <w:r>
              <w:rPr>
                <w:sz w:val="20"/>
              </w:rPr>
              <w:t>)</w:t>
            </w:r>
          </w:p>
          <w:p w:rsidR="00D52EA2" w:rsidRDefault="00012DB4">
            <w:pPr>
              <w:spacing w:after="0" w:line="259" w:lineRule="auto"/>
              <w:ind w:left="2680" w:firstLine="0"/>
              <w:jc w:val="center"/>
            </w:pPr>
            <w:r>
              <w:rPr>
                <w:sz w:val="16"/>
              </w:rPr>
              <w:t>4,00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338" w:firstLine="0"/>
              <w:jc w:val="left"/>
            </w:pPr>
            <w:r>
              <w:rPr>
                <w:sz w:val="20"/>
              </w:rPr>
              <w:t>89,00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374" w:firstLine="0"/>
              <w:jc w:val="left"/>
            </w:pPr>
            <w:r>
              <w:rPr>
                <w:sz w:val="20"/>
              </w:rPr>
              <w:t>356,00</w:t>
            </w:r>
          </w:p>
        </w:tc>
      </w:tr>
      <w:tr w:rsidR="00D52EA2">
        <w:trPr>
          <w:trHeight w:val="579"/>
        </w:trPr>
        <w:tc>
          <w:tcPr>
            <w:tcW w:w="1969"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3-510-91000030/00</w:t>
            </w:r>
          </w:p>
        </w:tc>
        <w:tc>
          <w:tcPr>
            <w:tcW w:w="5469" w:type="dxa"/>
            <w:gridSpan w:val="3"/>
            <w:tcBorders>
              <w:top w:val="single" w:sz="2" w:space="0" w:color="000000"/>
              <w:left w:val="nil"/>
              <w:bottom w:val="single" w:sz="2" w:space="0" w:color="000000"/>
              <w:right w:val="nil"/>
            </w:tcBorders>
          </w:tcPr>
          <w:p w:rsidR="00D52EA2" w:rsidRDefault="00012DB4">
            <w:pPr>
              <w:spacing w:after="0" w:line="259" w:lineRule="auto"/>
              <w:ind w:left="7" w:firstLine="0"/>
              <w:jc w:val="left"/>
            </w:pPr>
            <w:r>
              <w:rPr>
                <w:sz w:val="20"/>
              </w:rPr>
              <w:t>Úhelník k držáku akumulátoru 550 (</w:t>
            </w:r>
            <w:proofErr w:type="spellStart"/>
            <w:r>
              <w:rPr>
                <w:sz w:val="20"/>
              </w:rPr>
              <w:t>Zn</w:t>
            </w:r>
            <w:proofErr w:type="spellEnd"/>
            <w:r>
              <w:rPr>
                <w:sz w:val="20"/>
              </w:rPr>
              <w:t>)</w:t>
            </w:r>
          </w:p>
          <w:p w:rsidR="00D52EA2" w:rsidRDefault="00012DB4">
            <w:pPr>
              <w:spacing w:after="0" w:line="259" w:lineRule="auto"/>
              <w:ind w:left="2688" w:firstLine="0"/>
              <w:jc w:val="center"/>
            </w:pPr>
            <w:r>
              <w:rPr>
                <w:sz w:val="20"/>
              </w:rPr>
              <w:t>2,00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252" w:firstLine="0"/>
              <w:jc w:val="left"/>
            </w:pPr>
            <w:r>
              <w:rPr>
                <w:sz w:val="20"/>
              </w:rPr>
              <w:t>129,00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366" w:firstLine="0"/>
              <w:jc w:val="left"/>
            </w:pPr>
            <w:r>
              <w:rPr>
                <w:sz w:val="20"/>
              </w:rPr>
              <w:t>258,00</w:t>
            </w:r>
          </w:p>
        </w:tc>
      </w:tr>
      <w:tr w:rsidR="00D52EA2">
        <w:trPr>
          <w:trHeight w:val="577"/>
        </w:trPr>
        <w:tc>
          <w:tcPr>
            <w:tcW w:w="1969"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4-020-001200/11</w:t>
            </w:r>
          </w:p>
        </w:tc>
        <w:tc>
          <w:tcPr>
            <w:tcW w:w="5469" w:type="dxa"/>
            <w:gridSpan w:val="3"/>
            <w:tcBorders>
              <w:top w:val="single" w:sz="2" w:space="0" w:color="000000"/>
              <w:left w:val="nil"/>
              <w:bottom w:val="single" w:sz="2" w:space="0" w:color="000000"/>
              <w:right w:val="nil"/>
            </w:tcBorders>
          </w:tcPr>
          <w:p w:rsidR="00D52EA2" w:rsidRDefault="00012DB4">
            <w:pPr>
              <w:spacing w:after="0" w:line="259" w:lineRule="auto"/>
              <w:ind w:left="7" w:firstLine="0"/>
              <w:jc w:val="left"/>
            </w:pPr>
            <w:r>
              <w:rPr>
                <w:sz w:val="20"/>
              </w:rPr>
              <w:t xml:space="preserve">ND-Výstražné </w:t>
            </w:r>
            <w:proofErr w:type="spellStart"/>
            <w:r>
              <w:rPr>
                <w:sz w:val="20"/>
              </w:rPr>
              <w:t>svëtlo</w:t>
            </w:r>
            <w:proofErr w:type="spellEnd"/>
            <w:r>
              <w:rPr>
                <w:sz w:val="20"/>
              </w:rPr>
              <w:t xml:space="preserve"> VS-340LED 12/24V</w:t>
            </w:r>
          </w:p>
          <w:p w:rsidR="00D52EA2" w:rsidRDefault="00012DB4">
            <w:pPr>
              <w:spacing w:after="0" w:line="259" w:lineRule="auto"/>
              <w:ind w:left="2702" w:firstLine="0"/>
              <w:jc w:val="center"/>
            </w:pPr>
            <w:r>
              <w:rPr>
                <w:sz w:val="16"/>
              </w:rPr>
              <w:t>1100 ks</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101" w:firstLine="0"/>
              <w:jc w:val="left"/>
            </w:pPr>
            <w:r>
              <w:rPr>
                <w:sz w:val="20"/>
              </w:rPr>
              <w:t>7 990,00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172" w:firstLine="0"/>
              <w:jc w:val="center"/>
            </w:pPr>
            <w:r>
              <w:rPr>
                <w:sz w:val="20"/>
              </w:rPr>
              <w:t>7 990,00</w:t>
            </w:r>
          </w:p>
        </w:tc>
      </w:tr>
      <w:tr w:rsidR="00D52EA2">
        <w:trPr>
          <w:trHeight w:val="586"/>
        </w:trPr>
        <w:tc>
          <w:tcPr>
            <w:tcW w:w="1969"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4-035-10003150</w:t>
            </w:r>
          </w:p>
        </w:tc>
        <w:tc>
          <w:tcPr>
            <w:tcW w:w="5469" w:type="dxa"/>
            <w:gridSpan w:val="3"/>
            <w:tcBorders>
              <w:top w:val="single" w:sz="2" w:space="0" w:color="000000"/>
              <w:left w:val="nil"/>
              <w:bottom w:val="single" w:sz="2" w:space="0" w:color="000000"/>
              <w:right w:val="nil"/>
            </w:tcBorders>
          </w:tcPr>
          <w:p w:rsidR="00D52EA2" w:rsidRDefault="00012DB4">
            <w:pPr>
              <w:spacing w:after="8" w:line="259" w:lineRule="auto"/>
              <w:ind w:left="7" w:firstLine="0"/>
              <w:jc w:val="left"/>
            </w:pPr>
            <w:r>
              <w:rPr>
                <w:sz w:val="20"/>
              </w:rPr>
              <w:t>Kabel 4x6</w:t>
            </w:r>
          </w:p>
          <w:p w:rsidR="00D52EA2" w:rsidRDefault="00012DB4">
            <w:pPr>
              <w:spacing w:after="0" w:line="259" w:lineRule="auto"/>
              <w:ind w:left="2652" w:firstLine="0"/>
              <w:jc w:val="center"/>
            </w:pPr>
            <w:r>
              <w:rPr>
                <w:sz w:val="20"/>
              </w:rPr>
              <w:t>7,00 m</w:t>
            </w:r>
          </w:p>
        </w:tc>
        <w:tc>
          <w:tcPr>
            <w:tcW w:w="1380" w:type="dxa"/>
            <w:tcBorders>
              <w:top w:val="single" w:sz="2" w:space="0" w:color="000000"/>
              <w:left w:val="nil"/>
              <w:bottom w:val="single" w:sz="2" w:space="0" w:color="000000"/>
              <w:right w:val="nil"/>
            </w:tcBorders>
            <w:vAlign w:val="bottom"/>
          </w:tcPr>
          <w:p w:rsidR="00D52EA2" w:rsidRDefault="00012DB4">
            <w:pPr>
              <w:spacing w:after="0" w:line="259" w:lineRule="auto"/>
              <w:ind w:left="252" w:firstLine="0"/>
              <w:jc w:val="left"/>
            </w:pPr>
            <w:r>
              <w:rPr>
                <w:sz w:val="20"/>
              </w:rPr>
              <w:t>155,80</w:t>
            </w:r>
          </w:p>
        </w:tc>
        <w:tc>
          <w:tcPr>
            <w:tcW w:w="977" w:type="dxa"/>
            <w:tcBorders>
              <w:top w:val="single" w:sz="2" w:space="0" w:color="000000"/>
              <w:left w:val="nil"/>
              <w:bottom w:val="single" w:sz="2" w:space="0" w:color="000000"/>
              <w:right w:val="nil"/>
            </w:tcBorders>
            <w:vAlign w:val="bottom"/>
          </w:tcPr>
          <w:p w:rsidR="00D52EA2" w:rsidRDefault="00012DB4">
            <w:pPr>
              <w:spacing w:after="0" w:line="259" w:lineRule="auto"/>
              <w:ind w:left="187" w:firstLine="0"/>
              <w:jc w:val="center"/>
            </w:pPr>
            <w:r>
              <w:rPr>
                <w:sz w:val="20"/>
              </w:rPr>
              <w:t>1 090,60</w:t>
            </w:r>
          </w:p>
        </w:tc>
      </w:tr>
      <w:tr w:rsidR="00D52EA2">
        <w:trPr>
          <w:trHeight w:val="938"/>
        </w:trPr>
        <w:tc>
          <w:tcPr>
            <w:tcW w:w="1969"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4-035-10004050</w:t>
            </w:r>
          </w:p>
        </w:tc>
        <w:tc>
          <w:tcPr>
            <w:tcW w:w="5469" w:type="dxa"/>
            <w:gridSpan w:val="3"/>
            <w:tcBorders>
              <w:top w:val="single" w:sz="2" w:space="0" w:color="000000"/>
              <w:left w:val="nil"/>
              <w:bottom w:val="single" w:sz="2" w:space="0" w:color="000000"/>
              <w:right w:val="nil"/>
            </w:tcBorders>
          </w:tcPr>
          <w:p w:rsidR="00D52EA2" w:rsidRDefault="00012DB4">
            <w:pPr>
              <w:spacing w:after="10" w:line="259" w:lineRule="auto"/>
              <w:ind w:left="7" w:firstLine="0"/>
              <w:jc w:val="left"/>
            </w:pPr>
            <w:r>
              <w:rPr>
                <w:sz w:val="20"/>
              </w:rPr>
              <w:t>Kabel 5x1 oranžový</w:t>
            </w:r>
          </w:p>
          <w:p w:rsidR="00D52EA2" w:rsidRDefault="00012DB4">
            <w:pPr>
              <w:spacing w:after="0" w:line="259" w:lineRule="auto"/>
              <w:ind w:left="2644" w:firstLine="0"/>
              <w:jc w:val="center"/>
            </w:pPr>
            <w:r>
              <w:rPr>
                <w:sz w:val="20"/>
              </w:rPr>
              <w:t>7,00m</w:t>
            </w:r>
          </w:p>
        </w:tc>
        <w:tc>
          <w:tcPr>
            <w:tcW w:w="1380" w:type="dxa"/>
            <w:tcBorders>
              <w:top w:val="single" w:sz="2" w:space="0" w:color="000000"/>
              <w:left w:val="nil"/>
              <w:bottom w:val="single" w:sz="2" w:space="0" w:color="000000"/>
              <w:right w:val="nil"/>
            </w:tcBorders>
          </w:tcPr>
          <w:p w:rsidR="00D52EA2" w:rsidRDefault="00012DB4">
            <w:pPr>
              <w:spacing w:after="0" w:line="259" w:lineRule="auto"/>
              <w:ind w:left="331" w:firstLine="0"/>
              <w:jc w:val="left"/>
            </w:pPr>
            <w:r>
              <w:rPr>
                <w:sz w:val="20"/>
              </w:rPr>
              <w:t>72,20</w:t>
            </w:r>
          </w:p>
        </w:tc>
        <w:tc>
          <w:tcPr>
            <w:tcW w:w="977" w:type="dxa"/>
            <w:tcBorders>
              <w:top w:val="single" w:sz="2" w:space="0" w:color="000000"/>
              <w:left w:val="nil"/>
              <w:bottom w:val="single" w:sz="2" w:space="0" w:color="000000"/>
              <w:right w:val="nil"/>
            </w:tcBorders>
          </w:tcPr>
          <w:p w:rsidR="00D52EA2" w:rsidRDefault="00012DB4">
            <w:pPr>
              <w:spacing w:after="0" w:line="259" w:lineRule="auto"/>
              <w:ind w:left="366" w:firstLine="0"/>
              <w:jc w:val="left"/>
            </w:pPr>
            <w:r>
              <w:rPr>
                <w:sz w:val="20"/>
              </w:rPr>
              <w:t>505,40</w:t>
            </w:r>
          </w:p>
        </w:tc>
      </w:tr>
    </w:tbl>
    <w:p w:rsidR="00D52EA2" w:rsidRDefault="00012DB4">
      <w:pPr>
        <w:tabs>
          <w:tab w:val="center" w:pos="1495"/>
          <w:tab w:val="center" w:pos="5566"/>
          <w:tab w:val="center" w:pos="8174"/>
          <w:tab w:val="right" w:pos="9615"/>
        </w:tabs>
        <w:spacing w:after="0" w:line="259" w:lineRule="auto"/>
        <w:ind w:left="0" w:right="-15" w:firstLine="0"/>
        <w:jc w:val="left"/>
      </w:pPr>
      <w:r>
        <w:rPr>
          <w:sz w:val="18"/>
        </w:rPr>
        <w:tab/>
        <w:t>0.</w:t>
      </w:r>
      <w:r>
        <w:rPr>
          <w:sz w:val="18"/>
        </w:rPr>
        <w:tab/>
        <w:t xml:space="preserve">+420 241 </w:t>
      </w:r>
      <w:r>
        <w:rPr>
          <w:sz w:val="18"/>
        </w:rPr>
        <w:tab/>
      </w:r>
      <w:proofErr w:type="spellStart"/>
      <w:r>
        <w:rPr>
          <w:sz w:val="18"/>
        </w:rPr>
        <w:t>Komeréni</w:t>
      </w:r>
      <w:proofErr w:type="spellEnd"/>
      <w:r>
        <w:rPr>
          <w:sz w:val="18"/>
        </w:rPr>
        <w:t xml:space="preserve"> </w:t>
      </w:r>
      <w:r>
        <w:rPr>
          <w:sz w:val="18"/>
        </w:rPr>
        <w:tab/>
        <w:t>10</w:t>
      </w:r>
    </w:p>
    <w:p w:rsidR="00D52EA2" w:rsidRDefault="00012DB4">
      <w:pPr>
        <w:spacing w:after="0" w:line="259" w:lineRule="auto"/>
        <w:ind w:left="1648" w:right="122" w:hanging="10"/>
        <w:jc w:val="center"/>
      </w:pPr>
      <w:r>
        <w:rPr>
          <w:sz w:val="18"/>
        </w:rPr>
        <w:t xml:space="preserve">+420241 </w:t>
      </w:r>
    </w:p>
    <w:p w:rsidR="00D52EA2" w:rsidRDefault="00012DB4">
      <w:pPr>
        <w:spacing w:after="3" w:line="259" w:lineRule="auto"/>
        <w:ind w:left="10" w:right="1508" w:hanging="10"/>
        <w:jc w:val="right"/>
      </w:pPr>
      <w:r>
        <w:rPr>
          <w:sz w:val="16"/>
        </w:rPr>
        <w:t xml:space="preserve">CZ29 0100 </w:t>
      </w:r>
    </w:p>
    <w:p w:rsidR="00D52EA2" w:rsidRDefault="00D52EA2">
      <w:pPr>
        <w:sectPr w:rsidR="00D52EA2">
          <w:headerReference w:type="even" r:id="rId13"/>
          <w:headerReference w:type="default" r:id="rId14"/>
          <w:footerReference w:type="even" r:id="rId15"/>
          <w:footerReference w:type="default" r:id="rId16"/>
          <w:headerReference w:type="first" r:id="rId17"/>
          <w:footerReference w:type="first" r:id="rId18"/>
          <w:pgSz w:w="11900" w:h="16840"/>
          <w:pgMar w:top="1731" w:right="999" w:bottom="1158" w:left="1286" w:header="708" w:footer="708" w:gutter="0"/>
          <w:cols w:space="708"/>
          <w:titlePg/>
        </w:sectPr>
      </w:pPr>
    </w:p>
    <w:p w:rsidR="00D52EA2" w:rsidRDefault="00012DB4">
      <w:pPr>
        <w:spacing w:after="259" w:line="259" w:lineRule="auto"/>
        <w:ind w:left="589" w:firstLine="0"/>
        <w:jc w:val="left"/>
      </w:pPr>
      <w:r>
        <w:rPr>
          <w:noProof/>
        </w:rPr>
        <w:lastRenderedPageBreak/>
        <w:drawing>
          <wp:inline distT="0" distB="0" distL="0" distR="0">
            <wp:extent cx="4293881" cy="447079"/>
            <wp:effectExtent l="0" t="0" r="0" b="0"/>
            <wp:docPr id="86333" name="Picture 86333"/>
            <wp:cNvGraphicFramePr/>
            <a:graphic xmlns:a="http://schemas.openxmlformats.org/drawingml/2006/main">
              <a:graphicData uri="http://schemas.openxmlformats.org/drawingml/2006/picture">
                <pic:pic xmlns:pic="http://schemas.openxmlformats.org/drawingml/2006/picture">
                  <pic:nvPicPr>
                    <pic:cNvPr id="86333" name="Picture 86333"/>
                    <pic:cNvPicPr/>
                  </pic:nvPicPr>
                  <pic:blipFill>
                    <a:blip r:embed="rId19"/>
                    <a:stretch>
                      <a:fillRect/>
                    </a:stretch>
                  </pic:blipFill>
                  <pic:spPr>
                    <a:xfrm>
                      <a:off x="0" y="0"/>
                      <a:ext cx="4293881" cy="447079"/>
                    </a:xfrm>
                    <a:prstGeom prst="rect">
                      <a:avLst/>
                    </a:prstGeom>
                  </pic:spPr>
                </pic:pic>
              </a:graphicData>
            </a:graphic>
          </wp:inline>
        </w:drawing>
      </w:r>
    </w:p>
    <w:p w:rsidR="00D52EA2" w:rsidRDefault="00012DB4">
      <w:pPr>
        <w:spacing w:after="385" w:line="259" w:lineRule="auto"/>
        <w:ind w:left="4836" w:firstLine="0"/>
        <w:jc w:val="left"/>
      </w:pPr>
      <w:r>
        <w:rPr>
          <w:noProof/>
        </w:rPr>
        <w:drawing>
          <wp:inline distT="0" distB="0" distL="0" distR="0">
            <wp:extent cx="2778929" cy="187043"/>
            <wp:effectExtent l="0" t="0" r="0" b="0"/>
            <wp:docPr id="13169" name="Picture 13169"/>
            <wp:cNvGraphicFramePr/>
            <a:graphic xmlns:a="http://schemas.openxmlformats.org/drawingml/2006/main">
              <a:graphicData uri="http://schemas.openxmlformats.org/drawingml/2006/picture">
                <pic:pic xmlns:pic="http://schemas.openxmlformats.org/drawingml/2006/picture">
                  <pic:nvPicPr>
                    <pic:cNvPr id="13169" name="Picture 13169"/>
                    <pic:cNvPicPr/>
                  </pic:nvPicPr>
                  <pic:blipFill>
                    <a:blip r:embed="rId20"/>
                    <a:stretch>
                      <a:fillRect/>
                    </a:stretch>
                  </pic:blipFill>
                  <pic:spPr>
                    <a:xfrm>
                      <a:off x="0" y="0"/>
                      <a:ext cx="2778929" cy="187043"/>
                    </a:xfrm>
                    <a:prstGeom prst="rect">
                      <a:avLst/>
                    </a:prstGeom>
                  </pic:spPr>
                </pic:pic>
              </a:graphicData>
            </a:graphic>
          </wp:inline>
        </w:drawing>
      </w:r>
    </w:p>
    <w:tbl>
      <w:tblPr>
        <w:tblStyle w:val="TableGrid"/>
        <w:tblW w:w="9795" w:type="dxa"/>
        <w:tblInd w:w="-36" w:type="dxa"/>
        <w:tblCellMar>
          <w:top w:w="56" w:type="dxa"/>
          <w:left w:w="0" w:type="dxa"/>
          <w:bottom w:w="57" w:type="dxa"/>
          <w:right w:w="72" w:type="dxa"/>
        </w:tblCellMar>
        <w:tblLook w:val="04A0" w:firstRow="1" w:lastRow="0" w:firstColumn="1" w:lastColumn="0" w:noHBand="0" w:noVBand="1"/>
      </w:tblPr>
      <w:tblGrid>
        <w:gridCol w:w="1277"/>
        <w:gridCol w:w="4929"/>
        <w:gridCol w:w="1713"/>
        <w:gridCol w:w="824"/>
        <w:gridCol w:w="107"/>
        <w:gridCol w:w="945"/>
      </w:tblGrid>
      <w:tr w:rsidR="00D52EA2">
        <w:trPr>
          <w:trHeight w:val="769"/>
        </w:trPr>
        <w:tc>
          <w:tcPr>
            <w:tcW w:w="1976"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5400" w:type="dxa"/>
            <w:gridSpan w:val="2"/>
            <w:tcBorders>
              <w:top w:val="single" w:sz="2" w:space="0" w:color="000000"/>
              <w:left w:val="nil"/>
              <w:bottom w:val="single" w:sz="2" w:space="0" w:color="000000"/>
              <w:right w:val="nil"/>
            </w:tcBorders>
          </w:tcPr>
          <w:p w:rsidR="00D52EA2" w:rsidRDefault="00012DB4">
            <w:pPr>
              <w:spacing w:after="0" w:line="259" w:lineRule="auto"/>
              <w:ind w:left="3349" w:firstLine="0"/>
              <w:jc w:val="left"/>
            </w:pPr>
            <w:proofErr w:type="spellStart"/>
            <w:r>
              <w:rPr>
                <w:sz w:val="28"/>
              </w:rPr>
              <w:t>NABíDKA</w:t>
            </w:r>
            <w:proofErr w:type="spellEnd"/>
            <w:r>
              <w:rPr>
                <w:sz w:val="28"/>
              </w:rPr>
              <w:t>:</w:t>
            </w:r>
          </w:p>
        </w:tc>
        <w:tc>
          <w:tcPr>
            <w:tcW w:w="2418" w:type="dxa"/>
            <w:gridSpan w:val="3"/>
            <w:tcBorders>
              <w:top w:val="single" w:sz="2" w:space="0" w:color="000000"/>
              <w:left w:val="nil"/>
              <w:bottom w:val="single" w:sz="2" w:space="0" w:color="000000"/>
              <w:right w:val="nil"/>
            </w:tcBorders>
          </w:tcPr>
          <w:p w:rsidR="00D52EA2" w:rsidRDefault="00012DB4">
            <w:pPr>
              <w:spacing w:after="0" w:line="259" w:lineRule="auto"/>
              <w:ind w:left="-75" w:firstLine="0"/>
              <w:jc w:val="left"/>
            </w:pPr>
            <w:r>
              <w:rPr>
                <w:sz w:val="26"/>
              </w:rPr>
              <w:t>NAB-2018-010-000742</w:t>
            </w:r>
          </w:p>
          <w:p w:rsidR="00D52EA2" w:rsidRDefault="00012DB4">
            <w:pPr>
              <w:spacing w:after="0" w:line="259" w:lineRule="auto"/>
              <w:ind w:left="377" w:firstLine="0"/>
              <w:jc w:val="center"/>
            </w:pPr>
            <w:r>
              <w:rPr>
                <w:sz w:val="22"/>
              </w:rPr>
              <w:t>List 2</w:t>
            </w:r>
          </w:p>
        </w:tc>
      </w:tr>
      <w:tr w:rsidR="00D52EA2">
        <w:trPr>
          <w:trHeight w:val="496"/>
        </w:trPr>
        <w:tc>
          <w:tcPr>
            <w:tcW w:w="1976" w:type="dxa"/>
            <w:tcBorders>
              <w:top w:val="single" w:sz="2" w:space="0" w:color="000000"/>
              <w:left w:val="nil"/>
              <w:bottom w:val="single" w:sz="2" w:space="0" w:color="000000"/>
              <w:right w:val="nil"/>
            </w:tcBorders>
          </w:tcPr>
          <w:p w:rsidR="00D52EA2" w:rsidRDefault="00012DB4">
            <w:pPr>
              <w:spacing w:after="0" w:line="259" w:lineRule="auto"/>
              <w:ind w:left="72" w:firstLine="0"/>
              <w:jc w:val="left"/>
            </w:pPr>
            <w:r>
              <w:rPr>
                <w:sz w:val="16"/>
              </w:rPr>
              <w:t xml:space="preserve">Kód </w:t>
            </w:r>
            <w:proofErr w:type="spellStart"/>
            <w:r>
              <w:rPr>
                <w:sz w:val="16"/>
              </w:rPr>
              <w:t>zboŽi</w:t>
            </w:r>
            <w:proofErr w:type="spellEnd"/>
          </w:p>
        </w:tc>
        <w:tc>
          <w:tcPr>
            <w:tcW w:w="3730"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16"/>
              </w:rPr>
              <w:t xml:space="preserve">Název </w:t>
            </w:r>
            <w:proofErr w:type="spellStart"/>
            <w:r>
              <w:rPr>
                <w:sz w:val="16"/>
              </w:rPr>
              <w:t>zboži</w:t>
            </w:r>
            <w:proofErr w:type="spellEnd"/>
          </w:p>
          <w:p w:rsidR="00D52EA2" w:rsidRDefault="00012DB4">
            <w:pPr>
              <w:spacing w:after="0" w:line="259" w:lineRule="auto"/>
              <w:ind w:left="1286" w:firstLine="0"/>
              <w:jc w:val="center"/>
            </w:pPr>
            <w:proofErr w:type="spellStart"/>
            <w:r>
              <w:rPr>
                <w:sz w:val="16"/>
              </w:rPr>
              <w:t>Potet</w:t>
            </w:r>
            <w:proofErr w:type="spellEnd"/>
            <w:r>
              <w:rPr>
                <w:sz w:val="16"/>
              </w:rPr>
              <w:t xml:space="preserve"> baleni</w:t>
            </w:r>
          </w:p>
        </w:tc>
        <w:tc>
          <w:tcPr>
            <w:tcW w:w="1671" w:type="dxa"/>
            <w:tcBorders>
              <w:top w:val="single" w:sz="2" w:space="0" w:color="000000"/>
              <w:left w:val="nil"/>
              <w:bottom w:val="single" w:sz="2" w:space="0" w:color="000000"/>
              <w:right w:val="nil"/>
            </w:tcBorders>
            <w:vAlign w:val="bottom"/>
          </w:tcPr>
          <w:p w:rsidR="00D52EA2" w:rsidRDefault="00012DB4">
            <w:pPr>
              <w:spacing w:after="0" w:line="259" w:lineRule="auto"/>
              <w:ind w:left="0" w:firstLine="0"/>
              <w:jc w:val="left"/>
            </w:pPr>
            <w:proofErr w:type="spellStart"/>
            <w:r>
              <w:rPr>
                <w:sz w:val="16"/>
              </w:rPr>
              <w:t>Poeet</w:t>
            </w:r>
            <w:proofErr w:type="spellEnd"/>
            <w:r>
              <w:rPr>
                <w:sz w:val="16"/>
              </w:rPr>
              <w:t xml:space="preserve"> MJ</w:t>
            </w:r>
          </w:p>
        </w:tc>
        <w:tc>
          <w:tcPr>
            <w:tcW w:w="1060" w:type="dxa"/>
            <w:tcBorders>
              <w:top w:val="single" w:sz="2" w:space="0" w:color="000000"/>
              <w:left w:val="nil"/>
              <w:bottom w:val="single" w:sz="2" w:space="0" w:color="000000"/>
              <w:right w:val="nil"/>
            </w:tcBorders>
            <w:vAlign w:val="center"/>
          </w:tcPr>
          <w:p w:rsidR="00D52EA2" w:rsidRDefault="00012DB4">
            <w:pPr>
              <w:spacing w:after="0" w:line="259" w:lineRule="auto"/>
              <w:ind w:left="320" w:hanging="187"/>
            </w:pPr>
            <w:r>
              <w:rPr>
                <w:sz w:val="16"/>
              </w:rPr>
              <w:t>Cena za MJ bez DPI-l</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center"/>
          </w:tcPr>
          <w:p w:rsidR="00D52EA2" w:rsidRDefault="00012DB4">
            <w:pPr>
              <w:spacing w:after="0" w:line="259" w:lineRule="auto"/>
              <w:ind w:left="0" w:right="29" w:firstLine="0"/>
              <w:jc w:val="right"/>
            </w:pPr>
            <w:r>
              <w:rPr>
                <w:sz w:val="16"/>
              </w:rPr>
              <w:t>Cena celkem bez OPH</w:t>
            </w:r>
          </w:p>
        </w:tc>
      </w:tr>
      <w:tr w:rsidR="00D52EA2">
        <w:trPr>
          <w:trHeight w:val="603"/>
        </w:trPr>
        <w:tc>
          <w:tcPr>
            <w:tcW w:w="1976" w:type="dxa"/>
            <w:tcBorders>
              <w:top w:val="single" w:sz="2" w:space="0" w:color="000000"/>
              <w:left w:val="nil"/>
              <w:bottom w:val="single" w:sz="2" w:space="0" w:color="000000"/>
              <w:right w:val="nil"/>
            </w:tcBorders>
          </w:tcPr>
          <w:p w:rsidR="00D52EA2" w:rsidRDefault="00012DB4">
            <w:pPr>
              <w:spacing w:after="0" w:line="259" w:lineRule="auto"/>
              <w:ind w:left="57" w:firstLine="0"/>
              <w:jc w:val="left"/>
            </w:pPr>
            <w:r>
              <w:rPr>
                <w:sz w:val="20"/>
              </w:rPr>
              <w:t>4-180-90200040/00</w:t>
            </w:r>
          </w:p>
        </w:tc>
        <w:tc>
          <w:tcPr>
            <w:tcW w:w="3730" w:type="dxa"/>
            <w:tcBorders>
              <w:top w:val="single" w:sz="2" w:space="0" w:color="000000"/>
              <w:left w:val="nil"/>
              <w:bottom w:val="single" w:sz="2" w:space="0" w:color="000000"/>
              <w:right w:val="nil"/>
            </w:tcBorders>
          </w:tcPr>
          <w:p w:rsidR="00D52EA2" w:rsidRDefault="00012DB4">
            <w:pPr>
              <w:spacing w:after="0" w:line="259" w:lineRule="auto"/>
              <w:ind w:left="29" w:firstLine="0"/>
              <w:jc w:val="left"/>
            </w:pPr>
            <w:r>
              <w:rPr>
                <w:sz w:val="20"/>
              </w:rPr>
              <w:t>Samolepka - Rychlost 80km/h (pr.200mrn)</w:t>
            </w:r>
          </w:p>
        </w:tc>
        <w:tc>
          <w:tcPr>
            <w:tcW w:w="1671" w:type="dxa"/>
            <w:tcBorders>
              <w:top w:val="single" w:sz="2" w:space="0" w:color="000000"/>
              <w:left w:val="nil"/>
              <w:bottom w:val="single" w:sz="2" w:space="0" w:color="000000"/>
              <w:right w:val="nil"/>
            </w:tcBorders>
            <w:vAlign w:val="bottom"/>
          </w:tcPr>
          <w:p w:rsidR="00D52EA2" w:rsidRDefault="00012DB4">
            <w:pPr>
              <w:spacing w:after="0" w:line="259" w:lineRule="auto"/>
              <w:ind w:left="86" w:firstLine="0"/>
              <w:jc w:val="left"/>
            </w:pPr>
            <w:r>
              <w:rPr>
                <w:sz w:val="18"/>
              </w:rPr>
              <w:t>1,00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269" w:firstLine="0"/>
              <w:jc w:val="center"/>
            </w:pPr>
            <w:r>
              <w:rPr>
                <w:sz w:val="20"/>
              </w:rPr>
              <w:t>59,00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0" w:firstLine="0"/>
              <w:jc w:val="right"/>
            </w:pPr>
            <w:r>
              <w:rPr>
                <w:sz w:val="20"/>
              </w:rPr>
              <w:t>59,00</w:t>
            </w:r>
          </w:p>
        </w:tc>
      </w:tr>
      <w:tr w:rsidR="00D52EA2">
        <w:trPr>
          <w:trHeight w:val="575"/>
        </w:trPr>
        <w:tc>
          <w:tcPr>
            <w:tcW w:w="1976" w:type="dxa"/>
            <w:tcBorders>
              <w:top w:val="single" w:sz="2" w:space="0" w:color="000000"/>
              <w:left w:val="nil"/>
              <w:bottom w:val="single" w:sz="2" w:space="0" w:color="000000"/>
              <w:right w:val="nil"/>
            </w:tcBorders>
          </w:tcPr>
          <w:p w:rsidR="00D52EA2" w:rsidRDefault="00012DB4">
            <w:pPr>
              <w:spacing w:after="0" w:line="259" w:lineRule="auto"/>
              <w:ind w:left="57" w:firstLine="0"/>
              <w:jc w:val="left"/>
            </w:pPr>
            <w:r>
              <w:rPr>
                <w:sz w:val="20"/>
              </w:rPr>
              <w:t>4-300-00200120</w:t>
            </w:r>
          </w:p>
        </w:tc>
        <w:tc>
          <w:tcPr>
            <w:tcW w:w="5400" w:type="dxa"/>
            <w:gridSpan w:val="2"/>
            <w:tcBorders>
              <w:top w:val="single" w:sz="2" w:space="0" w:color="000000"/>
              <w:left w:val="nil"/>
              <w:bottom w:val="single" w:sz="2" w:space="0" w:color="000000"/>
              <w:right w:val="nil"/>
            </w:tcBorders>
          </w:tcPr>
          <w:p w:rsidR="00D52EA2" w:rsidRDefault="00012DB4">
            <w:pPr>
              <w:spacing w:after="16" w:line="259" w:lineRule="auto"/>
              <w:ind w:left="29" w:firstLine="0"/>
              <w:jc w:val="left"/>
            </w:pPr>
            <w:r>
              <w:rPr>
                <w:sz w:val="20"/>
              </w:rPr>
              <w:t>Brzda nájezdová 161VB-2 + oj 1410mm (brzdy 1637/2051)</w:t>
            </w:r>
          </w:p>
          <w:p w:rsidR="00D52EA2" w:rsidRDefault="00012DB4">
            <w:pPr>
              <w:spacing w:after="0" w:line="259" w:lineRule="auto"/>
              <w:ind w:left="3809" w:firstLine="0"/>
              <w:jc w:val="left"/>
            </w:pPr>
            <w:r>
              <w:rPr>
                <w:sz w:val="16"/>
              </w:rPr>
              <w:t>1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75" w:firstLine="0"/>
              <w:jc w:val="left"/>
            </w:pPr>
            <w:r>
              <w:rPr>
                <w:sz w:val="20"/>
              </w:rPr>
              <w:t>37 550,00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65" w:firstLine="0"/>
            </w:pPr>
            <w:r>
              <w:rPr>
                <w:sz w:val="20"/>
              </w:rPr>
              <w:t>37 550,00</w:t>
            </w:r>
          </w:p>
        </w:tc>
      </w:tr>
      <w:tr w:rsidR="00D52EA2">
        <w:trPr>
          <w:trHeight w:val="585"/>
        </w:trPr>
        <w:tc>
          <w:tcPr>
            <w:tcW w:w="1976"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4-300-10550150</w:t>
            </w:r>
          </w:p>
        </w:tc>
        <w:tc>
          <w:tcPr>
            <w:tcW w:w="5400" w:type="dxa"/>
            <w:gridSpan w:val="2"/>
            <w:tcBorders>
              <w:top w:val="single" w:sz="2" w:space="0" w:color="000000"/>
              <w:left w:val="nil"/>
              <w:bottom w:val="single" w:sz="2" w:space="0" w:color="000000"/>
              <w:right w:val="nil"/>
            </w:tcBorders>
          </w:tcPr>
          <w:p w:rsidR="00D52EA2" w:rsidRDefault="00012DB4">
            <w:pPr>
              <w:spacing w:after="0" w:line="259" w:lineRule="auto"/>
              <w:ind w:left="0" w:right="1002" w:firstLine="0"/>
              <w:jc w:val="right"/>
            </w:pPr>
            <w:r>
              <w:rPr>
                <w:sz w:val="18"/>
              </w:rPr>
              <w:t>Náprava B 1200-6/1550(112x5) brzda 2051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90" w:firstLine="0"/>
              <w:jc w:val="left"/>
            </w:pPr>
            <w:r>
              <w:rPr>
                <w:sz w:val="20"/>
              </w:rPr>
              <w:t>12 990,00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72" w:firstLine="0"/>
            </w:pPr>
            <w:r>
              <w:rPr>
                <w:sz w:val="20"/>
              </w:rPr>
              <w:t>12 990,00</w:t>
            </w:r>
          </w:p>
        </w:tc>
      </w:tr>
      <w:tr w:rsidR="00D52EA2">
        <w:trPr>
          <w:trHeight w:val="572"/>
        </w:trPr>
        <w:tc>
          <w:tcPr>
            <w:tcW w:w="1976"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4-300-11020025</w:t>
            </w:r>
          </w:p>
        </w:tc>
        <w:tc>
          <w:tcPr>
            <w:tcW w:w="5400" w:type="dxa"/>
            <w:gridSpan w:val="2"/>
            <w:tcBorders>
              <w:top w:val="single" w:sz="2" w:space="0" w:color="000000"/>
              <w:left w:val="nil"/>
              <w:bottom w:val="single" w:sz="2" w:space="0" w:color="000000"/>
              <w:right w:val="nil"/>
            </w:tcBorders>
          </w:tcPr>
          <w:p w:rsidR="00D52EA2" w:rsidRDefault="00012DB4">
            <w:pPr>
              <w:spacing w:after="2" w:line="259" w:lineRule="auto"/>
              <w:ind w:left="29" w:firstLine="0"/>
              <w:jc w:val="left"/>
            </w:pPr>
            <w:r>
              <w:rPr>
                <w:sz w:val="20"/>
              </w:rPr>
              <w:t>Lanovod 1020</w:t>
            </w:r>
          </w:p>
          <w:p w:rsidR="00D52EA2" w:rsidRDefault="00012DB4">
            <w:pPr>
              <w:spacing w:after="0" w:line="259" w:lineRule="auto"/>
              <w:ind w:left="3794" w:firstLine="0"/>
              <w:jc w:val="left"/>
            </w:pPr>
            <w:r>
              <w:rPr>
                <w:sz w:val="20"/>
              </w:rPr>
              <w:t>2,00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154" w:firstLine="0"/>
              <w:jc w:val="center"/>
            </w:pPr>
            <w:r>
              <w:rPr>
                <w:sz w:val="20"/>
              </w:rPr>
              <w:t>555,00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316" w:firstLine="0"/>
              <w:jc w:val="left"/>
            </w:pPr>
            <w:r>
              <w:rPr>
                <w:sz w:val="20"/>
              </w:rPr>
              <w:t>110,00</w:t>
            </w:r>
          </w:p>
        </w:tc>
      </w:tr>
      <w:tr w:rsidR="00D52EA2">
        <w:trPr>
          <w:trHeight w:val="575"/>
        </w:trPr>
        <w:tc>
          <w:tcPr>
            <w:tcW w:w="1976"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4-300-11030020</w:t>
            </w:r>
          </w:p>
        </w:tc>
        <w:tc>
          <w:tcPr>
            <w:tcW w:w="5400" w:type="dxa"/>
            <w:gridSpan w:val="2"/>
            <w:tcBorders>
              <w:top w:val="single" w:sz="2" w:space="0" w:color="000000"/>
              <w:left w:val="nil"/>
              <w:bottom w:val="single" w:sz="2" w:space="0" w:color="000000"/>
              <w:right w:val="nil"/>
            </w:tcBorders>
          </w:tcPr>
          <w:p w:rsidR="00D52EA2" w:rsidRDefault="00012DB4">
            <w:pPr>
              <w:spacing w:after="0" w:line="259" w:lineRule="auto"/>
              <w:ind w:left="0" w:right="1002" w:firstLine="0"/>
              <w:jc w:val="right"/>
            </w:pPr>
            <w:r>
              <w:rPr>
                <w:sz w:val="20"/>
              </w:rPr>
              <w:t>Klema nápravy B 1200 / B 1600 - 161VB/251VB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176" w:firstLine="0"/>
              <w:jc w:val="left"/>
            </w:pPr>
            <w:r>
              <w:rPr>
                <w:sz w:val="20"/>
              </w:rPr>
              <w:t>1 595,00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158" w:firstLine="0"/>
              <w:jc w:val="center"/>
            </w:pPr>
            <w:r>
              <w:rPr>
                <w:sz w:val="20"/>
              </w:rPr>
              <w:t>1 595,00</w:t>
            </w:r>
          </w:p>
        </w:tc>
      </w:tr>
      <w:tr w:rsidR="00D52EA2">
        <w:trPr>
          <w:trHeight w:val="568"/>
        </w:trPr>
        <w:tc>
          <w:tcPr>
            <w:tcW w:w="1976"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4-300-11090010</w:t>
            </w:r>
          </w:p>
        </w:tc>
        <w:tc>
          <w:tcPr>
            <w:tcW w:w="5400" w:type="dxa"/>
            <w:gridSpan w:val="2"/>
            <w:tcBorders>
              <w:top w:val="single" w:sz="2" w:space="0" w:color="000000"/>
              <w:left w:val="nil"/>
              <w:bottom w:val="single" w:sz="2" w:space="0" w:color="000000"/>
              <w:right w:val="nil"/>
            </w:tcBorders>
          </w:tcPr>
          <w:p w:rsidR="00D52EA2" w:rsidRDefault="00012DB4">
            <w:pPr>
              <w:spacing w:after="0" w:line="259" w:lineRule="auto"/>
              <w:ind w:left="14" w:firstLine="0"/>
              <w:jc w:val="left"/>
            </w:pPr>
            <w:r>
              <w:rPr>
                <w:sz w:val="20"/>
              </w:rPr>
              <w:t>Šroub kolový kulový MI 2x1 ,5</w:t>
            </w:r>
          </w:p>
          <w:p w:rsidR="00D52EA2" w:rsidRDefault="00012DB4">
            <w:pPr>
              <w:spacing w:after="0" w:line="259" w:lineRule="auto"/>
              <w:ind w:left="3708" w:firstLine="0"/>
              <w:jc w:val="left"/>
            </w:pPr>
            <w:r>
              <w:rPr>
                <w:sz w:val="18"/>
              </w:rPr>
              <w:t>10,00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241" w:firstLine="0"/>
              <w:jc w:val="center"/>
            </w:pPr>
            <w:r>
              <w:rPr>
                <w:sz w:val="20"/>
              </w:rPr>
              <w:t>49,00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295" w:firstLine="0"/>
              <w:jc w:val="left"/>
            </w:pPr>
            <w:r>
              <w:rPr>
                <w:sz w:val="20"/>
              </w:rPr>
              <w:t>490,00</w:t>
            </w:r>
          </w:p>
        </w:tc>
      </w:tr>
      <w:tr w:rsidR="00D52EA2">
        <w:trPr>
          <w:trHeight w:val="585"/>
        </w:trPr>
        <w:tc>
          <w:tcPr>
            <w:tcW w:w="1976"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4-300-12020210</w:t>
            </w:r>
          </w:p>
        </w:tc>
        <w:tc>
          <w:tcPr>
            <w:tcW w:w="5400" w:type="dxa"/>
            <w:gridSpan w:val="2"/>
            <w:tcBorders>
              <w:top w:val="single" w:sz="2" w:space="0" w:color="000000"/>
              <w:left w:val="nil"/>
              <w:bottom w:val="single" w:sz="2" w:space="0" w:color="000000"/>
              <w:right w:val="nil"/>
            </w:tcBorders>
          </w:tcPr>
          <w:p w:rsidR="00D52EA2" w:rsidRDefault="00012DB4">
            <w:pPr>
              <w:spacing w:after="19" w:line="259" w:lineRule="auto"/>
              <w:ind w:left="22" w:firstLine="0"/>
              <w:jc w:val="left"/>
            </w:pPr>
            <w:r>
              <w:rPr>
                <w:sz w:val="20"/>
              </w:rPr>
              <w:t>Klema oj 162VB</w:t>
            </w:r>
          </w:p>
          <w:p w:rsidR="00D52EA2" w:rsidRDefault="00012DB4">
            <w:pPr>
              <w:spacing w:after="0" w:line="259" w:lineRule="auto"/>
              <w:ind w:left="2792" w:firstLine="0"/>
              <w:jc w:val="center"/>
            </w:pPr>
            <w:r>
              <w:rPr>
                <w:sz w:val="14"/>
              </w:rPr>
              <w:t>1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169" w:firstLine="0"/>
              <w:jc w:val="left"/>
            </w:pPr>
            <w:r>
              <w:rPr>
                <w:sz w:val="20"/>
              </w:rPr>
              <w:t>1 455,00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287" w:firstLine="0"/>
              <w:jc w:val="left"/>
            </w:pPr>
            <w:r>
              <w:rPr>
                <w:sz w:val="20"/>
              </w:rPr>
              <w:t>455,00</w:t>
            </w:r>
          </w:p>
        </w:tc>
      </w:tr>
      <w:tr w:rsidR="00D52EA2">
        <w:trPr>
          <w:trHeight w:val="572"/>
        </w:trPr>
        <w:tc>
          <w:tcPr>
            <w:tcW w:w="1976" w:type="dxa"/>
            <w:tcBorders>
              <w:top w:val="single" w:sz="2" w:space="0" w:color="000000"/>
              <w:left w:val="nil"/>
              <w:bottom w:val="single" w:sz="2" w:space="0" w:color="000000"/>
              <w:right w:val="nil"/>
            </w:tcBorders>
          </w:tcPr>
          <w:p w:rsidR="00D52EA2" w:rsidRDefault="00012DB4">
            <w:pPr>
              <w:spacing w:after="0" w:line="259" w:lineRule="auto"/>
              <w:ind w:left="43" w:firstLine="0"/>
              <w:jc w:val="left"/>
            </w:pPr>
            <w:r>
              <w:rPr>
                <w:sz w:val="20"/>
              </w:rPr>
              <w:t>4-300-13012100</w:t>
            </w:r>
          </w:p>
        </w:tc>
        <w:tc>
          <w:tcPr>
            <w:tcW w:w="5400" w:type="dxa"/>
            <w:gridSpan w:val="2"/>
            <w:tcBorders>
              <w:top w:val="single" w:sz="2" w:space="0" w:color="000000"/>
              <w:left w:val="nil"/>
              <w:bottom w:val="single" w:sz="2" w:space="0" w:color="000000"/>
              <w:right w:val="nil"/>
            </w:tcBorders>
          </w:tcPr>
          <w:p w:rsidR="00D52EA2" w:rsidRDefault="00012DB4">
            <w:pPr>
              <w:spacing w:after="0" w:line="259" w:lineRule="auto"/>
              <w:ind w:left="7" w:firstLine="0"/>
              <w:jc w:val="left"/>
            </w:pPr>
            <w:proofErr w:type="spellStart"/>
            <w:r>
              <w:rPr>
                <w:sz w:val="20"/>
              </w:rPr>
              <w:t>Závés</w:t>
            </w:r>
            <w:proofErr w:type="spellEnd"/>
            <w:r>
              <w:rPr>
                <w:sz w:val="20"/>
              </w:rPr>
              <w:t xml:space="preserve"> kloub 50 161VB 1600kg*</w:t>
            </w:r>
          </w:p>
          <w:p w:rsidR="00D52EA2" w:rsidRDefault="00012DB4">
            <w:pPr>
              <w:spacing w:after="0" w:line="259" w:lineRule="auto"/>
              <w:ind w:left="2792" w:firstLine="0"/>
              <w:jc w:val="center"/>
            </w:pPr>
            <w:r>
              <w:rPr>
                <w:sz w:val="14"/>
              </w:rPr>
              <w:t>1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162" w:firstLine="0"/>
              <w:jc w:val="left"/>
            </w:pPr>
            <w:r>
              <w:rPr>
                <w:sz w:val="20"/>
              </w:rPr>
              <w:t>2 290,00</w:t>
            </w:r>
          </w:p>
        </w:tc>
        <w:tc>
          <w:tcPr>
            <w:tcW w:w="460" w:type="dxa"/>
            <w:tcBorders>
              <w:top w:val="single" w:sz="2" w:space="0" w:color="000000"/>
              <w:left w:val="nil"/>
              <w:bottom w:val="single" w:sz="2" w:space="0" w:color="000000"/>
              <w:right w:val="nil"/>
            </w:tcBorders>
            <w:vAlign w:val="bottom"/>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144" w:firstLine="0"/>
              <w:jc w:val="left"/>
            </w:pPr>
            <w:r>
              <w:rPr>
                <w:sz w:val="20"/>
              </w:rPr>
              <w:t>2 290,00</w:t>
            </w:r>
          </w:p>
        </w:tc>
      </w:tr>
      <w:tr w:rsidR="00D52EA2">
        <w:trPr>
          <w:trHeight w:val="589"/>
        </w:trPr>
        <w:tc>
          <w:tcPr>
            <w:tcW w:w="1976" w:type="dxa"/>
            <w:tcBorders>
              <w:top w:val="single" w:sz="2" w:space="0" w:color="000000"/>
              <w:left w:val="nil"/>
              <w:bottom w:val="single" w:sz="2" w:space="0" w:color="000000"/>
              <w:right w:val="nil"/>
            </w:tcBorders>
          </w:tcPr>
          <w:p w:rsidR="00D52EA2" w:rsidRDefault="00012DB4">
            <w:pPr>
              <w:spacing w:after="0" w:line="259" w:lineRule="auto"/>
              <w:ind w:left="43" w:firstLine="0"/>
              <w:jc w:val="left"/>
            </w:pPr>
            <w:r>
              <w:rPr>
                <w:sz w:val="20"/>
              </w:rPr>
              <w:t>4-300-14010100</w:t>
            </w:r>
          </w:p>
        </w:tc>
        <w:tc>
          <w:tcPr>
            <w:tcW w:w="5400" w:type="dxa"/>
            <w:gridSpan w:val="2"/>
            <w:tcBorders>
              <w:top w:val="single" w:sz="2" w:space="0" w:color="000000"/>
              <w:left w:val="nil"/>
              <w:bottom w:val="single" w:sz="2" w:space="0" w:color="000000"/>
              <w:right w:val="nil"/>
            </w:tcBorders>
          </w:tcPr>
          <w:p w:rsidR="00D52EA2" w:rsidRDefault="00012DB4">
            <w:pPr>
              <w:spacing w:after="9" w:line="259" w:lineRule="auto"/>
              <w:ind w:left="22" w:firstLine="0"/>
              <w:jc w:val="left"/>
            </w:pPr>
            <w:r>
              <w:rPr>
                <w:sz w:val="20"/>
              </w:rPr>
              <w:t>Klema 48</w:t>
            </w:r>
          </w:p>
          <w:p w:rsidR="00D52EA2" w:rsidRDefault="00012DB4">
            <w:pPr>
              <w:spacing w:after="0" w:line="259" w:lineRule="auto"/>
              <w:ind w:left="2792" w:firstLine="0"/>
              <w:jc w:val="center"/>
            </w:pPr>
            <w:r>
              <w:rPr>
                <w:sz w:val="14"/>
              </w:rPr>
              <w:t>1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133" w:firstLine="0"/>
              <w:jc w:val="center"/>
            </w:pPr>
            <w:r>
              <w:rPr>
                <w:sz w:val="20"/>
              </w:rPr>
              <w:t>455,00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287" w:firstLine="0"/>
              <w:jc w:val="left"/>
            </w:pPr>
            <w:r>
              <w:rPr>
                <w:sz w:val="20"/>
              </w:rPr>
              <w:t>455,00</w:t>
            </w:r>
          </w:p>
        </w:tc>
      </w:tr>
      <w:tr w:rsidR="00D52EA2">
        <w:trPr>
          <w:trHeight w:val="582"/>
        </w:trPr>
        <w:tc>
          <w:tcPr>
            <w:tcW w:w="1976" w:type="dxa"/>
            <w:tcBorders>
              <w:top w:val="single" w:sz="2" w:space="0" w:color="000000"/>
              <w:left w:val="nil"/>
              <w:bottom w:val="single" w:sz="2" w:space="0" w:color="000000"/>
              <w:right w:val="nil"/>
            </w:tcBorders>
          </w:tcPr>
          <w:p w:rsidR="00D52EA2" w:rsidRDefault="00012DB4">
            <w:pPr>
              <w:spacing w:after="0" w:line="259" w:lineRule="auto"/>
              <w:ind w:left="43" w:firstLine="0"/>
              <w:jc w:val="left"/>
            </w:pPr>
            <w:r>
              <w:rPr>
                <w:sz w:val="20"/>
              </w:rPr>
              <w:t>4-300-15060350</w:t>
            </w:r>
          </w:p>
        </w:tc>
        <w:tc>
          <w:tcPr>
            <w:tcW w:w="5400" w:type="dxa"/>
            <w:gridSpan w:val="2"/>
            <w:tcBorders>
              <w:top w:val="single" w:sz="2" w:space="0" w:color="000000"/>
              <w:left w:val="nil"/>
              <w:bottom w:val="single" w:sz="2" w:space="0" w:color="000000"/>
              <w:right w:val="nil"/>
            </w:tcBorders>
          </w:tcPr>
          <w:p w:rsidR="00D52EA2" w:rsidRDefault="00012DB4">
            <w:pPr>
              <w:spacing w:after="0" w:line="259" w:lineRule="auto"/>
              <w:ind w:left="4154" w:right="1010" w:hanging="4132"/>
              <w:jc w:val="left"/>
            </w:pPr>
            <w:r>
              <w:rPr>
                <w:sz w:val="20"/>
              </w:rPr>
              <w:t>Blatník plastový 240x380x800mm ks</w:t>
            </w:r>
          </w:p>
        </w:tc>
        <w:tc>
          <w:tcPr>
            <w:tcW w:w="1060" w:type="dxa"/>
            <w:tcBorders>
              <w:top w:val="single" w:sz="2" w:space="0" w:color="000000"/>
              <w:left w:val="nil"/>
              <w:bottom w:val="single" w:sz="2" w:space="0" w:color="000000"/>
              <w:right w:val="nil"/>
            </w:tcBorders>
            <w:vAlign w:val="bottom"/>
          </w:tcPr>
          <w:p w:rsidR="00D52EA2" w:rsidRDefault="00012DB4">
            <w:pPr>
              <w:spacing w:after="0" w:line="259" w:lineRule="auto"/>
              <w:ind w:left="140" w:firstLine="0"/>
              <w:jc w:val="center"/>
            </w:pPr>
            <w:r>
              <w:rPr>
                <w:sz w:val="20"/>
              </w:rPr>
              <w:t>540,00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287" w:firstLine="0"/>
              <w:jc w:val="left"/>
            </w:pPr>
            <w:r>
              <w:rPr>
                <w:sz w:val="20"/>
              </w:rPr>
              <w:t>540,00</w:t>
            </w:r>
          </w:p>
        </w:tc>
      </w:tr>
      <w:tr w:rsidR="00D52EA2">
        <w:trPr>
          <w:trHeight w:val="570"/>
        </w:trPr>
        <w:tc>
          <w:tcPr>
            <w:tcW w:w="1976"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4-300-60115020</w:t>
            </w:r>
          </w:p>
        </w:tc>
        <w:tc>
          <w:tcPr>
            <w:tcW w:w="6460" w:type="dxa"/>
            <w:gridSpan w:val="3"/>
            <w:tcBorders>
              <w:top w:val="single" w:sz="2" w:space="0" w:color="000000"/>
              <w:left w:val="nil"/>
              <w:bottom w:val="single" w:sz="2" w:space="0" w:color="000000"/>
              <w:right w:val="nil"/>
            </w:tcBorders>
          </w:tcPr>
          <w:p w:rsidR="00D52EA2" w:rsidRDefault="00012DB4">
            <w:pPr>
              <w:spacing w:after="0" w:line="259" w:lineRule="auto"/>
              <w:ind w:left="14" w:firstLine="0"/>
              <w:jc w:val="left"/>
            </w:pPr>
            <w:proofErr w:type="spellStart"/>
            <w:r>
              <w:rPr>
                <w:sz w:val="20"/>
              </w:rPr>
              <w:t>Predni</w:t>
            </w:r>
            <w:proofErr w:type="spellEnd"/>
            <w:r>
              <w:rPr>
                <w:sz w:val="20"/>
              </w:rPr>
              <w:t xml:space="preserve"> obrysová </w:t>
            </w:r>
            <w:proofErr w:type="spellStart"/>
            <w:r>
              <w:rPr>
                <w:sz w:val="20"/>
              </w:rPr>
              <w:t>svitilna</w:t>
            </w:r>
            <w:proofErr w:type="spellEnd"/>
            <w:r>
              <w:rPr>
                <w:sz w:val="20"/>
              </w:rPr>
              <w:t xml:space="preserve"> s odrazkou 63.303 </w:t>
            </w:r>
            <w:proofErr w:type="spellStart"/>
            <w:r>
              <w:rPr>
                <w:sz w:val="20"/>
              </w:rPr>
              <w:t>bilá</w:t>
            </w:r>
            <w:proofErr w:type="spellEnd"/>
            <w:r>
              <w:rPr>
                <w:sz w:val="20"/>
              </w:rPr>
              <w:t xml:space="preserve"> 65x65mm </w:t>
            </w:r>
            <w:proofErr w:type="gramStart"/>
            <w:r>
              <w:rPr>
                <w:sz w:val="20"/>
              </w:rPr>
              <w:t>SI ,5m</w:t>
            </w:r>
            <w:proofErr w:type="gramEnd"/>
            <w:r>
              <w:rPr>
                <w:sz w:val="20"/>
              </w:rPr>
              <w:t xml:space="preserve"> 12/24V LED</w:t>
            </w:r>
          </w:p>
          <w:p w:rsidR="00D52EA2" w:rsidRDefault="00012DB4">
            <w:pPr>
              <w:tabs>
                <w:tab w:val="center" w:pos="4053"/>
                <w:tab w:val="center" w:pos="5957"/>
              </w:tabs>
              <w:spacing w:after="0" w:line="259" w:lineRule="auto"/>
              <w:ind w:left="0" w:firstLine="0"/>
              <w:jc w:val="left"/>
            </w:pPr>
            <w:r>
              <w:rPr>
                <w:sz w:val="20"/>
              </w:rPr>
              <w:tab/>
              <w:t>1 ks</w:t>
            </w:r>
            <w:r>
              <w:rPr>
                <w:sz w:val="20"/>
              </w:rPr>
              <w:tab/>
            </w:r>
            <w:r>
              <w:rPr>
                <w:sz w:val="20"/>
              </w:rPr>
              <w:t>269,00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287" w:firstLine="0"/>
              <w:jc w:val="left"/>
            </w:pPr>
            <w:r>
              <w:rPr>
                <w:sz w:val="20"/>
              </w:rPr>
              <w:t>269,00</w:t>
            </w:r>
          </w:p>
        </w:tc>
      </w:tr>
      <w:tr w:rsidR="00D52EA2">
        <w:trPr>
          <w:trHeight w:val="575"/>
        </w:trPr>
        <w:tc>
          <w:tcPr>
            <w:tcW w:w="1976"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4-300-601 151 10</w:t>
            </w:r>
          </w:p>
        </w:tc>
        <w:tc>
          <w:tcPr>
            <w:tcW w:w="6460" w:type="dxa"/>
            <w:gridSpan w:val="3"/>
            <w:tcBorders>
              <w:top w:val="single" w:sz="2" w:space="0" w:color="000000"/>
              <w:left w:val="nil"/>
              <w:bottom w:val="single" w:sz="2" w:space="0" w:color="000000"/>
              <w:right w:val="nil"/>
            </w:tcBorders>
          </w:tcPr>
          <w:p w:rsidR="00D52EA2" w:rsidRDefault="00012DB4">
            <w:pPr>
              <w:spacing w:after="25" w:line="259" w:lineRule="auto"/>
              <w:ind w:left="14" w:firstLine="0"/>
              <w:jc w:val="left"/>
            </w:pPr>
            <w:proofErr w:type="spellStart"/>
            <w:r>
              <w:rPr>
                <w:sz w:val="20"/>
              </w:rPr>
              <w:t>Doplñková</w:t>
            </w:r>
            <w:proofErr w:type="spellEnd"/>
            <w:r>
              <w:rPr>
                <w:sz w:val="20"/>
              </w:rPr>
              <w:t xml:space="preserve"> obrysová svítilna 56.275 </w:t>
            </w:r>
            <w:proofErr w:type="spellStart"/>
            <w:r>
              <w:rPr>
                <w:sz w:val="20"/>
              </w:rPr>
              <w:t>Cerveno</w:t>
            </w:r>
            <w:proofErr w:type="spellEnd"/>
            <w:r>
              <w:rPr>
                <w:sz w:val="20"/>
              </w:rPr>
              <w:t>/</w:t>
            </w:r>
            <w:proofErr w:type="spellStart"/>
            <w:r>
              <w:rPr>
                <w:sz w:val="20"/>
              </w:rPr>
              <w:t>bilá</w:t>
            </w:r>
            <w:proofErr w:type="spellEnd"/>
            <w:r>
              <w:rPr>
                <w:sz w:val="20"/>
              </w:rPr>
              <w:t xml:space="preserve"> pr.40mm S3,5m 12/24V LED</w:t>
            </w:r>
          </w:p>
          <w:p w:rsidR="00D52EA2" w:rsidRDefault="00012DB4">
            <w:pPr>
              <w:tabs>
                <w:tab w:val="center" w:pos="4053"/>
                <w:tab w:val="center" w:pos="5957"/>
              </w:tabs>
              <w:spacing w:after="0" w:line="259" w:lineRule="auto"/>
              <w:ind w:left="0" w:firstLine="0"/>
              <w:jc w:val="left"/>
            </w:pPr>
            <w:r>
              <w:rPr>
                <w:sz w:val="20"/>
              </w:rPr>
              <w:tab/>
              <w:t>1 ks</w:t>
            </w:r>
            <w:r>
              <w:rPr>
                <w:sz w:val="20"/>
              </w:rPr>
              <w:tab/>
            </w:r>
            <w:r>
              <w:rPr>
                <w:sz w:val="20"/>
              </w:rPr>
              <w:t>359,00</w:t>
            </w:r>
          </w:p>
        </w:tc>
        <w:tc>
          <w:tcPr>
            <w:tcW w:w="460"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898" w:type="dxa"/>
            <w:tcBorders>
              <w:top w:val="single" w:sz="2" w:space="0" w:color="000000"/>
              <w:left w:val="nil"/>
              <w:bottom w:val="single" w:sz="2" w:space="0" w:color="000000"/>
              <w:right w:val="nil"/>
            </w:tcBorders>
            <w:vAlign w:val="bottom"/>
          </w:tcPr>
          <w:p w:rsidR="00D52EA2" w:rsidRDefault="00012DB4">
            <w:pPr>
              <w:spacing w:after="0" w:line="259" w:lineRule="auto"/>
              <w:ind w:left="287" w:firstLine="0"/>
              <w:jc w:val="left"/>
            </w:pPr>
            <w:r>
              <w:rPr>
                <w:sz w:val="20"/>
              </w:rPr>
              <w:t>359,00</w:t>
            </w:r>
          </w:p>
        </w:tc>
      </w:tr>
      <w:tr w:rsidR="00D52EA2">
        <w:trPr>
          <w:trHeight w:val="565"/>
        </w:trPr>
        <w:tc>
          <w:tcPr>
            <w:tcW w:w="1976"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4-300-60135010</w:t>
            </w:r>
          </w:p>
        </w:tc>
        <w:tc>
          <w:tcPr>
            <w:tcW w:w="7818" w:type="dxa"/>
            <w:gridSpan w:val="5"/>
            <w:tcBorders>
              <w:top w:val="single" w:sz="2" w:space="0" w:color="000000"/>
              <w:left w:val="nil"/>
              <w:bottom w:val="single" w:sz="2" w:space="0" w:color="000000"/>
              <w:right w:val="nil"/>
            </w:tcBorders>
          </w:tcPr>
          <w:p w:rsidR="00D52EA2" w:rsidRDefault="00012DB4">
            <w:pPr>
              <w:tabs>
                <w:tab w:val="center" w:pos="6511"/>
              </w:tabs>
              <w:spacing w:after="0" w:line="259" w:lineRule="auto"/>
              <w:ind w:left="0" w:firstLine="0"/>
              <w:jc w:val="left"/>
            </w:pPr>
            <w:r>
              <w:rPr>
                <w:sz w:val="20"/>
              </w:rPr>
              <w:t xml:space="preserve">Sdružená </w:t>
            </w:r>
            <w:proofErr w:type="spellStart"/>
            <w:r>
              <w:rPr>
                <w:sz w:val="20"/>
              </w:rPr>
              <w:t>svitilna</w:t>
            </w:r>
            <w:proofErr w:type="spellEnd"/>
            <w:r>
              <w:rPr>
                <w:sz w:val="20"/>
              </w:rPr>
              <w:t xml:space="preserve"> s </w:t>
            </w:r>
            <w:proofErr w:type="spellStart"/>
            <w:r>
              <w:rPr>
                <w:sz w:val="20"/>
              </w:rPr>
              <w:t>trojúhelnikem</w:t>
            </w:r>
            <w:proofErr w:type="spellEnd"/>
            <w:r>
              <w:rPr>
                <w:sz w:val="20"/>
              </w:rPr>
              <w:t xml:space="preserve"> </w:t>
            </w:r>
            <w:proofErr w:type="gramStart"/>
            <w:r>
              <w:rPr>
                <w:sz w:val="20"/>
              </w:rPr>
              <w:t>681-.319</w:t>
            </w:r>
            <w:proofErr w:type="gramEnd"/>
            <w:r>
              <w:rPr>
                <w:sz w:val="20"/>
              </w:rPr>
              <w:t xml:space="preserve"> RZ mlhovka 163x144mm 5pin I </w:t>
            </w:r>
            <w:r>
              <w:rPr>
                <w:sz w:val="20"/>
              </w:rPr>
              <w:tab/>
              <w:t>12/24V LED</w:t>
            </w:r>
          </w:p>
          <w:p w:rsidR="00D52EA2" w:rsidRDefault="00012DB4">
            <w:pPr>
              <w:tabs>
                <w:tab w:val="center" w:pos="4053"/>
                <w:tab w:val="center" w:pos="5893"/>
                <w:tab w:val="right" w:pos="7746"/>
              </w:tabs>
              <w:spacing w:after="0" w:line="259" w:lineRule="auto"/>
              <w:ind w:left="0" w:firstLine="0"/>
              <w:jc w:val="left"/>
            </w:pPr>
            <w:r>
              <w:rPr>
                <w:sz w:val="20"/>
              </w:rPr>
              <w:tab/>
              <w:t>1 ks</w:t>
            </w:r>
            <w:r>
              <w:rPr>
                <w:sz w:val="20"/>
              </w:rPr>
              <w:tab/>
            </w:r>
            <w:r>
              <w:rPr>
                <w:sz w:val="20"/>
              </w:rPr>
              <w:t>1 490,00</w:t>
            </w:r>
            <w:r>
              <w:rPr>
                <w:sz w:val="20"/>
              </w:rPr>
              <w:tab/>
              <w:t>1 490,00</w:t>
            </w:r>
          </w:p>
        </w:tc>
      </w:tr>
      <w:tr w:rsidR="00D52EA2">
        <w:trPr>
          <w:trHeight w:val="582"/>
        </w:trPr>
        <w:tc>
          <w:tcPr>
            <w:tcW w:w="1976"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4-300-60145020</w:t>
            </w:r>
          </w:p>
        </w:tc>
        <w:tc>
          <w:tcPr>
            <w:tcW w:w="7818" w:type="dxa"/>
            <w:gridSpan w:val="5"/>
            <w:tcBorders>
              <w:top w:val="single" w:sz="2" w:space="0" w:color="000000"/>
              <w:left w:val="nil"/>
              <w:bottom w:val="single" w:sz="2" w:space="0" w:color="000000"/>
              <w:right w:val="nil"/>
            </w:tcBorders>
          </w:tcPr>
          <w:p w:rsidR="00D52EA2" w:rsidRDefault="00012DB4">
            <w:pPr>
              <w:spacing w:after="18" w:line="259" w:lineRule="auto"/>
              <w:ind w:left="7" w:firstLine="0"/>
              <w:jc w:val="left"/>
            </w:pPr>
            <w:proofErr w:type="spellStart"/>
            <w:r>
              <w:rPr>
                <w:sz w:val="20"/>
              </w:rPr>
              <w:t>Osvétleni</w:t>
            </w:r>
            <w:proofErr w:type="spellEnd"/>
            <w:r>
              <w:rPr>
                <w:sz w:val="20"/>
              </w:rPr>
              <w:t xml:space="preserve"> RZ 88.730 S2,Om 12/24V LED</w:t>
            </w:r>
          </w:p>
          <w:p w:rsidR="00D52EA2" w:rsidRDefault="00012DB4">
            <w:pPr>
              <w:tabs>
                <w:tab w:val="center" w:pos="4053"/>
                <w:tab w:val="center" w:pos="5957"/>
                <w:tab w:val="right" w:pos="7746"/>
              </w:tabs>
              <w:spacing w:after="0" w:line="259" w:lineRule="auto"/>
              <w:ind w:left="0" w:firstLine="0"/>
              <w:jc w:val="left"/>
            </w:pPr>
            <w:r>
              <w:rPr>
                <w:sz w:val="20"/>
              </w:rPr>
              <w:tab/>
              <w:t>1 ks</w:t>
            </w:r>
            <w:r>
              <w:rPr>
                <w:sz w:val="20"/>
              </w:rPr>
              <w:tab/>
            </w:r>
            <w:r>
              <w:rPr>
                <w:sz w:val="20"/>
              </w:rPr>
              <w:t>369,00</w:t>
            </w:r>
            <w:r>
              <w:rPr>
                <w:sz w:val="20"/>
              </w:rPr>
              <w:tab/>
              <w:t>369,00</w:t>
            </w:r>
          </w:p>
        </w:tc>
      </w:tr>
      <w:tr w:rsidR="00D52EA2">
        <w:trPr>
          <w:trHeight w:val="568"/>
        </w:trPr>
        <w:tc>
          <w:tcPr>
            <w:tcW w:w="1976"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lastRenderedPageBreak/>
              <w:t>4-300-70000080</w:t>
            </w:r>
          </w:p>
        </w:tc>
        <w:tc>
          <w:tcPr>
            <w:tcW w:w="7818" w:type="dxa"/>
            <w:gridSpan w:val="5"/>
            <w:tcBorders>
              <w:top w:val="single" w:sz="2" w:space="0" w:color="000000"/>
              <w:left w:val="nil"/>
              <w:bottom w:val="single" w:sz="2" w:space="0" w:color="000000"/>
              <w:right w:val="nil"/>
            </w:tcBorders>
          </w:tcPr>
          <w:p w:rsidR="00D52EA2" w:rsidRDefault="00012DB4">
            <w:pPr>
              <w:spacing w:after="96" w:line="259" w:lineRule="auto"/>
              <w:ind w:left="7" w:firstLine="0"/>
              <w:jc w:val="left"/>
            </w:pPr>
            <w:r>
              <w:rPr>
                <w:sz w:val="18"/>
              </w:rPr>
              <w:t xml:space="preserve">Plynová </w:t>
            </w:r>
            <w:proofErr w:type="spellStart"/>
            <w:r>
              <w:rPr>
                <w:sz w:val="18"/>
              </w:rPr>
              <w:t>vzpëra</w:t>
            </w:r>
            <w:proofErr w:type="spellEnd"/>
            <w:r>
              <w:rPr>
                <w:sz w:val="18"/>
              </w:rPr>
              <w:t xml:space="preserve"> 1200N 816/338 nutná </w:t>
            </w:r>
            <w:proofErr w:type="spellStart"/>
            <w:r>
              <w:rPr>
                <w:sz w:val="18"/>
              </w:rPr>
              <w:t>kotrola</w:t>
            </w:r>
            <w:proofErr w:type="spellEnd"/>
            <w:r>
              <w:rPr>
                <w:sz w:val="18"/>
              </w:rPr>
              <w:t xml:space="preserve"> po demontáži možná </w:t>
            </w:r>
            <w:proofErr w:type="spellStart"/>
            <w:r>
              <w:rPr>
                <w:sz w:val="18"/>
              </w:rPr>
              <w:t>výména</w:t>
            </w:r>
            <w:proofErr w:type="spellEnd"/>
            <w:r>
              <w:rPr>
                <w:sz w:val="18"/>
              </w:rPr>
              <w:t>!!!!</w:t>
            </w:r>
          </w:p>
          <w:p w:rsidR="00D52EA2" w:rsidRDefault="00012DB4">
            <w:pPr>
              <w:tabs>
                <w:tab w:val="center" w:pos="4046"/>
                <w:tab w:val="center" w:pos="5885"/>
                <w:tab w:val="right" w:pos="7746"/>
              </w:tabs>
              <w:spacing w:after="0" w:line="259" w:lineRule="auto"/>
              <w:ind w:left="0" w:firstLine="0"/>
              <w:jc w:val="left"/>
            </w:pPr>
            <w:r>
              <w:rPr>
                <w:sz w:val="20"/>
              </w:rPr>
              <w:tab/>
              <w:t>2,00 ks</w:t>
            </w:r>
            <w:r>
              <w:rPr>
                <w:sz w:val="20"/>
              </w:rPr>
              <w:tab/>
            </w:r>
            <w:r>
              <w:rPr>
                <w:sz w:val="20"/>
              </w:rPr>
              <w:t>1 850,00</w:t>
            </w:r>
            <w:r>
              <w:rPr>
                <w:sz w:val="20"/>
              </w:rPr>
              <w:tab/>
              <w:t>3 700,00</w:t>
            </w:r>
          </w:p>
        </w:tc>
      </w:tr>
      <w:tr w:rsidR="00D52EA2">
        <w:trPr>
          <w:trHeight w:val="575"/>
        </w:trPr>
        <w:tc>
          <w:tcPr>
            <w:tcW w:w="1976"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4-300-70001010</w:t>
            </w:r>
          </w:p>
        </w:tc>
        <w:tc>
          <w:tcPr>
            <w:tcW w:w="7818" w:type="dxa"/>
            <w:gridSpan w:val="5"/>
            <w:tcBorders>
              <w:top w:val="single" w:sz="2" w:space="0" w:color="000000"/>
              <w:left w:val="nil"/>
              <w:bottom w:val="single" w:sz="2" w:space="0" w:color="000000"/>
              <w:right w:val="nil"/>
            </w:tcBorders>
          </w:tcPr>
          <w:p w:rsidR="00D52EA2" w:rsidRDefault="00012DB4">
            <w:pPr>
              <w:spacing w:after="62" w:line="259" w:lineRule="auto"/>
              <w:ind w:left="14" w:firstLine="0"/>
              <w:jc w:val="left"/>
            </w:pPr>
            <w:r>
              <w:rPr>
                <w:sz w:val="20"/>
              </w:rPr>
              <w:t xml:space="preserve">Induktivní </w:t>
            </w:r>
            <w:proofErr w:type="spellStart"/>
            <w:r>
              <w:rPr>
                <w:sz w:val="20"/>
              </w:rPr>
              <w:t>spínaé</w:t>
            </w:r>
            <w:proofErr w:type="spellEnd"/>
            <w:r>
              <w:rPr>
                <w:sz w:val="20"/>
              </w:rPr>
              <w:t xml:space="preserve"> Ml 8-8 PNP "+"</w:t>
            </w:r>
          </w:p>
          <w:p w:rsidR="00D52EA2" w:rsidRDefault="00012DB4">
            <w:pPr>
              <w:tabs>
                <w:tab w:val="center" w:pos="4049"/>
                <w:tab w:val="center" w:pos="5882"/>
                <w:tab w:val="right" w:pos="7746"/>
              </w:tabs>
              <w:spacing w:after="0" w:line="259" w:lineRule="auto"/>
              <w:ind w:left="0" w:firstLine="0"/>
              <w:jc w:val="left"/>
            </w:pPr>
            <w:r>
              <w:rPr>
                <w:sz w:val="20"/>
              </w:rPr>
              <w:tab/>
              <w:t>1,00 ks</w:t>
            </w:r>
            <w:r>
              <w:rPr>
                <w:sz w:val="20"/>
              </w:rPr>
              <w:tab/>
            </w:r>
            <w:r>
              <w:rPr>
                <w:sz w:val="20"/>
              </w:rPr>
              <w:t>1 250,00</w:t>
            </w:r>
            <w:r>
              <w:rPr>
                <w:sz w:val="20"/>
              </w:rPr>
              <w:tab/>
              <w:t>1 250,00</w:t>
            </w:r>
          </w:p>
        </w:tc>
      </w:tr>
      <w:tr w:rsidR="00D52EA2">
        <w:trPr>
          <w:trHeight w:val="575"/>
        </w:trPr>
        <w:tc>
          <w:tcPr>
            <w:tcW w:w="1976"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4-300-70010530</w:t>
            </w:r>
          </w:p>
        </w:tc>
        <w:tc>
          <w:tcPr>
            <w:tcW w:w="7818" w:type="dxa"/>
            <w:gridSpan w:val="5"/>
            <w:tcBorders>
              <w:top w:val="single" w:sz="2" w:space="0" w:color="000000"/>
              <w:left w:val="nil"/>
              <w:bottom w:val="single" w:sz="2" w:space="0" w:color="000000"/>
              <w:right w:val="nil"/>
            </w:tcBorders>
          </w:tcPr>
          <w:p w:rsidR="00D52EA2" w:rsidRDefault="00012DB4">
            <w:pPr>
              <w:spacing w:after="0" w:line="259" w:lineRule="auto"/>
              <w:ind w:left="3787" w:right="29" w:hanging="3780"/>
              <w:jc w:val="left"/>
            </w:pPr>
            <w:r>
              <w:rPr>
                <w:sz w:val="20"/>
              </w:rPr>
              <w:t xml:space="preserve">Lineární </w:t>
            </w:r>
            <w:proofErr w:type="spellStart"/>
            <w:r>
              <w:rPr>
                <w:sz w:val="20"/>
              </w:rPr>
              <w:t>elektroválec</w:t>
            </w:r>
            <w:proofErr w:type="spellEnd"/>
            <w:r>
              <w:rPr>
                <w:sz w:val="20"/>
              </w:rPr>
              <w:t xml:space="preserve"> 12V 6800N/450mm nutná </w:t>
            </w:r>
            <w:proofErr w:type="spellStart"/>
            <w:r>
              <w:rPr>
                <w:sz w:val="20"/>
              </w:rPr>
              <w:t>kotrola</w:t>
            </w:r>
            <w:proofErr w:type="spellEnd"/>
            <w:r>
              <w:rPr>
                <w:sz w:val="20"/>
              </w:rPr>
              <w:t xml:space="preserve"> po demontáži </w:t>
            </w:r>
            <w:proofErr w:type="spellStart"/>
            <w:r>
              <w:rPr>
                <w:sz w:val="20"/>
              </w:rPr>
              <w:t>moŽná</w:t>
            </w:r>
            <w:proofErr w:type="spellEnd"/>
            <w:r>
              <w:rPr>
                <w:sz w:val="20"/>
              </w:rPr>
              <w:t xml:space="preserve"> </w:t>
            </w:r>
            <w:proofErr w:type="spellStart"/>
            <w:r>
              <w:rPr>
                <w:sz w:val="20"/>
              </w:rPr>
              <w:t>výmèna</w:t>
            </w:r>
            <w:proofErr w:type="spellEnd"/>
            <w:r>
              <w:rPr>
                <w:sz w:val="20"/>
              </w:rPr>
              <w:t>!!!!! 1 ks</w:t>
            </w:r>
            <w:r>
              <w:rPr>
                <w:sz w:val="20"/>
              </w:rPr>
              <w:tab/>
            </w:r>
            <w:r>
              <w:rPr>
                <w:sz w:val="20"/>
              </w:rPr>
              <w:t>13 990,00</w:t>
            </w:r>
            <w:r>
              <w:rPr>
                <w:sz w:val="20"/>
              </w:rPr>
              <w:tab/>
              <w:t>13 990,00</w:t>
            </w:r>
          </w:p>
        </w:tc>
      </w:tr>
      <w:tr w:rsidR="00D52EA2">
        <w:trPr>
          <w:trHeight w:val="570"/>
        </w:trPr>
        <w:tc>
          <w:tcPr>
            <w:tcW w:w="1976" w:type="dxa"/>
            <w:tcBorders>
              <w:top w:val="single" w:sz="2" w:space="0" w:color="000000"/>
              <w:left w:val="nil"/>
              <w:bottom w:val="single" w:sz="2" w:space="0" w:color="000000"/>
              <w:right w:val="nil"/>
            </w:tcBorders>
          </w:tcPr>
          <w:p w:rsidR="00D52EA2" w:rsidRDefault="00012DB4">
            <w:pPr>
              <w:spacing w:after="0" w:line="259" w:lineRule="auto"/>
              <w:ind w:left="36" w:firstLine="0"/>
              <w:jc w:val="left"/>
            </w:pPr>
            <w:r>
              <w:rPr>
                <w:sz w:val="20"/>
              </w:rPr>
              <w:t>4-300-97002030/15</w:t>
            </w:r>
          </w:p>
        </w:tc>
        <w:tc>
          <w:tcPr>
            <w:tcW w:w="5400" w:type="dxa"/>
            <w:gridSpan w:val="2"/>
            <w:tcBorders>
              <w:top w:val="single" w:sz="2" w:space="0" w:color="000000"/>
              <w:left w:val="nil"/>
              <w:bottom w:val="single" w:sz="2" w:space="0" w:color="000000"/>
              <w:right w:val="nil"/>
            </w:tcBorders>
          </w:tcPr>
          <w:p w:rsidR="00D52EA2" w:rsidRDefault="00012DB4">
            <w:pPr>
              <w:spacing w:after="0" w:line="259" w:lineRule="auto"/>
              <w:ind w:left="4146" w:right="1017" w:hanging="4146"/>
              <w:jc w:val="left"/>
            </w:pPr>
            <w:r>
              <w:rPr>
                <w:sz w:val="20"/>
              </w:rPr>
              <w:t xml:space="preserve">Výstražný štít NZSP-IO_OI RA2 1480x2190 </w:t>
            </w:r>
            <w:proofErr w:type="spellStart"/>
            <w:r>
              <w:rPr>
                <w:sz w:val="20"/>
              </w:rPr>
              <w:t>dérovaný</w:t>
            </w:r>
            <w:proofErr w:type="spellEnd"/>
            <w:r>
              <w:rPr>
                <w:sz w:val="20"/>
              </w:rPr>
              <w:t xml:space="preserve"> ks</w:t>
            </w:r>
          </w:p>
        </w:tc>
        <w:tc>
          <w:tcPr>
            <w:tcW w:w="2418" w:type="dxa"/>
            <w:gridSpan w:val="3"/>
            <w:tcBorders>
              <w:top w:val="single" w:sz="2" w:space="0" w:color="000000"/>
              <w:left w:val="nil"/>
              <w:bottom w:val="single" w:sz="2" w:space="0" w:color="000000"/>
              <w:right w:val="nil"/>
            </w:tcBorders>
            <w:vAlign w:val="bottom"/>
          </w:tcPr>
          <w:p w:rsidR="00D52EA2" w:rsidRDefault="00012DB4">
            <w:pPr>
              <w:tabs>
                <w:tab w:val="right" w:pos="2346"/>
              </w:tabs>
              <w:spacing w:after="0" w:line="259" w:lineRule="auto"/>
              <w:ind w:left="0" w:firstLine="0"/>
              <w:jc w:val="left"/>
            </w:pPr>
            <w:r>
              <w:rPr>
                <w:sz w:val="20"/>
              </w:rPr>
              <w:t>21 450,00</w:t>
            </w:r>
            <w:r>
              <w:rPr>
                <w:sz w:val="20"/>
              </w:rPr>
              <w:tab/>
              <w:t>21 450,00</w:t>
            </w:r>
          </w:p>
        </w:tc>
      </w:tr>
    </w:tbl>
    <w:p w:rsidR="00D52EA2" w:rsidRDefault="00012DB4">
      <w:pPr>
        <w:tabs>
          <w:tab w:val="center" w:pos="3571"/>
        </w:tabs>
        <w:spacing w:after="62" w:line="265" w:lineRule="auto"/>
        <w:ind w:left="-8" w:firstLine="0"/>
        <w:jc w:val="left"/>
      </w:pPr>
      <w:r>
        <w:rPr>
          <w:sz w:val="20"/>
        </w:rPr>
        <w:t>4-300-97002040/15</w:t>
      </w:r>
      <w:r>
        <w:rPr>
          <w:sz w:val="20"/>
        </w:rPr>
        <w:tab/>
      </w:r>
      <w:r>
        <w:rPr>
          <w:sz w:val="20"/>
        </w:rPr>
        <w:t>Výstražný štít NZSP-IO 01 RA2 500x2190</w:t>
      </w:r>
    </w:p>
    <w:p w:rsidR="00D52EA2" w:rsidRDefault="00012DB4">
      <w:pPr>
        <w:tabs>
          <w:tab w:val="center" w:pos="5990"/>
          <w:tab w:val="center" w:pos="7818"/>
          <w:tab w:val="right" w:pos="9651"/>
        </w:tabs>
        <w:spacing w:after="0" w:line="259" w:lineRule="auto"/>
        <w:ind w:left="0" w:firstLine="0"/>
        <w:jc w:val="left"/>
      </w:pPr>
      <w:r>
        <w:rPr>
          <w:sz w:val="20"/>
        </w:rPr>
        <w:tab/>
        <w:t>1 ks</w:t>
      </w:r>
      <w:r>
        <w:rPr>
          <w:sz w:val="20"/>
        </w:rPr>
        <w:tab/>
      </w:r>
      <w:r>
        <w:rPr>
          <w:sz w:val="20"/>
        </w:rPr>
        <w:t>5 660,80</w:t>
      </w:r>
      <w:r>
        <w:rPr>
          <w:sz w:val="20"/>
        </w:rPr>
        <w:tab/>
        <w:t>5 660,80</w:t>
      </w:r>
    </w:p>
    <w:p w:rsidR="00D52EA2" w:rsidRDefault="00D52EA2">
      <w:pPr>
        <w:sectPr w:rsidR="00D52EA2">
          <w:headerReference w:type="even" r:id="rId21"/>
          <w:headerReference w:type="default" r:id="rId22"/>
          <w:footerReference w:type="even" r:id="rId23"/>
          <w:footerReference w:type="default" r:id="rId24"/>
          <w:headerReference w:type="first" r:id="rId25"/>
          <w:footerReference w:type="first" r:id="rId26"/>
          <w:pgSz w:w="11900" w:h="16840"/>
          <w:pgMar w:top="805" w:right="941" w:bottom="966" w:left="1308" w:header="1789" w:footer="934" w:gutter="0"/>
          <w:cols w:space="708"/>
        </w:sectPr>
      </w:pPr>
    </w:p>
    <w:p w:rsidR="00D52EA2" w:rsidRDefault="00012DB4">
      <w:pPr>
        <w:spacing w:after="67" w:line="259" w:lineRule="auto"/>
        <w:ind w:left="510" w:right="-65" w:firstLine="0"/>
        <w:jc w:val="left"/>
      </w:pPr>
      <w:r>
        <w:rPr>
          <w:noProof/>
          <w:sz w:val="22"/>
        </w:rPr>
        <mc:AlternateContent>
          <mc:Choice Requires="wpg">
            <w:drawing>
              <wp:inline distT="0" distB="0" distL="0" distR="0">
                <wp:extent cx="5877278" cy="18248"/>
                <wp:effectExtent l="0" t="0" r="0" b="0"/>
                <wp:docPr id="86336" name="Group 86336"/>
                <wp:cNvGraphicFramePr/>
                <a:graphic xmlns:a="http://schemas.openxmlformats.org/drawingml/2006/main">
                  <a:graphicData uri="http://schemas.microsoft.com/office/word/2010/wordprocessingGroup">
                    <wpg:wgp>
                      <wpg:cNvGrpSpPr/>
                      <wpg:grpSpPr>
                        <a:xfrm>
                          <a:off x="0" y="0"/>
                          <a:ext cx="5877278" cy="18248"/>
                          <a:chOff x="0" y="0"/>
                          <a:chExt cx="5877278" cy="18248"/>
                        </a:xfrm>
                      </wpg:grpSpPr>
                      <wps:wsp>
                        <wps:cNvPr id="86335" name="Shape 86335"/>
                        <wps:cNvSpPr/>
                        <wps:spPr>
                          <a:xfrm>
                            <a:off x="0" y="0"/>
                            <a:ext cx="5877278" cy="18248"/>
                          </a:xfrm>
                          <a:custGeom>
                            <a:avLst/>
                            <a:gdLst/>
                            <a:ahLst/>
                            <a:cxnLst/>
                            <a:rect l="0" t="0" r="0" b="0"/>
                            <a:pathLst>
                              <a:path w="5877278" h="18248">
                                <a:moveTo>
                                  <a:pt x="0" y="9124"/>
                                </a:moveTo>
                                <a:lnTo>
                                  <a:pt x="5877278" y="9124"/>
                                </a:lnTo>
                              </a:path>
                            </a:pathLst>
                          </a:custGeom>
                          <a:ln w="182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6336" style="width:462.778pt;height:1.43689pt;mso-position-horizontal-relative:char;mso-position-vertical-relative:line" coordsize="58772,182">
                <v:shape id="Shape 86335" style="position:absolute;width:58772;height:182;left:0;top:0;" coordsize="5877278,18248" path="m0,9124l5877278,9124">
                  <v:stroke weight="1.43689pt" endcap="flat" joinstyle="miter" miterlimit="1" on="true" color="#000000"/>
                  <v:fill on="false" color="#000000"/>
                </v:shape>
              </v:group>
            </w:pict>
          </mc:Fallback>
        </mc:AlternateContent>
      </w:r>
    </w:p>
    <w:p w:rsidR="00D52EA2" w:rsidRDefault="00012DB4">
      <w:pPr>
        <w:tabs>
          <w:tab w:val="center" w:pos="1599"/>
          <w:tab w:val="center" w:pos="5666"/>
          <w:tab w:val="center" w:pos="8260"/>
          <w:tab w:val="right" w:pos="9701"/>
        </w:tabs>
        <w:spacing w:after="0" w:line="259" w:lineRule="auto"/>
        <w:ind w:left="0" w:firstLine="0"/>
        <w:jc w:val="left"/>
      </w:pPr>
      <w:r>
        <w:rPr>
          <w:sz w:val="18"/>
        </w:rPr>
        <w:tab/>
        <w:t>0.</w:t>
      </w:r>
      <w:r>
        <w:rPr>
          <w:sz w:val="18"/>
        </w:rPr>
        <w:tab/>
        <w:t xml:space="preserve">+420 241 </w:t>
      </w:r>
      <w:r>
        <w:rPr>
          <w:sz w:val="18"/>
        </w:rPr>
        <w:tab/>
      </w:r>
      <w:proofErr w:type="spellStart"/>
      <w:r>
        <w:rPr>
          <w:sz w:val="18"/>
        </w:rPr>
        <w:t>Komeréni</w:t>
      </w:r>
      <w:proofErr w:type="spellEnd"/>
      <w:r>
        <w:rPr>
          <w:sz w:val="18"/>
        </w:rPr>
        <w:t xml:space="preserve"> </w:t>
      </w:r>
      <w:r>
        <w:rPr>
          <w:sz w:val="18"/>
        </w:rPr>
        <w:tab/>
        <w:t>10</w:t>
      </w:r>
    </w:p>
    <w:p w:rsidR="00D52EA2" w:rsidRDefault="00012DB4">
      <w:pPr>
        <w:spacing w:after="0" w:line="259" w:lineRule="auto"/>
        <w:ind w:left="1648" w:hanging="10"/>
        <w:jc w:val="center"/>
      </w:pPr>
      <w:r>
        <w:rPr>
          <w:sz w:val="18"/>
        </w:rPr>
        <w:t xml:space="preserve">+420 241 </w:t>
      </w:r>
    </w:p>
    <w:p w:rsidR="00D52EA2" w:rsidRDefault="00012DB4">
      <w:pPr>
        <w:spacing w:after="0" w:line="259" w:lineRule="auto"/>
        <w:ind w:left="7445" w:firstLine="0"/>
        <w:jc w:val="left"/>
      </w:pPr>
      <w:r>
        <w:rPr>
          <w:sz w:val="16"/>
        </w:rPr>
        <w:t xml:space="preserve">CZ29 0100 </w:t>
      </w:r>
    </w:p>
    <w:p w:rsidR="00D52EA2" w:rsidRDefault="00012DB4">
      <w:pPr>
        <w:spacing w:after="0" w:line="259" w:lineRule="auto"/>
        <w:ind w:left="7438" w:firstLine="0"/>
        <w:jc w:val="left"/>
      </w:pPr>
      <w:r>
        <w:rPr>
          <w:noProof/>
        </w:rPr>
        <w:drawing>
          <wp:inline distT="0" distB="0" distL="0" distR="0">
            <wp:extent cx="597767" cy="77554"/>
            <wp:effectExtent l="0" t="0" r="0" b="0"/>
            <wp:docPr id="13168" name="Picture 13168"/>
            <wp:cNvGraphicFramePr/>
            <a:graphic xmlns:a="http://schemas.openxmlformats.org/drawingml/2006/main">
              <a:graphicData uri="http://schemas.openxmlformats.org/drawingml/2006/picture">
                <pic:pic xmlns:pic="http://schemas.openxmlformats.org/drawingml/2006/picture">
                  <pic:nvPicPr>
                    <pic:cNvPr id="13168" name="Picture 13168"/>
                    <pic:cNvPicPr/>
                  </pic:nvPicPr>
                  <pic:blipFill>
                    <a:blip r:embed="rId27"/>
                    <a:stretch>
                      <a:fillRect/>
                    </a:stretch>
                  </pic:blipFill>
                  <pic:spPr>
                    <a:xfrm>
                      <a:off x="0" y="0"/>
                      <a:ext cx="597767" cy="77554"/>
                    </a:xfrm>
                    <a:prstGeom prst="rect">
                      <a:avLst/>
                    </a:prstGeom>
                  </pic:spPr>
                </pic:pic>
              </a:graphicData>
            </a:graphic>
          </wp:inline>
        </w:drawing>
      </w:r>
    </w:p>
    <w:p w:rsidR="00D52EA2" w:rsidRDefault="00012DB4">
      <w:pPr>
        <w:pStyle w:val="Nadpis1"/>
        <w:ind w:left="611" w:right="0"/>
        <w:jc w:val="left"/>
      </w:pPr>
      <w:r>
        <w:rPr>
          <w:rFonts w:ascii="Calibri" w:eastAsia="Calibri" w:hAnsi="Calibri" w:cs="Calibri"/>
          <w:sz w:val="58"/>
          <w:u w:val="single" w:color="000000"/>
        </w:rPr>
        <w:t xml:space="preserve">HIT HOF/)/IAIV </w:t>
      </w:r>
      <w:r>
        <w:rPr>
          <w:noProof/>
        </w:rPr>
        <w:drawing>
          <wp:inline distT="0" distB="0" distL="0" distR="0">
            <wp:extent cx="506505" cy="200729"/>
            <wp:effectExtent l="0" t="0" r="0" b="0"/>
            <wp:docPr id="15846" name="Picture 15846"/>
            <wp:cNvGraphicFramePr/>
            <a:graphic xmlns:a="http://schemas.openxmlformats.org/drawingml/2006/main">
              <a:graphicData uri="http://schemas.openxmlformats.org/drawingml/2006/picture">
                <pic:pic xmlns:pic="http://schemas.openxmlformats.org/drawingml/2006/picture">
                  <pic:nvPicPr>
                    <pic:cNvPr id="15846" name="Picture 15846"/>
                    <pic:cNvPicPr/>
                  </pic:nvPicPr>
                  <pic:blipFill>
                    <a:blip r:embed="rId28"/>
                    <a:stretch>
                      <a:fillRect/>
                    </a:stretch>
                  </pic:blipFill>
                  <pic:spPr>
                    <a:xfrm>
                      <a:off x="0" y="0"/>
                      <a:ext cx="506505" cy="200729"/>
                    </a:xfrm>
                    <a:prstGeom prst="rect">
                      <a:avLst/>
                    </a:prstGeom>
                  </pic:spPr>
                </pic:pic>
              </a:graphicData>
            </a:graphic>
          </wp:inline>
        </w:drawing>
      </w:r>
      <w:r>
        <w:rPr>
          <w:rFonts w:ascii="Calibri" w:eastAsia="Calibri" w:hAnsi="Calibri" w:cs="Calibri"/>
          <w:sz w:val="58"/>
          <w:u w:val="single" w:color="000000"/>
        </w:rPr>
        <w:t xml:space="preserve"> 04</w:t>
      </w:r>
    </w:p>
    <w:p w:rsidR="00D52EA2" w:rsidRDefault="00012DB4">
      <w:pPr>
        <w:spacing w:after="381" w:line="259" w:lineRule="auto"/>
        <w:ind w:left="4829" w:firstLine="0"/>
        <w:jc w:val="left"/>
      </w:pPr>
      <w:r>
        <w:rPr>
          <w:noProof/>
        </w:rPr>
        <w:drawing>
          <wp:inline distT="0" distB="0" distL="0" distR="0">
            <wp:extent cx="2778932" cy="182481"/>
            <wp:effectExtent l="0" t="0" r="0" b="0"/>
            <wp:docPr id="15848" name="Picture 15848"/>
            <wp:cNvGraphicFramePr/>
            <a:graphic xmlns:a="http://schemas.openxmlformats.org/drawingml/2006/main">
              <a:graphicData uri="http://schemas.openxmlformats.org/drawingml/2006/picture">
                <pic:pic xmlns:pic="http://schemas.openxmlformats.org/drawingml/2006/picture">
                  <pic:nvPicPr>
                    <pic:cNvPr id="15848" name="Picture 15848"/>
                    <pic:cNvPicPr/>
                  </pic:nvPicPr>
                  <pic:blipFill>
                    <a:blip r:embed="rId29"/>
                    <a:stretch>
                      <a:fillRect/>
                    </a:stretch>
                  </pic:blipFill>
                  <pic:spPr>
                    <a:xfrm>
                      <a:off x="0" y="0"/>
                      <a:ext cx="2778932" cy="182481"/>
                    </a:xfrm>
                    <a:prstGeom prst="rect">
                      <a:avLst/>
                    </a:prstGeom>
                  </pic:spPr>
                </pic:pic>
              </a:graphicData>
            </a:graphic>
          </wp:inline>
        </w:drawing>
      </w:r>
    </w:p>
    <w:tbl>
      <w:tblPr>
        <w:tblStyle w:val="TableGrid"/>
        <w:tblW w:w="9795" w:type="dxa"/>
        <w:tblInd w:w="-36" w:type="dxa"/>
        <w:tblCellMar>
          <w:top w:w="60" w:type="dxa"/>
          <w:left w:w="0" w:type="dxa"/>
          <w:bottom w:w="69" w:type="dxa"/>
          <w:right w:w="72" w:type="dxa"/>
        </w:tblCellMar>
        <w:tblLook w:val="04A0" w:firstRow="1" w:lastRow="0" w:firstColumn="1" w:lastColumn="0" w:noHBand="0" w:noVBand="1"/>
      </w:tblPr>
      <w:tblGrid>
        <w:gridCol w:w="1991"/>
        <w:gridCol w:w="2055"/>
        <w:gridCol w:w="1272"/>
        <w:gridCol w:w="1969"/>
        <w:gridCol w:w="1150"/>
        <w:gridCol w:w="1358"/>
      </w:tblGrid>
      <w:tr w:rsidR="00D52EA2">
        <w:trPr>
          <w:trHeight w:val="773"/>
        </w:trPr>
        <w:tc>
          <w:tcPr>
            <w:tcW w:w="1991"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2055"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1272"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1969" w:type="dxa"/>
            <w:tcBorders>
              <w:top w:val="single" w:sz="2" w:space="0" w:color="000000"/>
              <w:left w:val="nil"/>
              <w:bottom w:val="single" w:sz="2" w:space="0" w:color="000000"/>
              <w:right w:val="nil"/>
            </w:tcBorders>
          </w:tcPr>
          <w:p w:rsidR="00D52EA2" w:rsidRDefault="00012DB4">
            <w:pPr>
              <w:spacing w:after="0" w:line="259" w:lineRule="auto"/>
              <w:ind w:left="0" w:firstLine="0"/>
              <w:jc w:val="left"/>
            </w:pPr>
            <w:r>
              <w:rPr>
                <w:sz w:val="28"/>
              </w:rPr>
              <w:t>NABÍDKA:</w:t>
            </w:r>
          </w:p>
        </w:tc>
        <w:tc>
          <w:tcPr>
            <w:tcW w:w="2508" w:type="dxa"/>
            <w:gridSpan w:val="2"/>
            <w:tcBorders>
              <w:top w:val="single" w:sz="2" w:space="0" w:color="000000"/>
              <w:left w:val="nil"/>
              <w:bottom w:val="single" w:sz="2" w:space="0" w:color="000000"/>
              <w:right w:val="nil"/>
            </w:tcBorders>
            <w:vAlign w:val="center"/>
          </w:tcPr>
          <w:p w:rsidR="00D52EA2" w:rsidRDefault="00012DB4">
            <w:pPr>
              <w:spacing w:after="0" w:line="259" w:lineRule="auto"/>
              <w:ind w:left="0" w:firstLine="0"/>
              <w:jc w:val="left"/>
            </w:pPr>
            <w:r>
              <w:rPr>
                <w:sz w:val="26"/>
              </w:rPr>
              <w:t>NAB-2018-010-000742</w:t>
            </w:r>
          </w:p>
          <w:p w:rsidR="00D52EA2" w:rsidRDefault="00012DB4">
            <w:pPr>
              <w:spacing w:after="0" w:line="259" w:lineRule="auto"/>
              <w:ind w:left="467" w:firstLine="0"/>
              <w:jc w:val="center"/>
            </w:pPr>
            <w:r>
              <w:rPr>
                <w:sz w:val="20"/>
              </w:rPr>
              <w:t>List č. 3</w:t>
            </w:r>
          </w:p>
        </w:tc>
      </w:tr>
      <w:tr w:rsidR="00D52EA2">
        <w:trPr>
          <w:trHeight w:val="503"/>
        </w:trPr>
        <w:tc>
          <w:tcPr>
            <w:tcW w:w="1991"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18"/>
              </w:rPr>
              <w:t>Kód zboží</w:t>
            </w:r>
          </w:p>
        </w:tc>
        <w:tc>
          <w:tcPr>
            <w:tcW w:w="2055" w:type="dxa"/>
            <w:tcBorders>
              <w:top w:val="single" w:sz="2" w:space="0" w:color="000000"/>
              <w:left w:val="nil"/>
              <w:bottom w:val="single" w:sz="2" w:space="0" w:color="000000"/>
              <w:right w:val="nil"/>
            </w:tcBorders>
          </w:tcPr>
          <w:p w:rsidR="00D52EA2" w:rsidRDefault="00012DB4">
            <w:pPr>
              <w:spacing w:after="0" w:line="259" w:lineRule="auto"/>
              <w:ind w:left="0" w:firstLine="0"/>
              <w:jc w:val="left"/>
            </w:pPr>
            <w:r>
              <w:rPr>
                <w:sz w:val="16"/>
              </w:rPr>
              <w:t>Název zboží</w:t>
            </w:r>
          </w:p>
        </w:tc>
        <w:tc>
          <w:tcPr>
            <w:tcW w:w="1272" w:type="dxa"/>
            <w:tcBorders>
              <w:top w:val="single" w:sz="2" w:space="0" w:color="000000"/>
              <w:left w:val="nil"/>
              <w:bottom w:val="single" w:sz="2" w:space="0" w:color="000000"/>
              <w:right w:val="nil"/>
            </w:tcBorders>
            <w:vAlign w:val="bottom"/>
          </w:tcPr>
          <w:p w:rsidR="00D52EA2" w:rsidRDefault="00012DB4">
            <w:pPr>
              <w:spacing w:after="0" w:line="259" w:lineRule="auto"/>
              <w:ind w:left="0" w:firstLine="0"/>
              <w:jc w:val="left"/>
            </w:pPr>
            <w:r>
              <w:rPr>
                <w:sz w:val="16"/>
              </w:rPr>
              <w:t>Počet baleni</w:t>
            </w:r>
          </w:p>
        </w:tc>
        <w:tc>
          <w:tcPr>
            <w:tcW w:w="1969" w:type="dxa"/>
            <w:tcBorders>
              <w:top w:val="single" w:sz="2" w:space="0" w:color="000000"/>
              <w:left w:val="nil"/>
              <w:bottom w:val="single" w:sz="2" w:space="0" w:color="000000"/>
              <w:right w:val="nil"/>
            </w:tcBorders>
            <w:vAlign w:val="bottom"/>
          </w:tcPr>
          <w:p w:rsidR="00D52EA2" w:rsidRDefault="00012DB4">
            <w:pPr>
              <w:spacing w:after="0" w:line="259" w:lineRule="auto"/>
              <w:ind w:left="381" w:firstLine="0"/>
              <w:jc w:val="left"/>
            </w:pPr>
            <w:r>
              <w:rPr>
                <w:sz w:val="16"/>
              </w:rPr>
              <w:t>Počet MJ</w:t>
            </w:r>
          </w:p>
        </w:tc>
        <w:tc>
          <w:tcPr>
            <w:tcW w:w="1150" w:type="dxa"/>
            <w:tcBorders>
              <w:top w:val="single" w:sz="2" w:space="0" w:color="000000"/>
              <w:left w:val="nil"/>
              <w:bottom w:val="single" w:sz="2" w:space="0" w:color="000000"/>
              <w:right w:val="nil"/>
            </w:tcBorders>
            <w:vAlign w:val="center"/>
          </w:tcPr>
          <w:p w:rsidR="00D52EA2" w:rsidRDefault="00012DB4">
            <w:pPr>
              <w:spacing w:after="0" w:line="259" w:lineRule="auto"/>
              <w:ind w:left="403" w:hanging="187"/>
            </w:pPr>
            <w:r>
              <w:rPr>
                <w:sz w:val="16"/>
              </w:rPr>
              <w:t>Cena za MJ bez DPH</w:t>
            </w:r>
          </w:p>
        </w:tc>
        <w:tc>
          <w:tcPr>
            <w:tcW w:w="1358" w:type="dxa"/>
            <w:tcBorders>
              <w:top w:val="single" w:sz="2" w:space="0" w:color="000000"/>
              <w:left w:val="nil"/>
              <w:bottom w:val="single" w:sz="2" w:space="0" w:color="000000"/>
              <w:right w:val="nil"/>
            </w:tcBorders>
            <w:vAlign w:val="center"/>
          </w:tcPr>
          <w:p w:rsidR="00D52EA2" w:rsidRDefault="00012DB4">
            <w:pPr>
              <w:spacing w:after="0" w:line="259" w:lineRule="auto"/>
              <w:ind w:left="733" w:hanging="273"/>
            </w:pPr>
            <w:r>
              <w:rPr>
                <w:sz w:val="16"/>
              </w:rPr>
              <w:t>Cena celkem bez DPH</w:t>
            </w:r>
          </w:p>
        </w:tc>
      </w:tr>
      <w:tr w:rsidR="00D52EA2">
        <w:trPr>
          <w:trHeight w:val="603"/>
        </w:trPr>
        <w:tc>
          <w:tcPr>
            <w:tcW w:w="1991" w:type="dxa"/>
            <w:tcBorders>
              <w:top w:val="single" w:sz="2" w:space="0" w:color="000000"/>
              <w:left w:val="nil"/>
              <w:bottom w:val="single" w:sz="2" w:space="0" w:color="000000"/>
              <w:right w:val="nil"/>
            </w:tcBorders>
          </w:tcPr>
          <w:p w:rsidR="00D52EA2" w:rsidRDefault="00012DB4">
            <w:pPr>
              <w:spacing w:after="0" w:line="259" w:lineRule="auto"/>
              <w:ind w:left="50" w:firstLine="0"/>
              <w:jc w:val="left"/>
            </w:pPr>
            <w:r>
              <w:rPr>
                <w:sz w:val="20"/>
              </w:rPr>
              <w:t>9-010-201</w:t>
            </w:r>
          </w:p>
        </w:tc>
        <w:tc>
          <w:tcPr>
            <w:tcW w:w="2055" w:type="dxa"/>
            <w:tcBorders>
              <w:top w:val="single" w:sz="2" w:space="0" w:color="000000"/>
              <w:left w:val="nil"/>
              <w:bottom w:val="single" w:sz="2" w:space="0" w:color="000000"/>
              <w:right w:val="nil"/>
            </w:tcBorders>
          </w:tcPr>
          <w:p w:rsidR="00D52EA2" w:rsidRDefault="00012DB4">
            <w:pPr>
              <w:spacing w:after="0" w:line="259" w:lineRule="auto"/>
              <w:ind w:left="0" w:firstLine="0"/>
              <w:jc w:val="left"/>
            </w:pPr>
            <w:r>
              <w:rPr>
                <w:sz w:val="20"/>
              </w:rPr>
              <w:t>Oprava</w:t>
            </w:r>
          </w:p>
        </w:tc>
        <w:tc>
          <w:tcPr>
            <w:tcW w:w="1272"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1969" w:type="dxa"/>
            <w:tcBorders>
              <w:top w:val="single" w:sz="2" w:space="0" w:color="000000"/>
              <w:left w:val="nil"/>
              <w:bottom w:val="single" w:sz="2" w:space="0" w:color="000000"/>
              <w:right w:val="nil"/>
            </w:tcBorders>
            <w:vAlign w:val="bottom"/>
          </w:tcPr>
          <w:p w:rsidR="00D52EA2" w:rsidRDefault="00012DB4">
            <w:pPr>
              <w:spacing w:after="0" w:line="259" w:lineRule="auto"/>
              <w:ind w:left="359" w:firstLine="0"/>
              <w:jc w:val="left"/>
            </w:pPr>
            <w:r>
              <w:rPr>
                <w:sz w:val="20"/>
              </w:rPr>
              <w:t>75,00 ks</w:t>
            </w:r>
          </w:p>
        </w:tc>
        <w:tc>
          <w:tcPr>
            <w:tcW w:w="1150" w:type="dxa"/>
            <w:tcBorders>
              <w:top w:val="single" w:sz="2" w:space="0" w:color="000000"/>
              <w:left w:val="nil"/>
              <w:bottom w:val="single" w:sz="2" w:space="0" w:color="000000"/>
              <w:right w:val="nil"/>
            </w:tcBorders>
            <w:vAlign w:val="bottom"/>
          </w:tcPr>
          <w:p w:rsidR="00D52EA2" w:rsidRDefault="00012DB4">
            <w:pPr>
              <w:spacing w:after="0" w:line="259" w:lineRule="auto"/>
              <w:ind w:left="402" w:firstLine="0"/>
              <w:jc w:val="left"/>
            </w:pPr>
            <w:r>
              <w:rPr>
                <w:sz w:val="20"/>
              </w:rPr>
              <w:t>500,00</w:t>
            </w:r>
          </w:p>
        </w:tc>
        <w:tc>
          <w:tcPr>
            <w:tcW w:w="1358" w:type="dxa"/>
            <w:tcBorders>
              <w:top w:val="single" w:sz="2" w:space="0" w:color="000000"/>
              <w:left w:val="nil"/>
              <w:bottom w:val="single" w:sz="2" w:space="0" w:color="000000"/>
              <w:right w:val="nil"/>
            </w:tcBorders>
            <w:vAlign w:val="bottom"/>
          </w:tcPr>
          <w:p w:rsidR="00D52EA2" w:rsidRDefault="00012DB4">
            <w:pPr>
              <w:spacing w:after="0" w:line="259" w:lineRule="auto"/>
              <w:ind w:left="0" w:firstLine="0"/>
              <w:jc w:val="right"/>
            </w:pPr>
            <w:r>
              <w:rPr>
                <w:sz w:val="20"/>
              </w:rPr>
              <w:t>37 500,00</w:t>
            </w:r>
          </w:p>
        </w:tc>
      </w:tr>
      <w:tr w:rsidR="00D52EA2">
        <w:trPr>
          <w:trHeight w:val="568"/>
        </w:trPr>
        <w:tc>
          <w:tcPr>
            <w:tcW w:w="1991" w:type="dxa"/>
            <w:tcBorders>
              <w:top w:val="single" w:sz="2" w:space="0" w:color="000000"/>
              <w:left w:val="nil"/>
              <w:bottom w:val="single" w:sz="2" w:space="0" w:color="000000"/>
              <w:right w:val="nil"/>
            </w:tcBorders>
          </w:tcPr>
          <w:p w:rsidR="00D52EA2" w:rsidRDefault="00012DB4">
            <w:pPr>
              <w:spacing w:after="0" w:line="259" w:lineRule="auto"/>
              <w:ind w:left="43" w:firstLine="0"/>
              <w:jc w:val="left"/>
            </w:pPr>
            <w:r>
              <w:rPr>
                <w:sz w:val="20"/>
              </w:rPr>
              <w:t>9-010-251</w:t>
            </w:r>
          </w:p>
        </w:tc>
        <w:tc>
          <w:tcPr>
            <w:tcW w:w="2055" w:type="dxa"/>
            <w:tcBorders>
              <w:top w:val="single" w:sz="2" w:space="0" w:color="000000"/>
              <w:left w:val="nil"/>
              <w:bottom w:val="single" w:sz="2" w:space="0" w:color="000000"/>
              <w:right w:val="nil"/>
            </w:tcBorders>
          </w:tcPr>
          <w:p w:rsidR="00D52EA2" w:rsidRDefault="00012DB4">
            <w:pPr>
              <w:spacing w:after="0" w:line="259" w:lineRule="auto"/>
              <w:ind w:left="0" w:firstLine="0"/>
              <w:jc w:val="left"/>
            </w:pPr>
            <w:proofErr w:type="spellStart"/>
            <w:r>
              <w:rPr>
                <w:sz w:val="20"/>
              </w:rPr>
              <w:t>Náhradni</w:t>
            </w:r>
            <w:proofErr w:type="spellEnd"/>
            <w:r>
              <w:rPr>
                <w:sz w:val="20"/>
              </w:rPr>
              <w:t xml:space="preserve"> díly spoj mat</w:t>
            </w:r>
          </w:p>
        </w:tc>
        <w:tc>
          <w:tcPr>
            <w:tcW w:w="1272"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1969" w:type="dxa"/>
            <w:tcBorders>
              <w:top w:val="single" w:sz="2" w:space="0" w:color="000000"/>
              <w:left w:val="nil"/>
              <w:bottom w:val="single" w:sz="2" w:space="0" w:color="000000"/>
              <w:right w:val="nil"/>
            </w:tcBorders>
            <w:vAlign w:val="bottom"/>
          </w:tcPr>
          <w:p w:rsidR="00D52EA2" w:rsidRDefault="00012DB4">
            <w:pPr>
              <w:spacing w:after="0" w:line="259" w:lineRule="auto"/>
              <w:ind w:left="460" w:firstLine="0"/>
              <w:jc w:val="left"/>
            </w:pPr>
            <w:r>
              <w:rPr>
                <w:sz w:val="16"/>
              </w:rPr>
              <w:t>1 ks</w:t>
            </w:r>
          </w:p>
        </w:tc>
        <w:tc>
          <w:tcPr>
            <w:tcW w:w="1150" w:type="dxa"/>
            <w:tcBorders>
              <w:top w:val="single" w:sz="2" w:space="0" w:color="000000"/>
              <w:left w:val="nil"/>
              <w:bottom w:val="single" w:sz="2" w:space="0" w:color="000000"/>
              <w:right w:val="nil"/>
            </w:tcBorders>
            <w:vAlign w:val="bottom"/>
          </w:tcPr>
          <w:p w:rsidR="00D52EA2" w:rsidRDefault="00012DB4">
            <w:pPr>
              <w:spacing w:after="0" w:line="259" w:lineRule="auto"/>
              <w:ind w:left="108" w:firstLine="0"/>
              <w:jc w:val="center"/>
            </w:pPr>
            <w:r>
              <w:rPr>
                <w:sz w:val="20"/>
              </w:rPr>
              <w:t>2 500,00</w:t>
            </w:r>
          </w:p>
        </w:tc>
        <w:tc>
          <w:tcPr>
            <w:tcW w:w="1358" w:type="dxa"/>
            <w:tcBorders>
              <w:top w:val="single" w:sz="2" w:space="0" w:color="000000"/>
              <w:left w:val="nil"/>
              <w:bottom w:val="single" w:sz="2" w:space="0" w:color="000000"/>
              <w:right w:val="nil"/>
            </w:tcBorders>
            <w:vAlign w:val="bottom"/>
          </w:tcPr>
          <w:p w:rsidR="00D52EA2" w:rsidRDefault="00012DB4">
            <w:pPr>
              <w:spacing w:after="0" w:line="259" w:lineRule="auto"/>
              <w:ind w:left="0" w:firstLine="0"/>
              <w:jc w:val="right"/>
            </w:pPr>
            <w:r>
              <w:rPr>
                <w:sz w:val="20"/>
              </w:rPr>
              <w:t>2 500,00</w:t>
            </w:r>
          </w:p>
        </w:tc>
      </w:tr>
    </w:tbl>
    <w:p w:rsidR="00D52EA2" w:rsidRDefault="00012DB4">
      <w:pPr>
        <w:tabs>
          <w:tab w:val="center" w:pos="8541"/>
        </w:tabs>
        <w:spacing w:after="169" w:line="265" w:lineRule="auto"/>
        <w:ind w:left="-8" w:firstLine="0"/>
        <w:jc w:val="left"/>
      </w:pPr>
      <w:r>
        <w:rPr>
          <w:sz w:val="20"/>
        </w:rPr>
        <w:t>Cena celkem bez DPH</w:t>
      </w:r>
      <w:r>
        <w:rPr>
          <w:sz w:val="20"/>
        </w:rPr>
        <w:tab/>
        <w:t>240 645,80 CZK</w:t>
      </w:r>
    </w:p>
    <w:p w:rsidR="00D52EA2" w:rsidRDefault="00012DB4">
      <w:pPr>
        <w:tabs>
          <w:tab w:val="center" w:pos="3959"/>
        </w:tabs>
        <w:spacing w:after="189" w:line="265" w:lineRule="auto"/>
        <w:ind w:left="-8" w:firstLine="0"/>
        <w:jc w:val="left"/>
      </w:pPr>
      <w:r>
        <w:rPr>
          <w:sz w:val="20"/>
        </w:rPr>
        <w:t>Celková hmotnost položek:</w:t>
      </w:r>
      <w:r>
        <w:rPr>
          <w:sz w:val="20"/>
        </w:rPr>
        <w:tab/>
        <w:t>458,92 kg</w:t>
      </w:r>
    </w:p>
    <w:p w:rsidR="00D52EA2" w:rsidRDefault="00012DB4">
      <w:pPr>
        <w:tabs>
          <w:tab w:val="center" w:pos="4581"/>
        </w:tabs>
        <w:spacing w:after="1049" w:line="265" w:lineRule="auto"/>
        <w:ind w:left="-8" w:firstLine="0"/>
        <w:jc w:val="left"/>
      </w:pPr>
      <w:r>
        <w:rPr>
          <w:sz w:val="20"/>
        </w:rPr>
        <w:t>Poznámka:</w:t>
      </w:r>
      <w:r>
        <w:rPr>
          <w:sz w:val="20"/>
        </w:rPr>
        <w:tab/>
      </w:r>
      <w:r>
        <w:rPr>
          <w:sz w:val="20"/>
        </w:rPr>
        <w:t xml:space="preserve">Oprava ZSP-IO.I po </w:t>
      </w:r>
      <w:proofErr w:type="spellStart"/>
      <w:r>
        <w:rPr>
          <w:sz w:val="20"/>
        </w:rPr>
        <w:t>dopravni</w:t>
      </w:r>
      <w:proofErr w:type="spellEnd"/>
      <w:r>
        <w:rPr>
          <w:sz w:val="20"/>
        </w:rPr>
        <w:t xml:space="preserve"> nehodě, RZ: nedodána, VIN: TK9HHIB01GIHH1033</w:t>
      </w:r>
    </w:p>
    <w:p w:rsidR="00D52EA2" w:rsidRDefault="00012DB4">
      <w:pPr>
        <w:spacing w:after="0" w:line="259" w:lineRule="auto"/>
        <w:ind w:left="5849" w:firstLine="0"/>
        <w:jc w:val="left"/>
      </w:pPr>
      <w:r>
        <w:rPr>
          <w:sz w:val="22"/>
        </w:rPr>
        <w:t>Hl T HOF/)/</w:t>
      </w:r>
      <w:proofErr w:type="spellStart"/>
      <w:r>
        <w:rPr>
          <w:sz w:val="22"/>
        </w:rPr>
        <w:t>lAl</w:t>
      </w:r>
      <w:r>
        <w:rPr>
          <w:sz w:val="22"/>
          <w:vertAlign w:val="superscript"/>
        </w:rPr>
        <w:t>h</w:t>
      </w:r>
      <w:r>
        <w:rPr>
          <w:sz w:val="22"/>
        </w:rPr>
        <w:t>l</w:t>
      </w:r>
      <w:proofErr w:type="spellEnd"/>
      <w:r>
        <w:rPr>
          <w:sz w:val="22"/>
        </w:rPr>
        <w:t>, S.R.O</w:t>
      </w:r>
    </w:p>
    <w:p w:rsidR="00D52EA2" w:rsidRDefault="00012DB4">
      <w:pPr>
        <w:spacing w:after="0" w:line="259" w:lineRule="auto"/>
        <w:ind w:left="4398" w:firstLine="0"/>
        <w:jc w:val="center"/>
      </w:pPr>
      <w:r>
        <w:rPr>
          <w:sz w:val="28"/>
        </w:rPr>
        <w:t>Pražská 333</w:t>
      </w:r>
    </w:p>
    <w:p w:rsidR="00D52EA2" w:rsidRDefault="00D52EA2">
      <w:pPr>
        <w:pStyle w:val="Nadpis2"/>
        <w:spacing w:after="6814"/>
        <w:ind w:left="6240"/>
      </w:pPr>
    </w:p>
    <w:p w:rsidR="00D52EA2" w:rsidRDefault="00012DB4">
      <w:pPr>
        <w:spacing w:after="0" w:line="259" w:lineRule="auto"/>
        <w:ind w:left="-7" w:firstLine="0"/>
        <w:jc w:val="left"/>
      </w:pPr>
      <w:r>
        <w:rPr>
          <w:noProof/>
        </w:rPr>
        <w:drawing>
          <wp:inline distT="0" distB="0" distL="0" distR="0">
            <wp:extent cx="31942" cy="36496"/>
            <wp:effectExtent l="0" t="0" r="0" b="0"/>
            <wp:docPr id="15817" name="Picture 15817"/>
            <wp:cNvGraphicFramePr/>
            <a:graphic xmlns:a="http://schemas.openxmlformats.org/drawingml/2006/main">
              <a:graphicData uri="http://schemas.openxmlformats.org/drawingml/2006/picture">
                <pic:pic xmlns:pic="http://schemas.openxmlformats.org/drawingml/2006/picture">
                  <pic:nvPicPr>
                    <pic:cNvPr id="15817" name="Picture 15817"/>
                    <pic:cNvPicPr/>
                  </pic:nvPicPr>
                  <pic:blipFill>
                    <a:blip r:embed="rId30"/>
                    <a:stretch>
                      <a:fillRect/>
                    </a:stretch>
                  </pic:blipFill>
                  <pic:spPr>
                    <a:xfrm>
                      <a:off x="0" y="0"/>
                      <a:ext cx="31942" cy="36496"/>
                    </a:xfrm>
                    <a:prstGeom prst="rect">
                      <a:avLst/>
                    </a:prstGeom>
                  </pic:spPr>
                </pic:pic>
              </a:graphicData>
            </a:graphic>
          </wp:inline>
        </w:drawing>
      </w:r>
      <w:r>
        <w:rPr>
          <w:sz w:val="18"/>
        </w:rPr>
        <w:t>Pro naše dodávky platí ”Všeobecné obchodní podmínky"</w:t>
      </w:r>
      <w:r>
        <w:rPr>
          <w:noProof/>
        </w:rPr>
        <w:drawing>
          <wp:inline distT="0" distB="0" distL="0" distR="0">
            <wp:extent cx="36505" cy="31934"/>
            <wp:effectExtent l="0" t="0" r="0" b="0"/>
            <wp:docPr id="15818" name="Picture 15818"/>
            <wp:cNvGraphicFramePr/>
            <a:graphic xmlns:a="http://schemas.openxmlformats.org/drawingml/2006/main">
              <a:graphicData uri="http://schemas.openxmlformats.org/drawingml/2006/picture">
                <pic:pic xmlns:pic="http://schemas.openxmlformats.org/drawingml/2006/picture">
                  <pic:nvPicPr>
                    <pic:cNvPr id="15818" name="Picture 15818"/>
                    <pic:cNvPicPr/>
                  </pic:nvPicPr>
                  <pic:blipFill>
                    <a:blip r:embed="rId31"/>
                    <a:stretch>
                      <a:fillRect/>
                    </a:stretch>
                  </pic:blipFill>
                  <pic:spPr>
                    <a:xfrm>
                      <a:off x="0" y="0"/>
                      <a:ext cx="36505" cy="31934"/>
                    </a:xfrm>
                    <a:prstGeom prst="rect">
                      <a:avLst/>
                    </a:prstGeom>
                  </pic:spPr>
                </pic:pic>
              </a:graphicData>
            </a:graphic>
          </wp:inline>
        </w:drawing>
      </w:r>
    </w:p>
    <w:p w:rsidR="00D52EA2" w:rsidRDefault="00012DB4">
      <w:pPr>
        <w:spacing w:after="80" w:line="259" w:lineRule="auto"/>
        <w:ind w:left="-65" w:firstLine="0"/>
        <w:jc w:val="left"/>
      </w:pPr>
      <w:r>
        <w:rPr>
          <w:noProof/>
          <w:sz w:val="22"/>
        </w:rPr>
        <mc:AlternateContent>
          <mc:Choice Requires="wpg">
            <w:drawing>
              <wp:inline distT="0" distB="0" distL="0" distR="0">
                <wp:extent cx="6201258" cy="18248"/>
                <wp:effectExtent l="0" t="0" r="0" b="0"/>
                <wp:docPr id="86338" name="Group 86338"/>
                <wp:cNvGraphicFramePr/>
                <a:graphic xmlns:a="http://schemas.openxmlformats.org/drawingml/2006/main">
                  <a:graphicData uri="http://schemas.microsoft.com/office/word/2010/wordprocessingGroup">
                    <wpg:wgp>
                      <wpg:cNvGrpSpPr/>
                      <wpg:grpSpPr>
                        <a:xfrm>
                          <a:off x="0" y="0"/>
                          <a:ext cx="6201258" cy="18248"/>
                          <a:chOff x="0" y="0"/>
                          <a:chExt cx="6201258" cy="18248"/>
                        </a:xfrm>
                      </wpg:grpSpPr>
                      <wps:wsp>
                        <wps:cNvPr id="86337" name="Shape 86337"/>
                        <wps:cNvSpPr/>
                        <wps:spPr>
                          <a:xfrm>
                            <a:off x="0" y="0"/>
                            <a:ext cx="6201258" cy="18248"/>
                          </a:xfrm>
                          <a:custGeom>
                            <a:avLst/>
                            <a:gdLst/>
                            <a:ahLst/>
                            <a:cxnLst/>
                            <a:rect l="0" t="0" r="0" b="0"/>
                            <a:pathLst>
                              <a:path w="6201258" h="18248">
                                <a:moveTo>
                                  <a:pt x="0" y="9124"/>
                                </a:moveTo>
                                <a:lnTo>
                                  <a:pt x="6201258" y="9124"/>
                                </a:lnTo>
                              </a:path>
                            </a:pathLst>
                          </a:custGeom>
                          <a:ln w="182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6338" style="width:488.288pt;height:1.43689pt;mso-position-horizontal-relative:char;mso-position-vertical-relative:line" coordsize="62012,182">
                <v:shape id="Shape 86337" style="position:absolute;width:62012;height:182;left:0;top:0;" coordsize="6201258,18248" path="m0,9124l6201258,9124">
                  <v:stroke weight="1.43689pt" endcap="flat" joinstyle="miter" miterlimit="1" on="true" color="#000000"/>
                  <v:fill on="false" color="#000000"/>
                </v:shape>
              </v:group>
            </w:pict>
          </mc:Fallback>
        </mc:AlternateContent>
      </w:r>
    </w:p>
    <w:p w:rsidR="00D52EA2" w:rsidRDefault="00012DB4">
      <w:pPr>
        <w:tabs>
          <w:tab w:val="center" w:pos="1509"/>
          <w:tab w:val="center" w:pos="5594"/>
          <w:tab w:val="center" w:pos="8199"/>
          <w:tab w:val="right" w:pos="9701"/>
        </w:tabs>
        <w:spacing w:after="0" w:line="259" w:lineRule="auto"/>
        <w:ind w:left="0" w:right="-15" w:firstLine="0"/>
        <w:jc w:val="left"/>
      </w:pPr>
      <w:r>
        <w:rPr>
          <w:sz w:val="18"/>
        </w:rPr>
        <w:tab/>
        <w:t>o.</w:t>
      </w:r>
      <w:r>
        <w:rPr>
          <w:sz w:val="18"/>
        </w:rPr>
        <w:tab/>
        <w:t xml:space="preserve">+420 241 </w:t>
      </w:r>
      <w:r>
        <w:rPr>
          <w:sz w:val="18"/>
        </w:rPr>
        <w:tab/>
        <w:t xml:space="preserve">Komerční </w:t>
      </w:r>
      <w:r>
        <w:rPr>
          <w:sz w:val="18"/>
        </w:rPr>
        <w:tab/>
        <w:t>IO</w:t>
      </w:r>
    </w:p>
    <w:p w:rsidR="00D52EA2" w:rsidRDefault="00012DB4">
      <w:pPr>
        <w:spacing w:after="0" w:line="259" w:lineRule="auto"/>
        <w:ind w:left="1648" w:right="151" w:hanging="10"/>
        <w:jc w:val="center"/>
      </w:pPr>
      <w:r>
        <w:rPr>
          <w:sz w:val="18"/>
        </w:rPr>
        <w:t xml:space="preserve">+420 241 </w:t>
      </w:r>
    </w:p>
    <w:p w:rsidR="00D52EA2" w:rsidRDefault="00012DB4">
      <w:pPr>
        <w:spacing w:after="3" w:line="259" w:lineRule="auto"/>
        <w:ind w:left="10" w:right="1508" w:hanging="10"/>
        <w:jc w:val="right"/>
      </w:pPr>
      <w:r>
        <w:rPr>
          <w:sz w:val="16"/>
        </w:rPr>
        <w:t xml:space="preserve">CZ29 0100 </w:t>
      </w:r>
    </w:p>
    <w:p w:rsidR="00D52EA2" w:rsidRDefault="00012DB4">
      <w:pPr>
        <w:spacing w:after="0" w:line="259" w:lineRule="auto"/>
        <w:ind w:left="0" w:right="1394" w:firstLine="0"/>
        <w:jc w:val="right"/>
      </w:pPr>
      <w:r>
        <w:rPr>
          <w:sz w:val="20"/>
        </w:rPr>
        <w:t xml:space="preserve">SWIFT«BID: </w:t>
      </w:r>
    </w:p>
    <w:p w:rsidR="00D52EA2" w:rsidRDefault="00D52EA2">
      <w:pPr>
        <w:sectPr w:rsidR="00D52EA2">
          <w:type w:val="continuous"/>
          <w:pgSz w:w="11900" w:h="16840"/>
          <w:pgMar w:top="859" w:right="949" w:bottom="966" w:left="1250" w:header="708" w:footer="708" w:gutter="0"/>
          <w:cols w:space="708"/>
        </w:sectPr>
      </w:pPr>
    </w:p>
    <w:p w:rsidR="00D52EA2" w:rsidRDefault="00012DB4">
      <w:pPr>
        <w:spacing w:after="0" w:line="259" w:lineRule="auto"/>
        <w:ind w:left="-1440" w:right="10460" w:firstLine="0"/>
        <w:jc w:val="left"/>
      </w:pPr>
      <w:r>
        <w:rPr>
          <w:noProof/>
        </w:rPr>
        <w:lastRenderedPageBreak/>
        <w:drawing>
          <wp:anchor distT="0" distB="0" distL="114300" distR="114300" simplePos="0" relativeHeight="25166131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2"/>
                    <a:stretch>
                      <a:fillRect/>
                    </a:stretch>
                  </pic:blipFill>
                  <pic:spPr>
                    <a:xfrm>
                      <a:off x="0" y="0"/>
                      <a:ext cx="7556500" cy="10693400"/>
                    </a:xfrm>
                    <a:prstGeom prst="rect">
                      <a:avLst/>
                    </a:prstGeom>
                  </pic:spPr>
                </pic:pic>
              </a:graphicData>
            </a:graphic>
          </wp:anchor>
        </w:drawing>
      </w:r>
    </w:p>
    <w:p w:rsidR="00D52EA2" w:rsidRDefault="00D52EA2">
      <w:pPr>
        <w:sectPr w:rsidR="00D52EA2">
          <w:headerReference w:type="even" r:id="rId33"/>
          <w:headerReference w:type="default" r:id="rId34"/>
          <w:footerReference w:type="even" r:id="rId35"/>
          <w:footerReference w:type="default" r:id="rId36"/>
          <w:headerReference w:type="first" r:id="rId37"/>
          <w:footerReference w:type="first" r:id="rId38"/>
          <w:pgSz w:w="11900" w:h="16840"/>
          <w:pgMar w:top="1440" w:right="1440" w:bottom="1440" w:left="1440" w:header="708" w:footer="708" w:gutter="0"/>
          <w:cols w:space="708"/>
        </w:sectPr>
      </w:pPr>
    </w:p>
    <w:p w:rsidR="00D52EA2" w:rsidRDefault="00012DB4">
      <w:pPr>
        <w:spacing w:line="594" w:lineRule="auto"/>
        <w:ind w:left="1264" w:right="42" w:hanging="1229"/>
      </w:pPr>
      <w:r>
        <w:lastRenderedPageBreak/>
        <w:t xml:space="preserve">Smlouva o zpracování osobních údajů uzavřená níže uvedeného dne, měsíce a roku </w:t>
      </w:r>
      <w:proofErr w:type="gramStart"/>
      <w:r>
        <w:t>mezi</w:t>
      </w:r>
      <w:proofErr w:type="gramEnd"/>
      <w:r>
        <w:t>:</w:t>
      </w:r>
    </w:p>
    <w:p w:rsidR="00D52EA2" w:rsidRDefault="00D52EA2">
      <w:pPr>
        <w:sectPr w:rsidR="00D52EA2">
          <w:headerReference w:type="even" r:id="rId39"/>
          <w:headerReference w:type="default" r:id="rId40"/>
          <w:footerReference w:type="even" r:id="rId41"/>
          <w:footerReference w:type="default" r:id="rId42"/>
          <w:headerReference w:type="first" r:id="rId43"/>
          <w:footerReference w:type="first" r:id="rId44"/>
          <w:pgSz w:w="11900" w:h="16840"/>
          <w:pgMar w:top="1799" w:right="2314" w:bottom="1480" w:left="2343" w:header="708" w:footer="711" w:gutter="0"/>
          <w:pgNumType w:start="1"/>
          <w:cols w:space="708"/>
        </w:sectPr>
      </w:pPr>
    </w:p>
    <w:p w:rsidR="00D52EA2" w:rsidRDefault="00012DB4">
      <w:pPr>
        <w:pStyle w:val="Nadpis2"/>
        <w:spacing w:after="0"/>
        <w:ind w:left="38"/>
      </w:pPr>
      <w:r>
        <w:rPr>
          <w:sz w:val="26"/>
        </w:rPr>
        <w:t>Ředitelství silnic a dálnic ČR</w:t>
      </w:r>
    </w:p>
    <w:p w:rsidR="00D52EA2" w:rsidRDefault="00012DB4">
      <w:pPr>
        <w:spacing w:after="0" w:line="216" w:lineRule="auto"/>
        <w:ind w:left="7" w:right="2048" w:firstLine="4"/>
        <w:jc w:val="left"/>
      </w:pPr>
      <w:r>
        <w:t>se sídlem IČO. DIČ: právní forma: bankovní spojení: zastoupeno:</w:t>
      </w:r>
    </w:p>
    <w:p w:rsidR="00D52EA2" w:rsidRDefault="00012DB4">
      <w:pPr>
        <w:spacing w:after="0"/>
        <w:ind w:left="38" w:right="42"/>
      </w:pPr>
      <w:r>
        <w:t>kontaktní osoba ve věcech smluvních' e-mail:</w:t>
      </w:r>
    </w:p>
    <w:p w:rsidR="00D52EA2" w:rsidRDefault="00012DB4">
      <w:pPr>
        <w:ind w:left="38" w:right="42"/>
      </w:pPr>
      <w:r>
        <w:t xml:space="preserve">tel• kontaktní osoba ve věcech technických: e-mail </w:t>
      </w:r>
      <w:r>
        <w:rPr>
          <w:noProof/>
        </w:rPr>
        <w:drawing>
          <wp:inline distT="0" distB="0" distL="0" distR="0">
            <wp:extent cx="18252" cy="77555"/>
            <wp:effectExtent l="0" t="0" r="0" b="0"/>
            <wp:docPr id="86340" name="Picture 86340"/>
            <wp:cNvGraphicFramePr/>
            <a:graphic xmlns:a="http://schemas.openxmlformats.org/drawingml/2006/main">
              <a:graphicData uri="http://schemas.openxmlformats.org/drawingml/2006/picture">
                <pic:pic xmlns:pic="http://schemas.openxmlformats.org/drawingml/2006/picture">
                  <pic:nvPicPr>
                    <pic:cNvPr id="86340" name="Picture 86340"/>
                    <pic:cNvPicPr/>
                  </pic:nvPicPr>
                  <pic:blipFill>
                    <a:blip r:embed="rId45"/>
                    <a:stretch>
                      <a:fillRect/>
                    </a:stretch>
                  </pic:blipFill>
                  <pic:spPr>
                    <a:xfrm>
                      <a:off x="0" y="0"/>
                      <a:ext cx="18252" cy="77555"/>
                    </a:xfrm>
                    <a:prstGeom prst="rect">
                      <a:avLst/>
                    </a:prstGeom>
                  </pic:spPr>
                </pic:pic>
              </a:graphicData>
            </a:graphic>
          </wp:inline>
        </w:drawing>
      </w:r>
      <w:r>
        <w:t>tel : (dále jen „Správce”) a</w:t>
      </w:r>
    </w:p>
    <w:p w:rsidR="00D52EA2" w:rsidRDefault="00012DB4">
      <w:pPr>
        <w:spacing w:after="39" w:line="259" w:lineRule="auto"/>
        <w:ind w:left="7" w:firstLine="0"/>
        <w:jc w:val="left"/>
      </w:pPr>
      <w:r>
        <w:rPr>
          <w:noProof/>
        </w:rPr>
        <w:drawing>
          <wp:inline distT="0" distB="0" distL="0" distR="0">
            <wp:extent cx="1971261" cy="168795"/>
            <wp:effectExtent l="0" t="0" r="0" b="0"/>
            <wp:docPr id="18499" name="Picture 18499"/>
            <wp:cNvGraphicFramePr/>
            <a:graphic xmlns:a="http://schemas.openxmlformats.org/drawingml/2006/main">
              <a:graphicData uri="http://schemas.openxmlformats.org/drawingml/2006/picture">
                <pic:pic xmlns:pic="http://schemas.openxmlformats.org/drawingml/2006/picture">
                  <pic:nvPicPr>
                    <pic:cNvPr id="18499" name="Picture 18499"/>
                    <pic:cNvPicPr/>
                  </pic:nvPicPr>
                  <pic:blipFill>
                    <a:blip r:embed="rId46"/>
                    <a:stretch>
                      <a:fillRect/>
                    </a:stretch>
                  </pic:blipFill>
                  <pic:spPr>
                    <a:xfrm>
                      <a:off x="0" y="0"/>
                      <a:ext cx="1971261" cy="168795"/>
                    </a:xfrm>
                    <a:prstGeom prst="rect">
                      <a:avLst/>
                    </a:prstGeom>
                  </pic:spPr>
                </pic:pic>
              </a:graphicData>
            </a:graphic>
          </wp:inline>
        </w:drawing>
      </w:r>
    </w:p>
    <w:p w:rsidR="00D52EA2" w:rsidRDefault="00012DB4">
      <w:pPr>
        <w:spacing w:after="0" w:line="265" w:lineRule="auto"/>
        <w:ind w:left="38" w:right="2795" w:hanging="10"/>
        <w:jc w:val="left"/>
      </w:pPr>
      <w:r>
        <w:rPr>
          <w:sz w:val="26"/>
        </w:rPr>
        <w:t>se sídlem IČO: DIČ:</w:t>
      </w:r>
    </w:p>
    <w:p w:rsidR="00D52EA2" w:rsidRDefault="00012DB4">
      <w:pPr>
        <w:spacing w:after="8"/>
        <w:ind w:left="38" w:right="1092"/>
      </w:pPr>
      <w:r>
        <w:t>zápis v obchodním rejstříku: právní forma: bankovní spojení: zastoupen:</w:t>
      </w:r>
    </w:p>
    <w:p w:rsidR="00D52EA2" w:rsidRDefault="00012DB4">
      <w:pPr>
        <w:spacing w:after="8"/>
        <w:ind w:left="38" w:right="42"/>
      </w:pPr>
      <w:r>
        <w:t>kontaktní osoba ve věcech smluvních: e-mail:</w:t>
      </w:r>
    </w:p>
    <w:p w:rsidR="00D52EA2" w:rsidRDefault="00012DB4">
      <w:pPr>
        <w:spacing w:after="3" w:line="259" w:lineRule="auto"/>
        <w:ind w:left="9" w:hanging="10"/>
      </w:pPr>
      <w:r>
        <w:rPr>
          <w:sz w:val="22"/>
        </w:rPr>
        <w:t>tel.</w:t>
      </w:r>
    </w:p>
    <w:p w:rsidR="00D52EA2" w:rsidRDefault="00012DB4">
      <w:pPr>
        <w:ind w:left="38" w:right="42"/>
      </w:pPr>
      <w:r>
        <w:t>kontaktní osoba ve věcech technických:</w:t>
      </w:r>
    </w:p>
    <w:p w:rsidR="00D52EA2" w:rsidRDefault="00012DB4">
      <w:pPr>
        <w:ind w:left="38" w:right="42"/>
      </w:pPr>
      <w:r>
        <w:t>e-mail:</w:t>
      </w:r>
    </w:p>
    <w:p w:rsidR="00D52EA2" w:rsidRDefault="00012DB4">
      <w:pPr>
        <w:spacing w:after="3" w:line="259" w:lineRule="auto"/>
        <w:ind w:left="9" w:hanging="10"/>
      </w:pPr>
      <w:r>
        <w:rPr>
          <w:sz w:val="22"/>
        </w:rPr>
        <w:t>tel:</w:t>
      </w:r>
    </w:p>
    <w:p w:rsidR="00D52EA2" w:rsidRDefault="00012DB4">
      <w:pPr>
        <w:spacing w:after="3" w:line="259" w:lineRule="auto"/>
        <w:ind w:left="9" w:hanging="10"/>
      </w:pPr>
      <w:r>
        <w:rPr>
          <w:sz w:val="22"/>
        </w:rPr>
        <w:t>Na Pankráci 546/56, 140 OO Praha 4</w:t>
      </w:r>
    </w:p>
    <w:p w:rsidR="00D52EA2" w:rsidRDefault="00012DB4">
      <w:pPr>
        <w:spacing w:after="0" w:line="216" w:lineRule="auto"/>
        <w:ind w:left="7" w:right="1559" w:firstLine="4"/>
        <w:jc w:val="left"/>
      </w:pPr>
      <w:r>
        <w:t xml:space="preserve">65993390 </w:t>
      </w:r>
      <w:r>
        <w:t>CZ65993390 příspěvková organizace</w:t>
      </w:r>
    </w:p>
    <w:p w:rsidR="00D52EA2" w:rsidRDefault="00F039EC">
      <w:pPr>
        <w:spacing w:after="3" w:line="259" w:lineRule="auto"/>
        <w:ind w:left="9" w:hanging="10"/>
      </w:pPr>
      <w:proofErr w:type="spellStart"/>
      <w:r w:rsidRPr="00F039EC">
        <w:rPr>
          <w:sz w:val="22"/>
          <w:highlight w:val="black"/>
        </w:rPr>
        <w:t>xxxxxxxxxxxxxxxxxxxxxxxxxxxxxxxx</w:t>
      </w:r>
      <w:proofErr w:type="spellEnd"/>
      <w:r w:rsidR="00012DB4">
        <w:rPr>
          <w:sz w:val="22"/>
        </w:rPr>
        <w:t xml:space="preserve"> </w:t>
      </w:r>
      <w:proofErr w:type="spellStart"/>
      <w:r w:rsidRPr="00F039EC">
        <w:rPr>
          <w:sz w:val="22"/>
          <w:highlight w:val="black"/>
        </w:rPr>
        <w:t>xxxxxxxxxxxxxxxxxxxxxxx</w:t>
      </w:r>
      <w:proofErr w:type="spellEnd"/>
    </w:p>
    <w:p w:rsidR="00D52EA2" w:rsidRDefault="00F039EC">
      <w:pPr>
        <w:ind w:left="38" w:right="42"/>
      </w:pPr>
      <w:proofErr w:type="spellStart"/>
      <w:r w:rsidRPr="00F039EC">
        <w:rPr>
          <w:highlight w:val="black"/>
        </w:rPr>
        <w:t>xxxxxxxxxxxxxxxxxxxxxxx</w:t>
      </w:r>
      <w:proofErr w:type="spellEnd"/>
    </w:p>
    <w:p w:rsidR="00D52EA2" w:rsidRDefault="00F039EC">
      <w:pPr>
        <w:ind w:left="38" w:right="42"/>
      </w:pPr>
      <w:proofErr w:type="spellStart"/>
      <w:r w:rsidRPr="00F039EC">
        <w:rPr>
          <w:highlight w:val="black"/>
        </w:rPr>
        <w:t>xxxxxxxxxxxxxxxxxxxxxx</w:t>
      </w:r>
      <w:proofErr w:type="spellEnd"/>
    </w:p>
    <w:p w:rsidR="00D52EA2" w:rsidRDefault="00F039EC">
      <w:pPr>
        <w:spacing w:after="0" w:line="265" w:lineRule="auto"/>
        <w:ind w:left="10" w:hanging="10"/>
        <w:jc w:val="left"/>
      </w:pPr>
      <w:proofErr w:type="spellStart"/>
      <w:r w:rsidRPr="00F039EC">
        <w:rPr>
          <w:highlight w:val="black"/>
        </w:rPr>
        <w:t>xxxxxxxxxxxxxxxxxxxxxxx</w:t>
      </w:r>
      <w:proofErr w:type="spellEnd"/>
    </w:p>
    <w:p w:rsidR="00D52EA2" w:rsidRDefault="00F039EC">
      <w:pPr>
        <w:ind w:left="38" w:right="42"/>
      </w:pPr>
      <w:proofErr w:type="spellStart"/>
      <w:r w:rsidRPr="00F039EC">
        <w:rPr>
          <w:highlight w:val="black"/>
        </w:rPr>
        <w:t>xxxxxxxxxxxxxxxxxxx</w:t>
      </w:r>
      <w:proofErr w:type="spellEnd"/>
    </w:p>
    <w:p w:rsidR="00D52EA2" w:rsidRDefault="00F039EC">
      <w:pPr>
        <w:ind w:left="38" w:right="42"/>
      </w:pPr>
      <w:proofErr w:type="spellStart"/>
      <w:r w:rsidRPr="00F039EC">
        <w:rPr>
          <w:highlight w:val="black"/>
        </w:rPr>
        <w:t>xxxxxxxxxxxxxxxxxxxxxxxxxxx</w:t>
      </w:r>
      <w:proofErr w:type="spellEnd"/>
    </w:p>
    <w:p w:rsidR="00D52EA2" w:rsidRDefault="00F039EC">
      <w:pPr>
        <w:spacing w:after="1224" w:line="265" w:lineRule="auto"/>
        <w:ind w:left="10" w:hanging="10"/>
        <w:jc w:val="left"/>
      </w:pPr>
      <w:proofErr w:type="spellStart"/>
      <w:r w:rsidRPr="00F039EC">
        <w:rPr>
          <w:highlight w:val="black"/>
        </w:rPr>
        <w:t>xxxxxxxxxxxxxxxxxxxxxxx</w:t>
      </w:r>
      <w:proofErr w:type="spellEnd"/>
    </w:p>
    <w:p w:rsidR="00D52EA2" w:rsidRDefault="00012DB4">
      <w:pPr>
        <w:spacing w:after="0" w:line="259" w:lineRule="auto"/>
        <w:ind w:left="-29" w:firstLine="0"/>
        <w:jc w:val="left"/>
      </w:pPr>
      <w:r>
        <w:rPr>
          <w:noProof/>
        </w:rPr>
        <w:drawing>
          <wp:inline distT="0" distB="0" distL="0" distR="0">
            <wp:extent cx="1163591" cy="2276453"/>
            <wp:effectExtent l="0" t="0" r="0" b="0"/>
            <wp:docPr id="86342" name="Picture 86342"/>
            <wp:cNvGraphicFramePr/>
            <a:graphic xmlns:a="http://schemas.openxmlformats.org/drawingml/2006/main">
              <a:graphicData uri="http://schemas.openxmlformats.org/drawingml/2006/picture">
                <pic:pic xmlns:pic="http://schemas.openxmlformats.org/drawingml/2006/picture">
                  <pic:nvPicPr>
                    <pic:cNvPr id="86342" name="Picture 86342"/>
                    <pic:cNvPicPr/>
                  </pic:nvPicPr>
                  <pic:blipFill>
                    <a:blip r:embed="rId47"/>
                    <a:stretch>
                      <a:fillRect/>
                    </a:stretch>
                  </pic:blipFill>
                  <pic:spPr>
                    <a:xfrm>
                      <a:off x="0" y="0"/>
                      <a:ext cx="1163591" cy="2276453"/>
                    </a:xfrm>
                    <a:prstGeom prst="rect">
                      <a:avLst/>
                    </a:prstGeom>
                  </pic:spPr>
                </pic:pic>
              </a:graphicData>
            </a:graphic>
          </wp:inline>
        </w:drawing>
      </w:r>
    </w:p>
    <w:p w:rsidR="00D52EA2" w:rsidRDefault="00D52EA2">
      <w:pPr>
        <w:sectPr w:rsidR="00D52EA2">
          <w:type w:val="continuous"/>
          <w:pgSz w:w="11900" w:h="16840"/>
          <w:pgMar w:top="1440" w:right="2745" w:bottom="1440" w:left="1401" w:header="708" w:footer="708" w:gutter="0"/>
          <w:cols w:num="2" w:space="295"/>
        </w:sectPr>
      </w:pPr>
    </w:p>
    <w:p w:rsidR="00D52EA2" w:rsidRDefault="00012DB4">
      <w:pPr>
        <w:spacing w:after="235"/>
        <w:ind w:left="38" w:right="42"/>
      </w:pPr>
      <w:r>
        <w:t>(dále jen „Zpraco</w:t>
      </w:r>
      <w:r>
        <w:t>vatel” nebo „Prvotní Zpracovatel”)</w:t>
      </w:r>
    </w:p>
    <w:p w:rsidR="00D52EA2" w:rsidRDefault="00012DB4">
      <w:pPr>
        <w:ind w:left="38" w:right="42"/>
      </w:pPr>
      <w:r>
        <w:t>(Správce a Zpracovatel společně dále také jako „Smluvní strany”)</w:t>
      </w:r>
    </w:p>
    <w:p w:rsidR="00D52EA2" w:rsidRDefault="00012DB4">
      <w:pPr>
        <w:pStyle w:val="Nadpis2"/>
        <w:spacing w:after="100" w:line="259" w:lineRule="auto"/>
        <w:ind w:left="45"/>
      </w:pPr>
      <w:r>
        <w:rPr>
          <w:sz w:val="28"/>
        </w:rPr>
        <w:t>Preambule</w:t>
      </w:r>
    </w:p>
    <w:p w:rsidR="00D52EA2" w:rsidRDefault="00012DB4">
      <w:pPr>
        <w:spacing w:after="365"/>
        <w:ind w:left="38" w:right="42"/>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t>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 xml:space="preserve">ti se zpracováním Osobních údajů a o volném pohybu těchto údajů a o zrušení směrnice 96/46/ES </w:t>
      </w:r>
      <w:r>
        <w:lastRenderedPageBreak/>
        <w:t>(obecné nařízení o ochraně osobních údajů), a proto Smluvní strany uzavírají tuto smlouvu o ochraně osobních údajů (dále jen „Smlouva”).</w:t>
      </w:r>
    </w:p>
    <w:p w:rsidR="00D52EA2" w:rsidRDefault="00012DB4">
      <w:pPr>
        <w:pStyle w:val="Nadpis2"/>
        <w:spacing w:after="100" w:line="259" w:lineRule="auto"/>
        <w:ind w:left="45"/>
      </w:pPr>
      <w:r>
        <w:rPr>
          <w:sz w:val="28"/>
        </w:rPr>
        <w:t>1 Definice</w:t>
      </w:r>
    </w:p>
    <w:p w:rsidR="00D52EA2" w:rsidRDefault="00012DB4">
      <w:pPr>
        <w:spacing w:after="184"/>
        <w:ind w:left="38" w:right="42"/>
      </w:pPr>
      <w:r>
        <w:t>Pro účely této</w:t>
      </w:r>
      <w:r>
        <w:t xml:space="preserve"> Smlouvy se následující pojmy vykládají takto:</w:t>
      </w:r>
    </w:p>
    <w:p w:rsidR="00D52EA2" w:rsidRDefault="00012DB4">
      <w:pPr>
        <w:spacing w:after="157"/>
        <w:ind w:left="38" w:right="42"/>
      </w:pPr>
      <w:r>
        <w:rPr>
          <w:noProof/>
        </w:rPr>
        <w:drawing>
          <wp:inline distT="0" distB="0" distL="0" distR="0">
            <wp:extent cx="13689" cy="36496"/>
            <wp:effectExtent l="0" t="0" r="0" b="0"/>
            <wp:docPr id="21108" name="Picture 21108"/>
            <wp:cNvGraphicFramePr/>
            <a:graphic xmlns:a="http://schemas.openxmlformats.org/drawingml/2006/main">
              <a:graphicData uri="http://schemas.openxmlformats.org/drawingml/2006/picture">
                <pic:pic xmlns:pic="http://schemas.openxmlformats.org/drawingml/2006/picture">
                  <pic:nvPicPr>
                    <pic:cNvPr id="21108" name="Picture 21108"/>
                    <pic:cNvPicPr/>
                  </pic:nvPicPr>
                  <pic:blipFill>
                    <a:blip r:embed="rId48"/>
                    <a:stretch>
                      <a:fillRect/>
                    </a:stretch>
                  </pic:blipFill>
                  <pic:spPr>
                    <a:xfrm>
                      <a:off x="0" y="0"/>
                      <a:ext cx="13689" cy="36496"/>
                    </a:xfrm>
                    <a:prstGeom prst="rect">
                      <a:avLst/>
                    </a:prstGeom>
                  </pic:spPr>
                </pic:pic>
              </a:graphicData>
            </a:graphic>
          </wp:inline>
        </w:drawing>
      </w:r>
      <w:r>
        <w:t>,EHP” se rozumí Evropský hospodářský prostor.</w:t>
      </w:r>
    </w:p>
    <w:p w:rsidR="00D52EA2" w:rsidRDefault="00012DB4">
      <w:pPr>
        <w:spacing w:after="128"/>
        <w:ind w:left="35" w:right="42" w:firstLine="57"/>
      </w:pPr>
      <w:r>
        <w:rPr>
          <w:noProof/>
        </w:rPr>
        <w:drawing>
          <wp:inline distT="0" distB="0" distL="0" distR="0">
            <wp:extent cx="9126" cy="36496"/>
            <wp:effectExtent l="0" t="0" r="0" b="0"/>
            <wp:docPr id="86345" name="Picture 86345"/>
            <wp:cNvGraphicFramePr/>
            <a:graphic xmlns:a="http://schemas.openxmlformats.org/drawingml/2006/main">
              <a:graphicData uri="http://schemas.openxmlformats.org/drawingml/2006/picture">
                <pic:pic xmlns:pic="http://schemas.openxmlformats.org/drawingml/2006/picture">
                  <pic:nvPicPr>
                    <pic:cNvPr id="86345" name="Picture 86345"/>
                    <pic:cNvPicPr/>
                  </pic:nvPicPr>
                  <pic:blipFill>
                    <a:blip r:embed="rId49"/>
                    <a:stretch>
                      <a:fillRect/>
                    </a:stretch>
                  </pic:blipFill>
                  <pic:spPr>
                    <a:xfrm>
                      <a:off x="0" y="0"/>
                      <a:ext cx="9126" cy="36496"/>
                    </a:xfrm>
                    <a:prstGeom prst="rect">
                      <a:avLst/>
                    </a:prstGeom>
                  </pic:spPr>
                </pic:pic>
              </a:graphicData>
            </a:graphic>
          </wp:inline>
        </w:drawing>
      </w:r>
      <w:r>
        <w:t>,GDPR” se rozumí Nařízení Evropského parlamentu a Rady (EU) č. 2016/679 ze dne 27. dubna 2016 0 ochraně fyzických osob v souvislosti se zpracováním osobních údaj</w:t>
      </w:r>
      <w:r>
        <w:t>ů a o volném pohybu těchto údajů a o zrušení směrnice 96/46/ES (obecné nařízení o ochraně osobních údajů) ve znění opravy uveřejněné v Úředním věstníku Evropské unie L 119 ze dne 4. května 2016.</w:t>
      </w:r>
    </w:p>
    <w:p w:rsidR="00D52EA2" w:rsidRDefault="00012DB4">
      <w:pPr>
        <w:spacing w:after="207"/>
        <w:ind w:left="38" w:right="42"/>
      </w:pPr>
      <w:r>
        <w:t>„Hlavní smlouvou” se rozumí smluvní vztah či smluvní vztahy z</w:t>
      </w:r>
      <w:r>
        <w:t>aložené mezi Správcem a Zpracovatelem na základě uzavřených platných a účinných smluv vymezených v příloze č. 1 této Smlouvy.</w:t>
      </w:r>
    </w:p>
    <w:p w:rsidR="00D52EA2" w:rsidRDefault="00012DB4">
      <w:pPr>
        <w:spacing w:after="203"/>
        <w:ind w:left="38" w:right="42"/>
      </w:pPr>
      <w:r>
        <w:t>„Osobními údaji Správce” se rozumí osobní údaje popsané v příloze č. 1 této Smlouvy a veškeré další osobní údaje zpracovávané Zpra</w:t>
      </w:r>
      <w:r>
        <w:t>covatelem jménem Správce podle a/nebo v souvislosti s Hlavní smlouvou.</w:t>
      </w:r>
    </w:p>
    <w:p w:rsidR="00D52EA2" w:rsidRDefault="00012DB4">
      <w:pPr>
        <w:spacing w:after="194"/>
        <w:ind w:left="38" w:right="42"/>
      </w:pPr>
      <w:r>
        <w:t>„</w:t>
      </w:r>
      <w:proofErr w:type="spellStart"/>
      <w:r>
        <w:t>Podzpracovatelem</w:t>
      </w:r>
      <w:proofErr w:type="spellEnd"/>
      <w:r>
        <w:t>" se rozumí jakýkoli zpracovatel osobních údajů (včetně jakékoli třetí strany) zapojený Zpracovatelem do zpracování Osobních údajů Správce jménem Správce. Za podmínek s</w:t>
      </w:r>
      <w:r>
        <w:t xml:space="preserve">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podzpracovatelü</w:t>
      </w:r>
      <w:proofErr w:type="spellEnd"/>
      <w:r>
        <w:t>).</w:t>
      </w:r>
    </w:p>
    <w:p w:rsidR="00D52EA2" w:rsidRDefault="00012DB4">
      <w:pPr>
        <w:spacing w:after="145"/>
        <w:ind w:left="38" w:right="42"/>
      </w:pPr>
      <w:r>
        <w:t>„Pokynem” se rozumí jakýkoliv pokyn Správce Zpracovateli týkající se zpracování Osobních údajů Správc</w:t>
      </w:r>
      <w:r>
        <w:t>e. Zpracovatel je povinen kdykoliv v průběhu zpracování osobních údajů prokázat existenci a obsah Pokynu.</w:t>
      </w:r>
    </w:p>
    <w:p w:rsidR="00D52EA2" w:rsidRDefault="00012DB4">
      <w:pPr>
        <w:spacing w:after="204"/>
        <w:ind w:left="38" w:right="42"/>
      </w:pPr>
      <w:r>
        <w:t xml:space="preserve">„Porušením zabezpečení osobních údajů” se rozumí takové porušení zabezpečení osobních údajů, které vede nebo může přímo vést k neoprávněnému přístupu </w:t>
      </w:r>
      <w:r>
        <w:t>nebo k neoprávněné či nahodilé změně, zničení, vyzrazení či ztrátě osobních údajů, případně k neoprávněnému vyzrazení nebo přístupu k uloženým, přenášeným nebo jinak zpracovávaným Osobním údajům Správce.</w:t>
      </w:r>
    </w:p>
    <w:p w:rsidR="00D52EA2" w:rsidRDefault="00012DB4">
      <w:pPr>
        <w:spacing w:after="191"/>
        <w:ind w:left="38" w:right="42"/>
      </w:pPr>
      <w:r>
        <w:t>„Produkty” se rozumí Produkty, které má Zpracovatel poskytnout Správci dle Hlavní smlouvy.</w:t>
      </w:r>
    </w:p>
    <w:p w:rsidR="00D52EA2" w:rsidRDefault="00012DB4">
      <w:pPr>
        <w:ind w:left="38" w:right="42"/>
      </w:pPr>
      <w:r>
        <w:t xml:space="preserve">„Předpisy o ochraně osobních údajů” se rozumí Nařízení Evropského parlamentu a Rady (EU) č. 2016/679 ze dne 27. dubna 2016 0 ochraně fyzických osob v souvislosti se </w:t>
      </w:r>
      <w:r>
        <w:t>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w:t>
      </w:r>
      <w:r>
        <w:t>avující ochranu osobních údajů.</w:t>
      </w:r>
    </w:p>
    <w:p w:rsidR="00D52EA2" w:rsidRDefault="00012DB4">
      <w:pPr>
        <w:spacing w:after="209"/>
        <w:ind w:left="38" w:right="42"/>
      </w:pPr>
      <w:r>
        <w:rPr>
          <w:noProof/>
        </w:rPr>
        <w:drawing>
          <wp:inline distT="0" distB="0" distL="0" distR="0">
            <wp:extent cx="13689" cy="36496"/>
            <wp:effectExtent l="0" t="0" r="0" b="0"/>
            <wp:docPr id="23959" name="Picture 23959"/>
            <wp:cNvGraphicFramePr/>
            <a:graphic xmlns:a="http://schemas.openxmlformats.org/drawingml/2006/main">
              <a:graphicData uri="http://schemas.openxmlformats.org/drawingml/2006/picture">
                <pic:pic xmlns:pic="http://schemas.openxmlformats.org/drawingml/2006/picture">
                  <pic:nvPicPr>
                    <pic:cNvPr id="23959" name="Picture 23959"/>
                    <pic:cNvPicPr/>
                  </pic:nvPicPr>
                  <pic:blipFill>
                    <a:blip r:embed="rId50"/>
                    <a:stretch>
                      <a:fillRect/>
                    </a:stretch>
                  </pic:blipFill>
                  <pic:spPr>
                    <a:xfrm>
                      <a:off x="0" y="0"/>
                      <a:ext cx="13689" cy="36496"/>
                    </a:xfrm>
                    <a:prstGeom prst="rect">
                      <a:avLst/>
                    </a:prstGeom>
                  </pic:spPr>
                </pic:pic>
              </a:graphicData>
            </a:graphic>
          </wp:inline>
        </w:drawing>
      </w:r>
      <w:r>
        <w:t xml:space="preserve">Schválenými </w:t>
      </w:r>
      <w:proofErr w:type="spellStart"/>
      <w:r>
        <w:t>Podzpracovateli</w:t>
      </w:r>
      <w:proofErr w:type="spellEnd"/>
      <w:r>
        <w:t xml:space="preserve">” se rozumějí: (a) </w:t>
      </w:r>
      <w:proofErr w:type="spellStart"/>
      <w:r>
        <w:t>Podzpracovatelé</w:t>
      </w:r>
      <w:proofErr w:type="spellEnd"/>
      <w:r>
        <w:t xml:space="preserve"> uvedení v příloze č. 3 </w:t>
      </w:r>
      <w:proofErr w:type="gramStart"/>
      <w:r>
        <w:t>této</w:t>
      </w:r>
      <w:proofErr w:type="gramEnd"/>
      <w:r>
        <w:t xml:space="preserve"> Smlouvy (autorizované předání Osobních údajů Správce); a (b) případně další dílčí </w:t>
      </w:r>
      <w:proofErr w:type="spellStart"/>
      <w:r>
        <w:t>Podzpracovatelé</w:t>
      </w:r>
      <w:proofErr w:type="spellEnd"/>
      <w:r>
        <w:t xml:space="preserve"> předem písemně povolení Správcem v </w:t>
      </w:r>
      <w:r>
        <w:t xml:space="preserve">souladu </w:t>
      </w:r>
      <w:proofErr w:type="gramStart"/>
      <w:r>
        <w:t>se</w:t>
      </w:r>
      <w:proofErr w:type="gramEnd"/>
      <w:r>
        <w:t xml:space="preserve"> kapitolou 6 této Smlouvy.</w:t>
      </w:r>
    </w:p>
    <w:p w:rsidR="00D52EA2" w:rsidRDefault="00012DB4">
      <w:pPr>
        <w:spacing w:after="146"/>
        <w:ind w:left="38" w:right="42"/>
      </w:pPr>
      <w:r>
        <w:rPr>
          <w:noProof/>
        </w:rPr>
        <w:drawing>
          <wp:inline distT="0" distB="0" distL="0" distR="0">
            <wp:extent cx="13689" cy="36496"/>
            <wp:effectExtent l="0" t="0" r="0" b="0"/>
            <wp:docPr id="23960" name="Picture 23960"/>
            <wp:cNvGraphicFramePr/>
            <a:graphic xmlns:a="http://schemas.openxmlformats.org/drawingml/2006/main">
              <a:graphicData uri="http://schemas.openxmlformats.org/drawingml/2006/picture">
                <pic:pic xmlns:pic="http://schemas.openxmlformats.org/drawingml/2006/picture">
                  <pic:nvPicPr>
                    <pic:cNvPr id="23960" name="Picture 23960"/>
                    <pic:cNvPicPr/>
                  </pic:nvPicPr>
                  <pic:blipFill>
                    <a:blip r:embed="rId51"/>
                    <a:stretch>
                      <a:fillRect/>
                    </a:stretch>
                  </pic:blipFill>
                  <pic:spPr>
                    <a:xfrm>
                      <a:off x="0" y="0"/>
                      <a:ext cx="13689" cy="36496"/>
                    </a:xfrm>
                    <a:prstGeom prst="rect">
                      <a:avLst/>
                    </a:prstGeom>
                  </pic:spPr>
                </pic:pic>
              </a:graphicData>
            </a:graphic>
          </wp:inline>
        </w:drawing>
      </w:r>
      <w:r>
        <w:t>Službami” se rozumí Služby, které má Zpracovatel poskytnout Správci podle Hlavní smlouvy.</w:t>
      </w:r>
    </w:p>
    <w:p w:rsidR="00D52EA2" w:rsidRDefault="00012DB4">
      <w:pPr>
        <w:spacing w:after="227"/>
        <w:ind w:left="38" w:right="42"/>
      </w:pPr>
      <w:r>
        <w:rPr>
          <w:noProof/>
        </w:rPr>
        <w:drawing>
          <wp:inline distT="0" distB="0" distL="0" distR="0">
            <wp:extent cx="9126" cy="31934"/>
            <wp:effectExtent l="0" t="0" r="0" b="0"/>
            <wp:docPr id="23961" name="Picture 23961"/>
            <wp:cNvGraphicFramePr/>
            <a:graphic xmlns:a="http://schemas.openxmlformats.org/drawingml/2006/main">
              <a:graphicData uri="http://schemas.openxmlformats.org/drawingml/2006/picture">
                <pic:pic xmlns:pic="http://schemas.openxmlformats.org/drawingml/2006/picture">
                  <pic:nvPicPr>
                    <pic:cNvPr id="23961" name="Picture 23961"/>
                    <pic:cNvPicPr/>
                  </pic:nvPicPr>
                  <pic:blipFill>
                    <a:blip r:embed="rId52"/>
                    <a:stretch>
                      <a:fillRect/>
                    </a:stretch>
                  </pic:blipFill>
                  <pic:spPr>
                    <a:xfrm>
                      <a:off x="0" y="0"/>
                      <a:ext cx="9126" cy="31934"/>
                    </a:xfrm>
                    <a:prstGeom prst="rect">
                      <a:avLst/>
                    </a:prstGeom>
                  </pic:spPr>
                </pic:pic>
              </a:graphicData>
            </a:graphic>
          </wp:inline>
        </w:drawing>
      </w:r>
      <w:r>
        <w:t>Standardními smluvními doložkami” se rozumí standardní smluvní doložky pro předávání osobních údajů zpracovatelům usazeným ve t</w:t>
      </w:r>
      <w:r>
        <w:t xml:space="preserve">řetích zemích schválené rozhodnutím Evropské </w:t>
      </w:r>
      <w:r>
        <w:lastRenderedPageBreak/>
        <w:t>komise 2010/87/EU ze dne 5. února 2010, nebo jakýkoli soubor ustanovení schválených Evropskou komisí, který je mění, doplňuje nebo nahrazuje.</w:t>
      </w:r>
    </w:p>
    <w:p w:rsidR="00D52EA2" w:rsidRDefault="00012DB4">
      <w:pPr>
        <w:spacing w:after="225"/>
        <w:ind w:left="38" w:right="42"/>
      </w:pPr>
      <w:r>
        <w:t>„Třetí zemí” se rozumí jakákoli země mimo EU/EHP, s výjimkou případů,</w:t>
      </w:r>
      <w:r>
        <w:t xml:space="preserve"> kdy je tato země předmětem platného a účinného rozhodnutí Evropské komise o odpovídající ochraně osobních údajů ve třetích zemích.</w:t>
      </w:r>
    </w:p>
    <w:p w:rsidR="00D52EA2" w:rsidRDefault="00012DB4">
      <w:pPr>
        <w:spacing w:after="214"/>
        <w:ind w:left="38" w:right="42"/>
      </w:pPr>
      <w:r>
        <w:t>„Vymazáním” se rozumí odstranění nebo zničení Osobních údajů Správce tak, aby nemohly být obnoveny nebo rekonstruovány.</w:t>
      </w:r>
    </w:p>
    <w:p w:rsidR="00D52EA2" w:rsidRDefault="00012DB4">
      <w:pPr>
        <w:spacing w:after="196"/>
        <w:ind w:left="38" w:right="42"/>
      </w:pPr>
      <w:r>
        <w:t>„Zás</w:t>
      </w:r>
      <w:r>
        <w:t>adami zpracování osobních údajů” se rozumí zásada zákonnosti, korektnosti, transparentnosti, účelového omezení, minimalizace údajů, přesnosti, omezení uložení, integrity a důvěrnosti. Smluvní strany berou na vědomí, že jakékoliv zpracování osobních údajů č</w:t>
      </w:r>
      <w:r>
        <w:t>i jakýkoliv výklad této Smlouvy musí být v souladu s těmito zásadami. Dokument Zásady zpracování osobních údajů je k dispozici na internetových stránkách www.rsd.cz v záložce Organizace pod odkazem GDPR.</w:t>
      </w:r>
    </w:p>
    <w:p w:rsidR="00D52EA2" w:rsidRDefault="00012DB4">
      <w:pPr>
        <w:spacing w:after="348"/>
        <w:ind w:left="38" w:right="42"/>
      </w:pPr>
      <w:r>
        <w:rPr>
          <w:noProof/>
        </w:rPr>
        <w:drawing>
          <wp:anchor distT="0" distB="0" distL="114300" distR="114300" simplePos="0" relativeHeight="251662336" behindDoc="0" locked="0" layoutInCell="1" allowOverlap="0">
            <wp:simplePos x="0" y="0"/>
            <wp:positionH relativeFrom="page">
              <wp:posOffset>6648442</wp:posOffset>
            </wp:positionH>
            <wp:positionV relativeFrom="page">
              <wp:posOffset>10173329</wp:posOffset>
            </wp:positionV>
            <wp:extent cx="4564" cy="4562"/>
            <wp:effectExtent l="0" t="0" r="0" b="0"/>
            <wp:wrapTopAndBottom/>
            <wp:docPr id="23962" name="Picture 23962"/>
            <wp:cNvGraphicFramePr/>
            <a:graphic xmlns:a="http://schemas.openxmlformats.org/drawingml/2006/main">
              <a:graphicData uri="http://schemas.openxmlformats.org/drawingml/2006/picture">
                <pic:pic xmlns:pic="http://schemas.openxmlformats.org/drawingml/2006/picture">
                  <pic:nvPicPr>
                    <pic:cNvPr id="23962" name="Picture 23962"/>
                    <pic:cNvPicPr/>
                  </pic:nvPicPr>
                  <pic:blipFill>
                    <a:blip r:embed="rId53"/>
                    <a:stretch>
                      <a:fillRect/>
                    </a:stretch>
                  </pic:blipFill>
                  <pic:spPr>
                    <a:xfrm>
                      <a:off x="0" y="0"/>
                      <a:ext cx="4564" cy="4562"/>
                    </a:xfrm>
                    <a:prstGeom prst="rect">
                      <a:avLst/>
                    </a:prstGeom>
                  </pic:spPr>
                </pic:pic>
              </a:graphicData>
            </a:graphic>
          </wp:anchor>
        </w:drawing>
      </w:r>
      <w:r>
        <w:t>„Zpracování”, „správce”, „zpracovatel”, „subjekt úd</w:t>
      </w:r>
      <w:r>
        <w:t>ajů", „osobní údaje”, „zvláštní kategorie osobních údajů” a jakékoli další obecné definice neuvedené v této Smlouvě nebo v Hlavní smlouvě mají stejný význam jako v GDPR.</w:t>
      </w:r>
    </w:p>
    <w:p w:rsidR="00D52EA2" w:rsidRDefault="00012DB4">
      <w:pPr>
        <w:pStyle w:val="Nadpis2"/>
        <w:spacing w:after="67"/>
        <w:ind w:left="60"/>
      </w:pPr>
      <w:r>
        <w:t>2 Podmínky zpracování Osobních údajů Správce</w:t>
      </w:r>
    </w:p>
    <w:p w:rsidR="00D52EA2" w:rsidRDefault="00012DB4">
      <w:pPr>
        <w:spacing w:after="132"/>
        <w:ind w:left="596" w:right="42" w:hanging="561"/>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w:t>
      </w:r>
      <w:r>
        <w:t>acování dodržovat následující ustanovení týkající se ochrany Osobních údajů Správce.</w:t>
      </w:r>
    </w:p>
    <w:p w:rsidR="00D52EA2" w:rsidRDefault="00012DB4">
      <w:pPr>
        <w:spacing w:after="152"/>
        <w:ind w:left="610" w:right="42" w:hanging="575"/>
      </w:pPr>
      <w:r>
        <w:t xml:space="preserve">2.2 </w:t>
      </w:r>
      <w:r>
        <w:t>V rozsahu požadovaném platnými a účinnými Předpisy o ochraně osobních údajů musí Zpracovatel získat a uchovávat veškeré potřebné licence, oprávnění a povolení potřebné</w:t>
      </w:r>
      <w:r>
        <w:t xml:space="preserve"> k zpracování Osobních údajů Správce včetně osobních údajů uvedených v příloze č. 1 této Smlouvy.</w:t>
      </w:r>
    </w:p>
    <w:p w:rsidR="00D52EA2" w:rsidRDefault="00012DB4">
      <w:pPr>
        <w:spacing w:after="74"/>
        <w:ind w:left="610" w:right="42" w:hanging="575"/>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D52EA2" w:rsidRDefault="00012DB4">
      <w:pPr>
        <w:spacing w:after="76"/>
        <w:ind w:left="610" w:right="42" w:hanging="575"/>
      </w:pPr>
      <w:r>
        <w:t xml:space="preserve">2.4 </w:t>
      </w:r>
      <w:r>
        <w:t>Pro účel</w:t>
      </w:r>
      <w:r>
        <w:t xml:space="preserve">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rsidR="00D52EA2" w:rsidRDefault="00012DB4">
      <w:pPr>
        <w:spacing w:after="122"/>
        <w:ind w:left="1279" w:right="42" w:hanging="697"/>
      </w:pPr>
      <w:r>
        <w:t>2.4.1 osoba pověře</w:t>
      </w:r>
      <w:r>
        <w:t xml:space="preserve">ná Správcem: </w:t>
      </w:r>
      <w:r w:rsidR="00F039EC" w:rsidRPr="00F039EC">
        <w:rPr>
          <w:highlight w:val="black"/>
        </w:rPr>
        <w:t>xxxxxxxxxxxxxxxxxxxxxxxxxxxxxxxxxxxxxxxxxxxxxxxxxxxxxxxxxxxxxxxxxxxxxxxxxxxxxxxxxxxxxx</w:t>
      </w:r>
      <w:bookmarkStart w:id="0" w:name="_GoBack"/>
      <w:bookmarkEnd w:id="0"/>
    </w:p>
    <w:p w:rsidR="00D52EA2" w:rsidRDefault="00012DB4">
      <w:pPr>
        <w:spacing w:after="0" w:line="259" w:lineRule="auto"/>
        <w:ind w:left="0" w:right="57" w:firstLine="0"/>
        <w:jc w:val="right"/>
      </w:pPr>
      <w:r>
        <w:t>2.4.2 osoba pověřená Zpracovatelem: L—I, e-mail: L—I,</w:t>
      </w:r>
    </w:p>
    <w:p w:rsidR="00D52EA2" w:rsidRDefault="00012DB4">
      <w:pPr>
        <w:spacing w:after="0" w:line="259" w:lineRule="auto"/>
        <w:ind w:left="1279" w:firstLine="0"/>
        <w:jc w:val="left"/>
      </w:pPr>
      <w:r>
        <w:rPr>
          <w:noProof/>
        </w:rPr>
        <w:drawing>
          <wp:inline distT="0" distB="0" distL="0" distR="0">
            <wp:extent cx="1400873" cy="150547"/>
            <wp:effectExtent l="0" t="0" r="0" b="0"/>
            <wp:docPr id="23972" name="Picture 23972"/>
            <wp:cNvGraphicFramePr/>
            <a:graphic xmlns:a="http://schemas.openxmlformats.org/drawingml/2006/main">
              <a:graphicData uri="http://schemas.openxmlformats.org/drawingml/2006/picture">
                <pic:pic xmlns:pic="http://schemas.openxmlformats.org/drawingml/2006/picture">
                  <pic:nvPicPr>
                    <pic:cNvPr id="23972" name="Picture 23972"/>
                    <pic:cNvPicPr/>
                  </pic:nvPicPr>
                  <pic:blipFill>
                    <a:blip r:embed="rId54"/>
                    <a:stretch>
                      <a:fillRect/>
                    </a:stretch>
                  </pic:blipFill>
                  <pic:spPr>
                    <a:xfrm>
                      <a:off x="0" y="0"/>
                      <a:ext cx="1400873" cy="150547"/>
                    </a:xfrm>
                    <a:prstGeom prst="rect">
                      <a:avLst/>
                    </a:prstGeom>
                  </pic:spPr>
                </pic:pic>
              </a:graphicData>
            </a:graphic>
          </wp:inline>
        </w:drawing>
      </w:r>
    </w:p>
    <w:p w:rsidR="00D52EA2" w:rsidRDefault="00012DB4">
      <w:pPr>
        <w:pStyle w:val="Nadpis2"/>
        <w:spacing w:after="101"/>
        <w:ind w:left="60"/>
      </w:pPr>
      <w:r>
        <w:t>3 Zpracování Osobních údajů Správce</w:t>
      </w:r>
    </w:p>
    <w:p w:rsidR="00D52EA2" w:rsidRDefault="00012DB4">
      <w:pPr>
        <w:spacing w:after="137"/>
        <w:ind w:left="603" w:right="42" w:hanging="568"/>
      </w:pPr>
      <w:r>
        <w:t xml:space="preserve">3.1 </w:t>
      </w:r>
      <w:r>
        <w:t>Zpracovatel zpracovává Osobní údaje Správce pouze pro účely plnění Hlavní sml</w:t>
      </w:r>
      <w:r>
        <w:t>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w:t>
      </w:r>
      <w:r>
        <w:t xml:space="preserve">k než v </w:t>
      </w:r>
      <w:r>
        <w:lastRenderedPageBreak/>
        <w:t>souladu s touto Smlouvou nebo s Pokyny Správce, pokud takové zveřejnění není vyžadováno právem EU nebo členského státu, kterému Zpracovatel podléhá. Zpracovatel v rozsahu povoleném takovým zákonem informuje Správce o tomto zákonném požadavku před z</w:t>
      </w:r>
      <w:r>
        <w:t>ahájením zpracování Osobních údajů Správce a dodržuje pokyny Správce, aby co nejvíce omezil rozsah zveřejnění.</w:t>
      </w:r>
    </w:p>
    <w:p w:rsidR="00D52EA2" w:rsidRDefault="00012DB4">
      <w:pPr>
        <w:spacing w:after="68"/>
        <w:ind w:left="617" w:right="42" w:hanging="582"/>
      </w:pPr>
      <w:r>
        <w:t xml:space="preserve">3.2 </w:t>
      </w:r>
      <w:r>
        <w:t>Zpracovatel neprodleně nebo bez zbytečného odkladu od obdržení Pokynu informuje Správce v případě, kdy podle jeho názoru vzhledem k jeho odbo</w:t>
      </w:r>
      <w:r>
        <w:t>rným znalostem a zkušenostem takový Pokyn porušuje Předpisy o ochraně osobních údajů.</w:t>
      </w:r>
    </w:p>
    <w:p w:rsidR="00D52EA2" w:rsidRDefault="00012DB4">
      <w:pPr>
        <w:spacing w:after="93"/>
        <w:ind w:left="603" w:right="42" w:hanging="568"/>
      </w:pPr>
      <w:r>
        <w:t xml:space="preserve">3.3 </w:t>
      </w:r>
      <w:r>
        <w:t>Zpracovatel bere na vědomí, že není oprávněn určit účely a prostředky zpracování Osobních údajů Správce a pokud by Zpracovatel toto porušil, považuje se ve vztahu k t</w:t>
      </w:r>
      <w:r>
        <w:t>akovému zpracování za správce.</w:t>
      </w:r>
    </w:p>
    <w:p w:rsidR="00D52EA2" w:rsidRDefault="00012DB4">
      <w:pPr>
        <w:spacing w:after="340"/>
        <w:ind w:left="617" w:right="42" w:hanging="582"/>
      </w:pPr>
      <w:r>
        <w:t xml:space="preserve">3.4 </w:t>
      </w:r>
      <w:r>
        <w:t xml:space="preserve">Pro účely zpracování uvedeného výše tímto Správce instruuje Zpracovatele, aby předával Osobní údaje Správce příjemcům ve třetích zemích uvedených v příloze č. 3 </w:t>
      </w:r>
      <w:proofErr w:type="gramStart"/>
      <w:r>
        <w:t>této</w:t>
      </w:r>
      <w:proofErr w:type="gramEnd"/>
      <w:r>
        <w:t xml:space="preserve"> Smlouvy (Autorizované předávání Osobních údajů Správce)</w:t>
      </w:r>
      <w:r>
        <w:t xml:space="preserve"> vždy za předpokladu, že taková osoba splní požadavky uvedené v kapitole 6 této Smlouvy.</w:t>
      </w:r>
    </w:p>
    <w:p w:rsidR="00D52EA2" w:rsidRDefault="00012DB4">
      <w:pPr>
        <w:pStyle w:val="Nadpis3"/>
        <w:ind w:left="45"/>
      </w:pPr>
      <w:r>
        <w:t>4 Spolehlivost Zpracovatele</w:t>
      </w:r>
    </w:p>
    <w:p w:rsidR="00D52EA2" w:rsidRDefault="00012DB4">
      <w:pPr>
        <w:spacing w:after="70"/>
        <w:ind w:left="617" w:right="42" w:hanging="582"/>
      </w:pPr>
      <w:r>
        <w:rPr>
          <w:noProof/>
        </w:rPr>
        <w:drawing>
          <wp:anchor distT="0" distB="0" distL="114300" distR="114300" simplePos="0" relativeHeight="251663360" behindDoc="0" locked="0" layoutInCell="1" allowOverlap="0">
            <wp:simplePos x="0" y="0"/>
            <wp:positionH relativeFrom="page">
              <wp:posOffset>506505</wp:posOffset>
            </wp:positionH>
            <wp:positionV relativeFrom="page">
              <wp:posOffset>4904183</wp:posOffset>
            </wp:positionV>
            <wp:extent cx="9126" cy="9124"/>
            <wp:effectExtent l="0" t="0" r="0" b="0"/>
            <wp:wrapSquare wrapText="bothSides"/>
            <wp:docPr id="27122" name="Picture 27122"/>
            <wp:cNvGraphicFramePr/>
            <a:graphic xmlns:a="http://schemas.openxmlformats.org/drawingml/2006/main">
              <a:graphicData uri="http://schemas.openxmlformats.org/drawingml/2006/picture">
                <pic:pic xmlns:pic="http://schemas.openxmlformats.org/drawingml/2006/picture">
                  <pic:nvPicPr>
                    <pic:cNvPr id="27122" name="Picture 27122"/>
                    <pic:cNvPicPr/>
                  </pic:nvPicPr>
                  <pic:blipFill>
                    <a:blip r:embed="rId55"/>
                    <a:stretch>
                      <a:fillRect/>
                    </a:stretch>
                  </pic:blipFill>
                  <pic:spPr>
                    <a:xfrm>
                      <a:off x="0" y="0"/>
                      <a:ext cx="9126" cy="9124"/>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807669</wp:posOffset>
            </wp:positionH>
            <wp:positionV relativeFrom="page">
              <wp:posOffset>5437941</wp:posOffset>
            </wp:positionV>
            <wp:extent cx="13689" cy="9124"/>
            <wp:effectExtent l="0" t="0" r="0" b="0"/>
            <wp:wrapSquare wrapText="bothSides"/>
            <wp:docPr id="27123" name="Picture 27123"/>
            <wp:cNvGraphicFramePr/>
            <a:graphic xmlns:a="http://schemas.openxmlformats.org/drawingml/2006/main">
              <a:graphicData uri="http://schemas.openxmlformats.org/drawingml/2006/picture">
                <pic:pic xmlns:pic="http://schemas.openxmlformats.org/drawingml/2006/picture">
                  <pic:nvPicPr>
                    <pic:cNvPr id="27123" name="Picture 27123"/>
                    <pic:cNvPicPr/>
                  </pic:nvPicPr>
                  <pic:blipFill>
                    <a:blip r:embed="rId56"/>
                    <a:stretch>
                      <a:fillRect/>
                    </a:stretch>
                  </pic:blipFill>
                  <pic:spPr>
                    <a:xfrm>
                      <a:off x="0" y="0"/>
                      <a:ext cx="13689" cy="9124"/>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7054559</wp:posOffset>
            </wp:positionH>
            <wp:positionV relativeFrom="page">
              <wp:posOffset>6350347</wp:posOffset>
            </wp:positionV>
            <wp:extent cx="4563" cy="9124"/>
            <wp:effectExtent l="0" t="0" r="0" b="0"/>
            <wp:wrapSquare wrapText="bothSides"/>
            <wp:docPr id="27124" name="Picture 27124"/>
            <wp:cNvGraphicFramePr/>
            <a:graphic xmlns:a="http://schemas.openxmlformats.org/drawingml/2006/main">
              <a:graphicData uri="http://schemas.openxmlformats.org/drawingml/2006/picture">
                <pic:pic xmlns:pic="http://schemas.openxmlformats.org/drawingml/2006/picture">
                  <pic:nvPicPr>
                    <pic:cNvPr id="27124" name="Picture 27124"/>
                    <pic:cNvPicPr/>
                  </pic:nvPicPr>
                  <pic:blipFill>
                    <a:blip r:embed="rId57"/>
                    <a:stretch>
                      <a:fillRect/>
                    </a:stretch>
                  </pic:blipFill>
                  <pic:spPr>
                    <a:xfrm>
                      <a:off x="0" y="0"/>
                      <a:ext cx="4563" cy="9124"/>
                    </a:xfrm>
                    <a:prstGeom prst="rect">
                      <a:avLst/>
                    </a:prstGeom>
                  </pic:spPr>
                </pic:pic>
              </a:graphicData>
            </a:graphic>
          </wp:anchor>
        </w:drawing>
      </w: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w:t>
      </w:r>
      <w:r>
        <w:t>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D52EA2" w:rsidRDefault="00012DB4">
      <w:pPr>
        <w:spacing w:after="147"/>
        <w:ind w:left="624" w:right="42" w:hanging="589"/>
      </w:pPr>
      <w:r>
        <w:t>4.2</w:t>
      </w:r>
      <w:r>
        <w:tab/>
      </w:r>
      <w:r>
        <w:t>Zprac</w:t>
      </w:r>
      <w:r>
        <w:t>ovatel musí zajistit, aby všechny osoby, které zapojil do zpracování Osobních údajů Správce:</w:t>
      </w:r>
    </w:p>
    <w:p w:rsidR="00D52EA2" w:rsidRDefault="00012DB4">
      <w:pPr>
        <w:spacing w:after="125"/>
        <w:ind w:left="1293" w:right="42" w:hanging="711"/>
      </w:pPr>
      <w:r>
        <w:t xml:space="preserve">4.2.1 </w:t>
      </w:r>
      <w:r>
        <w:t>byly informovány o důvěrné povaze Osobních údajů Správce a byly si vědomy povinností Zpracovatele vyplývajících z této Smlouvy, Hlavní smlouvy, Pokynů a plat</w:t>
      </w:r>
      <w:r>
        <w: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w:t>
      </w:r>
      <w:r>
        <w:t>ého smluvního vztahu ke Zpracovateli;</w:t>
      </w:r>
    </w:p>
    <w:p w:rsidR="00D52EA2" w:rsidRDefault="00012DB4">
      <w:pPr>
        <w:spacing w:after="153"/>
        <w:ind w:left="1301" w:right="42" w:hanging="719"/>
      </w:pPr>
      <w:r>
        <w:t xml:space="preserve">4.2.2 </w:t>
      </w:r>
      <w:r>
        <w:t>byly přiměřené školeny/certifikovány ve vztahu k Předpisům o ochraně osobních údajů nebo dle Pokynů Správce;</w:t>
      </w:r>
    </w:p>
    <w:p w:rsidR="00D52EA2" w:rsidRDefault="00012DB4">
      <w:pPr>
        <w:spacing w:after="187"/>
        <w:ind w:left="1293" w:right="42" w:hanging="711"/>
      </w:pPr>
      <w:r>
        <w:t xml:space="preserve">4.2.3 </w:t>
      </w:r>
      <w:r>
        <w:t>podléhaly závazku důvěrnosti nebo profesním či zákonným povinnostem zachovávat mlčenlivost;</w:t>
      </w:r>
      <w:r>
        <w:tab/>
      </w:r>
      <w:r>
        <w:rPr>
          <w:noProof/>
        </w:rPr>
        <w:drawing>
          <wp:inline distT="0" distB="0" distL="0" distR="0">
            <wp:extent cx="4563" cy="4562"/>
            <wp:effectExtent l="0" t="0" r="0" b="0"/>
            <wp:docPr id="27125" name="Picture 27125"/>
            <wp:cNvGraphicFramePr/>
            <a:graphic xmlns:a="http://schemas.openxmlformats.org/drawingml/2006/main">
              <a:graphicData uri="http://schemas.openxmlformats.org/drawingml/2006/picture">
                <pic:pic xmlns:pic="http://schemas.openxmlformats.org/drawingml/2006/picture">
                  <pic:nvPicPr>
                    <pic:cNvPr id="27125" name="Picture 27125"/>
                    <pic:cNvPicPr/>
                  </pic:nvPicPr>
                  <pic:blipFill>
                    <a:blip r:embed="rId58"/>
                    <a:stretch>
                      <a:fillRect/>
                    </a:stretch>
                  </pic:blipFill>
                  <pic:spPr>
                    <a:xfrm>
                      <a:off x="0" y="0"/>
                      <a:ext cx="4563" cy="4562"/>
                    </a:xfrm>
                    <a:prstGeom prst="rect">
                      <a:avLst/>
                    </a:prstGeom>
                  </pic:spPr>
                </pic:pic>
              </a:graphicData>
            </a:graphic>
          </wp:inline>
        </w:drawing>
      </w:r>
    </w:p>
    <w:p w:rsidR="00D52EA2" w:rsidRDefault="00012DB4">
      <w:pPr>
        <w:spacing w:after="152"/>
        <w:ind w:left="1293" w:right="42" w:hanging="711"/>
      </w:pPr>
      <w:r>
        <w:t>4.2</w:t>
      </w:r>
      <w:r>
        <w:t xml:space="preserve">.4 </w:t>
      </w:r>
      <w:r>
        <w:t>používaly pouze bezpečný hardware a software a dodržovaly zásady bezpečného používání výpočetní techniky;</w:t>
      </w:r>
    </w:p>
    <w:p w:rsidR="00D52EA2" w:rsidRDefault="00012DB4">
      <w:pPr>
        <w:spacing w:after="146"/>
        <w:ind w:left="1293" w:right="42" w:hanging="711"/>
      </w:pPr>
      <w:r>
        <w:t xml:space="preserve">4.2.5 </w:t>
      </w:r>
      <w:r>
        <w:t>podléhaly procesům autentizace uživatelů a přihlašování při přístupu k Osobním údajům Správce v souladu s touto Smlouvou, Hlavní smlouvou, Po</w:t>
      </w:r>
      <w:r>
        <w:t>kyny a platnými a účinnými Předpisy o ochraně osobních údajů;</w:t>
      </w:r>
    </w:p>
    <w:p w:rsidR="00D52EA2" w:rsidRDefault="00012DB4">
      <w:pPr>
        <w:ind w:left="1286" w:right="42" w:hanging="711"/>
      </w:pPr>
      <w:r>
        <w:t xml:space="preserve">4.2.6 </w:t>
      </w:r>
      <w:r>
        <w:t>zabránily neoprávněnému čtení, pozměnění, smazání či znepřístupnění Osobních údajů Správce, nevytvářely kopie nosičů osobních údajů pro jinou než pracovní potřebu a neumožnily takové jedná</w:t>
      </w:r>
      <w:r>
        <w:t xml:space="preserve">ní ani jiným osobám a případné neprodleně, nejpozději však do 24 hodin od vzniku, hlásily jakékoliv důvodné podezření na </w:t>
      </w:r>
      <w:r>
        <w:lastRenderedPageBreak/>
        <w:t xml:space="preserve">ohrožení bezpečnosti osobních údajů, a to osobě uvedené v kapitole 2 </w:t>
      </w:r>
      <w:proofErr w:type="gramStart"/>
      <w:r>
        <w:t>této</w:t>
      </w:r>
      <w:proofErr w:type="gramEnd"/>
      <w:r>
        <w:t xml:space="preserve"> Smlouvy.</w:t>
      </w:r>
    </w:p>
    <w:p w:rsidR="00D52EA2" w:rsidRDefault="00012DB4">
      <w:pPr>
        <w:pStyle w:val="Nadpis2"/>
        <w:spacing w:after="64"/>
        <w:ind w:left="60"/>
      </w:pPr>
      <w:r>
        <w:t>5 Zabezpečení osobních údajů</w:t>
      </w:r>
    </w:p>
    <w:p w:rsidR="00D52EA2" w:rsidRDefault="00012DB4">
      <w:pPr>
        <w:numPr>
          <w:ilvl w:val="0"/>
          <w:numId w:val="1"/>
        </w:numPr>
        <w:spacing w:after="115"/>
        <w:ind w:left="236" w:right="42" w:hanging="201"/>
      </w:pPr>
      <w:r>
        <w:t xml:space="preserve">1 </w:t>
      </w:r>
      <w:r>
        <w:t>S přihlédnutím ke sta</w:t>
      </w:r>
      <w:r>
        <w:t xml:space="preserve">vu techniky, nákladům na provedení, povaze, rozsahu, kontextu a účelům zpracování i k různě pravděpodobným a různě závažným rizikům pro práva a svobody fyzických osob, provede Zpracovatel vhodná technická a organizační opatření (příloha č. 2 </w:t>
      </w:r>
      <w:proofErr w:type="gramStart"/>
      <w:r>
        <w:t>této</w:t>
      </w:r>
      <w:proofErr w:type="gramEnd"/>
      <w:r>
        <w:t xml:space="preserve"> Smlouvy),</w:t>
      </w:r>
      <w:r>
        <w:t xml:space="preserve"> aby zajistil úroveň zabezpečení odpovídající danému riziku, případně včetně:</w:t>
      </w:r>
    </w:p>
    <w:p w:rsidR="00D52EA2" w:rsidRDefault="00012DB4">
      <w:pPr>
        <w:tabs>
          <w:tab w:val="center" w:pos="826"/>
          <w:tab w:val="center" w:pos="3381"/>
        </w:tabs>
        <w:ind w:left="0" w:firstLine="0"/>
        <w:jc w:val="left"/>
      </w:pPr>
      <w:r>
        <w:tab/>
      </w:r>
      <w:proofErr w:type="gramStart"/>
      <w:r>
        <w:t>5.1 .1</w:t>
      </w:r>
      <w:r>
        <w:tab/>
      </w:r>
      <w:proofErr w:type="spellStart"/>
      <w:r>
        <w:t>pseudonymizace</w:t>
      </w:r>
      <w:proofErr w:type="spellEnd"/>
      <w:proofErr w:type="gramEnd"/>
      <w:r>
        <w:t xml:space="preserve"> a šifrování osobních údajů;</w:t>
      </w:r>
    </w:p>
    <w:p w:rsidR="00D52EA2" w:rsidRDefault="00012DB4">
      <w:pPr>
        <w:spacing w:after="132"/>
        <w:ind w:left="1315" w:right="42" w:hanging="697"/>
      </w:pPr>
      <w:proofErr w:type="gramStart"/>
      <w:r>
        <w:t xml:space="preserve">5.1 .2 </w:t>
      </w:r>
      <w:r>
        <w:t>schopnosti</w:t>
      </w:r>
      <w:proofErr w:type="gramEnd"/>
      <w:r>
        <w:t xml:space="preserve"> zajistit neustálou důvěrnost, integritu, dostupnost a odolnost systémů a služeb zpracování;</w:t>
      </w:r>
    </w:p>
    <w:p w:rsidR="00D52EA2" w:rsidRDefault="00012DB4">
      <w:pPr>
        <w:spacing w:after="130"/>
        <w:ind w:left="1308" w:right="42" w:hanging="690"/>
      </w:pPr>
      <w:proofErr w:type="gramStart"/>
      <w:r>
        <w:t xml:space="preserve">5.1 .3 </w:t>
      </w:r>
      <w:r>
        <w:t>schopnosti</w:t>
      </w:r>
      <w:proofErr w:type="gramEnd"/>
      <w:r>
        <w:t xml:space="preserve"> obnovit dostupnost osobních údajů a přístup k nim včas v případě fyzických či technických incidentů;</w:t>
      </w:r>
    </w:p>
    <w:p w:rsidR="00D52EA2" w:rsidRDefault="00012DB4">
      <w:pPr>
        <w:numPr>
          <w:ilvl w:val="1"/>
          <w:numId w:val="2"/>
        </w:numPr>
        <w:spacing w:after="59"/>
        <w:ind w:right="42" w:hanging="575"/>
      </w:pPr>
      <w:r>
        <w:t xml:space="preserve">.4 </w:t>
      </w:r>
      <w:r>
        <w:t>procesu pravidelného testování, posuzování a hodnocení účinnosti zavedených technických a organizačních opatření pro zajištění bezpečností zp</w:t>
      </w:r>
      <w:r>
        <w:t>racování.</w:t>
      </w:r>
    </w:p>
    <w:p w:rsidR="00D52EA2" w:rsidRDefault="00012DB4">
      <w:pPr>
        <w:numPr>
          <w:ilvl w:val="1"/>
          <w:numId w:val="2"/>
        </w:numPr>
        <w:spacing w:after="100"/>
        <w:ind w:right="42" w:hanging="575"/>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w:t>
      </w:r>
      <w:r>
        <w:t>bo neoprávněný přístup k nim.</w:t>
      </w:r>
    </w:p>
    <w:p w:rsidR="00D52EA2" w:rsidRDefault="00012DB4">
      <w:pPr>
        <w:numPr>
          <w:ilvl w:val="1"/>
          <w:numId w:val="2"/>
        </w:numPr>
        <w:spacing w:after="128"/>
        <w:ind w:right="42" w:hanging="575"/>
      </w:pPr>
      <w:r>
        <w:t>V případě zpracování osobních údajů více správců je Zpracovatel povinen zpracovávat takové osobní údaje odděleně.</w:t>
      </w:r>
    </w:p>
    <w:p w:rsidR="00D52EA2" w:rsidRDefault="00012DB4">
      <w:pPr>
        <w:numPr>
          <w:ilvl w:val="1"/>
          <w:numId w:val="2"/>
        </w:numPr>
        <w:spacing w:after="362"/>
        <w:ind w:right="42" w:hanging="575"/>
      </w:pPr>
      <w:r>
        <w:t xml:space="preserve">Konkrétní podmínky zabezpečení jsou uvedeny v příloze </w:t>
      </w:r>
      <w:proofErr w:type="gramStart"/>
      <w:r>
        <w:t>č. 2 této</w:t>
      </w:r>
      <w:proofErr w:type="gramEnd"/>
      <w:r>
        <w:t xml:space="preserve"> Smlouvy a dále v Pokynech.</w:t>
      </w:r>
    </w:p>
    <w:p w:rsidR="00D52EA2" w:rsidRDefault="00012DB4">
      <w:pPr>
        <w:pStyle w:val="Nadpis3"/>
        <w:ind w:left="45"/>
      </w:pPr>
      <w:r>
        <w:t xml:space="preserve">6 Další </w:t>
      </w:r>
      <w:proofErr w:type="spellStart"/>
      <w:r>
        <w:t>Podzpracovate</w:t>
      </w:r>
      <w:r>
        <w:t>lé</w:t>
      </w:r>
      <w:proofErr w:type="spellEnd"/>
    </w:p>
    <w:p w:rsidR="00D52EA2" w:rsidRDefault="00012DB4">
      <w:pPr>
        <w:ind w:left="617" w:right="42" w:hanging="582"/>
      </w:pPr>
      <w:r>
        <w:t xml:space="preserve">6.1 </w:t>
      </w: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povolením Správce.</w:t>
      </w:r>
    </w:p>
    <w:p w:rsidR="00D52EA2" w:rsidRDefault="00012DB4">
      <w:pPr>
        <w:tabs>
          <w:tab w:val="center" w:pos="3004"/>
        </w:tabs>
        <w:spacing w:after="118"/>
        <w:ind w:left="0" w:firstLine="0"/>
        <w:jc w:val="left"/>
      </w:pPr>
      <w:r>
        <w:t>6.2</w:t>
      </w:r>
      <w:r>
        <w:tab/>
      </w:r>
      <w:r>
        <w:t>Zpra</w:t>
      </w:r>
      <w:r>
        <w:t xml:space="preserve">covatel je povinen u každého </w:t>
      </w:r>
      <w:proofErr w:type="spellStart"/>
      <w:r>
        <w:t>Podzpracovatele</w:t>
      </w:r>
      <w:proofErr w:type="spellEnd"/>
      <w:r>
        <w:t>:</w:t>
      </w:r>
    </w:p>
    <w:p w:rsidR="00D52EA2" w:rsidRDefault="00012DB4">
      <w:pPr>
        <w:tabs>
          <w:tab w:val="center" w:pos="808"/>
          <w:tab w:val="right" w:pos="9105"/>
        </w:tabs>
        <w:ind w:left="0" w:firstLine="0"/>
        <w:jc w:val="left"/>
      </w:pPr>
      <w:r>
        <w:tab/>
      </w:r>
      <w:r>
        <w:t>6.2.1</w:t>
      </w:r>
      <w:r>
        <w:tab/>
      </w:r>
      <w:r>
        <w:t>poskytnout Správci úplné informace o zpracování, které má provádět takový</w:t>
      </w:r>
    </w:p>
    <w:p w:rsidR="00D52EA2" w:rsidRDefault="00012DB4">
      <w:pPr>
        <w:spacing w:after="122"/>
        <w:ind w:left="1311" w:right="42"/>
      </w:pPr>
      <w:proofErr w:type="spellStart"/>
      <w:r>
        <w:t>Podzpracovatel</w:t>
      </w:r>
      <w:proofErr w:type="spellEnd"/>
      <w:r>
        <w:t>;</w:t>
      </w:r>
    </w:p>
    <w:p w:rsidR="00D52EA2" w:rsidRDefault="00012DB4">
      <w:pPr>
        <w:spacing w:after="123"/>
        <w:ind w:left="1293" w:right="42" w:hanging="697"/>
      </w:pPr>
      <w: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D52EA2" w:rsidRDefault="00012DB4">
      <w:pPr>
        <w:spacing w:after="132"/>
        <w:ind w:left="1293" w:right="42" w:hanging="697"/>
      </w:pPr>
      <w:r>
        <w:t xml:space="preserve">6.2.3 </w:t>
      </w:r>
      <w:r>
        <w:t>zahrnou</w:t>
      </w:r>
      <w:r>
        <w:t xml:space="preserve">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w:t>
      </w:r>
      <w:r>
        <w:t xml:space="preserve">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r>
        <w:t xml:space="preserve"> a v případě řetězení </w:t>
      </w:r>
      <w:proofErr w:type="spellStart"/>
      <w:r>
        <w:t>podzpracovatelú</w:t>
      </w:r>
      <w:proofErr w:type="spellEnd"/>
      <w:r>
        <w:t xml:space="preserve"> i kopii smluv uzavřených mezi dal</w:t>
      </w:r>
      <w:r>
        <w:t xml:space="preserve">šími </w:t>
      </w:r>
      <w:proofErr w:type="spellStart"/>
      <w:r>
        <w:t>Podzpracovateli</w:t>
      </w:r>
      <w:proofErr w:type="spellEnd"/>
      <w:r>
        <w:t>;</w:t>
      </w:r>
    </w:p>
    <w:p w:rsidR="00D52EA2" w:rsidRDefault="00012DB4">
      <w:pPr>
        <w:spacing w:after="119"/>
        <w:ind w:left="1293" w:right="42" w:hanging="697"/>
      </w:pPr>
      <w:r>
        <w:lastRenderedPageBreak/>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w:t>
      </w:r>
      <w:r>
        <w:t>ídající ochrana předávaných Osobních údajů Správce;</w:t>
      </w:r>
    </w:p>
    <w:p w:rsidR="00D52EA2" w:rsidRDefault="00012DB4">
      <w:pPr>
        <w:ind w:left="1293" w:right="42" w:hanging="697"/>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w:t>
      </w:r>
      <w:r>
        <w:t>ních údajů Správce.</w:t>
      </w:r>
    </w:p>
    <w:p w:rsidR="00D52EA2" w:rsidRDefault="00012DB4">
      <w:pPr>
        <w:pStyle w:val="Nadpis2"/>
        <w:spacing w:after="102"/>
        <w:ind w:left="60"/>
      </w:pPr>
      <w:r>
        <w:t>7 Plnění práv subjektů údajů</w:t>
      </w:r>
    </w:p>
    <w:p w:rsidR="00D52EA2" w:rsidRDefault="00012DB4">
      <w:pPr>
        <w:spacing w:after="106"/>
        <w:ind w:left="603" w:right="42" w:hanging="568"/>
      </w:pPr>
      <w:r>
        <w:t xml:space="preserve">7.1 </w:t>
      </w:r>
      <w:r>
        <w:t>Subjekt údajů má na základě své žádosti zejména právo získat od Správce informace týkající se zpracování svých osobních údajů, žádat jejich opravu či doplnění, podávat námitky proti zpracování svých osob</w:t>
      </w:r>
      <w:r>
        <w:t>ních údajů či žádat jejich výmaz.</w:t>
      </w:r>
    </w:p>
    <w:p w:rsidR="00D52EA2" w:rsidRDefault="00012DB4">
      <w:pPr>
        <w:spacing w:after="130"/>
        <w:ind w:left="610" w:right="42" w:hanging="575"/>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rsidR="00D52EA2" w:rsidRDefault="00012DB4">
      <w:pPr>
        <w:spacing w:after="112"/>
        <w:ind w:left="617" w:right="42" w:hanging="582"/>
      </w:pPr>
      <w:r>
        <w:t xml:space="preserve">7.3 </w:t>
      </w:r>
      <w:r>
        <w:t>Zpracovate</w:t>
      </w:r>
      <w:r>
        <w:t>l neprodleně oznámí Správci, pokud obdrží od subjektu údajů, orgánu dohledu a/nebo jiného příslušného orgánu žádost podle platných a účinných Předpisů o ochraně osobních údajů, pokud se jedná o Osobní údaje Správce.</w:t>
      </w:r>
    </w:p>
    <w:p w:rsidR="00D52EA2" w:rsidRDefault="00012DB4">
      <w:pPr>
        <w:spacing w:after="160"/>
        <w:ind w:left="603" w:right="42" w:hanging="568"/>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w:t>
      </w:r>
      <w:r>
        <w:t>ní dle Předpisů o ochraně osobních údajů nebo dle této Smlouvy, což zahrnuje:</w:t>
      </w:r>
    </w:p>
    <w:p w:rsidR="00D52EA2" w:rsidRDefault="00012DB4">
      <w:pPr>
        <w:spacing w:after="69"/>
        <w:ind w:left="1286" w:right="42" w:hanging="697"/>
      </w:pPr>
      <w:r>
        <w:t xml:space="preserve">7.4.1 </w:t>
      </w:r>
      <w:r>
        <w:t>poskytnutí veškerých údajů požadovaných Správcem v přiměřeném časovém období specifikovaném Správcem, a to ve všech případech a včetně úplných podrobností a kopií stížnosti</w:t>
      </w:r>
      <w:r>
        <w:t>, sdělení nebo žádosti a jakýchkoli Osobních údajů Správce, které Zpracovatel ve vztahu k subjektu údajů zpracovává;</w:t>
      </w:r>
    </w:p>
    <w:p w:rsidR="00D52EA2" w:rsidRDefault="00012DB4">
      <w:pPr>
        <w:spacing w:after="172"/>
        <w:ind w:left="1286" w:right="42" w:hanging="697"/>
      </w:pPr>
      <w:r>
        <w:t xml:space="preserve">7.4.2 </w:t>
      </w:r>
      <w:r>
        <w:t>poskytnutí takové asistence, kterou může Správce rozumně požadovat, aby mohl vyhovět příslušné žádosti ve lhůtách stanovených Předpis</w:t>
      </w:r>
      <w:r>
        <w:t>y o ochraně osobních údajů;</w:t>
      </w:r>
    </w:p>
    <w:p w:rsidR="00D52EA2" w:rsidRDefault="00012DB4">
      <w:pPr>
        <w:spacing w:after="366"/>
        <w:ind w:left="1287" w:right="42" w:hanging="841"/>
      </w:pPr>
      <w:r>
        <w:rPr>
          <w:noProof/>
        </w:rPr>
        <w:drawing>
          <wp:anchor distT="0" distB="0" distL="114300" distR="114300" simplePos="0" relativeHeight="251666432" behindDoc="0" locked="0" layoutInCell="1" allowOverlap="0">
            <wp:simplePos x="0" y="0"/>
            <wp:positionH relativeFrom="page">
              <wp:posOffset>6972423</wp:posOffset>
            </wp:positionH>
            <wp:positionV relativeFrom="page">
              <wp:posOffset>6373157</wp:posOffset>
            </wp:positionV>
            <wp:extent cx="9127" cy="9124"/>
            <wp:effectExtent l="0" t="0" r="0" b="0"/>
            <wp:wrapSquare wrapText="bothSides"/>
            <wp:docPr id="32921" name="Picture 32921"/>
            <wp:cNvGraphicFramePr/>
            <a:graphic xmlns:a="http://schemas.openxmlformats.org/drawingml/2006/main">
              <a:graphicData uri="http://schemas.openxmlformats.org/drawingml/2006/picture">
                <pic:pic xmlns:pic="http://schemas.openxmlformats.org/drawingml/2006/picture">
                  <pic:nvPicPr>
                    <pic:cNvPr id="32921" name="Picture 32921"/>
                    <pic:cNvPicPr/>
                  </pic:nvPicPr>
                  <pic:blipFill>
                    <a:blip r:embed="rId59"/>
                    <a:stretch>
                      <a:fillRect/>
                    </a:stretch>
                  </pic:blipFill>
                  <pic:spPr>
                    <a:xfrm>
                      <a:off x="0" y="0"/>
                      <a:ext cx="9127" cy="9124"/>
                    </a:xfrm>
                    <a:prstGeom prst="rect">
                      <a:avLst/>
                    </a:prstGeom>
                  </pic:spPr>
                </pic:pic>
              </a:graphicData>
            </a:graphic>
          </wp:anchor>
        </w:drawing>
      </w:r>
      <w:r>
        <w:rPr>
          <w:noProof/>
        </w:rPr>
        <w:drawing>
          <wp:inline distT="0" distB="0" distL="0" distR="0">
            <wp:extent cx="9126" cy="9124"/>
            <wp:effectExtent l="0" t="0" r="0" b="0"/>
            <wp:docPr id="32920" name="Picture 32920"/>
            <wp:cNvGraphicFramePr/>
            <a:graphic xmlns:a="http://schemas.openxmlformats.org/drawingml/2006/main">
              <a:graphicData uri="http://schemas.openxmlformats.org/drawingml/2006/picture">
                <pic:pic xmlns:pic="http://schemas.openxmlformats.org/drawingml/2006/picture">
                  <pic:nvPicPr>
                    <pic:cNvPr id="32920" name="Picture 32920"/>
                    <pic:cNvPicPr/>
                  </pic:nvPicPr>
                  <pic:blipFill>
                    <a:blip r:embed="rId60"/>
                    <a:stretch>
                      <a:fillRect/>
                    </a:stretch>
                  </pic:blipFill>
                  <pic:spPr>
                    <a:xfrm>
                      <a:off x="0" y="0"/>
                      <a:ext cx="9126" cy="9124"/>
                    </a:xfrm>
                    <a:prstGeom prst="rect">
                      <a:avLst/>
                    </a:prstGeom>
                  </pic:spPr>
                </pic:pic>
              </a:graphicData>
            </a:graphic>
          </wp:inline>
        </w:drawing>
      </w:r>
      <w:r>
        <w:t xml:space="preserve"> 7.4.3 </w:t>
      </w:r>
      <w:r>
        <w:t>implementaci dodatečných technických a organizačních opatření, které může Správce rozumně požadovat, aby mohl účinně reagovat na příslušné stížnosti, sdělení nebo žádosti.</w:t>
      </w:r>
    </w:p>
    <w:p w:rsidR="00D52EA2" w:rsidRDefault="00012DB4">
      <w:pPr>
        <w:pStyle w:val="Nadpis2"/>
        <w:spacing w:after="88"/>
        <w:ind w:left="60"/>
      </w:pPr>
      <w:r>
        <w:t>8 Porušení zabezpečení osobních údajů</w:t>
      </w:r>
    </w:p>
    <w:p w:rsidR="00D52EA2" w:rsidRDefault="00012DB4">
      <w:pPr>
        <w:spacing w:after="134"/>
        <w:ind w:left="617" w:right="42" w:hanging="582"/>
      </w:pPr>
      <w:r>
        <w:t xml:space="preserve">8.1 </w:t>
      </w:r>
      <w:r>
        <w:t>Zprac</w:t>
      </w:r>
      <w:r>
        <w:t>ovatel je povinen bez zbytečného odkladu a v každém případě nejpozději do 24 hodin informovat Správce o tom, že došlo k porušení zabezpečení Osobních údajů Správce nebo existuje důvodné podezření z porušení zabezpečení Osobních údajů Správce. Zpracovatel p</w:t>
      </w:r>
      <w:r>
        <w:t>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D52EA2" w:rsidRDefault="00012DB4">
      <w:pPr>
        <w:spacing w:after="66"/>
        <w:ind w:left="1279" w:right="42" w:hanging="704"/>
      </w:pPr>
      <w:proofErr w:type="gramStart"/>
      <w:r>
        <w:t xml:space="preserve">8.1 .1 </w:t>
      </w:r>
      <w:r>
        <w:t>popisovat</w:t>
      </w:r>
      <w:proofErr w:type="gramEnd"/>
      <w:r>
        <w:t xml:space="preserve"> povahu</w:t>
      </w:r>
      <w:r>
        <w:t xml:space="preserve"> porušení zabezpečení osobních údajů, kategorie a počty dotčených subjektů údajů a kategorie a specifikace záznamů o osobních údajích;</w:t>
      </w:r>
    </w:p>
    <w:p w:rsidR="00D52EA2" w:rsidRDefault="00012DB4">
      <w:pPr>
        <w:spacing w:after="115"/>
        <w:ind w:left="1265" w:right="42" w:hanging="690"/>
      </w:pPr>
      <w:proofErr w:type="gramStart"/>
      <w:r>
        <w:t xml:space="preserve">8.1 .2 </w:t>
      </w:r>
      <w:r>
        <w:t>jméno</w:t>
      </w:r>
      <w:proofErr w:type="gramEnd"/>
      <w:r>
        <w:t xml:space="preserve"> a kontaktní údaje pověřence pro ochranu osobních údajů Zpracovatele nebo jiného příslušného kontaktu, od něh</w:t>
      </w:r>
      <w:r>
        <w:t>ož lze získat více informací;</w:t>
      </w:r>
    </w:p>
    <w:p w:rsidR="00D52EA2" w:rsidRDefault="00012DB4">
      <w:pPr>
        <w:spacing w:after="131"/>
        <w:ind w:left="1279" w:right="42" w:hanging="704"/>
      </w:pPr>
      <w:proofErr w:type="gramStart"/>
      <w:r>
        <w:lastRenderedPageBreak/>
        <w:t xml:space="preserve">8.1 .3 </w:t>
      </w:r>
      <w:r>
        <w:t>popisovat</w:t>
      </w:r>
      <w:proofErr w:type="gramEnd"/>
      <w:r>
        <w:t xml:space="preserve"> odhadované riziko a pravděpodobné důsledky porušení zabezpečení osobních údajů;</w:t>
      </w:r>
    </w:p>
    <w:p w:rsidR="00D52EA2" w:rsidRDefault="00012DB4">
      <w:pPr>
        <w:spacing w:after="127"/>
        <w:ind w:left="1279" w:right="42" w:hanging="704"/>
      </w:pPr>
      <w:proofErr w:type="gramStart"/>
      <w:r>
        <w:t>8.1 .4</w:t>
      </w:r>
      <w:r>
        <w:tab/>
      </w:r>
      <w:r>
        <w:t>popisovat</w:t>
      </w:r>
      <w:proofErr w:type="gramEnd"/>
      <w:r>
        <w:t xml:space="preserve"> opatření přijatá nebo navržená k řešení porušení zabezpečení osobních údajů.</w:t>
      </w:r>
    </w:p>
    <w:p w:rsidR="00D52EA2" w:rsidRDefault="00012DB4">
      <w:pPr>
        <w:spacing w:after="173"/>
        <w:ind w:left="617" w:right="42" w:hanging="582"/>
      </w:pPr>
      <w:r>
        <w:t xml:space="preserve">8.2 </w:t>
      </w:r>
      <w:r>
        <w:t>Zpracovatel spolupracuje se Správcem a podniká takové přiměřené kroky, které jsou řízeny Správcem, aby napomáhal vyšetřování, zmírňování a nápravě každého porušení osobních údajů.</w:t>
      </w:r>
    </w:p>
    <w:p w:rsidR="00D52EA2" w:rsidRDefault="00012DB4">
      <w:pPr>
        <w:ind w:left="610" w:right="42" w:hanging="575"/>
      </w:pPr>
      <w:r>
        <w:t xml:space="preserve">8.3 </w:t>
      </w:r>
      <w:r>
        <w:t>V případě porušení zabezpečení osobních údajů Zpracovatel neinformuje žá</w:t>
      </w:r>
      <w:r>
        <w:t>dnou třetí stranu bez předchozího písemného souhlasu Správce, pokud takové oznámení nevyžaduje právo EU nebo členského státu, které se na Zpracovatele vztahuje. V takovém případě je Zpracovatel povinen, v rozsahu povoleném takovým právem, informovat Správc</w:t>
      </w:r>
      <w:r>
        <w:t>e o tomto právním požadavku, poskytnout kopii navrhovaného oznámení a zvážit veškeré připomínky, které provedl Správce před tím, než porušení zabezpečení osobních údajů oznámí.</w:t>
      </w:r>
    </w:p>
    <w:p w:rsidR="00D52EA2" w:rsidRDefault="00012DB4">
      <w:pPr>
        <w:pStyle w:val="Nadpis2"/>
        <w:ind w:left="60"/>
      </w:pPr>
      <w:r>
        <w:t>9 Posouzení vlivu na ochranu osobních údajů a předchozí konzultace</w:t>
      </w:r>
    </w:p>
    <w:p w:rsidR="00D52EA2" w:rsidRDefault="00012DB4">
      <w:pPr>
        <w:spacing w:after="274"/>
        <w:ind w:left="603" w:right="42" w:hanging="568"/>
      </w:pPr>
      <w:r>
        <w:t>9.1 Zpracova</w:t>
      </w:r>
      <w:r>
        <w:t>tel poskytne Správci přiměřenou pomoc ve všech případech posouzení vlivu na ochranu osobních údajů, které jsou vyžadovány čl. 35 GDPR, a s veškerými předchozími konzultacemi s jakýmkoli dozorovým úřadem Správce, které jsou požadovány podle čl. 36 GDPR, a t</w:t>
      </w:r>
      <w:r>
        <w:t>o vždy pouze ve vztahu ke zpracovávání Osobních údajů Správce Zpracovatelem a s ohledem na povahu zpracování a informace, které má Zpracovatel k dispozici.</w:t>
      </w:r>
    </w:p>
    <w:p w:rsidR="00D52EA2" w:rsidRDefault="00012DB4">
      <w:pPr>
        <w:pStyle w:val="Nadpis2"/>
        <w:spacing w:after="27"/>
        <w:ind w:left="60"/>
      </w:pPr>
      <w:r>
        <w:t>IO Vymazání nebo vrácení Osobních údajů Správce</w:t>
      </w:r>
    </w:p>
    <w:p w:rsidR="00D52EA2" w:rsidRDefault="00012DB4">
      <w:pPr>
        <w:spacing w:after="117" w:line="216" w:lineRule="auto"/>
        <w:ind w:left="568" w:right="-1" w:hanging="561"/>
        <w:jc w:val="left"/>
      </w:pPr>
      <w:r>
        <w:t xml:space="preserve">10.1 Zpracovatel musí neprodleně a v každém případě </w:t>
      </w:r>
      <w:r>
        <w:t xml:space="preserve">do 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písemně oznámena Zpracovateli Pokynem Správce) bud':</w:t>
      </w:r>
    </w:p>
    <w:p w:rsidR="00D52EA2" w:rsidRDefault="00012DB4">
      <w:pPr>
        <w:spacing w:after="92"/>
        <w:ind w:left="1301" w:right="42" w:hanging="683"/>
      </w:pPr>
      <w:r>
        <w:t>10.1.1 vrátit úplnou kopii vše</w:t>
      </w:r>
      <w:r>
        <w:t>ch Osobních údajů Správce Správci zabezpečeným přenosem datových souborů v takovém formátu, jaký oznámil Správce Zpracovateli a dále bezpečné a prokazatelně vymazat všechny ostatní kopie Osobních údajů Správce zpracovávaných Zpracovatelem nebo jakýmkoli au</w:t>
      </w:r>
      <w:r>
        <w:t xml:space="preserve">torizovaným dílčím </w:t>
      </w:r>
      <w:proofErr w:type="spellStart"/>
      <w:r>
        <w:t>Podzpracovatelem</w:t>
      </w:r>
      <w:proofErr w:type="spellEnd"/>
      <w:r>
        <w:t>; nebo</w:t>
      </w:r>
    </w:p>
    <w:p w:rsidR="00D52EA2" w:rsidRDefault="00012DB4">
      <w:pPr>
        <w:spacing w:after="86"/>
        <w:ind w:left="1301" w:right="42" w:hanging="683"/>
      </w:pPr>
      <w:r>
        <w:t xml:space="preserve">10.1.2 bezpečně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Zpracovatel poskytněte Správci písemné </w:t>
      </w:r>
      <w:proofErr w:type="gramStart"/>
      <w:r>
        <w:t>osvědčení, že</w:t>
      </w:r>
      <w:proofErr w:type="gramEnd"/>
      <w:r>
        <w:t xml:space="preserve"> plně spln</w:t>
      </w:r>
      <w:r>
        <w:t>il požadavky kapitoly 10 této Smlouvy.</w:t>
      </w:r>
    </w:p>
    <w:p w:rsidR="00D52EA2" w:rsidRDefault="00012DB4">
      <w:pPr>
        <w:spacing w:after="266"/>
        <w:ind w:left="596" w:right="42" w:hanging="561"/>
      </w:pPr>
      <w:r>
        <w:t>10.2 Zpracovatel může uchovávat Osobní údaje Správce v rozsahu požadovaném právními předpisy Unie nebo členského státu a pouze v rozsahu a po dobu požadovanou právními předpisy Unie nebo členského státu a za předpokla</w:t>
      </w:r>
      <w:r>
        <w:t>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w:t>
      </w:r>
      <w:r>
        <w:t xml:space="preserve"> jiný účel.</w:t>
      </w:r>
    </w:p>
    <w:p w:rsidR="00D52EA2" w:rsidRDefault="00012DB4">
      <w:pPr>
        <w:pStyle w:val="Nadpis2"/>
        <w:spacing w:after="55"/>
        <w:ind w:left="60"/>
      </w:pPr>
      <w:r>
        <w:t>11 Právo na audit</w:t>
      </w:r>
    </w:p>
    <w:p w:rsidR="00D52EA2" w:rsidRDefault="00012DB4">
      <w:pPr>
        <w:spacing w:after="74"/>
        <w:ind w:left="588" w:right="42" w:hanging="553"/>
      </w:pPr>
      <w:r>
        <w:t xml:space="preserve">11.1 Zpracovatel na požádání zpřístupní Správci veškeré informace nezbytné k prokázání souladu s platnými a účinnými Předpisy o ochraně osobních údajů, touto Smlouvou a </w:t>
      </w:r>
      <w:r>
        <w:lastRenderedPageBreak/>
        <w:t xml:space="preserve">Pokyny a dále umožní audity a inspekce ze strany Správce </w:t>
      </w:r>
      <w:r>
        <w:t>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w:t>
      </w:r>
      <w:r>
        <w:t xml:space="preserve">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w:t>
      </w:r>
      <w:r>
        <w:t xml:space="preserve"> svých povinností podle této Smlouvy. Zpracovatel neprodleně uvědomí Správce, pokud podle jeho názoru zde uvedené právo na audit porušuje Předpisy o ochraně osobních údajů.</w:t>
      </w:r>
    </w:p>
    <w:p w:rsidR="00D52EA2" w:rsidRDefault="00012DB4">
      <w:pPr>
        <w:spacing w:after="356"/>
        <w:ind w:left="617" w:right="42" w:hanging="582"/>
      </w:pPr>
      <w:r>
        <w:t xml:space="preserve">11.2 Zpracovatel je povinen zajistit výkon práva Správce dle předchozího odstavce také u všech </w:t>
      </w:r>
      <w:proofErr w:type="spellStart"/>
      <w:r>
        <w:t>Podzpracovatelů</w:t>
      </w:r>
      <w:proofErr w:type="spellEnd"/>
      <w:r>
        <w:t>.</w:t>
      </w:r>
    </w:p>
    <w:p w:rsidR="00D52EA2" w:rsidRDefault="00012DB4">
      <w:pPr>
        <w:pStyle w:val="Nadpis3"/>
        <w:spacing w:after="61"/>
        <w:ind w:left="45"/>
      </w:pPr>
      <w:r>
        <w:t>12 Mezinárodní předávání Osobních údajů Správce</w:t>
      </w:r>
    </w:p>
    <w:p w:rsidR="00D52EA2" w:rsidRDefault="00012DB4">
      <w:pPr>
        <w:spacing w:after="96"/>
        <w:ind w:left="603" w:right="42" w:hanging="568"/>
      </w:pPr>
      <w:r>
        <w:t xml:space="preserve">12.1 Zpracovatel nesmí zpracovávat Osobní údaje Správce sám ani prostřednictvím </w:t>
      </w:r>
      <w:proofErr w:type="spellStart"/>
      <w:r>
        <w:t>Podzpracovatele</w:t>
      </w:r>
      <w:proofErr w:type="spellEnd"/>
      <w:r>
        <w:t xml:space="preserve"> </w:t>
      </w:r>
      <w:r>
        <w:t xml:space="preserve">ve třetí zemi, s výjimkou těch příjemců ve třetích zemích (pokud existují) uvedených v příloze č. 3 </w:t>
      </w:r>
      <w:proofErr w:type="gramStart"/>
      <w:r>
        <w:t>této</w:t>
      </w:r>
      <w:proofErr w:type="gramEnd"/>
      <w:r>
        <w:t xml:space="preserve"> Smlouvy (autorizované předání Osobních údajů Správce), není-li to předem písemně schváleno Správcem.</w:t>
      </w:r>
    </w:p>
    <w:p w:rsidR="00D52EA2" w:rsidRDefault="00012DB4">
      <w:pPr>
        <w:spacing w:after="346"/>
        <w:ind w:left="588" w:right="42" w:hanging="553"/>
      </w:pPr>
      <w:r>
        <w:t>12.2 Zpracovatel na žádost Správce okamžitě se Spr</w:t>
      </w:r>
      <w:r>
        <w:t xml:space="preserve">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w:t>
      </w:r>
      <w:r>
        <w:t xml:space="preserve"> Správce ve třetí zemi.</w:t>
      </w:r>
    </w:p>
    <w:p w:rsidR="00D52EA2" w:rsidRDefault="00012DB4">
      <w:pPr>
        <w:pStyle w:val="Nadpis2"/>
        <w:ind w:left="60"/>
      </w:pPr>
      <w:r>
        <w:t>13 Kodexy chování a certifikace</w:t>
      </w:r>
    </w:p>
    <w:p w:rsidR="00D52EA2" w:rsidRDefault="00012DB4">
      <w:pPr>
        <w:spacing w:after="358"/>
        <w:ind w:left="596" w:right="42" w:hanging="561"/>
      </w:pPr>
      <w:r>
        <w:t>13.1 Na žádost Správce je Zpracovatel povinen dodržovat relevantní kodex chování schválený podle čl. 40 GDPR a získat relevantní osvědčení podle čl. 42 GDPR, pokud se týká zpracování Osobních údajů Správce a bez zbytečného odkladu zajistit dodržování takov</w:t>
      </w:r>
      <w:r>
        <w:t xml:space="preserve">ého kodexu nebo jeho příslušných částí u </w:t>
      </w:r>
      <w:proofErr w:type="spellStart"/>
      <w:r>
        <w:t>Podzpracovatelů</w:t>
      </w:r>
      <w:proofErr w:type="spellEnd"/>
      <w:r>
        <w:t xml:space="preserve"> a dále zajistit získání takových osvědčení </w:t>
      </w:r>
      <w:proofErr w:type="spellStart"/>
      <w:r>
        <w:t>Podzpracovateli</w:t>
      </w:r>
      <w:proofErr w:type="spellEnd"/>
      <w:r>
        <w:t>.</w:t>
      </w:r>
    </w:p>
    <w:p w:rsidR="00D52EA2" w:rsidRDefault="00012DB4">
      <w:pPr>
        <w:pStyle w:val="Nadpis3"/>
        <w:spacing w:after="66"/>
        <w:ind w:left="45"/>
      </w:pPr>
      <w:r>
        <w:t>14 Všeobecné podmínky</w:t>
      </w:r>
    </w:p>
    <w:p w:rsidR="00D52EA2" w:rsidRDefault="00012DB4">
      <w:pPr>
        <w:ind w:left="596" w:right="42" w:hanging="561"/>
      </w:pPr>
      <w:r>
        <w:t>14.1 Smluvní strany si ujednaly, že tato Smlouva zanikne s ukončením účinnosti Hlavní smlouvy. Tím nejsou dotčeny pov</w:t>
      </w:r>
      <w:r>
        <w:t>innosti Zpracovatele, které dle této Smlouvy či ze své povahy trvají i po jejím zániku.</w:t>
      </w:r>
    </w:p>
    <w:p w:rsidR="00D52EA2" w:rsidRDefault="00012DB4">
      <w:pPr>
        <w:spacing w:after="62"/>
        <w:ind w:left="38" w:right="42"/>
      </w:pPr>
      <w:r>
        <w:t>14.2 Tato Smlouva se řídí rozhodným právem Hlavní smlouvy.</w:t>
      </w:r>
    </w:p>
    <w:p w:rsidR="00D52EA2" w:rsidRDefault="00012DB4">
      <w:pPr>
        <w:spacing w:after="105"/>
        <w:ind w:left="596" w:right="42" w:hanging="561"/>
      </w:pPr>
      <w:r>
        <w:t>14.3 Jakékoli porušení této Smlouvy představuje závažné porušení Hlavní smlouvy. V případě existence více sml</w:t>
      </w:r>
      <w:r>
        <w:t>uvních vztahů se jedná o porušení každé smlouvy, dle které probíhalo zpracování Osobních údajů Správce.</w:t>
      </w:r>
    </w:p>
    <w:p w:rsidR="00D52EA2" w:rsidRDefault="00012DB4">
      <w:pPr>
        <w:ind w:left="38" w:right="42"/>
      </w:pPr>
      <w:r>
        <w:t xml:space="preserve">14.4 V případě nesrovnalostí mezi ustanoveními této Smlouvy a jakýchkoli jiných dohod </w:t>
      </w:r>
      <w:proofErr w:type="gramStart"/>
      <w:r>
        <w:t>mezi</w:t>
      </w:r>
      <w:proofErr w:type="gramEnd"/>
    </w:p>
    <w:p w:rsidR="00D52EA2" w:rsidRDefault="00012DB4">
      <w:pPr>
        <w:spacing w:after="60"/>
        <w:ind w:left="614" w:right="42"/>
      </w:pPr>
      <w:r>
        <w:t>Smluvními stranami, včetně, avšak nikoliv výlučně, Hlavní sml</w:t>
      </w:r>
      <w:r>
        <w:t>ouvy, mají ustanovení této Smlouvy přednost před povinnostmi Smluvních stran týkajících se ochrany osobních údajů.</w:t>
      </w:r>
    </w:p>
    <w:p w:rsidR="00D52EA2" w:rsidRDefault="00012DB4">
      <w:pPr>
        <w:spacing w:after="79"/>
        <w:ind w:left="596" w:right="42" w:hanging="561"/>
      </w:pPr>
      <w:r>
        <w:t>14.5 Pokud se ukáže některé ustanovení této Smlouvy neplatné, neúčinné nebo nevymahatelné, zbývající části Smlouvy zůstávají v platnosti. Ohledně neplatného, neúčinného nebo nevymahatelného ustanovení se Smluvní strany zavazují, že je bud' (i) dodatkem k t</w:t>
      </w:r>
      <w:r>
        <w:t xml:space="preserve">éto Smlouvě upraví tak, aby byla zajištěna jeho platnost, účinnost a </w:t>
      </w:r>
      <w:r>
        <w:lastRenderedPageBreak/>
        <w:t>vymahatelnost, a to při co největším zachování původních záměrů Smluvních stran nebo, pokud to není možné, (</w:t>
      </w:r>
      <w:proofErr w:type="spellStart"/>
      <w:r>
        <w:t>ii</w:t>
      </w:r>
      <w:proofErr w:type="spellEnd"/>
      <w:r>
        <w:t>) budou vykládat toto ustanovení způsobem, jako by neplatná, neúčinná nebo ne</w:t>
      </w:r>
      <w:r>
        <w:t>vymahatelná část nebyla nikdy v této Smlouvě obsažena.</w:t>
      </w:r>
    </w:p>
    <w:p w:rsidR="00D52EA2" w:rsidRDefault="00012DB4">
      <w:pPr>
        <w:ind w:left="603" w:right="42" w:hanging="568"/>
      </w:pPr>
      <w:r>
        <w:t>14.6 Tato Smlouva je sepsána v 4 stejnopisech, přičemž Správce obdrží po 2 vyhotovení a Zpracovatel 2 vyhotovení.</w:t>
      </w:r>
    </w:p>
    <w:p w:rsidR="00D52EA2" w:rsidRDefault="00012DB4">
      <w:pPr>
        <w:spacing w:after="72"/>
        <w:ind w:left="603" w:right="42" w:hanging="568"/>
      </w:pPr>
      <w:r>
        <w:t>14.7 Veškeré změny této Smlouvy je možné provést formou vzestupně číslovaných písemných</w:t>
      </w:r>
      <w:r>
        <w:t xml:space="preserve"> dodatků podepsaných oběma Smluvními stranami. Pro vyloučení všech pochybností si Smluvní strany ujednávají, že tímto ustanovením není dotčeno udělení Pokynu Správce ke zpracování Osobních údajů Správce, který tato Smlouva předvídá.</w:t>
      </w:r>
    </w:p>
    <w:p w:rsidR="00D52EA2" w:rsidRDefault="00012DB4">
      <w:pPr>
        <w:spacing w:after="609"/>
        <w:ind w:left="38" w:right="42"/>
      </w:pPr>
      <w:r>
        <w:t>14.8 Tato Smlouva nabýv</w:t>
      </w:r>
      <w:r>
        <w:t>á účinnosti dnem podpisu obou Smluvních stran.</w:t>
      </w:r>
    </w:p>
    <w:p w:rsidR="00D52EA2" w:rsidRDefault="00012DB4">
      <w:pPr>
        <w:tabs>
          <w:tab w:val="center" w:pos="6870"/>
        </w:tabs>
        <w:spacing w:after="427" w:line="259" w:lineRule="auto"/>
        <w:ind w:left="0" w:firstLine="0"/>
        <w:jc w:val="left"/>
      </w:pPr>
      <w:r>
        <w:rPr>
          <w:noProof/>
          <w:sz w:val="22"/>
        </w:rPr>
        <mc:AlternateContent>
          <mc:Choice Requires="wpg">
            <w:drawing>
              <wp:inline distT="0" distB="0" distL="0" distR="0">
                <wp:extent cx="1560581" cy="13686"/>
                <wp:effectExtent l="0" t="0" r="0" b="0"/>
                <wp:docPr id="86352" name="Group 86352"/>
                <wp:cNvGraphicFramePr/>
                <a:graphic xmlns:a="http://schemas.openxmlformats.org/drawingml/2006/main">
                  <a:graphicData uri="http://schemas.microsoft.com/office/word/2010/wordprocessingGroup">
                    <wpg:wgp>
                      <wpg:cNvGrpSpPr/>
                      <wpg:grpSpPr>
                        <a:xfrm>
                          <a:off x="0" y="0"/>
                          <a:ext cx="1560581" cy="13686"/>
                          <a:chOff x="0" y="0"/>
                          <a:chExt cx="1560581" cy="13686"/>
                        </a:xfrm>
                      </wpg:grpSpPr>
                      <wps:wsp>
                        <wps:cNvPr id="86351" name="Shape 86351"/>
                        <wps:cNvSpPr/>
                        <wps:spPr>
                          <a:xfrm>
                            <a:off x="0" y="0"/>
                            <a:ext cx="1560581" cy="13686"/>
                          </a:xfrm>
                          <a:custGeom>
                            <a:avLst/>
                            <a:gdLst/>
                            <a:ahLst/>
                            <a:cxnLst/>
                            <a:rect l="0" t="0" r="0" b="0"/>
                            <a:pathLst>
                              <a:path w="1560581" h="13686">
                                <a:moveTo>
                                  <a:pt x="0" y="6843"/>
                                </a:moveTo>
                                <a:lnTo>
                                  <a:pt x="1560581"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6352" style="width:122.88pt;height:1.07764pt;mso-position-horizontal-relative:char;mso-position-vertical-relative:line" coordsize="15605,136">
                <v:shape id="Shape 86351" style="position:absolute;width:15605;height:136;left:0;top:0;" coordsize="1560581,13686" path="m0,6843l1560581,6843">
                  <v:stroke weight="1.07764pt" endcap="flat" joinstyle="miter" miterlimit="1" on="true" color="#000000"/>
                  <v:fill on="false" color="#000000"/>
                </v:shape>
              </v:group>
            </w:pict>
          </mc:Fallback>
        </mc:AlternateContent>
      </w:r>
      <w:r>
        <w:rPr>
          <w:sz w:val="22"/>
        </w:rPr>
        <w:t>(„Správce”)</w:t>
      </w:r>
      <w:r>
        <w:rPr>
          <w:sz w:val="22"/>
        </w:rPr>
        <w:tab/>
      </w:r>
      <w:r>
        <w:rPr>
          <w:noProof/>
          <w:sz w:val="22"/>
        </w:rPr>
        <mc:AlternateContent>
          <mc:Choice Requires="wpg">
            <w:drawing>
              <wp:inline distT="0" distB="0" distL="0" distR="0">
                <wp:extent cx="1551456" cy="13686"/>
                <wp:effectExtent l="0" t="0" r="0" b="0"/>
                <wp:docPr id="86354" name="Group 86354"/>
                <wp:cNvGraphicFramePr/>
                <a:graphic xmlns:a="http://schemas.openxmlformats.org/drawingml/2006/main">
                  <a:graphicData uri="http://schemas.microsoft.com/office/word/2010/wordprocessingGroup">
                    <wpg:wgp>
                      <wpg:cNvGrpSpPr/>
                      <wpg:grpSpPr>
                        <a:xfrm>
                          <a:off x="0" y="0"/>
                          <a:ext cx="1551456" cy="13686"/>
                          <a:chOff x="0" y="0"/>
                          <a:chExt cx="1551456" cy="13686"/>
                        </a:xfrm>
                      </wpg:grpSpPr>
                      <wps:wsp>
                        <wps:cNvPr id="86353" name="Shape 86353"/>
                        <wps:cNvSpPr/>
                        <wps:spPr>
                          <a:xfrm>
                            <a:off x="0" y="0"/>
                            <a:ext cx="1551456" cy="13686"/>
                          </a:xfrm>
                          <a:custGeom>
                            <a:avLst/>
                            <a:gdLst/>
                            <a:ahLst/>
                            <a:cxnLst/>
                            <a:rect l="0" t="0" r="0" b="0"/>
                            <a:pathLst>
                              <a:path w="1551456" h="13686">
                                <a:moveTo>
                                  <a:pt x="0" y="6843"/>
                                </a:moveTo>
                                <a:lnTo>
                                  <a:pt x="1551456"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6354" style="width:122.162pt;height:1.07764pt;mso-position-horizontal-relative:char;mso-position-vertical-relative:line" coordsize="15514,136">
                <v:shape id="Shape 86353" style="position:absolute;width:15514;height:136;left:0;top:0;" coordsize="1551456,13686" path="m0,6843l1551456,6843">
                  <v:stroke weight="1.07764pt" endcap="flat" joinstyle="miter" miterlimit="1" on="true" color="#000000"/>
                  <v:fill on="false" color="#000000"/>
                </v:shape>
              </v:group>
            </w:pict>
          </mc:Fallback>
        </mc:AlternateContent>
      </w:r>
      <w:r>
        <w:rPr>
          <w:sz w:val="22"/>
        </w:rPr>
        <w:t>(„Zpracovatel”)</w:t>
      </w:r>
    </w:p>
    <w:p w:rsidR="00D52EA2" w:rsidRDefault="00012DB4">
      <w:pPr>
        <w:spacing w:after="1387" w:line="259" w:lineRule="auto"/>
        <w:ind w:left="7" w:firstLine="0"/>
        <w:jc w:val="left"/>
      </w:pPr>
      <w:r>
        <w:rPr>
          <w:noProof/>
        </w:rPr>
        <w:drawing>
          <wp:inline distT="0" distB="0" distL="0" distR="0">
            <wp:extent cx="5425531" cy="132299"/>
            <wp:effectExtent l="0" t="0" r="0" b="0"/>
            <wp:docPr id="86347" name="Picture 86347"/>
            <wp:cNvGraphicFramePr/>
            <a:graphic xmlns:a="http://schemas.openxmlformats.org/drawingml/2006/main">
              <a:graphicData uri="http://schemas.openxmlformats.org/drawingml/2006/picture">
                <pic:pic xmlns:pic="http://schemas.openxmlformats.org/drawingml/2006/picture">
                  <pic:nvPicPr>
                    <pic:cNvPr id="86347" name="Picture 86347"/>
                    <pic:cNvPicPr/>
                  </pic:nvPicPr>
                  <pic:blipFill>
                    <a:blip r:embed="rId61"/>
                    <a:stretch>
                      <a:fillRect/>
                    </a:stretch>
                  </pic:blipFill>
                  <pic:spPr>
                    <a:xfrm>
                      <a:off x="0" y="0"/>
                      <a:ext cx="5425531" cy="132299"/>
                    </a:xfrm>
                    <a:prstGeom prst="rect">
                      <a:avLst/>
                    </a:prstGeom>
                  </pic:spPr>
                </pic:pic>
              </a:graphicData>
            </a:graphic>
          </wp:inline>
        </w:drawing>
      </w:r>
    </w:p>
    <w:p w:rsidR="00D52EA2" w:rsidRDefault="00012DB4">
      <w:pPr>
        <w:spacing w:after="0" w:line="259" w:lineRule="auto"/>
        <w:ind w:left="0" w:firstLine="0"/>
        <w:jc w:val="left"/>
      </w:pPr>
      <w:r>
        <w:rPr>
          <w:noProof/>
        </w:rPr>
        <w:drawing>
          <wp:inline distT="0" distB="0" distL="0" distR="0">
            <wp:extent cx="5379900" cy="209854"/>
            <wp:effectExtent l="0" t="0" r="0" b="0"/>
            <wp:docPr id="86349" name="Picture 86349"/>
            <wp:cNvGraphicFramePr/>
            <a:graphic xmlns:a="http://schemas.openxmlformats.org/drawingml/2006/main">
              <a:graphicData uri="http://schemas.openxmlformats.org/drawingml/2006/picture">
                <pic:pic xmlns:pic="http://schemas.openxmlformats.org/drawingml/2006/picture">
                  <pic:nvPicPr>
                    <pic:cNvPr id="86349" name="Picture 86349"/>
                    <pic:cNvPicPr/>
                  </pic:nvPicPr>
                  <pic:blipFill>
                    <a:blip r:embed="rId62"/>
                    <a:stretch>
                      <a:fillRect/>
                    </a:stretch>
                  </pic:blipFill>
                  <pic:spPr>
                    <a:xfrm>
                      <a:off x="0" y="0"/>
                      <a:ext cx="5379900" cy="209854"/>
                    </a:xfrm>
                    <a:prstGeom prst="rect">
                      <a:avLst/>
                    </a:prstGeom>
                  </pic:spPr>
                </pic:pic>
              </a:graphicData>
            </a:graphic>
          </wp:inline>
        </w:drawing>
      </w:r>
    </w:p>
    <w:p w:rsidR="00D52EA2" w:rsidRDefault="00012DB4">
      <w:pPr>
        <w:pStyle w:val="Nadpis2"/>
        <w:spacing w:after="501"/>
        <w:ind w:left="60"/>
      </w:pPr>
      <w:r>
        <w:t>PŘÍLOHA č. 1: PODROBNOSTI O ZPRACOVÁNÍ OSOBNÍCH ÚDAJŮ SPRÁVCE</w:t>
      </w:r>
    </w:p>
    <w:p w:rsidR="00D52EA2" w:rsidRDefault="00012DB4">
      <w:pPr>
        <w:spacing w:after="0"/>
        <w:ind w:left="38" w:right="42"/>
      </w:pPr>
      <w:r>
        <w:t>Tato příloha 1 obsahuje některé podrobnosti o zpracování osobních údajů správce, jak vyžaduje čl. 28 odst. 3 GDPR</w:t>
      </w:r>
      <w:r>
        <w:t>.</w:t>
      </w:r>
    </w:p>
    <w:p w:rsidR="00D52EA2" w:rsidRDefault="00012DB4">
      <w:pPr>
        <w:spacing w:after="403" w:line="259" w:lineRule="auto"/>
        <w:ind w:left="43" w:firstLine="0"/>
        <w:jc w:val="left"/>
      </w:pPr>
      <w:r>
        <w:rPr>
          <w:noProof/>
        </w:rPr>
        <w:drawing>
          <wp:inline distT="0" distB="0" distL="0" distR="0">
            <wp:extent cx="3148542" cy="155109"/>
            <wp:effectExtent l="0" t="0" r="0" b="0"/>
            <wp:docPr id="42608" name="Picture 42608"/>
            <wp:cNvGraphicFramePr/>
            <a:graphic xmlns:a="http://schemas.openxmlformats.org/drawingml/2006/main">
              <a:graphicData uri="http://schemas.openxmlformats.org/drawingml/2006/picture">
                <pic:pic xmlns:pic="http://schemas.openxmlformats.org/drawingml/2006/picture">
                  <pic:nvPicPr>
                    <pic:cNvPr id="42608" name="Picture 42608"/>
                    <pic:cNvPicPr/>
                  </pic:nvPicPr>
                  <pic:blipFill>
                    <a:blip r:embed="rId63"/>
                    <a:stretch>
                      <a:fillRect/>
                    </a:stretch>
                  </pic:blipFill>
                  <pic:spPr>
                    <a:xfrm>
                      <a:off x="0" y="0"/>
                      <a:ext cx="3148542" cy="155109"/>
                    </a:xfrm>
                    <a:prstGeom prst="rect">
                      <a:avLst/>
                    </a:prstGeom>
                  </pic:spPr>
                </pic:pic>
              </a:graphicData>
            </a:graphic>
          </wp:inline>
        </w:drawing>
      </w:r>
    </w:p>
    <w:p w:rsidR="00D52EA2" w:rsidRDefault="00012DB4">
      <w:pPr>
        <w:pStyle w:val="Nadpis2"/>
        <w:ind w:left="60"/>
      </w:pPr>
      <w:r>
        <w:t>1 Předmět a trvání zpracování osobních údajů Správce</w:t>
      </w:r>
    </w:p>
    <w:p w:rsidR="00D52EA2" w:rsidRDefault="00012DB4">
      <w:pPr>
        <w:ind w:left="38" w:right="42"/>
      </w:pPr>
      <w:r>
        <w:t>Předmětem zpracování osobních údajů jsou tyto kategorie:</w:t>
      </w:r>
    </w:p>
    <w:p w:rsidR="00D52EA2" w:rsidRDefault="00012DB4">
      <w:pPr>
        <w:spacing w:after="237" w:line="259" w:lineRule="auto"/>
        <w:ind w:left="29" w:firstLine="0"/>
        <w:jc w:val="left"/>
      </w:pPr>
      <w:r>
        <w:rPr>
          <w:noProof/>
        </w:rPr>
        <w:drawing>
          <wp:inline distT="0" distB="0" distL="0" distR="0">
            <wp:extent cx="5425531" cy="515510"/>
            <wp:effectExtent l="0" t="0" r="0" b="0"/>
            <wp:docPr id="86355" name="Picture 86355"/>
            <wp:cNvGraphicFramePr/>
            <a:graphic xmlns:a="http://schemas.openxmlformats.org/drawingml/2006/main">
              <a:graphicData uri="http://schemas.openxmlformats.org/drawingml/2006/picture">
                <pic:pic xmlns:pic="http://schemas.openxmlformats.org/drawingml/2006/picture">
                  <pic:nvPicPr>
                    <pic:cNvPr id="86355" name="Picture 86355"/>
                    <pic:cNvPicPr/>
                  </pic:nvPicPr>
                  <pic:blipFill>
                    <a:blip r:embed="rId64"/>
                    <a:stretch>
                      <a:fillRect/>
                    </a:stretch>
                  </pic:blipFill>
                  <pic:spPr>
                    <a:xfrm>
                      <a:off x="0" y="0"/>
                      <a:ext cx="5425531" cy="515510"/>
                    </a:xfrm>
                    <a:prstGeom prst="rect">
                      <a:avLst/>
                    </a:prstGeom>
                  </pic:spPr>
                </pic:pic>
              </a:graphicData>
            </a:graphic>
          </wp:inline>
        </w:drawing>
      </w:r>
    </w:p>
    <w:p w:rsidR="00D52EA2" w:rsidRDefault="00012DB4">
      <w:pPr>
        <w:spacing w:after="258"/>
        <w:ind w:left="38" w:right="42"/>
      </w:pPr>
      <w:r>
        <w:t>Doba trvání zpracování osobních údajů Správce je totožná s dobou trvání Hlavní smlouvy, pokud z ustanovení Smlouvy nebo z Pokynu Správce nevyplývá, že mají trvat i po zániku její účinnosti.</w:t>
      </w:r>
    </w:p>
    <w:p w:rsidR="00D52EA2" w:rsidRDefault="00012DB4">
      <w:pPr>
        <w:spacing w:after="83" w:line="339" w:lineRule="auto"/>
        <w:ind w:left="38" w:right="42"/>
      </w:pPr>
      <w:r>
        <w:t>2 Povaha a účel zpracování osobních údajů správce Povaha zpracován</w:t>
      </w:r>
      <w:r>
        <w:t xml:space="preserve">í osobních údajů Správce Zpracovatelem je: </w:t>
      </w:r>
      <w:r>
        <w:rPr>
          <w:noProof/>
        </w:rPr>
        <w:drawing>
          <wp:inline distT="0" distB="0" distL="0" distR="0">
            <wp:extent cx="1957572" cy="155109"/>
            <wp:effectExtent l="0" t="0" r="0" b="0"/>
            <wp:docPr id="42610" name="Picture 42610"/>
            <wp:cNvGraphicFramePr/>
            <a:graphic xmlns:a="http://schemas.openxmlformats.org/drawingml/2006/main">
              <a:graphicData uri="http://schemas.openxmlformats.org/drawingml/2006/picture">
                <pic:pic xmlns:pic="http://schemas.openxmlformats.org/drawingml/2006/picture">
                  <pic:nvPicPr>
                    <pic:cNvPr id="42610" name="Picture 42610"/>
                    <pic:cNvPicPr/>
                  </pic:nvPicPr>
                  <pic:blipFill>
                    <a:blip r:embed="rId65"/>
                    <a:stretch>
                      <a:fillRect/>
                    </a:stretch>
                  </pic:blipFill>
                  <pic:spPr>
                    <a:xfrm>
                      <a:off x="0" y="0"/>
                      <a:ext cx="1957572" cy="155109"/>
                    </a:xfrm>
                    <a:prstGeom prst="rect">
                      <a:avLst/>
                    </a:prstGeom>
                  </pic:spPr>
                </pic:pic>
              </a:graphicData>
            </a:graphic>
          </wp:inline>
        </w:drawing>
      </w:r>
    </w:p>
    <w:p w:rsidR="00D52EA2" w:rsidRDefault="00012DB4">
      <w:pPr>
        <w:spacing w:after="244"/>
        <w:ind w:left="38" w:right="42"/>
      </w:pPr>
      <w:r>
        <w:rPr>
          <w:noProof/>
        </w:rPr>
        <w:drawing>
          <wp:inline distT="0" distB="0" distL="0" distR="0">
            <wp:extent cx="109515" cy="104927"/>
            <wp:effectExtent l="0" t="0" r="0" b="0"/>
            <wp:docPr id="42562" name="Picture 42562"/>
            <wp:cNvGraphicFramePr/>
            <a:graphic xmlns:a="http://schemas.openxmlformats.org/drawingml/2006/main">
              <a:graphicData uri="http://schemas.openxmlformats.org/drawingml/2006/picture">
                <pic:pic xmlns:pic="http://schemas.openxmlformats.org/drawingml/2006/picture">
                  <pic:nvPicPr>
                    <pic:cNvPr id="42562" name="Picture 42562"/>
                    <pic:cNvPicPr/>
                  </pic:nvPicPr>
                  <pic:blipFill>
                    <a:blip r:embed="rId66"/>
                    <a:stretch>
                      <a:fillRect/>
                    </a:stretch>
                  </pic:blipFill>
                  <pic:spPr>
                    <a:xfrm>
                      <a:off x="0" y="0"/>
                      <a:ext cx="109515" cy="104927"/>
                    </a:xfrm>
                    <a:prstGeom prst="rect">
                      <a:avLst/>
                    </a:prstGeom>
                  </pic:spPr>
                </pic:pic>
              </a:graphicData>
            </a:graphic>
          </wp:inline>
        </w:drawing>
      </w:r>
      <w:r>
        <w:t xml:space="preserve"> Zpracování</w:t>
      </w:r>
    </w:p>
    <w:p w:rsidR="00D52EA2" w:rsidRDefault="00012DB4">
      <w:pPr>
        <w:spacing w:after="208" w:line="259" w:lineRule="auto"/>
        <w:ind w:left="9" w:hanging="10"/>
      </w:pPr>
      <w:r>
        <w:rPr>
          <w:noProof/>
        </w:rPr>
        <w:drawing>
          <wp:inline distT="0" distB="0" distL="0" distR="0">
            <wp:extent cx="109515" cy="104927"/>
            <wp:effectExtent l="0" t="0" r="0" b="0"/>
            <wp:docPr id="42563" name="Picture 42563"/>
            <wp:cNvGraphicFramePr/>
            <a:graphic xmlns:a="http://schemas.openxmlformats.org/drawingml/2006/main">
              <a:graphicData uri="http://schemas.openxmlformats.org/drawingml/2006/picture">
                <pic:pic xmlns:pic="http://schemas.openxmlformats.org/drawingml/2006/picture">
                  <pic:nvPicPr>
                    <pic:cNvPr id="42563" name="Picture 42563"/>
                    <pic:cNvPicPr/>
                  </pic:nvPicPr>
                  <pic:blipFill>
                    <a:blip r:embed="rId67"/>
                    <a:stretch>
                      <a:fillRect/>
                    </a:stretch>
                  </pic:blipFill>
                  <pic:spPr>
                    <a:xfrm>
                      <a:off x="0" y="0"/>
                      <a:ext cx="109515" cy="104927"/>
                    </a:xfrm>
                    <a:prstGeom prst="rect">
                      <a:avLst/>
                    </a:prstGeom>
                  </pic:spPr>
                </pic:pic>
              </a:graphicData>
            </a:graphic>
          </wp:inline>
        </w:drawing>
      </w:r>
      <w:r>
        <w:rPr>
          <w:sz w:val="22"/>
        </w:rPr>
        <w:t xml:space="preserve"> Automatizované zpracování</w:t>
      </w:r>
    </w:p>
    <w:p w:rsidR="00D52EA2" w:rsidRDefault="00012DB4">
      <w:pPr>
        <w:spacing w:after="158"/>
        <w:ind w:left="38" w:right="42"/>
      </w:pPr>
      <w:r>
        <w:t>Cl Profilování nebo automatizované rozhodování</w:t>
      </w:r>
    </w:p>
    <w:p w:rsidR="00D52EA2" w:rsidRDefault="00012DB4">
      <w:pPr>
        <w:ind w:left="38" w:right="42"/>
      </w:pPr>
      <w:proofErr w:type="spellStart"/>
      <w:r>
        <w:lastRenderedPageBreak/>
        <w:t>Učelem</w:t>
      </w:r>
      <w:proofErr w:type="spellEnd"/>
      <w:r>
        <w:t xml:space="preserve"> zpracování osobních údajů Správce Zpracovatelem je:</w:t>
      </w:r>
    </w:p>
    <w:p w:rsidR="00D52EA2" w:rsidRDefault="00012DB4">
      <w:pPr>
        <w:spacing w:after="388" w:line="259" w:lineRule="auto"/>
        <w:ind w:left="22" w:firstLine="0"/>
        <w:jc w:val="left"/>
      </w:pPr>
      <w:r>
        <w:rPr>
          <w:noProof/>
        </w:rPr>
        <w:drawing>
          <wp:inline distT="0" distB="0" distL="0" distR="0">
            <wp:extent cx="2272426" cy="155109"/>
            <wp:effectExtent l="0" t="0" r="0" b="0"/>
            <wp:docPr id="42611" name="Picture 42611"/>
            <wp:cNvGraphicFramePr/>
            <a:graphic xmlns:a="http://schemas.openxmlformats.org/drawingml/2006/main">
              <a:graphicData uri="http://schemas.openxmlformats.org/drawingml/2006/picture">
                <pic:pic xmlns:pic="http://schemas.openxmlformats.org/drawingml/2006/picture">
                  <pic:nvPicPr>
                    <pic:cNvPr id="42611" name="Picture 42611"/>
                    <pic:cNvPicPr/>
                  </pic:nvPicPr>
                  <pic:blipFill>
                    <a:blip r:embed="rId68"/>
                    <a:stretch>
                      <a:fillRect/>
                    </a:stretch>
                  </pic:blipFill>
                  <pic:spPr>
                    <a:xfrm>
                      <a:off x="0" y="0"/>
                      <a:ext cx="2272426" cy="155109"/>
                    </a:xfrm>
                    <a:prstGeom prst="rect">
                      <a:avLst/>
                    </a:prstGeom>
                  </pic:spPr>
                </pic:pic>
              </a:graphicData>
            </a:graphic>
          </wp:inline>
        </w:drawing>
      </w:r>
    </w:p>
    <w:p w:rsidR="00D52EA2" w:rsidRDefault="00012DB4">
      <w:pPr>
        <w:pStyle w:val="Nadpis2"/>
        <w:spacing w:after="50"/>
        <w:ind w:left="60"/>
      </w:pPr>
      <w:r>
        <w:t>3 Druh osobních údajů správce, které mají být zpracovány</w:t>
      </w:r>
    </w:p>
    <w:p w:rsidR="00D52EA2" w:rsidRDefault="00012DB4">
      <w:pPr>
        <w:spacing w:after="214"/>
        <w:ind w:left="38" w:right="42"/>
      </w:pPr>
      <w:r>
        <w:t xml:space="preserve">Druh </w:t>
      </w:r>
      <w:r>
        <w:t>osobních údajů (zaškrtněte):</w:t>
      </w:r>
    </w:p>
    <w:p w:rsidR="00D52EA2" w:rsidRDefault="00012DB4">
      <w:pPr>
        <w:spacing w:after="170"/>
        <w:ind w:left="38" w:right="42"/>
      </w:pPr>
      <w:r>
        <w:t>Cl Osobní údaje (viz výše odst. 1)</w:t>
      </w:r>
    </w:p>
    <w:p w:rsidR="00D52EA2" w:rsidRDefault="00012DB4">
      <w:pPr>
        <w:spacing w:after="351"/>
        <w:ind w:left="38" w:right="42"/>
      </w:pPr>
      <w:r>
        <w:t xml:space="preserve">Cl Osobní údaje zvláštní kategorie dle </w:t>
      </w:r>
      <w:proofErr w:type="spellStart"/>
      <w:r>
        <w:t>Čl</w:t>
      </w:r>
      <w:proofErr w:type="spellEnd"/>
      <w:r>
        <w:t>• 9 GDPR</w:t>
      </w:r>
      <w:r>
        <w:rPr>
          <w:noProof/>
        </w:rPr>
        <w:drawing>
          <wp:inline distT="0" distB="0" distL="0" distR="0">
            <wp:extent cx="1989513" cy="182481"/>
            <wp:effectExtent l="0" t="0" r="0" b="0"/>
            <wp:docPr id="42612" name="Picture 42612"/>
            <wp:cNvGraphicFramePr/>
            <a:graphic xmlns:a="http://schemas.openxmlformats.org/drawingml/2006/main">
              <a:graphicData uri="http://schemas.openxmlformats.org/drawingml/2006/picture">
                <pic:pic xmlns:pic="http://schemas.openxmlformats.org/drawingml/2006/picture">
                  <pic:nvPicPr>
                    <pic:cNvPr id="42612" name="Picture 42612"/>
                    <pic:cNvPicPr/>
                  </pic:nvPicPr>
                  <pic:blipFill>
                    <a:blip r:embed="rId69"/>
                    <a:stretch>
                      <a:fillRect/>
                    </a:stretch>
                  </pic:blipFill>
                  <pic:spPr>
                    <a:xfrm>
                      <a:off x="0" y="0"/>
                      <a:ext cx="1989513" cy="182481"/>
                    </a:xfrm>
                    <a:prstGeom prst="rect">
                      <a:avLst/>
                    </a:prstGeom>
                  </pic:spPr>
                </pic:pic>
              </a:graphicData>
            </a:graphic>
          </wp:inline>
        </w:drawing>
      </w:r>
    </w:p>
    <w:p w:rsidR="00D52EA2" w:rsidRDefault="00012DB4">
      <w:pPr>
        <w:pStyle w:val="Nadpis2"/>
        <w:ind w:left="60"/>
      </w:pPr>
      <w:r>
        <w:t>4 Kategorie subjektů údajů, které jsou zpracovávány pro správce</w:t>
      </w:r>
    </w:p>
    <w:p w:rsidR="00D52EA2" w:rsidRDefault="00012DB4">
      <w:pPr>
        <w:spacing w:after="1667" w:line="259" w:lineRule="auto"/>
        <w:ind w:left="22" w:firstLine="0"/>
        <w:jc w:val="left"/>
      </w:pPr>
      <w:r>
        <w:rPr>
          <w:noProof/>
        </w:rPr>
        <w:drawing>
          <wp:inline distT="0" distB="0" distL="0" distR="0">
            <wp:extent cx="4745628" cy="155109"/>
            <wp:effectExtent l="0" t="0" r="0" b="0"/>
            <wp:docPr id="42613" name="Picture 42613"/>
            <wp:cNvGraphicFramePr/>
            <a:graphic xmlns:a="http://schemas.openxmlformats.org/drawingml/2006/main">
              <a:graphicData uri="http://schemas.openxmlformats.org/drawingml/2006/picture">
                <pic:pic xmlns:pic="http://schemas.openxmlformats.org/drawingml/2006/picture">
                  <pic:nvPicPr>
                    <pic:cNvPr id="42613" name="Picture 42613"/>
                    <pic:cNvPicPr/>
                  </pic:nvPicPr>
                  <pic:blipFill>
                    <a:blip r:embed="rId70"/>
                    <a:stretch>
                      <a:fillRect/>
                    </a:stretch>
                  </pic:blipFill>
                  <pic:spPr>
                    <a:xfrm>
                      <a:off x="0" y="0"/>
                      <a:ext cx="4745628" cy="155109"/>
                    </a:xfrm>
                    <a:prstGeom prst="rect">
                      <a:avLst/>
                    </a:prstGeom>
                  </pic:spPr>
                </pic:pic>
              </a:graphicData>
            </a:graphic>
          </wp:inline>
        </w:drawing>
      </w:r>
    </w:p>
    <w:p w:rsidR="00D52EA2" w:rsidRDefault="00012DB4">
      <w:pPr>
        <w:spacing w:after="0" w:line="259" w:lineRule="auto"/>
        <w:ind w:left="14" w:firstLine="0"/>
        <w:jc w:val="left"/>
      </w:pPr>
      <w:r>
        <w:rPr>
          <w:noProof/>
        </w:rPr>
        <w:drawing>
          <wp:inline distT="0" distB="0" distL="0" distR="0">
            <wp:extent cx="5211065" cy="337590"/>
            <wp:effectExtent l="0" t="0" r="0" b="0"/>
            <wp:docPr id="42607" name="Picture 42607"/>
            <wp:cNvGraphicFramePr/>
            <a:graphic xmlns:a="http://schemas.openxmlformats.org/drawingml/2006/main">
              <a:graphicData uri="http://schemas.openxmlformats.org/drawingml/2006/picture">
                <pic:pic xmlns:pic="http://schemas.openxmlformats.org/drawingml/2006/picture">
                  <pic:nvPicPr>
                    <pic:cNvPr id="42607" name="Picture 42607"/>
                    <pic:cNvPicPr/>
                  </pic:nvPicPr>
                  <pic:blipFill>
                    <a:blip r:embed="rId71"/>
                    <a:stretch>
                      <a:fillRect/>
                    </a:stretch>
                  </pic:blipFill>
                  <pic:spPr>
                    <a:xfrm>
                      <a:off x="0" y="0"/>
                      <a:ext cx="5211065" cy="337590"/>
                    </a:xfrm>
                    <a:prstGeom prst="rect">
                      <a:avLst/>
                    </a:prstGeom>
                  </pic:spPr>
                </pic:pic>
              </a:graphicData>
            </a:graphic>
          </wp:inline>
        </w:drawing>
      </w:r>
    </w:p>
    <w:p w:rsidR="00D52EA2" w:rsidRDefault="00012DB4">
      <w:pPr>
        <w:pStyle w:val="Nadpis2"/>
        <w:spacing w:after="553"/>
        <w:ind w:left="60"/>
      </w:pPr>
      <w:r>
        <w:t>PŘÍLOHA 2: TECHNICKÁ A ORGANIZAČNÍ OPATŘENÍ</w:t>
      </w:r>
    </w:p>
    <w:p w:rsidR="00D52EA2" w:rsidRDefault="00012DB4">
      <w:pPr>
        <w:pStyle w:val="Nadpis3"/>
        <w:ind w:left="45"/>
      </w:pPr>
      <w:r>
        <w:t>1. Organizační bezpečnostní opatření</w:t>
      </w:r>
    </w:p>
    <w:p w:rsidR="00D52EA2" w:rsidRDefault="00012DB4">
      <w:pPr>
        <w:pStyle w:val="Nadpis4"/>
        <w:spacing w:after="193"/>
        <w:ind w:left="38" w:right="0"/>
      </w:pPr>
      <w:r>
        <w:t>1.1. Správa zabezpečení</w:t>
      </w:r>
    </w:p>
    <w:p w:rsidR="00D52EA2" w:rsidRDefault="00012DB4">
      <w:pPr>
        <w:numPr>
          <w:ilvl w:val="0"/>
          <w:numId w:val="3"/>
        </w:numPr>
        <w:spacing w:after="208"/>
        <w:ind w:right="42" w:hanging="366"/>
      </w:pPr>
      <w:r>
        <w:t>Bezpečnostní politika a postupy: Zpracovatel musí mít dokumentovanou bezpečnostní politiku týkající se zpracování osobních údajů.</w:t>
      </w:r>
    </w:p>
    <w:p w:rsidR="00D52EA2" w:rsidRDefault="00012DB4">
      <w:pPr>
        <w:numPr>
          <w:ilvl w:val="0"/>
          <w:numId w:val="3"/>
        </w:numPr>
        <w:spacing w:after="104" w:line="259" w:lineRule="auto"/>
        <w:ind w:right="42" w:hanging="366"/>
      </w:pPr>
      <w:r>
        <w:rPr>
          <w:sz w:val="22"/>
        </w:rPr>
        <w:t>Role a odpovědnosti:</w:t>
      </w:r>
    </w:p>
    <w:p w:rsidR="00D52EA2" w:rsidRDefault="00012DB4">
      <w:pPr>
        <w:spacing w:after="149"/>
        <w:ind w:left="1696" w:right="42" w:hanging="460"/>
      </w:pPr>
      <w:r>
        <w:rPr>
          <w:noProof/>
        </w:rPr>
        <w:drawing>
          <wp:inline distT="0" distB="0" distL="0" distR="0">
            <wp:extent cx="50194" cy="95803"/>
            <wp:effectExtent l="0" t="0" r="0" b="0"/>
            <wp:docPr id="86359" name="Picture 86359"/>
            <wp:cNvGraphicFramePr/>
            <a:graphic xmlns:a="http://schemas.openxmlformats.org/drawingml/2006/main">
              <a:graphicData uri="http://schemas.openxmlformats.org/drawingml/2006/picture">
                <pic:pic xmlns:pic="http://schemas.openxmlformats.org/drawingml/2006/picture">
                  <pic:nvPicPr>
                    <pic:cNvPr id="86359" name="Picture 86359"/>
                    <pic:cNvPicPr/>
                  </pic:nvPicPr>
                  <pic:blipFill>
                    <a:blip r:embed="rId72"/>
                    <a:stretch>
                      <a:fillRect/>
                    </a:stretch>
                  </pic:blipFill>
                  <pic:spPr>
                    <a:xfrm>
                      <a:off x="0" y="0"/>
                      <a:ext cx="50194" cy="95803"/>
                    </a:xfrm>
                    <a:prstGeom prst="rect">
                      <a:avLst/>
                    </a:prstGeom>
                  </pic:spPr>
                </pic:pic>
              </a:graphicData>
            </a:graphic>
          </wp:inline>
        </w:drawing>
      </w:r>
      <w:r>
        <w:t>role a odpovědnosti související se zpracová</w:t>
      </w:r>
      <w:r>
        <w:t>ním osobních údajů jsou jasně definovány a přiděleny v souladu s bezpečnostní politikou;</w:t>
      </w:r>
    </w:p>
    <w:p w:rsidR="00D52EA2" w:rsidRDefault="00012DB4">
      <w:pPr>
        <w:spacing w:after="159"/>
        <w:ind w:left="1689" w:right="42" w:hanging="503"/>
      </w:pPr>
      <w:proofErr w:type="spellStart"/>
      <w:r>
        <w:t>ii</w:t>
      </w:r>
      <w:proofErr w:type="spellEnd"/>
      <w:r>
        <w:t>. během interních reorganizací nebo při ukončení a změně zaměstnání je ve shodě s příslušnými postupy jasně definováno zrušení práv a povinností.</w:t>
      </w:r>
    </w:p>
    <w:p w:rsidR="00D52EA2" w:rsidRDefault="00012DB4">
      <w:pPr>
        <w:numPr>
          <w:ilvl w:val="0"/>
          <w:numId w:val="3"/>
        </w:numPr>
        <w:spacing w:after="197"/>
        <w:ind w:right="42" w:hanging="366"/>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rsidR="00D52EA2" w:rsidRDefault="00012DB4">
      <w:pPr>
        <w:numPr>
          <w:ilvl w:val="0"/>
          <w:numId w:val="3"/>
        </w:numPr>
        <w:spacing w:after="138"/>
        <w:ind w:right="42" w:hanging="366"/>
      </w:pPr>
      <w:r>
        <w:t>Správa zdrojů/aktiv: Zpracovatel vede registr aktiv IT používaných pro zpracování osobních úd</w:t>
      </w:r>
      <w:r>
        <w:t>ajů (hardwaru, softwaru a sítě). Je určena konkrétní osoba, která je odpovědná za udržování a aktualizaci tohoto registru (např. manažer IT).</w:t>
      </w:r>
    </w:p>
    <w:p w:rsidR="00D52EA2" w:rsidRDefault="00012DB4">
      <w:pPr>
        <w:numPr>
          <w:ilvl w:val="0"/>
          <w:numId w:val="3"/>
        </w:numPr>
        <w:spacing w:after="209"/>
        <w:ind w:right="42" w:hanging="366"/>
      </w:pPr>
      <w:r>
        <w:rPr>
          <w:noProof/>
        </w:rPr>
        <w:drawing>
          <wp:anchor distT="0" distB="0" distL="114300" distR="114300" simplePos="0" relativeHeight="251667456" behindDoc="0" locked="0" layoutInCell="1" allowOverlap="0">
            <wp:simplePos x="0" y="0"/>
            <wp:positionH relativeFrom="page">
              <wp:posOffset>6675821</wp:posOffset>
            </wp:positionH>
            <wp:positionV relativeFrom="page">
              <wp:posOffset>6268230</wp:posOffset>
            </wp:positionV>
            <wp:extent cx="4563" cy="4562"/>
            <wp:effectExtent l="0" t="0" r="0" b="0"/>
            <wp:wrapSquare wrapText="bothSides"/>
            <wp:docPr id="44575" name="Picture 44575"/>
            <wp:cNvGraphicFramePr/>
            <a:graphic xmlns:a="http://schemas.openxmlformats.org/drawingml/2006/main">
              <a:graphicData uri="http://schemas.openxmlformats.org/drawingml/2006/picture">
                <pic:pic xmlns:pic="http://schemas.openxmlformats.org/drawingml/2006/picture">
                  <pic:nvPicPr>
                    <pic:cNvPr id="44575" name="Picture 44575"/>
                    <pic:cNvPicPr/>
                  </pic:nvPicPr>
                  <pic:blipFill>
                    <a:blip r:embed="rId58"/>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6849219</wp:posOffset>
            </wp:positionH>
            <wp:positionV relativeFrom="page">
              <wp:posOffset>9215302</wp:posOffset>
            </wp:positionV>
            <wp:extent cx="4563" cy="9124"/>
            <wp:effectExtent l="0" t="0" r="0" b="0"/>
            <wp:wrapSquare wrapText="bothSides"/>
            <wp:docPr id="44578" name="Picture 44578"/>
            <wp:cNvGraphicFramePr/>
            <a:graphic xmlns:a="http://schemas.openxmlformats.org/drawingml/2006/main">
              <a:graphicData uri="http://schemas.openxmlformats.org/drawingml/2006/picture">
                <pic:pic xmlns:pic="http://schemas.openxmlformats.org/drawingml/2006/picture">
                  <pic:nvPicPr>
                    <pic:cNvPr id="44578" name="Picture 44578"/>
                    <pic:cNvPicPr/>
                  </pic:nvPicPr>
                  <pic:blipFill>
                    <a:blip r:embed="rId57"/>
                    <a:stretch>
                      <a:fillRect/>
                    </a:stretch>
                  </pic:blipFill>
                  <pic:spPr>
                    <a:xfrm>
                      <a:off x="0" y="0"/>
                      <a:ext cx="4563" cy="9124"/>
                    </a:xfrm>
                    <a:prstGeom prst="rect">
                      <a:avLst/>
                    </a:prstGeom>
                  </pic:spPr>
                </pic:pic>
              </a:graphicData>
            </a:graphic>
          </wp:anchor>
        </w:drawing>
      </w:r>
      <w:r>
        <w:t>Řízení změn: Zpracovatel zajišťuje, aby všechny změny IT systémů byly registrovány a monitorovány konkrétní osob</w:t>
      </w:r>
      <w:r>
        <w:t>ou (např. IT manažer nebo manažer bezpečnosti). Je zavedeno pravidelné monitorování tohoto procesu.</w:t>
      </w:r>
    </w:p>
    <w:p w:rsidR="00D52EA2" w:rsidRDefault="00012DB4">
      <w:pPr>
        <w:pStyle w:val="Nadpis4"/>
        <w:spacing w:after="75"/>
        <w:ind w:left="38" w:right="0"/>
      </w:pPr>
      <w:r>
        <w:lastRenderedPageBreak/>
        <w:t>1.2. Reakce na incidenty a kontinuita provozu</w:t>
      </w:r>
    </w:p>
    <w:p w:rsidR="00D52EA2" w:rsidRDefault="00012DB4">
      <w:pPr>
        <w:numPr>
          <w:ilvl w:val="0"/>
          <w:numId w:val="4"/>
        </w:numPr>
        <w:spacing w:after="190"/>
        <w:ind w:right="42" w:hanging="366"/>
      </w:pPr>
      <w:r>
        <w:t>Řízení incidentů / porušení osobních údajů:</w:t>
      </w:r>
    </w:p>
    <w:p w:rsidR="00D52EA2" w:rsidRDefault="00012DB4">
      <w:pPr>
        <w:spacing w:after="162"/>
        <w:ind w:left="1682" w:right="42" w:hanging="460"/>
      </w:pPr>
      <w:r>
        <w:rPr>
          <w:noProof/>
        </w:rPr>
        <w:drawing>
          <wp:inline distT="0" distB="0" distL="0" distR="0">
            <wp:extent cx="45631" cy="95803"/>
            <wp:effectExtent l="0" t="0" r="0" b="0"/>
            <wp:docPr id="86361" name="Picture 86361"/>
            <wp:cNvGraphicFramePr/>
            <a:graphic xmlns:a="http://schemas.openxmlformats.org/drawingml/2006/main">
              <a:graphicData uri="http://schemas.openxmlformats.org/drawingml/2006/picture">
                <pic:pic xmlns:pic="http://schemas.openxmlformats.org/drawingml/2006/picture">
                  <pic:nvPicPr>
                    <pic:cNvPr id="86361" name="Picture 86361"/>
                    <pic:cNvPicPr/>
                  </pic:nvPicPr>
                  <pic:blipFill>
                    <a:blip r:embed="rId73"/>
                    <a:stretch>
                      <a:fillRect/>
                    </a:stretch>
                  </pic:blipFill>
                  <pic:spPr>
                    <a:xfrm>
                      <a:off x="0" y="0"/>
                      <a:ext cx="45631" cy="95803"/>
                    </a:xfrm>
                    <a:prstGeom prst="rect">
                      <a:avLst/>
                    </a:prstGeom>
                  </pic:spPr>
                </pic:pic>
              </a:graphicData>
            </a:graphic>
          </wp:inline>
        </w:drawing>
      </w:r>
      <w:r>
        <w:t>je definován plán reakce na incidenty s podrobnými postupy, aby b</w:t>
      </w:r>
      <w:r>
        <w:t>yla zajištěna účinná a včasná reakce na incidenty týkající se osobních údajů;</w:t>
      </w:r>
    </w:p>
    <w:p w:rsidR="00D52EA2" w:rsidRDefault="00012DB4">
      <w:pPr>
        <w:spacing w:after="208"/>
        <w:ind w:left="1667" w:right="42" w:hanging="496"/>
      </w:pPr>
      <w:proofErr w:type="spellStart"/>
      <w:r>
        <w:t>ii</w:t>
      </w:r>
      <w:proofErr w:type="spellEnd"/>
      <w:r>
        <w:t xml:space="preserve">. Zpracovatel bude bez zbytečného odkladu informovat Správce o jakémkoli bezpečnostním incidentu, který vedl ke ztrátě, zneužití nebo neoprávněnému získání jakýchkoli osobních </w:t>
      </w:r>
      <w:r>
        <w:t>údajů.</w:t>
      </w:r>
    </w:p>
    <w:p w:rsidR="00D52EA2" w:rsidRDefault="00012DB4">
      <w:pPr>
        <w:numPr>
          <w:ilvl w:val="0"/>
          <w:numId w:val="4"/>
        </w:numPr>
        <w:spacing w:after="184"/>
        <w:ind w:right="42" w:hanging="366"/>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D52EA2" w:rsidRDefault="00012DB4">
      <w:pPr>
        <w:pStyle w:val="Nadpis4"/>
        <w:spacing w:after="171"/>
        <w:ind w:left="38" w:right="0"/>
      </w:pPr>
      <w:r>
        <w:t>1.3. Lidské zdroje</w:t>
      </w:r>
    </w:p>
    <w:p w:rsidR="00D52EA2" w:rsidRDefault="00012DB4">
      <w:pPr>
        <w:numPr>
          <w:ilvl w:val="0"/>
          <w:numId w:val="5"/>
        </w:numPr>
        <w:spacing w:after="201"/>
        <w:ind w:right="42" w:hanging="359"/>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w:t>
      </w:r>
      <w:r>
        <w:t>viku;</w:t>
      </w:r>
    </w:p>
    <w:p w:rsidR="00D52EA2" w:rsidRDefault="00012DB4">
      <w:pPr>
        <w:numPr>
          <w:ilvl w:val="0"/>
          <w:numId w:val="5"/>
        </w:numPr>
        <w:spacing w:after="692"/>
        <w:ind w:right="42" w:hanging="359"/>
      </w:pPr>
      <w:r>
        <w:t>Školení: Zpracovatel zajištuje, že všichni zaměstnanci jsou dostatečně informováni o bezpečnostních opatřeních IT systému, která se vztahují k jejich každodenní práci; zaměstnanci, kteří se podílejí na zpracování osobních údajů, jsou rovněž řádně inf</w:t>
      </w:r>
      <w:r>
        <w:t>ormováni o příslušných požadavcích na ochranu osobních údajů a právních závazcích prostřednictvím pravidelných informačních kampaní.</w:t>
      </w:r>
    </w:p>
    <w:p w:rsidR="00D52EA2" w:rsidRDefault="00012DB4">
      <w:pPr>
        <w:pStyle w:val="Nadpis3"/>
        <w:ind w:left="45"/>
      </w:pPr>
      <w:r>
        <w:t>2. Technická bezpečnostní opatření</w:t>
      </w:r>
    </w:p>
    <w:p w:rsidR="00D52EA2" w:rsidRDefault="00012DB4">
      <w:pPr>
        <w:pStyle w:val="Nadpis4"/>
        <w:spacing w:after="117"/>
        <w:ind w:left="38" w:right="0"/>
      </w:pPr>
      <w:r>
        <w:t>2.1. Kontrola přístupu a autentizace</w:t>
      </w:r>
    </w:p>
    <w:p w:rsidR="00D52EA2" w:rsidRDefault="00012DB4">
      <w:pPr>
        <w:numPr>
          <w:ilvl w:val="0"/>
          <w:numId w:val="6"/>
        </w:numPr>
        <w:spacing w:after="122" w:line="259" w:lineRule="auto"/>
        <w:ind w:right="42" w:hanging="352"/>
      </w:pPr>
      <w:r>
        <w:rPr>
          <w:sz w:val="22"/>
        </w:rPr>
        <w:t>Je implementován systém řízení přístupu, který je p</w:t>
      </w:r>
      <w:r>
        <w:rPr>
          <w:sz w:val="22"/>
        </w:rPr>
        <w:t>oužitelný pro všechny uživatele přistupující k IT systému. Systém umožňuje vytvářet, schvalovat, kontrolovat a odstraňovat uživatelské účty.</w:t>
      </w:r>
    </w:p>
    <w:p w:rsidR="00D52EA2" w:rsidRDefault="00012DB4">
      <w:pPr>
        <w:numPr>
          <w:ilvl w:val="0"/>
          <w:numId w:val="6"/>
        </w:numPr>
        <w:spacing w:after="149"/>
        <w:ind w:right="42" w:hanging="352"/>
      </w:pPr>
      <w:r>
        <w:t xml:space="preserve">Je vyloučeno používání sdílených uživatelských účtů. V případech, kdy </w:t>
      </w:r>
      <w:proofErr w:type="gramStart"/>
      <w:r>
        <w:t>je</w:t>
      </w:r>
      <w:proofErr w:type="gramEnd"/>
      <w:r>
        <w:t xml:space="preserve"> to nezbytné je zajištěno, že všichni uživa</w:t>
      </w:r>
      <w:r>
        <w:t>telé společného účtu mají stejné role a povinnosti.</w:t>
      </w:r>
    </w:p>
    <w:p w:rsidR="00D52EA2" w:rsidRDefault="00012DB4">
      <w:pPr>
        <w:numPr>
          <w:ilvl w:val="0"/>
          <w:numId w:val="6"/>
        </w:numPr>
        <w:spacing w:after="223"/>
        <w:ind w:right="42" w:hanging="352"/>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w:t>
      </w:r>
      <w:r>
        <w:t>o naplnění procesních cílů zpracovatele.</w:t>
      </w:r>
    </w:p>
    <w:p w:rsidR="00D52EA2" w:rsidRDefault="00012DB4">
      <w:pPr>
        <w:numPr>
          <w:ilvl w:val="0"/>
          <w:numId w:val="6"/>
        </w:numPr>
        <w:spacing w:after="173"/>
        <w:ind w:right="42" w:hanging="352"/>
      </w:pPr>
      <w:r>
        <w:t>Tam, kde jsou mechanismy autentizace založeny na heslech, Zpracovatel zajištuje, aby heslo mělo alespoň osm znaků a vyhovovalo požadavkům na velmi silná hesla, včetně délky, složitosti znaků a neopakovatelnosti.</w:t>
      </w:r>
    </w:p>
    <w:p w:rsidR="00D52EA2" w:rsidRDefault="00012DB4">
      <w:pPr>
        <w:numPr>
          <w:ilvl w:val="0"/>
          <w:numId w:val="6"/>
        </w:numPr>
        <w:spacing w:after="238" w:line="322" w:lineRule="auto"/>
        <w:ind w:right="42" w:hanging="352"/>
      </w:pPr>
      <w:r>
        <w:t>Aut</w:t>
      </w:r>
      <w:r>
        <w:t xml:space="preserve">entifikační pověření (například uživatelské jméno a heslo) se nikdy nesmějí předávat </w:t>
      </w:r>
      <w:r>
        <w:t xml:space="preserve">přes </w:t>
      </w:r>
      <w:proofErr w:type="gramStart"/>
      <w:r>
        <w:t>sít</w:t>
      </w:r>
      <w:proofErr w:type="gramEnd"/>
      <w:r>
        <w:t>.</w:t>
      </w:r>
    </w:p>
    <w:p w:rsidR="00D52EA2" w:rsidRDefault="00012DB4">
      <w:pPr>
        <w:spacing w:after="113"/>
        <w:ind w:left="38" w:right="42"/>
      </w:pPr>
      <w:r>
        <w:rPr>
          <w:noProof/>
        </w:rPr>
        <w:drawing>
          <wp:anchor distT="0" distB="0" distL="114300" distR="114300" simplePos="0" relativeHeight="251669504" behindDoc="0" locked="0" layoutInCell="1" allowOverlap="0">
            <wp:simplePos x="0" y="0"/>
            <wp:positionH relativeFrom="page">
              <wp:posOffset>7145821</wp:posOffset>
            </wp:positionH>
            <wp:positionV relativeFrom="page">
              <wp:posOffset>2545613</wp:posOffset>
            </wp:positionV>
            <wp:extent cx="9127" cy="13686"/>
            <wp:effectExtent l="0" t="0" r="0" b="0"/>
            <wp:wrapSquare wrapText="bothSides"/>
            <wp:docPr id="46547" name="Picture 46547"/>
            <wp:cNvGraphicFramePr/>
            <a:graphic xmlns:a="http://schemas.openxmlformats.org/drawingml/2006/main">
              <a:graphicData uri="http://schemas.openxmlformats.org/drawingml/2006/picture">
                <pic:pic xmlns:pic="http://schemas.openxmlformats.org/drawingml/2006/picture">
                  <pic:nvPicPr>
                    <pic:cNvPr id="46547" name="Picture 46547"/>
                    <pic:cNvPicPr/>
                  </pic:nvPicPr>
                  <pic:blipFill>
                    <a:blip r:embed="rId74"/>
                    <a:stretch>
                      <a:fillRect/>
                    </a:stretch>
                  </pic:blipFill>
                  <pic:spPr>
                    <a:xfrm>
                      <a:off x="0" y="0"/>
                      <a:ext cx="9127" cy="13686"/>
                    </a:xfrm>
                    <a:prstGeom prst="rect">
                      <a:avLst/>
                    </a:prstGeom>
                  </pic:spPr>
                </pic:pic>
              </a:graphicData>
            </a:graphic>
          </wp:anchor>
        </w:drawing>
      </w:r>
      <w:r>
        <w:t>2.2. Logování a monitorování</w:t>
      </w:r>
    </w:p>
    <w:p w:rsidR="00D52EA2" w:rsidRDefault="00012DB4">
      <w:pPr>
        <w:spacing w:after="214"/>
        <w:ind w:left="955" w:right="42" w:hanging="359"/>
      </w:pPr>
      <w:r>
        <w:lastRenderedPageBreak/>
        <w:t>a. Log soubory jsou ukládány pro každý systém I aplikaci používanou pro zpracování osobních údajů. Log soubory obsahují všechny typ</w:t>
      </w:r>
      <w:r>
        <w:t>y přístupu k údajům (zobrazení, modifikace, odstranění).</w:t>
      </w:r>
    </w:p>
    <w:p w:rsidR="00D52EA2" w:rsidRDefault="00012DB4">
      <w:pPr>
        <w:pStyle w:val="Nadpis4"/>
        <w:spacing w:after="158"/>
        <w:ind w:left="38" w:right="0"/>
      </w:pPr>
      <w:r>
        <w:t>2.3. Zabezpečení osobních údajů v klidu</w:t>
      </w:r>
    </w:p>
    <w:p w:rsidR="00D52EA2" w:rsidRDefault="00012DB4">
      <w:pPr>
        <w:numPr>
          <w:ilvl w:val="0"/>
          <w:numId w:val="7"/>
        </w:numPr>
        <w:spacing w:after="185"/>
        <w:ind w:left="962" w:right="42" w:hanging="366"/>
      </w:pPr>
      <w:r>
        <w:t>Bezpečnost serveru / databáze</w:t>
      </w:r>
    </w:p>
    <w:p w:rsidR="00D52EA2" w:rsidRDefault="00012DB4">
      <w:pPr>
        <w:numPr>
          <w:ilvl w:val="1"/>
          <w:numId w:val="7"/>
        </w:numPr>
        <w:spacing w:after="222"/>
        <w:ind w:right="42" w:hanging="331"/>
      </w:pPr>
      <w:r>
        <w:t>Databázové a aplikační servery jsou nakonfigurovány tak, aby fungovaly pomocí samostatného účtu s minimálním oprávněním operačního systému pro zajištění řádné funkce.</w:t>
      </w:r>
    </w:p>
    <w:p w:rsidR="00D52EA2" w:rsidRDefault="00012DB4">
      <w:pPr>
        <w:numPr>
          <w:ilvl w:val="1"/>
          <w:numId w:val="7"/>
        </w:numPr>
        <w:spacing w:after="235"/>
        <w:ind w:right="42" w:hanging="331"/>
      </w:pPr>
      <w:r>
        <w:t>Databázové a aplikační servery zpracovávají pouze osobní údaje, které jsou pro naplnění ú</w:t>
      </w:r>
      <w:r>
        <w:t>čelů zpracování skutečné nezbytné.</w:t>
      </w:r>
    </w:p>
    <w:p w:rsidR="00D52EA2" w:rsidRDefault="00012DB4">
      <w:pPr>
        <w:numPr>
          <w:ilvl w:val="0"/>
          <w:numId w:val="7"/>
        </w:numPr>
        <w:spacing w:after="204"/>
        <w:ind w:left="962" w:right="42" w:hanging="366"/>
      </w:pPr>
      <w:r>
        <w:t>Zabezpečení pracovní stanice</w:t>
      </w:r>
    </w:p>
    <w:p w:rsidR="00D52EA2" w:rsidRDefault="00012DB4">
      <w:pPr>
        <w:spacing w:after="211"/>
        <w:ind w:left="1526" w:right="42"/>
      </w:pPr>
      <w:r>
        <w:rPr>
          <w:noProof/>
        </w:rPr>
        <w:drawing>
          <wp:inline distT="0" distB="0" distL="0" distR="0">
            <wp:extent cx="50194" cy="95803"/>
            <wp:effectExtent l="0" t="0" r="0" b="0"/>
            <wp:docPr id="86364" name="Picture 86364"/>
            <wp:cNvGraphicFramePr/>
            <a:graphic xmlns:a="http://schemas.openxmlformats.org/drawingml/2006/main">
              <a:graphicData uri="http://schemas.openxmlformats.org/drawingml/2006/picture">
                <pic:pic xmlns:pic="http://schemas.openxmlformats.org/drawingml/2006/picture">
                  <pic:nvPicPr>
                    <pic:cNvPr id="86364" name="Picture 86364"/>
                    <pic:cNvPicPr/>
                  </pic:nvPicPr>
                  <pic:blipFill>
                    <a:blip r:embed="rId75"/>
                    <a:stretch>
                      <a:fillRect/>
                    </a:stretch>
                  </pic:blipFill>
                  <pic:spPr>
                    <a:xfrm>
                      <a:off x="0" y="0"/>
                      <a:ext cx="50194" cy="95803"/>
                    </a:xfrm>
                    <a:prstGeom prst="rect">
                      <a:avLst/>
                    </a:prstGeom>
                  </pic:spPr>
                </pic:pic>
              </a:graphicData>
            </a:graphic>
          </wp:inline>
        </w:drawing>
      </w:r>
      <w:r>
        <w:t>Uživatelé nemohou deaktivovat nebo obejít nastavení zabezpečení.</w:t>
      </w:r>
    </w:p>
    <w:p w:rsidR="00D52EA2" w:rsidRDefault="00012DB4">
      <w:pPr>
        <w:numPr>
          <w:ilvl w:val="1"/>
          <w:numId w:val="8"/>
        </w:numPr>
        <w:spacing w:after="143"/>
        <w:ind w:right="42" w:hanging="561"/>
      </w:pPr>
      <w:r>
        <w:t>Jsou pravidelné aktualizovány antivirové aplikace a detekční signatury.</w:t>
      </w:r>
    </w:p>
    <w:p w:rsidR="00D52EA2" w:rsidRDefault="00012DB4">
      <w:pPr>
        <w:numPr>
          <w:ilvl w:val="1"/>
          <w:numId w:val="8"/>
        </w:numPr>
        <w:spacing w:after="223"/>
        <w:ind w:right="42" w:hanging="561"/>
      </w:pPr>
      <w:r>
        <w:t>Uživatelé nemají oprávnění k instalaci nebo aktivaci n</w:t>
      </w:r>
      <w:r>
        <w:t>eoprávněných softwarových aplikací.</w:t>
      </w:r>
    </w:p>
    <w:p w:rsidR="00D52EA2" w:rsidRDefault="00012DB4">
      <w:pPr>
        <w:numPr>
          <w:ilvl w:val="1"/>
          <w:numId w:val="8"/>
        </w:numPr>
        <w:ind w:right="42" w:hanging="561"/>
      </w:pPr>
      <w:r>
        <w:t>Systém má nastaveny časové limity pro odhlášení, pokud uživatel není po určitou dobu aktivní,</w:t>
      </w:r>
    </w:p>
    <w:p w:rsidR="00D52EA2" w:rsidRDefault="00012DB4">
      <w:pPr>
        <w:spacing w:after="205"/>
        <w:ind w:left="2055" w:right="42" w:hanging="517"/>
      </w:pPr>
      <w:r>
        <w:rPr>
          <w:noProof/>
        </w:rPr>
        <w:drawing>
          <wp:inline distT="0" distB="0" distL="0" distR="0">
            <wp:extent cx="86699" cy="72993"/>
            <wp:effectExtent l="0" t="0" r="0" b="0"/>
            <wp:docPr id="86367" name="Picture 86367"/>
            <wp:cNvGraphicFramePr/>
            <a:graphic xmlns:a="http://schemas.openxmlformats.org/drawingml/2006/main">
              <a:graphicData uri="http://schemas.openxmlformats.org/drawingml/2006/picture">
                <pic:pic xmlns:pic="http://schemas.openxmlformats.org/drawingml/2006/picture">
                  <pic:nvPicPr>
                    <pic:cNvPr id="86367" name="Picture 86367"/>
                    <pic:cNvPicPr/>
                  </pic:nvPicPr>
                  <pic:blipFill>
                    <a:blip r:embed="rId76"/>
                    <a:stretch>
                      <a:fillRect/>
                    </a:stretch>
                  </pic:blipFill>
                  <pic:spPr>
                    <a:xfrm>
                      <a:off x="0" y="0"/>
                      <a:ext cx="86699" cy="72993"/>
                    </a:xfrm>
                    <a:prstGeom prst="rect">
                      <a:avLst/>
                    </a:prstGeom>
                  </pic:spPr>
                </pic:pic>
              </a:graphicData>
            </a:graphic>
          </wp:inline>
        </w:drawing>
      </w:r>
      <w:r>
        <w:t>Jsou pravidelně instalovány kritické bezpečnostní aktualizace vydané vývojářem operačního systému.</w:t>
      </w:r>
    </w:p>
    <w:p w:rsidR="00D52EA2" w:rsidRDefault="00012DB4">
      <w:pPr>
        <w:pStyle w:val="Nadpis4"/>
        <w:ind w:left="38" w:right="0"/>
      </w:pPr>
      <w:r>
        <w:t>2.4. Zabezpečení sítě I komunikace</w:t>
      </w:r>
    </w:p>
    <w:p w:rsidR="00D52EA2" w:rsidRDefault="00012DB4">
      <w:pPr>
        <w:numPr>
          <w:ilvl w:val="0"/>
          <w:numId w:val="9"/>
        </w:numPr>
        <w:spacing w:after="212"/>
        <w:ind w:right="42" w:hanging="359"/>
      </w:pPr>
      <w:r>
        <w:t>Kdykoli je přístup prováděn přes internet, je komunikace šifrována pomocí kryptografických protokolů.</w:t>
      </w:r>
    </w:p>
    <w:p w:rsidR="00D52EA2" w:rsidRDefault="00012DB4">
      <w:pPr>
        <w:numPr>
          <w:ilvl w:val="0"/>
          <w:numId w:val="9"/>
        </w:numPr>
        <w:spacing w:after="204"/>
        <w:ind w:right="42" w:hanging="359"/>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D52EA2" w:rsidRDefault="00012DB4">
      <w:pPr>
        <w:pStyle w:val="Nadpis4"/>
        <w:spacing w:after="168"/>
        <w:ind w:left="38" w:right="0"/>
      </w:pPr>
      <w:r>
        <w:t>2.5. Záloho</w:t>
      </w:r>
      <w:r>
        <w:t>vání</w:t>
      </w:r>
    </w:p>
    <w:p w:rsidR="00D52EA2" w:rsidRDefault="00012DB4">
      <w:pPr>
        <w:numPr>
          <w:ilvl w:val="0"/>
          <w:numId w:val="10"/>
        </w:numPr>
        <w:spacing w:after="148" w:line="259" w:lineRule="auto"/>
        <w:ind w:hanging="352"/>
      </w:pPr>
      <w:r>
        <w:rPr>
          <w:sz w:val="22"/>
        </w:rPr>
        <w:t>Jsou definovány postupy zálohování a obnovení údajů, jsou zdokumentovány a jasně spojeny s úlohami a povinnostmi.</w:t>
      </w:r>
    </w:p>
    <w:p w:rsidR="00D52EA2" w:rsidRDefault="00012DB4">
      <w:pPr>
        <w:numPr>
          <w:ilvl w:val="0"/>
          <w:numId w:val="10"/>
        </w:numPr>
        <w:spacing w:after="224"/>
        <w:ind w:hanging="352"/>
      </w:pPr>
      <w:r>
        <w:t>Zálohování je poskytována odpovídající úroveň fyzické ochrany a ochrany životního prostředí.</w:t>
      </w:r>
    </w:p>
    <w:p w:rsidR="00D52EA2" w:rsidRDefault="00012DB4">
      <w:pPr>
        <w:numPr>
          <w:ilvl w:val="0"/>
          <w:numId w:val="10"/>
        </w:numPr>
        <w:spacing w:after="120" w:line="259" w:lineRule="auto"/>
        <w:ind w:hanging="352"/>
      </w:pPr>
      <w:r>
        <w:rPr>
          <w:sz w:val="22"/>
        </w:rPr>
        <w:t>Je monitorována úplnost prováděních záloh.</w:t>
      </w:r>
    </w:p>
    <w:p w:rsidR="00D52EA2" w:rsidRDefault="00012DB4">
      <w:pPr>
        <w:pStyle w:val="Nadpis4"/>
        <w:ind w:left="38" w:right="0"/>
      </w:pPr>
      <w:r>
        <w:t>2</w:t>
      </w:r>
      <w:r>
        <w:t>.6. Mobilní I přenosná zařízení</w:t>
      </w:r>
    </w:p>
    <w:p w:rsidR="00D52EA2" w:rsidRDefault="00012DB4">
      <w:pPr>
        <w:numPr>
          <w:ilvl w:val="0"/>
          <w:numId w:val="11"/>
        </w:numPr>
        <w:spacing w:after="147"/>
        <w:ind w:right="42" w:hanging="359"/>
      </w:pPr>
      <w:r>
        <w:t>Jsou definovány a dokumentovány postupy pro řízení mobilních a přenosných zařízení a jsou stanovena jasná pravidla pro jejich správné používání.</w:t>
      </w:r>
    </w:p>
    <w:p w:rsidR="00D52EA2" w:rsidRDefault="00012DB4">
      <w:pPr>
        <w:numPr>
          <w:ilvl w:val="0"/>
          <w:numId w:val="11"/>
        </w:numPr>
        <w:spacing w:after="172"/>
        <w:ind w:right="42" w:hanging="359"/>
      </w:pPr>
      <w:r>
        <w:t>Jsou předem registrována a předem autorizována mobilní zařízení, která mají pří</w:t>
      </w:r>
      <w:r>
        <w:t>stup k informačnímu systému.</w:t>
      </w:r>
    </w:p>
    <w:p w:rsidR="00D52EA2" w:rsidRDefault="00012DB4">
      <w:pPr>
        <w:pStyle w:val="Nadpis4"/>
        <w:spacing w:after="138"/>
        <w:ind w:left="38" w:right="0"/>
      </w:pPr>
      <w:r>
        <w:lastRenderedPageBreak/>
        <w:t>2.7. Zabezpečení životního cyklu aplikace</w:t>
      </w:r>
    </w:p>
    <w:p w:rsidR="00D52EA2" w:rsidRDefault="00012DB4">
      <w:pPr>
        <w:spacing w:after="134"/>
        <w:ind w:left="991" w:right="42" w:hanging="359"/>
      </w:pPr>
      <w:r>
        <w:t>a. V průběhu životního cyklu vývoje aplikací jsou využívány nejlepší a nejmodernějších postupy a uznávané postupy bezpečného vývoje nebo odpovídající normy.</w:t>
      </w:r>
    </w:p>
    <w:p w:rsidR="00D52EA2" w:rsidRDefault="00012DB4">
      <w:pPr>
        <w:ind w:left="38" w:right="42"/>
      </w:pPr>
      <w:r>
        <w:t>2.8. Vymazání I odstranění údajů</w:t>
      </w:r>
    </w:p>
    <w:p w:rsidR="00D52EA2" w:rsidRDefault="00012DB4">
      <w:pPr>
        <w:numPr>
          <w:ilvl w:val="0"/>
          <w:numId w:val="12"/>
        </w:numPr>
        <w:spacing w:after="191"/>
        <w:ind w:right="42" w:hanging="366"/>
      </w:pPr>
      <w:r>
        <w:t>Před vyřazením médií bude provedeno jejich přepsání při použití software. V případech, kdy to není možné (CD, DVD atd.), bude provedena jejich fyzická likvidace / destrukce.</w:t>
      </w:r>
    </w:p>
    <w:p w:rsidR="00D52EA2" w:rsidRDefault="00012DB4">
      <w:pPr>
        <w:numPr>
          <w:ilvl w:val="0"/>
          <w:numId w:val="12"/>
        </w:numPr>
        <w:spacing w:after="218"/>
        <w:ind w:right="42" w:hanging="366"/>
      </w:pPr>
      <w:r>
        <w:t>Je prováděna skartace papírových dokumentů a přen</w:t>
      </w:r>
      <w:r>
        <w:t>osných médií sloužících k ukládání osobních údajů.</w:t>
      </w:r>
    </w:p>
    <w:p w:rsidR="00D52EA2" w:rsidRDefault="00012DB4">
      <w:pPr>
        <w:pStyle w:val="Nadpis4"/>
        <w:spacing w:after="126"/>
        <w:ind w:left="38" w:right="0"/>
      </w:pPr>
      <w:r>
        <w:t>2.9. Fyzická bezpečnost</w:t>
      </w:r>
    </w:p>
    <w:p w:rsidR="00D52EA2" w:rsidRDefault="00012DB4">
      <w:pPr>
        <w:ind w:left="977" w:right="42" w:hanging="352"/>
      </w:pPr>
      <w:r>
        <w:t>a. Fyzický perimetr infrastruktury informačního systému není přístupný neoprávněným osobám. Musí být zavedena vhodná technická opatření (např. turniket ovládaný čipovou kartou, vstu</w:t>
      </w:r>
      <w:r>
        <w:t>pní zámky) nebo organizační opatření (např. bezpečnostní ostraha) pro ochranu zabezpečených oblastí a jejich přístupových míst proti vstupu neoprávněných osob.</w:t>
      </w:r>
    </w:p>
    <w:p w:rsidR="00D52EA2" w:rsidRDefault="00012DB4">
      <w:pPr>
        <w:pStyle w:val="Nadpis2"/>
        <w:spacing w:after="479"/>
        <w:ind w:left="60"/>
      </w:pPr>
      <w:r>
        <w:t>PŘÍLOHA č. 3: AUTORIZOVANÉ PŘEDÁNÍ OSOBNÍCH ÚDAJŮ SPRÁVCE</w:t>
      </w:r>
    </w:p>
    <w:p w:rsidR="00D52EA2" w:rsidRDefault="00012DB4">
      <w:pPr>
        <w:spacing w:after="446"/>
        <w:ind w:left="38" w:right="42"/>
      </w:pPr>
      <w:r>
        <w:t xml:space="preserve">Seznam schválených </w:t>
      </w:r>
      <w:proofErr w:type="spellStart"/>
      <w:r>
        <w:t>podzpracovatelů</w:t>
      </w:r>
      <w:proofErr w:type="spellEnd"/>
      <w:r>
        <w:t xml:space="preserve">. </w:t>
      </w:r>
      <w:proofErr w:type="spellStart"/>
      <w:r>
        <w:t>Uv</w:t>
      </w:r>
      <w:r>
        <w:t>edte</w:t>
      </w:r>
      <w:proofErr w:type="spellEnd"/>
      <w:r>
        <w:t xml:space="preserv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47" w:type="dxa"/>
        <w:tblInd w:w="40" w:type="dxa"/>
        <w:tblCellMar>
          <w:top w:w="31" w:type="dxa"/>
          <w:left w:w="0" w:type="dxa"/>
          <w:bottom w:w="0" w:type="dxa"/>
          <w:right w:w="36" w:type="dxa"/>
        </w:tblCellMar>
        <w:tblLook w:val="04A0" w:firstRow="1" w:lastRow="0" w:firstColumn="1" w:lastColumn="0" w:noHBand="0" w:noVBand="1"/>
      </w:tblPr>
      <w:tblGrid>
        <w:gridCol w:w="719"/>
        <w:gridCol w:w="42"/>
        <w:gridCol w:w="326"/>
        <w:gridCol w:w="224"/>
        <w:gridCol w:w="295"/>
        <w:gridCol w:w="267"/>
        <w:gridCol w:w="223"/>
        <w:gridCol w:w="198"/>
        <w:gridCol w:w="212"/>
        <w:gridCol w:w="943"/>
        <w:gridCol w:w="2626"/>
        <w:gridCol w:w="2972"/>
      </w:tblGrid>
      <w:tr w:rsidR="00D52EA2">
        <w:trPr>
          <w:trHeight w:val="783"/>
        </w:trPr>
        <w:tc>
          <w:tcPr>
            <w:tcW w:w="721" w:type="dxa"/>
            <w:tcBorders>
              <w:top w:val="single" w:sz="2" w:space="0" w:color="000000"/>
              <w:left w:val="single" w:sz="2" w:space="0" w:color="000000"/>
              <w:bottom w:val="single" w:sz="2" w:space="0" w:color="000000"/>
              <w:right w:val="single" w:sz="2" w:space="0" w:color="000000"/>
            </w:tcBorders>
          </w:tcPr>
          <w:p w:rsidR="00D52EA2" w:rsidRDefault="00012DB4">
            <w:pPr>
              <w:spacing w:after="0" w:line="259" w:lineRule="auto"/>
              <w:ind w:left="204" w:firstLine="0"/>
              <w:jc w:val="left"/>
            </w:pPr>
            <w:r>
              <w:t>Č.</w:t>
            </w:r>
          </w:p>
        </w:tc>
        <w:tc>
          <w:tcPr>
            <w:tcW w:w="13" w:type="dxa"/>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c>
          <w:tcPr>
            <w:tcW w:w="1532" w:type="dxa"/>
            <w:gridSpan w:val="6"/>
            <w:tcBorders>
              <w:top w:val="single" w:sz="2" w:space="0" w:color="000000"/>
              <w:left w:val="single" w:sz="2" w:space="0" w:color="000000"/>
              <w:bottom w:val="single" w:sz="2" w:space="0" w:color="000000"/>
              <w:right w:val="nil"/>
            </w:tcBorders>
          </w:tcPr>
          <w:p w:rsidR="00D52EA2" w:rsidRDefault="00012DB4">
            <w:pPr>
              <w:spacing w:after="0" w:line="259" w:lineRule="auto"/>
              <w:ind w:left="-6" w:hanging="7"/>
              <w:jc w:val="left"/>
            </w:pPr>
            <w:r>
              <w:t xml:space="preserve">Schválený </w:t>
            </w:r>
            <w:proofErr w:type="spellStart"/>
            <w:r>
              <w:t>podzpracovatel</w:t>
            </w:r>
            <w:proofErr w:type="spellEnd"/>
          </w:p>
        </w:tc>
        <w:tc>
          <w:tcPr>
            <w:tcW w:w="1161" w:type="dxa"/>
            <w:gridSpan w:val="2"/>
            <w:tcBorders>
              <w:top w:val="single" w:sz="2" w:space="0" w:color="000000"/>
              <w:left w:val="nil"/>
              <w:bottom w:val="single" w:sz="2" w:space="0" w:color="000000"/>
              <w:right w:val="single" w:sz="2" w:space="0" w:color="000000"/>
            </w:tcBorders>
          </w:tcPr>
          <w:p w:rsidR="00D52EA2" w:rsidRDefault="00D52EA2">
            <w:pPr>
              <w:spacing w:after="160" w:line="259" w:lineRule="auto"/>
              <w:ind w:left="0" w:firstLine="0"/>
              <w:jc w:val="left"/>
            </w:pPr>
          </w:p>
        </w:tc>
        <w:tc>
          <w:tcPr>
            <w:tcW w:w="2635" w:type="dxa"/>
            <w:tcBorders>
              <w:top w:val="single" w:sz="2" w:space="0" w:color="000000"/>
              <w:left w:val="single" w:sz="2" w:space="0" w:color="000000"/>
              <w:bottom w:val="single" w:sz="2" w:space="0" w:color="000000"/>
              <w:right w:val="single" w:sz="2" w:space="0" w:color="000000"/>
            </w:tcBorders>
          </w:tcPr>
          <w:p w:rsidR="00D52EA2" w:rsidRDefault="00012DB4">
            <w:pPr>
              <w:spacing w:after="0" w:line="259" w:lineRule="auto"/>
              <w:ind w:left="110" w:firstLine="0"/>
              <w:jc w:val="left"/>
            </w:pPr>
            <w:proofErr w:type="spellStart"/>
            <w:r>
              <w:rPr>
                <w:sz w:val="26"/>
              </w:rPr>
              <w:t>Cinnost</w:t>
            </w:r>
            <w:proofErr w:type="spellEnd"/>
            <w:r>
              <w:rPr>
                <w:sz w:val="26"/>
              </w:rPr>
              <w:t xml:space="preserve"> zpracování</w:t>
            </w:r>
          </w:p>
        </w:tc>
        <w:tc>
          <w:tcPr>
            <w:tcW w:w="2984" w:type="dxa"/>
            <w:tcBorders>
              <w:top w:val="single" w:sz="2" w:space="0" w:color="000000"/>
              <w:left w:val="single" w:sz="2" w:space="0" w:color="000000"/>
              <w:bottom w:val="single" w:sz="2" w:space="0" w:color="000000"/>
              <w:right w:val="single" w:sz="2" w:space="0" w:color="000000"/>
            </w:tcBorders>
          </w:tcPr>
          <w:p w:rsidR="00D52EA2" w:rsidRDefault="00012DB4">
            <w:pPr>
              <w:spacing w:after="0" w:line="259" w:lineRule="auto"/>
              <w:ind w:left="119" w:firstLine="0"/>
              <w:jc w:val="left"/>
            </w:pPr>
            <w:r>
              <w:rPr>
                <w:sz w:val="26"/>
              </w:rPr>
              <w:t>Umístění středisek služeb</w:t>
            </w:r>
          </w:p>
        </w:tc>
      </w:tr>
      <w:tr w:rsidR="00D52EA2">
        <w:trPr>
          <w:trHeight w:val="230"/>
        </w:trPr>
        <w:tc>
          <w:tcPr>
            <w:tcW w:w="721" w:type="dxa"/>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c>
          <w:tcPr>
            <w:tcW w:w="13" w:type="dxa"/>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c>
          <w:tcPr>
            <w:tcW w:w="326" w:type="dxa"/>
            <w:tcBorders>
              <w:top w:val="single" w:sz="2" w:space="0" w:color="000000"/>
              <w:left w:val="single" w:sz="2" w:space="0" w:color="000000"/>
              <w:bottom w:val="single" w:sz="2" w:space="0" w:color="000000"/>
              <w:right w:val="nil"/>
            </w:tcBorders>
          </w:tcPr>
          <w:p w:rsidR="00D52EA2" w:rsidRDefault="00D52EA2">
            <w:pPr>
              <w:spacing w:after="160" w:line="259" w:lineRule="auto"/>
              <w:ind w:left="0" w:firstLine="0"/>
              <w:jc w:val="left"/>
            </w:pPr>
          </w:p>
        </w:tc>
        <w:tc>
          <w:tcPr>
            <w:tcW w:w="224"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295"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267"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223"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198"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213" w:type="dxa"/>
            <w:tcBorders>
              <w:top w:val="single" w:sz="2" w:space="0" w:color="000000"/>
              <w:left w:val="nil"/>
              <w:bottom w:val="single" w:sz="2" w:space="0" w:color="000000"/>
              <w:right w:val="nil"/>
            </w:tcBorders>
          </w:tcPr>
          <w:p w:rsidR="00D52EA2" w:rsidRDefault="00D52EA2">
            <w:pPr>
              <w:spacing w:after="160" w:line="259" w:lineRule="auto"/>
              <w:ind w:left="0" w:firstLine="0"/>
              <w:jc w:val="left"/>
            </w:pPr>
          </w:p>
        </w:tc>
        <w:tc>
          <w:tcPr>
            <w:tcW w:w="949" w:type="dxa"/>
            <w:tcBorders>
              <w:top w:val="single" w:sz="2" w:space="0" w:color="000000"/>
              <w:left w:val="nil"/>
              <w:bottom w:val="single" w:sz="2" w:space="0" w:color="000000"/>
              <w:right w:val="single" w:sz="2" w:space="0" w:color="000000"/>
            </w:tcBorders>
          </w:tcPr>
          <w:p w:rsidR="00D52EA2" w:rsidRDefault="00D52EA2">
            <w:pPr>
              <w:spacing w:after="160" w:line="259" w:lineRule="auto"/>
              <w:ind w:left="0" w:firstLine="0"/>
              <w:jc w:val="left"/>
            </w:pPr>
          </w:p>
        </w:tc>
        <w:tc>
          <w:tcPr>
            <w:tcW w:w="2635" w:type="dxa"/>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c>
          <w:tcPr>
            <w:tcW w:w="2984" w:type="dxa"/>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r>
      <w:tr w:rsidR="00D52EA2">
        <w:trPr>
          <w:trHeight w:val="366"/>
        </w:trPr>
        <w:tc>
          <w:tcPr>
            <w:tcW w:w="721" w:type="dxa"/>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c>
          <w:tcPr>
            <w:tcW w:w="13" w:type="dxa"/>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c>
          <w:tcPr>
            <w:tcW w:w="2693" w:type="dxa"/>
            <w:gridSpan w:val="8"/>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c>
          <w:tcPr>
            <w:tcW w:w="2635" w:type="dxa"/>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c>
          <w:tcPr>
            <w:tcW w:w="2984" w:type="dxa"/>
            <w:tcBorders>
              <w:top w:val="single" w:sz="2" w:space="0" w:color="000000"/>
              <w:left w:val="single" w:sz="2" w:space="0" w:color="000000"/>
              <w:bottom w:val="single" w:sz="2" w:space="0" w:color="000000"/>
              <w:right w:val="single" w:sz="2" w:space="0" w:color="000000"/>
            </w:tcBorders>
          </w:tcPr>
          <w:p w:rsidR="00D52EA2" w:rsidRDefault="00D52EA2">
            <w:pPr>
              <w:spacing w:after="160" w:line="259" w:lineRule="auto"/>
              <w:ind w:left="0" w:firstLine="0"/>
              <w:jc w:val="left"/>
            </w:pPr>
          </w:p>
        </w:tc>
      </w:tr>
    </w:tbl>
    <w:p w:rsidR="00D52EA2" w:rsidRDefault="00D52EA2">
      <w:pPr>
        <w:sectPr w:rsidR="00D52EA2">
          <w:type w:val="continuous"/>
          <w:pgSz w:w="11900" w:h="16840"/>
          <w:pgMar w:top="1319" w:right="1401" w:bottom="1480" w:left="1394" w:header="708" w:footer="708" w:gutter="0"/>
          <w:cols w:space="708"/>
        </w:sectPr>
      </w:pPr>
    </w:p>
    <w:p w:rsidR="00D52EA2" w:rsidRDefault="00012DB4">
      <w:pPr>
        <w:spacing w:after="0" w:line="259" w:lineRule="auto"/>
        <w:ind w:left="-1440" w:right="10460" w:firstLine="0"/>
        <w:jc w:val="left"/>
      </w:pPr>
      <w:r>
        <w:rPr>
          <w:noProof/>
        </w:rPr>
        <w:lastRenderedPageBreak/>
        <w:drawing>
          <wp:anchor distT="0" distB="0" distL="114300" distR="114300" simplePos="0" relativeHeight="251670528"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7"/>
                    <a:stretch>
                      <a:fillRect/>
                    </a:stretch>
                  </pic:blipFill>
                  <pic:spPr>
                    <a:xfrm>
                      <a:off x="0" y="0"/>
                      <a:ext cx="7556500" cy="10693400"/>
                    </a:xfrm>
                    <a:prstGeom prst="rect">
                      <a:avLst/>
                    </a:prstGeom>
                  </pic:spPr>
                </pic:pic>
              </a:graphicData>
            </a:graphic>
          </wp:anchor>
        </w:drawing>
      </w:r>
    </w:p>
    <w:sectPr w:rsidR="00D52EA2">
      <w:headerReference w:type="even" r:id="rId78"/>
      <w:headerReference w:type="default" r:id="rId79"/>
      <w:footerReference w:type="even" r:id="rId80"/>
      <w:footerReference w:type="default" r:id="rId81"/>
      <w:headerReference w:type="first" r:id="rId82"/>
      <w:footerReference w:type="first" r:id="rId83"/>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2DB4">
      <w:pPr>
        <w:spacing w:after="0" w:line="240" w:lineRule="auto"/>
      </w:pPr>
      <w:r>
        <w:separator/>
      </w:r>
    </w:p>
  </w:endnote>
  <w:endnote w:type="continuationSeparator" w:id="0">
    <w:p w:rsidR="00000000" w:rsidRDefault="0001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012DB4" w:rsidRDefault="00D52EA2" w:rsidP="00012DB4">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012DB4" w:rsidRDefault="00D52EA2" w:rsidP="00012DB4">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012DB4" w:rsidRDefault="00D52EA2" w:rsidP="00012DB4">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B4" w:rsidRDefault="00012DB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F039EC" w:rsidRDefault="00D52EA2" w:rsidP="00F039E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F039EC" w:rsidRDefault="00D52EA2" w:rsidP="00F039E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012DB4" w:rsidRDefault="00D52EA2" w:rsidP="00012DB4">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12DB4">
      <w:pPr>
        <w:spacing w:after="0" w:line="240" w:lineRule="auto"/>
      </w:pPr>
      <w:r>
        <w:separator/>
      </w:r>
    </w:p>
  </w:footnote>
  <w:footnote w:type="continuationSeparator" w:id="0">
    <w:p w:rsidR="00000000" w:rsidRDefault="00012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012DB4" w:rsidRDefault="00D52EA2" w:rsidP="00012DB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012DB4" w:rsidRDefault="00D52EA2" w:rsidP="00012DB4">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012DB4" w:rsidRDefault="00D52EA2" w:rsidP="00012DB4">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Pr="00012DB4" w:rsidRDefault="00D52EA2" w:rsidP="00012DB4">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EA2" w:rsidRDefault="00D52EA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5A8"/>
    <w:multiLevelType w:val="multilevel"/>
    <w:tmpl w:val="C4D0E838"/>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1C13CD"/>
    <w:multiLevelType w:val="hybridMultilevel"/>
    <w:tmpl w:val="A6EAF69A"/>
    <w:lvl w:ilvl="0" w:tplc="F6060D0C">
      <w:start w:val="1"/>
      <w:numFmt w:val="lowerLetter"/>
      <w:lvlText w:val="%1."/>
      <w:lvlJc w:val="left"/>
      <w:pPr>
        <w:ind w:left="9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3E20A3A">
      <w:start w:val="1"/>
      <w:numFmt w:val="lowerLetter"/>
      <w:lvlText w:val="%2"/>
      <w:lvlJc w:val="left"/>
      <w:pPr>
        <w:ind w:left="16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C1EA3A4">
      <w:start w:val="1"/>
      <w:numFmt w:val="lowerRoman"/>
      <w:lvlText w:val="%3"/>
      <w:lvlJc w:val="left"/>
      <w:pPr>
        <w:ind w:left="2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96E2C5A">
      <w:start w:val="1"/>
      <w:numFmt w:val="decimal"/>
      <w:lvlText w:val="%4"/>
      <w:lvlJc w:val="left"/>
      <w:pPr>
        <w:ind w:left="31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5D0E518">
      <w:start w:val="1"/>
      <w:numFmt w:val="lowerLetter"/>
      <w:lvlText w:val="%5"/>
      <w:lvlJc w:val="left"/>
      <w:pPr>
        <w:ind w:left="38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382F684">
      <w:start w:val="1"/>
      <w:numFmt w:val="lowerRoman"/>
      <w:lvlText w:val="%6"/>
      <w:lvlJc w:val="left"/>
      <w:pPr>
        <w:ind w:left="45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AF0ABCC">
      <w:start w:val="1"/>
      <w:numFmt w:val="decimal"/>
      <w:lvlText w:val="%7"/>
      <w:lvlJc w:val="left"/>
      <w:pPr>
        <w:ind w:left="52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40ED3B6">
      <w:start w:val="1"/>
      <w:numFmt w:val="lowerLetter"/>
      <w:lvlText w:val="%8"/>
      <w:lvlJc w:val="left"/>
      <w:pPr>
        <w:ind w:left="59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D63870">
      <w:start w:val="1"/>
      <w:numFmt w:val="lowerRoman"/>
      <w:lvlText w:val="%9"/>
      <w:lvlJc w:val="left"/>
      <w:pPr>
        <w:ind w:left="6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D982001"/>
    <w:multiLevelType w:val="hybridMultilevel"/>
    <w:tmpl w:val="F0FEC662"/>
    <w:lvl w:ilvl="0" w:tplc="3F9EE4A0">
      <w:start w:val="1"/>
      <w:numFmt w:val="lowerLetter"/>
      <w:lvlText w:val="%1."/>
      <w:lvlJc w:val="left"/>
      <w:pPr>
        <w:ind w:left="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B629EF6">
      <w:start w:val="1"/>
      <w:numFmt w:val="lowerLetter"/>
      <w:lvlText w:val="%2"/>
      <w:lvlJc w:val="left"/>
      <w:pPr>
        <w:ind w:left="1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FC42382">
      <w:start w:val="1"/>
      <w:numFmt w:val="lowerRoman"/>
      <w:lvlText w:val="%3"/>
      <w:lvlJc w:val="left"/>
      <w:pPr>
        <w:ind w:left="2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5A80CB2">
      <w:start w:val="1"/>
      <w:numFmt w:val="decimal"/>
      <w:lvlText w:val="%4"/>
      <w:lvlJc w:val="left"/>
      <w:pPr>
        <w:ind w:left="3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0CE2468">
      <w:start w:val="1"/>
      <w:numFmt w:val="lowerLetter"/>
      <w:lvlText w:val="%5"/>
      <w:lvlJc w:val="left"/>
      <w:pPr>
        <w:ind w:left="3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6C0272C">
      <w:start w:val="1"/>
      <w:numFmt w:val="lowerRoman"/>
      <w:lvlText w:val="%6"/>
      <w:lvlJc w:val="left"/>
      <w:pPr>
        <w:ind w:left="4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04AE438">
      <w:start w:val="1"/>
      <w:numFmt w:val="decimal"/>
      <w:lvlText w:val="%7"/>
      <w:lvlJc w:val="left"/>
      <w:pPr>
        <w:ind w:left="5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F401D22">
      <w:start w:val="1"/>
      <w:numFmt w:val="lowerLetter"/>
      <w:lvlText w:val="%8"/>
      <w:lvlJc w:val="left"/>
      <w:pPr>
        <w:ind w:left="5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67610E2">
      <w:start w:val="1"/>
      <w:numFmt w:val="lowerRoman"/>
      <w:lvlText w:val="%9"/>
      <w:lvlJc w:val="left"/>
      <w:pPr>
        <w:ind w:left="6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05D02D2"/>
    <w:multiLevelType w:val="hybridMultilevel"/>
    <w:tmpl w:val="A25C4EAA"/>
    <w:lvl w:ilvl="0" w:tplc="45181F9A">
      <w:start w:val="1"/>
      <w:numFmt w:val="lowerLetter"/>
      <w:lvlText w:val="%1."/>
      <w:lvlJc w:val="left"/>
      <w:pPr>
        <w:ind w:left="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04FBE4">
      <w:start w:val="1"/>
      <w:numFmt w:val="lowerLetter"/>
      <w:lvlText w:val="%2"/>
      <w:lvlJc w:val="left"/>
      <w:pPr>
        <w:ind w:left="1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1C71F2">
      <w:start w:val="1"/>
      <w:numFmt w:val="lowerRoman"/>
      <w:lvlText w:val="%3"/>
      <w:lvlJc w:val="left"/>
      <w:pPr>
        <w:ind w:left="2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922ABA">
      <w:start w:val="1"/>
      <w:numFmt w:val="decimal"/>
      <w:lvlText w:val="%4"/>
      <w:lvlJc w:val="left"/>
      <w:pPr>
        <w:ind w:left="3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4C1066">
      <w:start w:val="1"/>
      <w:numFmt w:val="lowerLetter"/>
      <w:lvlText w:val="%5"/>
      <w:lvlJc w:val="left"/>
      <w:pPr>
        <w:ind w:left="3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AE189E">
      <w:start w:val="1"/>
      <w:numFmt w:val="lowerRoman"/>
      <w:lvlText w:val="%6"/>
      <w:lvlJc w:val="left"/>
      <w:pPr>
        <w:ind w:left="4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549FD8">
      <w:start w:val="1"/>
      <w:numFmt w:val="decimal"/>
      <w:lvlText w:val="%7"/>
      <w:lvlJc w:val="left"/>
      <w:pPr>
        <w:ind w:left="5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407410">
      <w:start w:val="1"/>
      <w:numFmt w:val="lowerLetter"/>
      <w:lvlText w:val="%8"/>
      <w:lvlJc w:val="left"/>
      <w:pPr>
        <w:ind w:left="5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A884D6">
      <w:start w:val="1"/>
      <w:numFmt w:val="lowerRoman"/>
      <w:lvlText w:val="%9"/>
      <w:lvlJc w:val="left"/>
      <w:pPr>
        <w:ind w:left="6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B02DB8"/>
    <w:multiLevelType w:val="hybridMultilevel"/>
    <w:tmpl w:val="6D829A40"/>
    <w:lvl w:ilvl="0" w:tplc="05F4CEC8">
      <w:start w:val="1"/>
      <w:numFmt w:val="lowerLetter"/>
      <w:lvlText w:val="%1."/>
      <w:lvlJc w:val="left"/>
      <w:pPr>
        <w:ind w:left="9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DE970A">
      <w:start w:val="1"/>
      <w:numFmt w:val="lowerLetter"/>
      <w:lvlText w:val="%2"/>
      <w:lvlJc w:val="left"/>
      <w:pPr>
        <w:ind w:left="1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54B30E">
      <w:start w:val="1"/>
      <w:numFmt w:val="lowerRoman"/>
      <w:lvlText w:val="%3"/>
      <w:lvlJc w:val="left"/>
      <w:pPr>
        <w:ind w:left="2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CC66394">
      <w:start w:val="1"/>
      <w:numFmt w:val="decimal"/>
      <w:lvlText w:val="%4"/>
      <w:lvlJc w:val="left"/>
      <w:pPr>
        <w:ind w:left="3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D0CB6C6">
      <w:start w:val="1"/>
      <w:numFmt w:val="lowerLetter"/>
      <w:lvlText w:val="%5"/>
      <w:lvlJc w:val="left"/>
      <w:pPr>
        <w:ind w:left="3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E6EEDD4">
      <w:start w:val="1"/>
      <w:numFmt w:val="lowerRoman"/>
      <w:lvlText w:val="%6"/>
      <w:lvlJc w:val="left"/>
      <w:pPr>
        <w:ind w:left="4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7763D10">
      <w:start w:val="1"/>
      <w:numFmt w:val="decimal"/>
      <w:lvlText w:val="%7"/>
      <w:lvlJc w:val="left"/>
      <w:pPr>
        <w:ind w:left="5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DE045B6">
      <w:start w:val="1"/>
      <w:numFmt w:val="lowerLetter"/>
      <w:lvlText w:val="%8"/>
      <w:lvlJc w:val="left"/>
      <w:pPr>
        <w:ind w:left="5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58A2B0E">
      <w:start w:val="1"/>
      <w:numFmt w:val="lowerRoman"/>
      <w:lvlText w:val="%9"/>
      <w:lvlJc w:val="left"/>
      <w:pPr>
        <w:ind w:left="6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EC7619A"/>
    <w:multiLevelType w:val="hybridMultilevel"/>
    <w:tmpl w:val="1CEABA68"/>
    <w:lvl w:ilvl="0" w:tplc="DCB4A7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DA7CEA">
      <w:start w:val="2"/>
      <w:numFmt w:val="lowerRoman"/>
      <w:lvlText w:val="%2."/>
      <w:lvlJc w:val="left"/>
      <w:pPr>
        <w:ind w:left="1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2C9BA">
      <w:start w:val="1"/>
      <w:numFmt w:val="lowerRoman"/>
      <w:lvlText w:val="%3"/>
      <w:lvlJc w:val="left"/>
      <w:pPr>
        <w:ind w:left="2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9C1944">
      <w:start w:val="1"/>
      <w:numFmt w:val="decimal"/>
      <w:lvlText w:val="%4"/>
      <w:lvlJc w:val="left"/>
      <w:pPr>
        <w:ind w:left="3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8CC8A4">
      <w:start w:val="1"/>
      <w:numFmt w:val="lowerLetter"/>
      <w:lvlText w:val="%5"/>
      <w:lvlJc w:val="left"/>
      <w:pPr>
        <w:ind w:left="3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AA2DD0">
      <w:start w:val="1"/>
      <w:numFmt w:val="lowerRoman"/>
      <w:lvlText w:val="%6"/>
      <w:lvlJc w:val="left"/>
      <w:pPr>
        <w:ind w:left="4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2447B6">
      <w:start w:val="1"/>
      <w:numFmt w:val="decimal"/>
      <w:lvlText w:val="%7"/>
      <w:lvlJc w:val="left"/>
      <w:pPr>
        <w:ind w:left="5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DA855A">
      <w:start w:val="1"/>
      <w:numFmt w:val="lowerLetter"/>
      <w:lvlText w:val="%8"/>
      <w:lvlJc w:val="left"/>
      <w:pPr>
        <w:ind w:left="6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1092">
      <w:start w:val="1"/>
      <w:numFmt w:val="lowerRoman"/>
      <w:lvlText w:val="%9"/>
      <w:lvlJc w:val="left"/>
      <w:pPr>
        <w:ind w:left="6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1863D4"/>
    <w:multiLevelType w:val="hybridMultilevel"/>
    <w:tmpl w:val="14DA704E"/>
    <w:lvl w:ilvl="0" w:tplc="C9600C22">
      <w:start w:val="1"/>
      <w:numFmt w:val="lowerLetter"/>
      <w:lvlText w:val="%1."/>
      <w:lvlJc w:val="left"/>
      <w:pPr>
        <w:ind w:left="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25EF0D8">
      <w:start w:val="1"/>
      <w:numFmt w:val="lowerLetter"/>
      <w:lvlText w:val="%2"/>
      <w:lvlJc w:val="left"/>
      <w:pPr>
        <w:ind w:left="1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82CC68E">
      <w:start w:val="1"/>
      <w:numFmt w:val="lowerRoman"/>
      <w:lvlText w:val="%3"/>
      <w:lvlJc w:val="left"/>
      <w:pPr>
        <w:ind w:left="2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B28F9D0">
      <w:start w:val="1"/>
      <w:numFmt w:val="decimal"/>
      <w:lvlText w:val="%4"/>
      <w:lvlJc w:val="left"/>
      <w:pPr>
        <w:ind w:left="3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B06EEE0">
      <w:start w:val="1"/>
      <w:numFmt w:val="lowerLetter"/>
      <w:lvlText w:val="%5"/>
      <w:lvlJc w:val="left"/>
      <w:pPr>
        <w:ind w:left="3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F9E6B0E">
      <w:start w:val="1"/>
      <w:numFmt w:val="lowerRoman"/>
      <w:lvlText w:val="%6"/>
      <w:lvlJc w:val="left"/>
      <w:pPr>
        <w:ind w:left="45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E6A394">
      <w:start w:val="1"/>
      <w:numFmt w:val="decimal"/>
      <w:lvlText w:val="%7"/>
      <w:lvlJc w:val="left"/>
      <w:pPr>
        <w:ind w:left="5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8673E4">
      <w:start w:val="1"/>
      <w:numFmt w:val="lowerLetter"/>
      <w:lvlText w:val="%8"/>
      <w:lvlJc w:val="left"/>
      <w:pPr>
        <w:ind w:left="60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47AB3E0">
      <w:start w:val="1"/>
      <w:numFmt w:val="lowerRoman"/>
      <w:lvlText w:val="%9"/>
      <w:lvlJc w:val="left"/>
      <w:pPr>
        <w:ind w:left="67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0B002D4"/>
    <w:multiLevelType w:val="hybridMultilevel"/>
    <w:tmpl w:val="50928502"/>
    <w:lvl w:ilvl="0" w:tplc="47260186">
      <w:start w:val="1"/>
      <w:numFmt w:val="lowerLetter"/>
      <w:lvlText w:val="%1."/>
      <w:lvlJc w:val="left"/>
      <w:pPr>
        <w:ind w:left="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92FD38">
      <w:start w:val="1"/>
      <w:numFmt w:val="lowerLetter"/>
      <w:lvlText w:val="%2"/>
      <w:lvlJc w:val="left"/>
      <w:pPr>
        <w:ind w:left="1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1C1E22">
      <w:start w:val="1"/>
      <w:numFmt w:val="lowerRoman"/>
      <w:lvlText w:val="%3"/>
      <w:lvlJc w:val="left"/>
      <w:pPr>
        <w:ind w:left="2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ACFB16">
      <w:start w:val="1"/>
      <w:numFmt w:val="decimal"/>
      <w:lvlText w:val="%4"/>
      <w:lvlJc w:val="left"/>
      <w:pPr>
        <w:ind w:left="3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FC52F0">
      <w:start w:val="1"/>
      <w:numFmt w:val="lowerLetter"/>
      <w:lvlText w:val="%5"/>
      <w:lvlJc w:val="left"/>
      <w:pPr>
        <w:ind w:left="3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1E9B36">
      <w:start w:val="1"/>
      <w:numFmt w:val="lowerRoman"/>
      <w:lvlText w:val="%6"/>
      <w:lvlJc w:val="left"/>
      <w:pPr>
        <w:ind w:left="4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74DB3E">
      <w:start w:val="1"/>
      <w:numFmt w:val="decimal"/>
      <w:lvlText w:val="%7"/>
      <w:lvlJc w:val="left"/>
      <w:pPr>
        <w:ind w:left="5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16">
      <w:start w:val="1"/>
      <w:numFmt w:val="lowerLetter"/>
      <w:lvlText w:val="%8"/>
      <w:lvlJc w:val="left"/>
      <w:pPr>
        <w:ind w:left="6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F6153C">
      <w:start w:val="1"/>
      <w:numFmt w:val="lowerRoman"/>
      <w:lvlText w:val="%9"/>
      <w:lvlJc w:val="left"/>
      <w:pPr>
        <w:ind w:left="6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C276D7"/>
    <w:multiLevelType w:val="hybridMultilevel"/>
    <w:tmpl w:val="C9D45620"/>
    <w:lvl w:ilvl="0" w:tplc="65586668">
      <w:start w:val="1"/>
      <w:numFmt w:val="lowerLetter"/>
      <w:lvlText w:val="%1."/>
      <w:lvlJc w:val="left"/>
      <w:pPr>
        <w:ind w:left="9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2FA9D14">
      <w:start w:val="1"/>
      <w:numFmt w:val="lowerRoman"/>
      <w:lvlText w:val="%2."/>
      <w:lvlJc w:val="left"/>
      <w:pPr>
        <w:ind w:left="1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86E296">
      <w:start w:val="1"/>
      <w:numFmt w:val="lowerRoman"/>
      <w:lvlText w:val="%3"/>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8E30F6">
      <w:start w:val="1"/>
      <w:numFmt w:val="decimal"/>
      <w:lvlText w:val="%4"/>
      <w:lvlJc w:val="left"/>
      <w:pPr>
        <w:ind w:left="3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B0DB52">
      <w:start w:val="1"/>
      <w:numFmt w:val="lowerLetter"/>
      <w:lvlText w:val="%5"/>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4A61A4">
      <w:start w:val="1"/>
      <w:numFmt w:val="lowerRoman"/>
      <w:lvlText w:val="%6"/>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A84FCE">
      <w:start w:val="1"/>
      <w:numFmt w:val="decimal"/>
      <w:lvlText w:val="%7"/>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B2EA34">
      <w:start w:val="1"/>
      <w:numFmt w:val="lowerLetter"/>
      <w:lvlText w:val="%8"/>
      <w:lvlJc w:val="left"/>
      <w:pPr>
        <w:ind w:left="6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443778">
      <w:start w:val="1"/>
      <w:numFmt w:val="lowerRoman"/>
      <w:lvlText w:val="%9"/>
      <w:lvlJc w:val="left"/>
      <w:pPr>
        <w:ind w:left="6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017736"/>
    <w:multiLevelType w:val="hybridMultilevel"/>
    <w:tmpl w:val="6CAC682C"/>
    <w:lvl w:ilvl="0" w:tplc="F42CBBA4">
      <w:start w:val="5"/>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608AC0">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1AB75E">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6E7830">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D22C0E">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BEE40C">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F41230">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0A5724">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CAC564">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EE69B5"/>
    <w:multiLevelType w:val="hybridMultilevel"/>
    <w:tmpl w:val="1B70082E"/>
    <w:lvl w:ilvl="0" w:tplc="122EF598">
      <w:start w:val="1"/>
      <w:numFmt w:val="lowerLetter"/>
      <w:lvlText w:val="%1."/>
      <w:lvlJc w:val="left"/>
      <w:pPr>
        <w:ind w:left="9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58CEDAE">
      <w:start w:val="1"/>
      <w:numFmt w:val="lowerLetter"/>
      <w:lvlText w:val="%2"/>
      <w:lvlJc w:val="left"/>
      <w:pPr>
        <w:ind w:left="1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BAD3DE">
      <w:start w:val="1"/>
      <w:numFmt w:val="lowerRoman"/>
      <w:lvlText w:val="%3"/>
      <w:lvlJc w:val="left"/>
      <w:pPr>
        <w:ind w:left="2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9D28AD2">
      <w:start w:val="1"/>
      <w:numFmt w:val="decimal"/>
      <w:lvlText w:val="%4"/>
      <w:lvlJc w:val="left"/>
      <w:pPr>
        <w:ind w:left="3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B24A3D4">
      <w:start w:val="1"/>
      <w:numFmt w:val="lowerLetter"/>
      <w:lvlText w:val="%5"/>
      <w:lvlJc w:val="left"/>
      <w:pPr>
        <w:ind w:left="3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B2EDD52">
      <w:start w:val="1"/>
      <w:numFmt w:val="lowerRoman"/>
      <w:lvlText w:val="%6"/>
      <w:lvlJc w:val="left"/>
      <w:pPr>
        <w:ind w:left="4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EF46184">
      <w:start w:val="1"/>
      <w:numFmt w:val="decimal"/>
      <w:lvlText w:val="%7"/>
      <w:lvlJc w:val="left"/>
      <w:pPr>
        <w:ind w:left="5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38C2A3A">
      <w:start w:val="1"/>
      <w:numFmt w:val="lowerLetter"/>
      <w:lvlText w:val="%8"/>
      <w:lvlJc w:val="left"/>
      <w:pPr>
        <w:ind w:left="5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DB8AEDA">
      <w:start w:val="1"/>
      <w:numFmt w:val="lowerRoman"/>
      <w:lvlText w:val="%9"/>
      <w:lvlJc w:val="left"/>
      <w:pPr>
        <w:ind w:left="6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9975724"/>
    <w:multiLevelType w:val="hybridMultilevel"/>
    <w:tmpl w:val="8D3CCBFE"/>
    <w:lvl w:ilvl="0" w:tplc="75F84BD4">
      <w:start w:val="1"/>
      <w:numFmt w:val="lowerLetter"/>
      <w:lvlText w:val="%1."/>
      <w:lvlJc w:val="left"/>
      <w:pPr>
        <w:ind w:left="10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4ECA94">
      <w:start w:val="1"/>
      <w:numFmt w:val="lowerLetter"/>
      <w:lvlText w:val="%2"/>
      <w:lvlJc w:val="left"/>
      <w:pPr>
        <w:ind w:left="16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00EDEBA">
      <w:start w:val="1"/>
      <w:numFmt w:val="lowerRoman"/>
      <w:lvlText w:val="%3"/>
      <w:lvlJc w:val="left"/>
      <w:pPr>
        <w:ind w:left="24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A26106">
      <w:start w:val="1"/>
      <w:numFmt w:val="decimal"/>
      <w:lvlText w:val="%4"/>
      <w:lvlJc w:val="left"/>
      <w:pPr>
        <w:ind w:left="31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2401964">
      <w:start w:val="1"/>
      <w:numFmt w:val="lowerLetter"/>
      <w:lvlText w:val="%5"/>
      <w:lvlJc w:val="left"/>
      <w:pPr>
        <w:ind w:left="38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E189CFC">
      <w:start w:val="1"/>
      <w:numFmt w:val="lowerRoman"/>
      <w:lvlText w:val="%6"/>
      <w:lvlJc w:val="left"/>
      <w:pPr>
        <w:ind w:left="45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0246F1C">
      <w:start w:val="1"/>
      <w:numFmt w:val="decimal"/>
      <w:lvlText w:val="%7"/>
      <w:lvlJc w:val="left"/>
      <w:pPr>
        <w:ind w:left="52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7E456E">
      <w:start w:val="1"/>
      <w:numFmt w:val="lowerLetter"/>
      <w:lvlText w:val="%8"/>
      <w:lvlJc w:val="left"/>
      <w:pPr>
        <w:ind w:left="60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EDEA6E0">
      <w:start w:val="1"/>
      <w:numFmt w:val="lowerRoman"/>
      <w:lvlText w:val="%9"/>
      <w:lvlJc w:val="left"/>
      <w:pPr>
        <w:ind w:left="67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0"/>
  </w:num>
  <w:num w:numId="3">
    <w:abstractNumId w:val="6"/>
  </w:num>
  <w:num w:numId="4">
    <w:abstractNumId w:val="2"/>
  </w:num>
  <w:num w:numId="5">
    <w:abstractNumId w:val="4"/>
  </w:num>
  <w:num w:numId="6">
    <w:abstractNumId w:val="3"/>
  </w:num>
  <w:num w:numId="7">
    <w:abstractNumId w:val="8"/>
  </w:num>
  <w:num w:numId="8">
    <w:abstractNumId w:val="5"/>
  </w:num>
  <w:num w:numId="9">
    <w:abstractNumId w:val="11"/>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A2"/>
    <w:rsid w:val="00012DB4"/>
    <w:rsid w:val="00D52EA2"/>
    <w:rsid w:val="00F039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5" w:line="227" w:lineRule="auto"/>
      <w:ind w:left="3" w:hanging="3"/>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0"/>
      <w:ind w:right="244"/>
      <w:jc w:val="center"/>
      <w:outlineLvl w:val="0"/>
    </w:pPr>
    <w:rPr>
      <w:rFonts w:ascii="Times New Roman" w:eastAsia="Times New Roman" w:hAnsi="Times New Roman" w:cs="Times New Roman"/>
      <w:color w:val="000000"/>
      <w:sz w:val="50"/>
    </w:rPr>
  </w:style>
  <w:style w:type="paragraph" w:styleId="Nadpis2">
    <w:name w:val="heading 2"/>
    <w:next w:val="Normln"/>
    <w:link w:val="Nadpis2Char"/>
    <w:uiPriority w:val="9"/>
    <w:unhideWhenUsed/>
    <w:qFormat/>
    <w:pPr>
      <w:keepNext/>
      <w:keepLines/>
      <w:spacing w:after="3" w:line="265" w:lineRule="auto"/>
      <w:ind w:left="32"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100"/>
      <w:ind w:left="513" w:hanging="10"/>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0" w:line="265" w:lineRule="auto"/>
      <w:ind w:left="10" w:right="57" w:hanging="10"/>
      <w:outlineLvl w:val="3"/>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0"/>
    </w:rPr>
  </w:style>
  <w:style w:type="character" w:customStyle="1" w:styleId="Nadpis2Char">
    <w:name w:val="Nadpis 2 Char"/>
    <w:link w:val="Nadpis2"/>
    <w:rPr>
      <w:rFonts w:ascii="Calibri" w:eastAsia="Calibri" w:hAnsi="Calibri" w:cs="Calibri"/>
      <w:color w:val="000000"/>
      <w:sz w:val="30"/>
    </w:rPr>
  </w:style>
  <w:style w:type="character" w:customStyle="1" w:styleId="Nadpis4Char">
    <w:name w:val="Nadpis 4 Char"/>
    <w:link w:val="Nadpis4"/>
    <w:rPr>
      <w:rFonts w:ascii="Calibri" w:eastAsia="Calibri" w:hAnsi="Calibri" w:cs="Calibri"/>
      <w:color w:val="000000"/>
      <w:sz w:val="26"/>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F039EC"/>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9EC"/>
    <w:rPr>
      <w:rFonts w:ascii="Calibri" w:eastAsia="Calibri" w:hAnsi="Calibri" w:cs="Calibri"/>
      <w:color w:val="000000"/>
      <w:sz w:val="24"/>
    </w:rPr>
  </w:style>
  <w:style w:type="paragraph" w:styleId="Zhlav">
    <w:name w:val="header"/>
    <w:basedOn w:val="Normln"/>
    <w:link w:val="ZhlavChar"/>
    <w:uiPriority w:val="99"/>
    <w:semiHidden/>
    <w:unhideWhenUsed/>
    <w:rsid w:val="00012DB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12DB4"/>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0.xml"/><Relationship Id="rId21" Type="http://schemas.openxmlformats.org/officeDocument/2006/relationships/header" Target="header4.xml"/><Relationship Id="rId34" Type="http://schemas.openxmlformats.org/officeDocument/2006/relationships/header" Target="header8.xml"/><Relationship Id="rId42" Type="http://schemas.openxmlformats.org/officeDocument/2006/relationships/footer" Target="footer11.xml"/><Relationship Id="rId47" Type="http://schemas.openxmlformats.org/officeDocument/2006/relationships/image" Target="media/image17.jpg"/><Relationship Id="rId50" Type="http://schemas.openxmlformats.org/officeDocument/2006/relationships/image" Target="media/image20.jpg"/><Relationship Id="rId55" Type="http://schemas.openxmlformats.org/officeDocument/2006/relationships/image" Target="media/image25.jpg"/><Relationship Id="rId63" Type="http://schemas.openxmlformats.org/officeDocument/2006/relationships/image" Target="media/image33.jpg"/><Relationship Id="rId68" Type="http://schemas.openxmlformats.org/officeDocument/2006/relationships/image" Target="media/image38.jpg"/><Relationship Id="rId76" Type="http://schemas.openxmlformats.org/officeDocument/2006/relationships/image" Target="media/image46.jpg"/><Relationship Id="rId84"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image" Target="media/image41.jp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image" Target="media/image11.jpg"/><Relationship Id="rId11" Type="http://schemas.openxmlformats.org/officeDocument/2006/relationships/image" Target="media/image5.jpg"/><Relationship Id="rId24" Type="http://schemas.openxmlformats.org/officeDocument/2006/relationships/footer" Target="footer5.xml"/><Relationship Id="rId32" Type="http://schemas.openxmlformats.org/officeDocument/2006/relationships/image" Target="media/image14.jpg"/><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image" Target="media/image15.jpg"/><Relationship Id="rId53" Type="http://schemas.openxmlformats.org/officeDocument/2006/relationships/image" Target="media/image23.jpg"/><Relationship Id="rId58" Type="http://schemas.openxmlformats.org/officeDocument/2006/relationships/image" Target="media/image28.jpg"/><Relationship Id="rId66" Type="http://schemas.openxmlformats.org/officeDocument/2006/relationships/image" Target="media/image36.jpg"/><Relationship Id="rId74" Type="http://schemas.openxmlformats.org/officeDocument/2006/relationships/image" Target="media/image44.jpg"/><Relationship Id="rId79" Type="http://schemas.openxmlformats.org/officeDocument/2006/relationships/header" Target="header14.xml"/><Relationship Id="rId5" Type="http://schemas.openxmlformats.org/officeDocument/2006/relationships/footnotes" Target="footnotes.xml"/><Relationship Id="rId61" Type="http://schemas.openxmlformats.org/officeDocument/2006/relationships/image" Target="media/image31.jpg"/><Relationship Id="rId82" Type="http://schemas.openxmlformats.org/officeDocument/2006/relationships/header" Target="header15.xm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9.jpg"/><Relationship Id="rId30" Type="http://schemas.openxmlformats.org/officeDocument/2006/relationships/image" Target="media/image12.jpg"/><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image" Target="media/image18.jpg"/><Relationship Id="rId56" Type="http://schemas.openxmlformats.org/officeDocument/2006/relationships/image" Target="media/image26.jpg"/><Relationship Id="rId64" Type="http://schemas.openxmlformats.org/officeDocument/2006/relationships/image" Target="media/image34.jpg"/><Relationship Id="rId69" Type="http://schemas.openxmlformats.org/officeDocument/2006/relationships/image" Target="media/image39.jpg"/><Relationship Id="rId77" Type="http://schemas.openxmlformats.org/officeDocument/2006/relationships/image" Target="media/image47.jpg"/><Relationship Id="rId8" Type="http://schemas.openxmlformats.org/officeDocument/2006/relationships/image" Target="media/image2.jpg"/><Relationship Id="rId51" Type="http://schemas.openxmlformats.org/officeDocument/2006/relationships/image" Target="media/image21.jpg"/><Relationship Id="rId72" Type="http://schemas.openxmlformats.org/officeDocument/2006/relationships/image" Target="media/image42.jpg"/><Relationship Id="rId80" Type="http://schemas.openxmlformats.org/officeDocument/2006/relationships/footer" Target="footer13.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image" Target="media/image16.jpg"/><Relationship Id="rId59" Type="http://schemas.openxmlformats.org/officeDocument/2006/relationships/image" Target="media/image29.jpg"/><Relationship Id="rId67" Type="http://schemas.openxmlformats.org/officeDocument/2006/relationships/image" Target="media/image37.jpg"/><Relationship Id="rId20" Type="http://schemas.openxmlformats.org/officeDocument/2006/relationships/image" Target="media/image8.jpg"/><Relationship Id="rId41" Type="http://schemas.openxmlformats.org/officeDocument/2006/relationships/footer" Target="footer10.xml"/><Relationship Id="rId54" Type="http://schemas.openxmlformats.org/officeDocument/2006/relationships/image" Target="media/image24.jpg"/><Relationship Id="rId62" Type="http://schemas.openxmlformats.org/officeDocument/2006/relationships/image" Target="media/image32.jpg"/><Relationship Id="rId70" Type="http://schemas.openxmlformats.org/officeDocument/2006/relationships/image" Target="media/image40.jpg"/><Relationship Id="rId75" Type="http://schemas.openxmlformats.org/officeDocument/2006/relationships/image" Target="media/image45.jpg"/><Relationship Id="rId83"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image" Target="media/image10.jpg"/><Relationship Id="rId36" Type="http://schemas.openxmlformats.org/officeDocument/2006/relationships/footer" Target="footer8.xml"/><Relationship Id="rId49" Type="http://schemas.openxmlformats.org/officeDocument/2006/relationships/image" Target="media/image19.jpg"/><Relationship Id="rId57" Type="http://schemas.openxmlformats.org/officeDocument/2006/relationships/image" Target="media/image27.jpg"/><Relationship Id="rId10" Type="http://schemas.openxmlformats.org/officeDocument/2006/relationships/image" Target="media/image4.jpg"/><Relationship Id="rId31" Type="http://schemas.openxmlformats.org/officeDocument/2006/relationships/image" Target="media/image13.jpg"/><Relationship Id="rId44" Type="http://schemas.openxmlformats.org/officeDocument/2006/relationships/footer" Target="footer12.xml"/><Relationship Id="rId52" Type="http://schemas.openxmlformats.org/officeDocument/2006/relationships/image" Target="media/image22.jpg"/><Relationship Id="rId60" Type="http://schemas.openxmlformats.org/officeDocument/2006/relationships/image" Target="media/image30.jpg"/><Relationship Id="rId65" Type="http://schemas.openxmlformats.org/officeDocument/2006/relationships/image" Target="media/image35.jpg"/><Relationship Id="rId73" Type="http://schemas.openxmlformats.org/officeDocument/2006/relationships/image" Target="media/image43.jpg"/><Relationship Id="rId78" Type="http://schemas.openxmlformats.org/officeDocument/2006/relationships/header" Target="header13.xml"/><Relationship Id="rId81" Type="http://schemas.openxmlformats.org/officeDocument/2006/relationships/footer" Target="footer1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5394</Words>
  <Characters>31827</Characters>
  <Application>Microsoft Office Word</Application>
  <DocSecurity>0</DocSecurity>
  <Lines>265</Lines>
  <Paragraphs>74</Paragraphs>
  <ScaleCrop>false</ScaleCrop>
  <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2018-11-20T07:19:00Z</dcterms:created>
  <dcterms:modified xsi:type="dcterms:W3CDTF">2018-11-20T07:20:00Z</dcterms:modified>
</cp:coreProperties>
</file>