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8C" w:rsidRDefault="00985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oBack"/>
      <w:bookmarkEnd w:id="0"/>
    </w:p>
    <w:p w:rsidR="0098578C" w:rsidRDefault="008E5CD9">
      <w:pPr>
        <w:keepNext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  <w:u w:val="single"/>
        </w:rPr>
        <w:t>Objednávka</w:t>
      </w:r>
    </w:p>
    <w:p w:rsidR="0098578C" w:rsidRDefault="00985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578C" w:rsidRDefault="00985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578C" w:rsidRDefault="008E5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  <w:t>Objednáváme u vás následující zboží:</w:t>
      </w:r>
    </w:p>
    <w:p w:rsidR="0098578C" w:rsidRDefault="008E5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  <w:t>1 ks držák Optoma OWM3000 v ceně 2.963,- Kč s DPH</w:t>
      </w:r>
    </w:p>
    <w:p w:rsidR="0098578C" w:rsidRDefault="008E5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  <w:t>1 ks tabule SMIT VISUAL Projekční tabule Softline s matným povrchem 240 x 150 16:10 v ceně 9921,- Kč s DPH</w:t>
      </w:r>
    </w:p>
    <w:p w:rsidR="0098578C" w:rsidRDefault="008E5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  <w:t>1 ks Optoma HDCast PRO v ceně 1.935,- Kč s DPH</w:t>
      </w:r>
    </w:p>
    <w:p w:rsidR="0098578C" w:rsidRDefault="008E5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  <w:t>16 ks Celexon univerzální 3D brýle pro DLP projektory v ceně 1.088,- Kč s DPH (17.408,- Kč s DPH)</w:t>
      </w:r>
    </w:p>
    <w:p w:rsidR="0098578C" w:rsidRDefault="008E5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  <w:t>1 ks projektor Optoma EH320USTi v ceně 39.869,- Kč s DPH</w:t>
      </w:r>
    </w:p>
    <w:p w:rsidR="0098578C" w:rsidRDefault="008E5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  <w:t>2 ks projektor Epson EB-685W v ceně 35.900,- Kč s DPH za kus (71.800,- Kč s DPH)</w:t>
      </w:r>
    </w:p>
    <w:p w:rsidR="0098578C" w:rsidRDefault="008E5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  <w:t>Celková cena objedná</w:t>
      </w:r>
      <w:r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  <w:t>vky je 143.896,- Kč s DPH.</w:t>
      </w:r>
    </w:p>
    <w:p w:rsidR="0098578C" w:rsidRDefault="00985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</w:p>
    <w:p w:rsidR="0098578C" w:rsidRDefault="008E5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b/>
          <w:color w:val="222222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sz w:val="28"/>
          <w:szCs w:val="28"/>
          <w:highlight w:val="white"/>
        </w:rPr>
        <w:t>Požadujeme fakturaci, zdanitelné plnění i dodání v lednu 2019.</w:t>
      </w:r>
    </w:p>
    <w:p w:rsidR="0098578C" w:rsidRDefault="00985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</w:p>
    <w:p w:rsidR="0098578C" w:rsidRDefault="00985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4"/>
          <w:szCs w:val="24"/>
        </w:rPr>
      </w:pPr>
    </w:p>
    <w:p w:rsidR="0098578C" w:rsidRDefault="00985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4"/>
          <w:szCs w:val="24"/>
        </w:rPr>
      </w:pPr>
    </w:p>
    <w:p w:rsidR="0098578C" w:rsidRDefault="00985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omic Sans MS" w:eastAsia="Comic Sans MS" w:hAnsi="Comic Sans MS" w:cs="Comic Sans MS"/>
          <w:color w:val="222222"/>
          <w:sz w:val="24"/>
          <w:szCs w:val="24"/>
        </w:rPr>
      </w:pPr>
    </w:p>
    <w:p w:rsidR="0098578C" w:rsidRDefault="008E5CD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příkazce operace: Mgr. Zbyněk Kubičík…………………………………………</w:t>
      </w:r>
    </w:p>
    <w:p w:rsidR="0098578C" w:rsidRDefault="0098578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98578C" w:rsidRDefault="0098578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98578C" w:rsidRDefault="008E5CD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správce rozpočtu: </w:t>
      </w:r>
      <w:r>
        <w:rPr>
          <w:rFonts w:ascii="Comic Sans MS" w:eastAsia="Comic Sans MS" w:hAnsi="Comic Sans MS" w:cs="Comic Sans MS"/>
          <w:sz w:val="24"/>
          <w:szCs w:val="24"/>
        </w:rPr>
        <w:t>Mgr. Zdeněk Man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…………………………………………..</w:t>
      </w:r>
    </w:p>
    <w:p w:rsidR="0098578C" w:rsidRDefault="00985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8578C">
      <w:headerReference w:type="first" r:id="rId7"/>
      <w:footerReference w:type="first" r:id="rId8"/>
      <w:pgSz w:w="11906" w:h="16838"/>
      <w:pgMar w:top="1411" w:right="1411" w:bottom="1411" w:left="141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5CD9">
      <w:r>
        <w:separator/>
      </w:r>
    </w:p>
  </w:endnote>
  <w:endnote w:type="continuationSeparator" w:id="0">
    <w:p w:rsidR="00000000" w:rsidRDefault="008E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8C" w:rsidRDefault="0098578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2340"/>
        <w:tab w:val="center" w:pos="4140"/>
        <w:tab w:val="left" w:pos="4860"/>
        <w:tab w:val="left" w:pos="7830"/>
      </w:tabs>
      <w:rPr>
        <w:color w:val="000000"/>
        <w:sz w:val="18"/>
        <w:szCs w:val="18"/>
      </w:rPr>
    </w:pPr>
  </w:p>
  <w:p w:rsidR="0098578C" w:rsidRDefault="008E5CD9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268"/>
        <w:tab w:val="left" w:pos="2340"/>
        <w:tab w:val="left" w:pos="3969"/>
        <w:tab w:val="center" w:pos="4140"/>
        <w:tab w:val="left" w:pos="4860"/>
        <w:tab w:val="left" w:pos="6237"/>
        <w:tab w:val="left" w:pos="7830"/>
        <w:tab w:val="left" w:pos="8505"/>
        <w:tab w:val="right" w:pos="9072"/>
      </w:tabs>
      <w:rPr>
        <w:color w:val="000000"/>
        <w:sz w:val="18"/>
        <w:szCs w:val="18"/>
      </w:rPr>
    </w:pPr>
    <w:r>
      <w:rPr>
        <w:smallCaps/>
        <w:color w:val="000000"/>
        <w:sz w:val="18"/>
        <w:szCs w:val="18"/>
      </w:rPr>
      <w:t>Telefon</w:t>
    </w:r>
    <w:r>
      <w:rPr>
        <w:smallCaps/>
        <w:color w:val="000000"/>
        <w:sz w:val="18"/>
        <w:szCs w:val="18"/>
      </w:rPr>
      <w:tab/>
    </w:r>
    <w:r>
      <w:rPr>
        <w:smallCaps/>
        <w:color w:val="000000"/>
        <w:sz w:val="18"/>
        <w:szCs w:val="18"/>
      </w:rPr>
      <w:tab/>
      <w:t>Bankovní spojení</w:t>
    </w:r>
    <w:r>
      <w:rPr>
        <w:smallCaps/>
        <w:color w:val="000000"/>
        <w:sz w:val="18"/>
        <w:szCs w:val="18"/>
      </w:rPr>
      <w:tab/>
    </w:r>
    <w:r>
      <w:rPr>
        <w:smallCaps/>
        <w:color w:val="000000"/>
        <w:sz w:val="18"/>
        <w:szCs w:val="18"/>
      </w:rPr>
      <w:tab/>
    </w:r>
    <w:r>
      <w:rPr>
        <w:smallCaps/>
        <w:color w:val="000000"/>
        <w:sz w:val="18"/>
        <w:szCs w:val="18"/>
      </w:rPr>
      <w:tab/>
      <w:t>IČO</w:t>
    </w:r>
    <w:r>
      <w:rPr>
        <w:smallCaps/>
        <w:color w:val="000000"/>
        <w:sz w:val="18"/>
        <w:szCs w:val="18"/>
      </w:rPr>
      <w:tab/>
      <w:t>REDIZO</w:t>
    </w:r>
  </w:p>
  <w:p w:rsidR="0098578C" w:rsidRDefault="008E5CD9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268"/>
        <w:tab w:val="left" w:pos="2340"/>
        <w:tab w:val="left" w:pos="3969"/>
        <w:tab w:val="left" w:pos="4860"/>
        <w:tab w:val="left" w:pos="6237"/>
        <w:tab w:val="left" w:pos="7830"/>
        <w:tab w:val="left" w:pos="8505"/>
      </w:tabs>
      <w:rPr>
        <w:color w:val="000000"/>
      </w:rPr>
    </w:pPr>
    <w:r>
      <w:rPr>
        <w:smallCaps/>
        <w:color w:val="000000"/>
        <w:sz w:val="18"/>
        <w:szCs w:val="18"/>
      </w:rPr>
      <w:t>556701044</w:t>
    </w:r>
    <w:r>
      <w:rPr>
        <w:smallCaps/>
        <w:color w:val="000000"/>
        <w:sz w:val="18"/>
        <w:szCs w:val="18"/>
      </w:rPr>
      <w:tab/>
    </w:r>
    <w:r>
      <w:rPr>
        <w:smallCaps/>
        <w:sz w:val="18"/>
        <w:szCs w:val="18"/>
      </w:rPr>
      <w:tab/>
    </w:r>
    <w:r>
      <w:rPr>
        <w:smallCaps/>
        <w:color w:val="000000"/>
        <w:sz w:val="18"/>
        <w:szCs w:val="18"/>
      </w:rPr>
      <w:t>KB N. Jičín 3332801/0100</w:t>
    </w:r>
    <w:r>
      <w:rPr>
        <w:smallCaps/>
        <w:color w:val="000000"/>
        <w:sz w:val="18"/>
        <w:szCs w:val="18"/>
      </w:rPr>
      <w:tab/>
      <w:t>00601675</w:t>
    </w:r>
    <w:r>
      <w:rPr>
        <w:smallCaps/>
        <w:color w:val="000000"/>
        <w:sz w:val="18"/>
        <w:szCs w:val="18"/>
      </w:rPr>
      <w:tab/>
      <w:t>600016820</w:t>
    </w:r>
  </w:p>
  <w:p w:rsidR="0098578C" w:rsidRDefault="009857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5CD9">
      <w:r>
        <w:separator/>
      </w:r>
    </w:p>
  </w:footnote>
  <w:footnote w:type="continuationSeparator" w:id="0">
    <w:p w:rsidR="00000000" w:rsidRDefault="008E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8C" w:rsidRDefault="008E5C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b/>
        <w:smallCaps/>
        <w:noProof/>
        <w:color w:val="000000"/>
        <w:sz w:val="28"/>
        <w:szCs w:val="28"/>
      </w:rPr>
      <w:drawing>
        <wp:inline distT="0" distB="0" distL="114300" distR="114300">
          <wp:extent cx="1431290" cy="10731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1290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>
      <w:rPr>
        <w:b/>
        <w:smallCaps/>
        <w:color w:val="000000"/>
        <w:sz w:val="24"/>
        <w:szCs w:val="24"/>
      </w:rPr>
      <w:t>Gymnázium, Nový Jičín, příspěvková organizace</w:t>
    </w:r>
  </w:p>
  <w:p w:rsidR="0098578C" w:rsidRDefault="008E5C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32"/>
        <w:szCs w:val="32"/>
      </w:rPr>
    </w:pPr>
    <w:r>
      <w:rPr>
        <w:b/>
        <w:smallCaps/>
        <w:color w:val="000000"/>
        <w:sz w:val="24"/>
        <w:szCs w:val="24"/>
      </w:rPr>
      <w:t xml:space="preserve">                                                                </w:t>
    </w:r>
  </w:p>
  <w:p w:rsidR="0098578C" w:rsidRDefault="008E5C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2692400</wp:posOffset>
              </wp:positionH>
              <wp:positionV relativeFrom="paragraph">
                <wp:posOffset>12700</wp:posOffset>
              </wp:positionV>
              <wp:extent cx="2752725" cy="136687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4400" y="3105630"/>
                        <a:ext cx="2743200" cy="1348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8578C" w:rsidRDefault="0098578C">
                          <w:pPr>
                            <w:ind w:right="95"/>
                            <w:textDirection w:val="btLr"/>
                          </w:pPr>
                        </w:p>
                        <w:p w:rsidR="0098578C" w:rsidRDefault="008E5CD9">
                          <w:pPr>
                            <w:ind w:right="95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222222"/>
                              <w:sz w:val="28"/>
                              <w:highlight w:val="white"/>
                            </w:rPr>
                            <w:t>HEUS s.r.o.</w:t>
                          </w:r>
                        </w:p>
                        <w:p w:rsidR="0098578C" w:rsidRDefault="008E5CD9">
                          <w:pPr>
                            <w:ind w:right="95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222222"/>
                              <w:sz w:val="28"/>
                            </w:rPr>
                            <w:t>náměstí Svobody 10</w:t>
                          </w:r>
                        </w:p>
                        <w:p w:rsidR="0098578C" w:rsidRDefault="0098578C">
                          <w:pPr>
                            <w:ind w:right="95"/>
                            <w:textDirection w:val="btLr"/>
                          </w:pPr>
                        </w:p>
                        <w:p w:rsidR="0098578C" w:rsidRDefault="008E5CD9">
                          <w:pPr>
                            <w:ind w:right="95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222222"/>
                              <w:sz w:val="28"/>
                            </w:rPr>
                            <w:t>789 85 Mohelnice</w:t>
                          </w:r>
                        </w:p>
                        <w:p w:rsidR="0098578C" w:rsidRDefault="0098578C">
                          <w:pPr>
                            <w:ind w:right="95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2692400</wp:posOffset>
              </wp:positionH>
              <wp:positionV relativeFrom="paragraph">
                <wp:posOffset>12700</wp:posOffset>
              </wp:positionV>
              <wp:extent cx="2752725" cy="136687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2725" cy="1366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8578C" w:rsidRDefault="009857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  <w:p w:rsidR="0098578C" w:rsidRDefault="009857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  <w:p w:rsidR="0098578C" w:rsidRDefault="009857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  <w:p w:rsidR="0098578C" w:rsidRDefault="009857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  <w:p w:rsidR="0098578C" w:rsidRDefault="0098578C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color w:val="000000"/>
        <w:sz w:val="18"/>
        <w:szCs w:val="18"/>
      </w:rPr>
    </w:pPr>
  </w:p>
  <w:p w:rsidR="0098578C" w:rsidRDefault="0098578C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color w:val="000000"/>
        <w:sz w:val="18"/>
        <w:szCs w:val="18"/>
      </w:rPr>
    </w:pPr>
  </w:p>
  <w:p w:rsidR="0098578C" w:rsidRDefault="0098578C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color w:val="000000"/>
        <w:sz w:val="18"/>
        <w:szCs w:val="18"/>
      </w:rPr>
    </w:pPr>
  </w:p>
  <w:p w:rsidR="0098578C" w:rsidRDefault="0098578C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color w:val="000000"/>
        <w:sz w:val="18"/>
        <w:szCs w:val="18"/>
      </w:rPr>
    </w:pPr>
  </w:p>
  <w:p w:rsidR="0098578C" w:rsidRDefault="0098578C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rFonts w:ascii="Comic Sans MS" w:eastAsia="Comic Sans MS" w:hAnsi="Comic Sans MS" w:cs="Comic Sans MS"/>
        <w:color w:val="000000"/>
        <w:sz w:val="18"/>
        <w:szCs w:val="18"/>
      </w:rPr>
    </w:pPr>
  </w:p>
  <w:p w:rsidR="0098578C" w:rsidRDefault="0098578C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color w:val="000000"/>
        <w:sz w:val="18"/>
        <w:szCs w:val="18"/>
      </w:rPr>
    </w:pPr>
  </w:p>
  <w:p w:rsidR="0098578C" w:rsidRDefault="008E5CD9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smallCaps/>
        <w:color w:val="000000"/>
        <w:sz w:val="18"/>
        <w:szCs w:val="18"/>
      </w:rPr>
    </w:pPr>
    <w:r>
      <w:rPr>
        <w:smallCaps/>
        <w:sz w:val="18"/>
        <w:szCs w:val="18"/>
      </w:rPr>
      <w:tab/>
    </w:r>
    <w:r>
      <w:rPr>
        <w:smallCaps/>
        <w:color w:val="000000"/>
        <w:sz w:val="18"/>
        <w:szCs w:val="18"/>
      </w:rPr>
      <w:t>naše značka</w:t>
    </w:r>
    <w:r>
      <w:rPr>
        <w:smallCaps/>
        <w:color w:val="000000"/>
        <w:sz w:val="18"/>
        <w:szCs w:val="18"/>
      </w:rPr>
      <w:tab/>
      <w:t>vyřizuje/linka</w:t>
    </w:r>
    <w:r>
      <w:rPr>
        <w:smallCaps/>
        <w:color w:val="000000"/>
        <w:sz w:val="18"/>
        <w:szCs w:val="18"/>
      </w:rPr>
      <w:tab/>
      <w:t xml:space="preserve">               Nový Jičín</w:t>
    </w:r>
  </w:p>
  <w:p w:rsidR="0098578C" w:rsidRDefault="008E5CD9">
    <w:pPr>
      <w:pBdr>
        <w:top w:val="nil"/>
        <w:left w:val="nil"/>
        <w:bottom w:val="nil"/>
        <w:right w:val="nil"/>
        <w:between w:val="nil"/>
      </w:pBdr>
      <w:tabs>
        <w:tab w:val="left" w:pos="3240"/>
        <w:tab w:val="left" w:pos="5400"/>
        <w:tab w:val="left" w:pos="7200"/>
      </w:tabs>
      <w:rPr>
        <w:rFonts w:ascii="Comic Sans MS" w:eastAsia="Comic Sans MS" w:hAnsi="Comic Sans MS" w:cs="Comic Sans MS"/>
        <w:color w:val="000000"/>
        <w:sz w:val="18"/>
        <w:szCs w:val="18"/>
      </w:rPr>
    </w:pPr>
    <w:r>
      <w:rPr>
        <w:smallCaps/>
        <w:color w:val="000000"/>
      </w:rPr>
      <w:tab/>
    </w:r>
    <w:r>
      <w:rPr>
        <w:smallCaps/>
      </w:rPr>
      <w:t>49</w:t>
    </w:r>
    <w:r>
      <w:rPr>
        <w:smallCaps/>
        <w:color w:val="000000"/>
      </w:rPr>
      <w:t>/2018</w:t>
    </w:r>
    <w:r>
      <w:rPr>
        <w:smallCaps/>
        <w:color w:val="000000"/>
      </w:rPr>
      <w:tab/>
      <w:t xml:space="preserve">Bayerová /53                            </w:t>
    </w:r>
    <w:r>
      <w:rPr>
        <w:smallCaps/>
      </w:rPr>
      <w:t>13.11</w:t>
    </w:r>
    <w:r>
      <w:rPr>
        <w:smallCaps/>
        <w:color w:val="000000"/>
      </w:rPr>
      <w:t>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578C"/>
    <w:rsid w:val="008E5CD9"/>
    <w:rsid w:val="009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C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C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7B0B46D2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josefina.bayerova</dc:creator>
  <cp:lastModifiedBy>Josefina Bayerová</cp:lastModifiedBy>
  <cp:revision>2</cp:revision>
  <dcterms:created xsi:type="dcterms:W3CDTF">2018-11-15T12:04:00Z</dcterms:created>
  <dcterms:modified xsi:type="dcterms:W3CDTF">2018-11-15T12:04:00Z</dcterms:modified>
</cp:coreProperties>
</file>