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72" w:rsidRPr="00ED1730" w:rsidRDefault="00EB3CD1" w:rsidP="00AE0272">
      <w:pPr>
        <w:pStyle w:val="Nzev"/>
      </w:pPr>
      <w:r w:rsidRPr="00ED1730">
        <w:t xml:space="preserve">DODATEK </w:t>
      </w:r>
      <w:proofErr w:type="gramStart"/>
      <w:r w:rsidRPr="00ED1730">
        <w:t>Č.</w:t>
      </w:r>
      <w:r w:rsidR="00684A0F">
        <w:t>2</w:t>
      </w:r>
      <w:r w:rsidRPr="00ED1730">
        <w:t xml:space="preserve"> KE</w:t>
      </w:r>
      <w:proofErr w:type="gramEnd"/>
      <w:r w:rsidRPr="00ED1730">
        <w:t xml:space="preserve"> </w:t>
      </w:r>
      <w:r w:rsidR="00AE0272" w:rsidRPr="00ED1730">
        <w:t>SMLOUV</w:t>
      </w:r>
      <w:r w:rsidRPr="00ED1730">
        <w:t>Ě</w:t>
      </w:r>
      <w:r w:rsidR="00AE0272" w:rsidRPr="00ED1730">
        <w:t xml:space="preserve"> O DÍLO</w:t>
      </w:r>
    </w:p>
    <w:p w:rsidR="00AE0272" w:rsidRPr="00ED1730" w:rsidRDefault="00A512B6" w:rsidP="00EB3CD1">
      <w:pPr>
        <w:pStyle w:val="Styl2"/>
      </w:pPr>
      <w:r w:rsidRPr="00ED1730">
        <w:t>„</w:t>
      </w:r>
      <w:r w:rsidR="00EB3CD1" w:rsidRPr="00ED1730">
        <w:t>Smlouva na provoz externí mapové služby (EMS)</w:t>
      </w:r>
      <w:r w:rsidRPr="00ED1730">
        <w:t>“</w:t>
      </w:r>
    </w:p>
    <w:p w:rsidR="00AE0272" w:rsidRPr="00ED1730" w:rsidRDefault="00AE0272" w:rsidP="00AE0272">
      <w:pPr>
        <w:pStyle w:val="Nadpis1"/>
      </w:pPr>
      <w:r w:rsidRPr="00ED1730">
        <w:t>Smluvní strany</w:t>
      </w:r>
    </w:p>
    <w:p w:rsidR="00AE0272" w:rsidRPr="00ED1730" w:rsidRDefault="00EB3CD1" w:rsidP="00AE0272">
      <w:pPr>
        <w:pStyle w:val="Nadpis4"/>
      </w:pPr>
      <w:r w:rsidRPr="00ED1730">
        <w:t>Teplárna Písek, a.s.</w:t>
      </w:r>
    </w:p>
    <w:p w:rsidR="00AE0272" w:rsidRPr="00ED1730" w:rsidRDefault="00AE0272" w:rsidP="00AE0272">
      <w:pPr>
        <w:pStyle w:val="Styl1"/>
      </w:pPr>
      <w:r w:rsidRPr="00ED1730">
        <w:t>(dále také jen „objednatel“)</w:t>
      </w:r>
    </w:p>
    <w:p w:rsidR="00AE0272" w:rsidRPr="00ED1730" w:rsidRDefault="00AE0272" w:rsidP="00AE0272">
      <w:pPr>
        <w:pStyle w:val="Styl1"/>
      </w:pPr>
      <w:r w:rsidRPr="00ED1730">
        <w:t>Se sídlem:</w:t>
      </w:r>
      <w:r w:rsidRPr="00ED1730">
        <w:tab/>
      </w:r>
      <w:r w:rsidR="00EB3CD1" w:rsidRPr="00ED1730">
        <w:t xml:space="preserve">U </w:t>
      </w:r>
      <w:proofErr w:type="spellStart"/>
      <w:r w:rsidR="00EB3CD1" w:rsidRPr="00ED1730">
        <w:t>Smrkovické</w:t>
      </w:r>
      <w:proofErr w:type="spellEnd"/>
      <w:r w:rsidR="00EB3CD1" w:rsidRPr="00ED1730">
        <w:t xml:space="preserve"> silnice 2263, 397 01, Písek</w:t>
      </w:r>
    </w:p>
    <w:p w:rsidR="00AE0272" w:rsidRPr="00ED1730" w:rsidRDefault="00AE0272" w:rsidP="00AE0272">
      <w:pPr>
        <w:pStyle w:val="Styl1"/>
      </w:pPr>
      <w:r w:rsidRPr="00ED1730">
        <w:t>Tel</w:t>
      </w:r>
      <w:r w:rsidR="00EB3CD1" w:rsidRPr="00ED1730">
        <w:t>efon</w:t>
      </w:r>
      <w:r w:rsidRPr="00ED1730">
        <w:t>:</w:t>
      </w:r>
      <w:r w:rsidRPr="00ED1730">
        <w:tab/>
      </w:r>
      <w:r w:rsidR="00EB3CD1" w:rsidRPr="00ED1730">
        <w:t>382 730 111</w:t>
      </w:r>
    </w:p>
    <w:p w:rsidR="00AE0272" w:rsidRPr="00ED1730" w:rsidRDefault="00AE0272" w:rsidP="00AE0272">
      <w:pPr>
        <w:pStyle w:val="Styl1"/>
      </w:pPr>
      <w:r w:rsidRPr="00ED1730">
        <w:t>Jednající:</w:t>
      </w:r>
      <w:r w:rsidRPr="00ED1730">
        <w:tab/>
      </w:r>
      <w:r w:rsidR="00240F6C" w:rsidRPr="00240F6C">
        <w:t>Mgr. Andrea Žáková</w:t>
      </w:r>
      <w:r w:rsidR="005E5D16">
        <w:t>, ředitelka</w:t>
      </w:r>
    </w:p>
    <w:p w:rsidR="00AE0272" w:rsidRPr="00ED1730" w:rsidRDefault="00AE0272" w:rsidP="00AE0272">
      <w:pPr>
        <w:pStyle w:val="Styl1"/>
      </w:pPr>
      <w:r w:rsidRPr="00ED1730">
        <w:t>IČ:</w:t>
      </w:r>
      <w:r w:rsidRPr="00ED1730">
        <w:tab/>
      </w:r>
      <w:r w:rsidR="00EB3CD1" w:rsidRPr="00ED1730">
        <w:t>60826801</w:t>
      </w:r>
    </w:p>
    <w:p w:rsidR="00AE0272" w:rsidRPr="00ED1730" w:rsidRDefault="00AE0272" w:rsidP="00AE0272">
      <w:pPr>
        <w:pStyle w:val="Styl1"/>
      </w:pPr>
      <w:r w:rsidRPr="00ED1730">
        <w:t>DIČ:</w:t>
      </w:r>
      <w:r w:rsidRPr="00ED1730">
        <w:tab/>
      </w:r>
      <w:r w:rsidR="00EB3CD1" w:rsidRPr="00ED1730">
        <w:t>CZ60826801</w:t>
      </w:r>
    </w:p>
    <w:p w:rsidR="00AE0272" w:rsidRPr="00ED1730" w:rsidRDefault="00AE0272" w:rsidP="00AE0272">
      <w:pPr>
        <w:pStyle w:val="Styl1"/>
      </w:pPr>
      <w:r w:rsidRPr="00ED1730">
        <w:t>Zápis u OR:</w:t>
      </w:r>
      <w:r w:rsidRPr="00ED1730">
        <w:tab/>
      </w:r>
      <w:r w:rsidR="00EB3CD1" w:rsidRPr="00ED1730">
        <w:t>Krajský soud České Budějovice, oddíl B, vložka 640</w:t>
      </w:r>
    </w:p>
    <w:p w:rsidR="00AE0272" w:rsidRPr="00ED1730" w:rsidRDefault="00AE0272" w:rsidP="00AE0272">
      <w:pPr>
        <w:pStyle w:val="Styl1"/>
      </w:pPr>
      <w:r w:rsidRPr="00ED1730">
        <w:t>Bankovní spojení:</w:t>
      </w:r>
      <w:r w:rsidRPr="00ED1730">
        <w:tab/>
      </w:r>
      <w:r w:rsidR="00EB3CD1" w:rsidRPr="00ED1730">
        <w:t xml:space="preserve">ČSOB, </w:t>
      </w:r>
      <w:proofErr w:type="spellStart"/>
      <w:proofErr w:type="gramStart"/>
      <w:r w:rsidR="00EB3CD1" w:rsidRPr="00ED1730">
        <w:t>č.ú</w:t>
      </w:r>
      <w:proofErr w:type="spellEnd"/>
      <w:r w:rsidR="00EB3CD1" w:rsidRPr="00ED1730">
        <w:t>. 109674455/0300</w:t>
      </w:r>
      <w:proofErr w:type="gramEnd"/>
    </w:p>
    <w:p w:rsidR="00AE0272" w:rsidRPr="00ED1730" w:rsidRDefault="00AE0272" w:rsidP="00AE0272">
      <w:pPr>
        <w:pStyle w:val="Styl1"/>
      </w:pPr>
      <w:r w:rsidRPr="00ED1730">
        <w:t>Kontaktní osoba ve věcech technických:</w:t>
      </w:r>
    </w:p>
    <w:p w:rsidR="00AE0272" w:rsidRPr="00ED1730" w:rsidRDefault="00AE0272" w:rsidP="00AE0272">
      <w:pPr>
        <w:pStyle w:val="Styl1"/>
      </w:pPr>
      <w:r w:rsidRPr="00ED1730">
        <w:tab/>
      </w:r>
      <w:proofErr w:type="spellStart"/>
      <w:r w:rsidR="001D64CF">
        <w:t>xxx</w:t>
      </w:r>
      <w:proofErr w:type="spellEnd"/>
    </w:p>
    <w:p w:rsidR="00AE0272" w:rsidRPr="00ED1730" w:rsidRDefault="00AE0272" w:rsidP="00AE0272">
      <w:pPr>
        <w:pStyle w:val="Styl1"/>
      </w:pPr>
      <w:r w:rsidRPr="00ED1730">
        <w:tab/>
      </w:r>
      <w:r w:rsidR="00EB3CD1" w:rsidRPr="00ED1730">
        <w:t>telefon</w:t>
      </w:r>
      <w:r w:rsidRPr="00ED1730">
        <w:t xml:space="preserve">: </w:t>
      </w:r>
      <w:proofErr w:type="spellStart"/>
      <w:r w:rsidR="001D64CF">
        <w:t>xxx</w:t>
      </w:r>
      <w:proofErr w:type="spellEnd"/>
      <w:r w:rsidRPr="00ED1730">
        <w:tab/>
        <w:t xml:space="preserve">e-mail: </w:t>
      </w:r>
      <w:r w:rsidRPr="00ED1730">
        <w:tab/>
      </w:r>
      <w:proofErr w:type="spellStart"/>
      <w:r w:rsidR="001D64CF">
        <w:t>xxx</w:t>
      </w:r>
      <w:proofErr w:type="spellEnd"/>
    </w:p>
    <w:p w:rsidR="00AE0272" w:rsidRPr="00ED1730" w:rsidRDefault="00AE0272" w:rsidP="00AE0272">
      <w:pPr>
        <w:pStyle w:val="Styl1"/>
      </w:pPr>
      <w:r w:rsidRPr="00ED1730">
        <w:t>a</w:t>
      </w:r>
    </w:p>
    <w:p w:rsidR="00AE0272" w:rsidRPr="00ED1730" w:rsidRDefault="00AE0272" w:rsidP="00AE0272">
      <w:pPr>
        <w:pStyle w:val="Nadpis4"/>
      </w:pPr>
      <w:r w:rsidRPr="00ED1730">
        <w:t xml:space="preserve">HRDLIČKA </w:t>
      </w:r>
      <w:proofErr w:type="spellStart"/>
      <w:proofErr w:type="gramStart"/>
      <w:r w:rsidRPr="00ED1730">
        <w:t>spol.s</w:t>
      </w:r>
      <w:proofErr w:type="spellEnd"/>
      <w:r w:rsidRPr="00ED1730">
        <w:t xml:space="preserve"> r.</w:t>
      </w:r>
      <w:proofErr w:type="gramEnd"/>
      <w:r w:rsidRPr="00ED1730">
        <w:t>o.</w:t>
      </w:r>
    </w:p>
    <w:p w:rsidR="00AE0272" w:rsidRPr="00ED1730" w:rsidRDefault="00AE0272" w:rsidP="00AE0272">
      <w:pPr>
        <w:pStyle w:val="Styl1"/>
      </w:pPr>
      <w:r w:rsidRPr="00ED1730">
        <w:t>(dále také jen „zhotovitel“)</w:t>
      </w:r>
    </w:p>
    <w:p w:rsidR="00AE0272" w:rsidRPr="00ED1730" w:rsidRDefault="00AE0272" w:rsidP="00AE0272">
      <w:pPr>
        <w:pStyle w:val="Styl1"/>
      </w:pPr>
      <w:r w:rsidRPr="00ED1730">
        <w:t>se sídlem:</w:t>
      </w:r>
      <w:r w:rsidRPr="00ED1730">
        <w:tab/>
        <w:t>nám. 9. května 45, 266 01 Tetín</w:t>
      </w:r>
    </w:p>
    <w:p w:rsidR="00AE0272" w:rsidRPr="00ED1730" w:rsidRDefault="00AE0272" w:rsidP="00AE0272">
      <w:pPr>
        <w:pStyle w:val="Styl1"/>
      </w:pPr>
      <w:r w:rsidRPr="00ED1730">
        <w:t>Korespondenční adresa:</w:t>
      </w:r>
      <w:r w:rsidRPr="00ED1730">
        <w:tab/>
        <w:t>Za Lužinami 1084/33, 155 00 Praha 5 – Stodůlky</w:t>
      </w:r>
    </w:p>
    <w:p w:rsidR="00AE0272" w:rsidRPr="00ED1730" w:rsidRDefault="00AE0272" w:rsidP="00AE0272">
      <w:pPr>
        <w:pStyle w:val="Styl1"/>
      </w:pPr>
      <w:r w:rsidRPr="00ED1730">
        <w:t>Tel./Fax:</w:t>
      </w:r>
      <w:r w:rsidRPr="00ED1730">
        <w:tab/>
        <w:t>235 521 822-5 / 235 521 827</w:t>
      </w:r>
    </w:p>
    <w:p w:rsidR="00AE0272" w:rsidRPr="00ED1730" w:rsidRDefault="00AE0272" w:rsidP="00AE0272">
      <w:pPr>
        <w:pStyle w:val="Styl1"/>
      </w:pPr>
      <w:r w:rsidRPr="00ED1730">
        <w:t>Jednající:</w:t>
      </w:r>
      <w:r w:rsidRPr="00ED1730">
        <w:tab/>
        <w:t>Jaromír Prošek, prokurista</w:t>
      </w:r>
    </w:p>
    <w:p w:rsidR="00AE0272" w:rsidRPr="00ED1730" w:rsidRDefault="00AE0272" w:rsidP="00AE0272">
      <w:pPr>
        <w:pStyle w:val="Styl1"/>
      </w:pPr>
      <w:r w:rsidRPr="00ED1730">
        <w:t>IČ:</w:t>
      </w:r>
      <w:r w:rsidRPr="00ED1730">
        <w:tab/>
        <w:t>186 01 227</w:t>
      </w:r>
    </w:p>
    <w:p w:rsidR="00AE0272" w:rsidRPr="00ED1730" w:rsidRDefault="00AE0272" w:rsidP="00AE0272">
      <w:pPr>
        <w:pStyle w:val="Styl1"/>
      </w:pPr>
      <w:r w:rsidRPr="00ED1730">
        <w:t>DIČ:</w:t>
      </w:r>
      <w:r w:rsidRPr="00ED1730">
        <w:tab/>
        <w:t>CZ18601227</w:t>
      </w:r>
    </w:p>
    <w:p w:rsidR="00AE0272" w:rsidRPr="00ED1730" w:rsidRDefault="00AE0272" w:rsidP="00AE0272">
      <w:pPr>
        <w:pStyle w:val="Styl1"/>
      </w:pPr>
      <w:r w:rsidRPr="00ED1730">
        <w:t>Zápis u OR:</w:t>
      </w:r>
      <w:r w:rsidRPr="00ED1730">
        <w:tab/>
        <w:t xml:space="preserve">u Městského soudu v Praze dne </w:t>
      </w:r>
      <w:proofErr w:type="gramStart"/>
      <w:r w:rsidRPr="00ED1730">
        <w:t>1.1. 1993</w:t>
      </w:r>
      <w:proofErr w:type="gramEnd"/>
      <w:r w:rsidRPr="00ED1730">
        <w:t>, oddíl C, vložka 4062</w:t>
      </w:r>
    </w:p>
    <w:p w:rsidR="00AE0272" w:rsidRPr="00ED1730" w:rsidRDefault="00AE0272" w:rsidP="00AE0272">
      <w:pPr>
        <w:pStyle w:val="Styl1"/>
      </w:pPr>
      <w:r w:rsidRPr="00ED1730">
        <w:t>Bankovní spojení:</w:t>
      </w:r>
      <w:r w:rsidRPr="00ED1730">
        <w:tab/>
        <w:t xml:space="preserve">KB Beroun, č. </w:t>
      </w:r>
      <w:proofErr w:type="spellStart"/>
      <w:r w:rsidRPr="00ED1730">
        <w:t>ú</w:t>
      </w:r>
      <w:proofErr w:type="spellEnd"/>
      <w:r w:rsidRPr="00ED1730">
        <w:t>.:</w:t>
      </w:r>
      <w:r w:rsidR="00A512B6" w:rsidRPr="00ED1730">
        <w:t xml:space="preserve"> </w:t>
      </w:r>
      <w:r w:rsidRPr="00ED1730">
        <w:t>300345131/0100</w:t>
      </w:r>
    </w:p>
    <w:p w:rsidR="00AE0272" w:rsidRPr="00ED1730" w:rsidRDefault="00AE0272" w:rsidP="00AE0272">
      <w:pPr>
        <w:pStyle w:val="Styl1"/>
      </w:pPr>
      <w:r w:rsidRPr="00ED1730">
        <w:t>Kontaktní osoba ve věcech technických:</w:t>
      </w:r>
    </w:p>
    <w:p w:rsidR="00AE0272" w:rsidRPr="00ED1730" w:rsidRDefault="00AE0272" w:rsidP="00AE0272">
      <w:pPr>
        <w:pStyle w:val="Styl1"/>
      </w:pPr>
      <w:r w:rsidRPr="00ED1730">
        <w:tab/>
      </w:r>
      <w:proofErr w:type="spellStart"/>
      <w:r w:rsidR="001D64CF">
        <w:t>xxx</w:t>
      </w:r>
      <w:proofErr w:type="spellEnd"/>
      <w:r w:rsidR="005E5D16">
        <w:t>, vedoucí oddělení Praha-mapový server</w:t>
      </w:r>
    </w:p>
    <w:p w:rsidR="00AE0272" w:rsidRPr="00ED1730" w:rsidRDefault="00AE0272" w:rsidP="00AE0272">
      <w:pPr>
        <w:pStyle w:val="Styl1"/>
      </w:pPr>
      <w:r w:rsidRPr="00ED1730">
        <w:tab/>
        <w:t xml:space="preserve">mobil: </w:t>
      </w:r>
      <w:proofErr w:type="spellStart"/>
      <w:r w:rsidR="001D64CF">
        <w:t>xxx</w:t>
      </w:r>
      <w:proofErr w:type="spellEnd"/>
      <w:r w:rsidRPr="00ED1730">
        <w:tab/>
        <w:t xml:space="preserve">e-mail: </w:t>
      </w:r>
      <w:proofErr w:type="spellStart"/>
      <w:r w:rsidR="001D64CF">
        <w:t>xxx</w:t>
      </w:r>
      <w:proofErr w:type="spellEnd"/>
    </w:p>
    <w:p w:rsidR="00AE0272" w:rsidRPr="00ED1730" w:rsidRDefault="00AE0272" w:rsidP="00AE0272">
      <w:pPr>
        <w:pStyle w:val="Styl1"/>
      </w:pPr>
      <w:r w:rsidRPr="00ED1730">
        <w:t>Kontaktní osoba ve věcech smluvních:</w:t>
      </w:r>
      <w:r w:rsidRPr="00ED1730">
        <w:tab/>
      </w:r>
    </w:p>
    <w:p w:rsidR="00AE0272" w:rsidRPr="00ED1730" w:rsidRDefault="001D64CF" w:rsidP="00AE0272">
      <w:pPr>
        <w:pStyle w:val="Styl1"/>
      </w:pPr>
      <w:r>
        <w:tab/>
      </w:r>
      <w:proofErr w:type="spellStart"/>
      <w:r>
        <w:t>xxx</w:t>
      </w:r>
      <w:proofErr w:type="spellEnd"/>
    </w:p>
    <w:p w:rsidR="00AE0272" w:rsidRPr="00ED1730" w:rsidRDefault="001D64CF" w:rsidP="00AE0272">
      <w:pPr>
        <w:pStyle w:val="Styl1"/>
      </w:pPr>
      <w:r>
        <w:tab/>
        <w:t xml:space="preserve">mobil: </w:t>
      </w:r>
      <w:proofErr w:type="spellStart"/>
      <w:r>
        <w:t>xxx</w:t>
      </w:r>
      <w:proofErr w:type="spellEnd"/>
      <w:r w:rsidR="00AE0272" w:rsidRPr="00ED1730">
        <w:tab/>
      </w:r>
      <w:r>
        <w:t xml:space="preserve">e-mail: </w:t>
      </w:r>
      <w:proofErr w:type="spellStart"/>
      <w:r>
        <w:t>xxx</w:t>
      </w:r>
      <w:proofErr w:type="spellEnd"/>
    </w:p>
    <w:p w:rsidR="00AE0272" w:rsidRPr="00ED1730" w:rsidRDefault="00AE0272" w:rsidP="00AE0272">
      <w:pPr>
        <w:pStyle w:val="Styl1"/>
      </w:pPr>
    </w:p>
    <w:p w:rsidR="00AE0272" w:rsidRPr="00ED1730" w:rsidRDefault="00AE0272" w:rsidP="00756709">
      <w:pPr>
        <w:pStyle w:val="Styl1"/>
      </w:pPr>
      <w:r w:rsidRPr="00ED1730">
        <w:t xml:space="preserve">uzavírají níže uvedeného dne, měsíce a roku </w:t>
      </w:r>
      <w:r w:rsidR="00EB3CD1" w:rsidRPr="00ED1730">
        <w:t xml:space="preserve">tento dodatek č. </w:t>
      </w:r>
      <w:r w:rsidR="0067043D">
        <w:t>2</w:t>
      </w:r>
      <w:r w:rsidR="00EB3CD1" w:rsidRPr="00ED1730">
        <w:t xml:space="preserve"> </w:t>
      </w:r>
      <w:r w:rsidR="00756709" w:rsidRPr="00ED1730">
        <w:t xml:space="preserve">(dále jen „dodatek“) </w:t>
      </w:r>
      <w:r w:rsidR="00EB3CD1" w:rsidRPr="00ED1730">
        <w:t xml:space="preserve">ke </w:t>
      </w:r>
      <w:r w:rsidRPr="00ED1730">
        <w:t>smlouv</w:t>
      </w:r>
      <w:r w:rsidR="00EB3CD1" w:rsidRPr="00ED1730">
        <w:t>ě</w:t>
      </w:r>
      <w:r w:rsidRPr="00ED1730">
        <w:t xml:space="preserve"> o dílo </w:t>
      </w:r>
      <w:r w:rsidR="00756709" w:rsidRPr="00ED1730">
        <w:t xml:space="preserve">na provoz externí mapové služby (EMS) číslo zhotovitele 210142.0001, číslo objednatele 63-2009 ze dne </w:t>
      </w:r>
      <w:proofErr w:type="gramStart"/>
      <w:r w:rsidR="007549B9" w:rsidRPr="00ED1730">
        <w:t>1.7.2009</w:t>
      </w:r>
      <w:proofErr w:type="gramEnd"/>
      <w:r w:rsidR="007549B9" w:rsidRPr="00ED1730">
        <w:t xml:space="preserve"> </w:t>
      </w:r>
      <w:r w:rsidRPr="00ED1730">
        <w:t>(dále jen „</w:t>
      </w:r>
      <w:r w:rsidR="00756709" w:rsidRPr="00ED1730">
        <w:t>původní smlouva</w:t>
      </w:r>
      <w:r w:rsidRPr="00ED1730">
        <w:t>“).</w:t>
      </w:r>
    </w:p>
    <w:p w:rsidR="00AE0272" w:rsidRPr="00ED1730" w:rsidRDefault="00756709" w:rsidP="00AE0272">
      <w:pPr>
        <w:pStyle w:val="Nadpis1"/>
      </w:pPr>
      <w:r w:rsidRPr="00ED1730">
        <w:t>Preambule</w:t>
      </w:r>
    </w:p>
    <w:p w:rsidR="00260031" w:rsidRPr="00ED1730" w:rsidRDefault="00260031" w:rsidP="00AE0272">
      <w:pPr>
        <w:pStyle w:val="slovanseznam"/>
        <w:rPr>
          <w:rFonts w:cs="Arial"/>
          <w:szCs w:val="22"/>
        </w:rPr>
      </w:pPr>
      <w:r w:rsidRPr="00ED1730">
        <w:rPr>
          <w:rFonts w:cs="Arial"/>
          <w:szCs w:val="22"/>
        </w:rPr>
        <w:t xml:space="preserve">Tento dodatek </w:t>
      </w:r>
      <w:r w:rsidR="005E5D16">
        <w:rPr>
          <w:rFonts w:cs="Arial"/>
          <w:szCs w:val="22"/>
        </w:rPr>
        <w:t xml:space="preserve">doplňuje předchozí dodatek </w:t>
      </w:r>
      <w:proofErr w:type="gramStart"/>
      <w:r w:rsidR="005E5D16">
        <w:rPr>
          <w:rFonts w:cs="Arial"/>
          <w:szCs w:val="22"/>
        </w:rPr>
        <w:t>č.1 ze</w:t>
      </w:r>
      <w:proofErr w:type="gramEnd"/>
      <w:r w:rsidR="005E5D16">
        <w:rPr>
          <w:rFonts w:cs="Arial"/>
          <w:szCs w:val="22"/>
        </w:rPr>
        <w:t xml:space="preserve"> dne </w:t>
      </w:r>
      <w:r w:rsidR="005E5D16" w:rsidRPr="00ED1730">
        <w:t>1.4.2016</w:t>
      </w:r>
      <w:r w:rsidR="005E5D16">
        <w:t>.</w:t>
      </w:r>
    </w:p>
    <w:p w:rsidR="00AE0272" w:rsidRPr="00ED1730" w:rsidRDefault="00AE0272" w:rsidP="00AE0272">
      <w:pPr>
        <w:pStyle w:val="slovanseznam"/>
        <w:rPr>
          <w:rFonts w:cs="Arial"/>
          <w:szCs w:val="22"/>
        </w:rPr>
      </w:pPr>
      <w:r w:rsidRPr="00ED1730">
        <w:t xml:space="preserve">Předmětem </w:t>
      </w:r>
      <w:r w:rsidR="000C5C90" w:rsidRPr="00ED1730">
        <w:t xml:space="preserve">tohoto dodatku </w:t>
      </w:r>
      <w:r w:rsidRPr="00ED1730">
        <w:t>je</w:t>
      </w:r>
      <w:r w:rsidRPr="00ED1730">
        <w:rPr>
          <w:szCs w:val="22"/>
        </w:rPr>
        <w:t xml:space="preserve"> </w:t>
      </w:r>
      <w:r w:rsidR="005E5D16">
        <w:rPr>
          <w:szCs w:val="22"/>
        </w:rPr>
        <w:t>zajištění podpory systému QGIS pro správu dokumentace</w:t>
      </w:r>
      <w:r w:rsidR="000C5C90" w:rsidRPr="00ED1730">
        <w:rPr>
          <w:szCs w:val="22"/>
        </w:rPr>
        <w:t>.</w:t>
      </w:r>
    </w:p>
    <w:p w:rsidR="00F5019D" w:rsidRPr="00ED1730" w:rsidRDefault="00F5019D">
      <w:pPr>
        <w:spacing w:after="160" w:line="259" w:lineRule="auto"/>
        <w:rPr>
          <w:rFonts w:cs="Arial"/>
          <w:b/>
          <w:bCs/>
          <w:kern w:val="32"/>
          <w:sz w:val="28"/>
          <w:szCs w:val="32"/>
        </w:rPr>
      </w:pPr>
      <w:r w:rsidRPr="00ED1730">
        <w:br w:type="page"/>
      </w:r>
    </w:p>
    <w:p w:rsidR="00756709" w:rsidRPr="00ED1730" w:rsidRDefault="00756709" w:rsidP="000E3094">
      <w:pPr>
        <w:pStyle w:val="Nadpis1"/>
      </w:pPr>
      <w:r w:rsidRPr="00ED1730">
        <w:lastRenderedPageBreak/>
        <w:t>Předmět plnění</w:t>
      </w:r>
    </w:p>
    <w:p w:rsidR="007549B9" w:rsidRDefault="005E5D16" w:rsidP="008F35E8">
      <w:pPr>
        <w:pStyle w:val="slovanseznam"/>
        <w:numPr>
          <w:ilvl w:val="0"/>
          <w:numId w:val="27"/>
        </w:numPr>
      </w:pPr>
      <w:r>
        <w:t xml:space="preserve">Za </w:t>
      </w:r>
      <w:r w:rsidR="008F35E8">
        <w:t xml:space="preserve">písmeno e), v </w:t>
      </w:r>
      <w:r>
        <w:t>odstavc</w:t>
      </w:r>
      <w:r w:rsidR="008F35E8">
        <w:t>i</w:t>
      </w:r>
      <w:r>
        <w:t xml:space="preserve"> 1</w:t>
      </w:r>
      <w:r w:rsidR="009F5472">
        <w:t>, v článku III. „Předmět plnění“</w:t>
      </w:r>
      <w:r>
        <w:t xml:space="preserve"> předchozího dodatku č. 1 se doplňuje</w:t>
      </w:r>
      <w:r w:rsidR="007549B9" w:rsidRPr="00ED1730">
        <w:t>:</w:t>
      </w:r>
    </w:p>
    <w:p w:rsidR="007549B9" w:rsidRPr="00ED1730" w:rsidRDefault="009F5472" w:rsidP="009F5472">
      <w:pPr>
        <w:pStyle w:val="Seznam3"/>
      </w:pPr>
      <w:r>
        <w:t xml:space="preserve">„f) </w:t>
      </w:r>
      <w:r w:rsidR="005E5D16">
        <w:t xml:space="preserve">Podpora </w:t>
      </w:r>
      <w:r w:rsidR="005E5D16" w:rsidRPr="005E5D16">
        <w:t>systému</w:t>
      </w:r>
      <w:r w:rsidR="005E5D16">
        <w:t xml:space="preserve"> QGIS pro správu dokumentace.</w:t>
      </w:r>
      <w:r>
        <w:t>“</w:t>
      </w:r>
    </w:p>
    <w:p w:rsidR="0045772B" w:rsidRPr="00ED1730" w:rsidRDefault="005E5D16" w:rsidP="009F5472">
      <w:pPr>
        <w:pStyle w:val="slovanseznam"/>
      </w:pPr>
      <w:r>
        <w:t>Za odstavec 5</w:t>
      </w:r>
      <w:r w:rsidR="009F5472">
        <w:t>, v článku IV. „P</w:t>
      </w:r>
      <w:r w:rsidR="009F5472" w:rsidRPr="009F5472">
        <w:t>odrobná specifikace poskytovaných služeb</w:t>
      </w:r>
      <w:r w:rsidR="009F5472">
        <w:t>“</w:t>
      </w:r>
      <w:r w:rsidR="009F5472" w:rsidRPr="009F5472">
        <w:t xml:space="preserve"> </w:t>
      </w:r>
      <w:r>
        <w:t>předchozího dodatku č. 1 se doplňuje</w:t>
      </w:r>
      <w:r w:rsidRPr="00ED1730">
        <w:t>:</w:t>
      </w:r>
    </w:p>
    <w:p w:rsidR="005E5D16" w:rsidRDefault="009F5472" w:rsidP="009F5472">
      <w:pPr>
        <w:pStyle w:val="Seznam3"/>
      </w:pPr>
      <w:r>
        <w:t>„6. Zhotovitel bude v rámci podpory systému QGIS vykonávat následující činnosti:</w:t>
      </w:r>
    </w:p>
    <w:p w:rsidR="009F5472" w:rsidRDefault="009F5472" w:rsidP="009F5472">
      <w:pPr>
        <w:pStyle w:val="Seznam3"/>
        <w:numPr>
          <w:ilvl w:val="0"/>
          <w:numId w:val="26"/>
        </w:numPr>
      </w:pPr>
      <w:r>
        <w:t>aktualizace mapové vrstvy RÚIAN v periodicitě 1x / pololetí;</w:t>
      </w:r>
    </w:p>
    <w:p w:rsidR="009F5472" w:rsidRDefault="009F5472" w:rsidP="009F5472">
      <w:pPr>
        <w:pStyle w:val="Seznam3"/>
        <w:numPr>
          <w:ilvl w:val="0"/>
          <w:numId w:val="26"/>
        </w:numPr>
      </w:pPr>
      <w:r>
        <w:t>aktualizace mapové vrstvy DTMM v periodicitě 1 x / pololetí;</w:t>
      </w:r>
    </w:p>
    <w:p w:rsidR="009F5472" w:rsidRDefault="009F5472" w:rsidP="009F5472">
      <w:pPr>
        <w:pStyle w:val="Seznam3"/>
        <w:numPr>
          <w:ilvl w:val="0"/>
          <w:numId w:val="26"/>
        </w:numPr>
      </w:pPr>
      <w:r>
        <w:t>výdeje digitální dokumentace</w:t>
      </w:r>
      <w:r>
        <w:tab/>
        <w:t>pro projektanty v jimi požadovaném CAD formátu (DGN/DWG/DXF) na jejich vyžádání s předpokládanou četností maximálně do 5 výdejů měsíčně.</w:t>
      </w:r>
    </w:p>
    <w:p w:rsidR="009F5472" w:rsidRDefault="009F5472" w:rsidP="008F35E8">
      <w:pPr>
        <w:pStyle w:val="slovanseznam"/>
      </w:pPr>
      <w:r>
        <w:t xml:space="preserve">Za </w:t>
      </w:r>
      <w:r w:rsidR="008F35E8">
        <w:t xml:space="preserve">písmeno e), v </w:t>
      </w:r>
      <w:r>
        <w:t>odstav</w:t>
      </w:r>
      <w:r w:rsidR="008F35E8">
        <w:t>ci</w:t>
      </w:r>
      <w:r>
        <w:t xml:space="preserve"> 1, v článku V. „Cena díla“ předchozího dodatku č. 1 se doplňuje:</w:t>
      </w:r>
    </w:p>
    <w:p w:rsidR="009F5472" w:rsidRDefault="009F5472" w:rsidP="009F5472">
      <w:pPr>
        <w:pStyle w:val="Seznam3"/>
      </w:pPr>
      <w:r>
        <w:t xml:space="preserve">„f) </w:t>
      </w:r>
      <w:r w:rsidRPr="009F5472">
        <w:t>Podpora systému QGIS pro správu dokumentace</w:t>
      </w:r>
      <w:r>
        <w:t>.</w:t>
      </w:r>
    </w:p>
    <w:p w:rsidR="009F5472" w:rsidRDefault="009F5472" w:rsidP="009F5472">
      <w:pPr>
        <w:pStyle w:val="Seznam3"/>
        <w:tabs>
          <w:tab w:val="right" w:leader="dot" w:pos="7938"/>
        </w:tabs>
      </w:pPr>
      <w:r>
        <w:t>aktualizace mapové vrstvy RÚIAN</w:t>
      </w:r>
      <w:r>
        <w:tab/>
      </w:r>
      <w:r w:rsidR="008F35E8">
        <w:t>3.500,- Kč / 1 aktualizace</w:t>
      </w:r>
    </w:p>
    <w:p w:rsidR="009F5472" w:rsidRDefault="009F5472" w:rsidP="009F5472">
      <w:pPr>
        <w:pStyle w:val="Seznam3"/>
        <w:tabs>
          <w:tab w:val="right" w:leader="dot" w:pos="7938"/>
        </w:tabs>
      </w:pPr>
      <w:r>
        <w:t xml:space="preserve">aktualizace mapové vrstvy DTMM </w:t>
      </w:r>
      <w:r>
        <w:tab/>
      </w:r>
      <w:r w:rsidR="008F35E8">
        <w:t>3.500,- Kč / 1 aktualizace</w:t>
      </w:r>
    </w:p>
    <w:p w:rsidR="008F35E8" w:rsidRDefault="009F5472" w:rsidP="009F5472">
      <w:pPr>
        <w:pStyle w:val="Seznam3"/>
        <w:tabs>
          <w:tab w:val="right" w:leader="dot" w:pos="7938"/>
        </w:tabs>
      </w:pPr>
      <w:r>
        <w:t>výdeje digitální dokumentace</w:t>
      </w:r>
      <w:r>
        <w:tab/>
      </w:r>
      <w:r w:rsidR="008F35E8">
        <w:t>600,- Kč / 1 hodina</w:t>
      </w:r>
    </w:p>
    <w:p w:rsidR="00F5019D" w:rsidRPr="00ED1730" w:rsidRDefault="004210F2" w:rsidP="004210F2">
      <w:pPr>
        <w:pStyle w:val="Seznam3"/>
        <w:tabs>
          <w:tab w:val="right" w:leader="dot" w:pos="7938"/>
        </w:tabs>
        <w:ind w:left="567" w:firstLine="0"/>
      </w:pPr>
      <w:r>
        <w:t>Fakturace mapových vrstev bude probíhat pololetně po provedené aktualizaci a fakturace výdejů digitální dokumentace podle skutečně provedené práce související s vyžádaným výdejem digitální dokumentace ne častěji než čtvrtletně.</w:t>
      </w:r>
      <w:r w:rsidR="008F35E8">
        <w:t>“</w:t>
      </w:r>
    </w:p>
    <w:p w:rsidR="00AE0272" w:rsidRDefault="005A33DF" w:rsidP="008F35E8">
      <w:pPr>
        <w:pStyle w:val="slovanseznam"/>
      </w:pPr>
      <w:r w:rsidRPr="00ED1730">
        <w:t>Všechny výše u</w:t>
      </w:r>
      <w:r w:rsidR="00AE0272" w:rsidRPr="00ED1730">
        <w:t>vedené ceny jsou bez DPH.</w:t>
      </w:r>
    </w:p>
    <w:p w:rsidR="00AE0272" w:rsidRPr="00ED1730" w:rsidRDefault="00AE0272" w:rsidP="00AE0272">
      <w:pPr>
        <w:pStyle w:val="Nadpis1"/>
      </w:pPr>
      <w:r w:rsidRPr="00ED1730">
        <w:t>Závěrečná ustanovení</w:t>
      </w:r>
    </w:p>
    <w:p w:rsidR="00AE0272" w:rsidRPr="00ED1730" w:rsidRDefault="00F9761D" w:rsidP="00F9761D">
      <w:pPr>
        <w:pStyle w:val="slovanseznam"/>
        <w:numPr>
          <w:ilvl w:val="0"/>
          <w:numId w:val="25"/>
        </w:numPr>
      </w:pPr>
      <w:r w:rsidRPr="00ED1730">
        <w:t xml:space="preserve">Tento dodatek </w:t>
      </w:r>
      <w:r w:rsidR="00AE0272" w:rsidRPr="00ED1730">
        <w:t>je vyhotoven ve 2 stejnopisech, z nichž každý stejnopis má platnost originálu a každá smluvní strana obdrží 1 stejnopis.</w:t>
      </w:r>
    </w:p>
    <w:p w:rsidR="00AE0272" w:rsidRPr="00ED1730" w:rsidRDefault="00F9761D" w:rsidP="008F35E8">
      <w:pPr>
        <w:pStyle w:val="slovanseznam"/>
      </w:pPr>
      <w:r w:rsidRPr="00ED1730">
        <w:t xml:space="preserve">Tento dodatek </w:t>
      </w:r>
      <w:r w:rsidR="00AE0272" w:rsidRPr="00ED1730">
        <w:t xml:space="preserve">nabývá platnosti a účinnosti dnem </w:t>
      </w:r>
      <w:proofErr w:type="gramStart"/>
      <w:r w:rsidRPr="00ED1730">
        <w:t>1.</w:t>
      </w:r>
      <w:r w:rsidR="00457128">
        <w:t>9</w:t>
      </w:r>
      <w:bookmarkStart w:id="0" w:name="_GoBack"/>
      <w:bookmarkEnd w:id="0"/>
      <w:r w:rsidRPr="00ED1730">
        <w:t>.201</w:t>
      </w:r>
      <w:r w:rsidR="004210F2">
        <w:t>8</w:t>
      </w:r>
      <w:proofErr w:type="gramEnd"/>
      <w:r w:rsidR="00AE0272" w:rsidRPr="00ED1730">
        <w:t>.</w:t>
      </w:r>
    </w:p>
    <w:p w:rsidR="00AE0272" w:rsidRPr="00ED1730" w:rsidRDefault="00AE0272" w:rsidP="00AE0272">
      <w:pPr>
        <w:pStyle w:val="poznamkapodcarou"/>
      </w:pPr>
    </w:p>
    <w:p w:rsidR="00AE0272" w:rsidRPr="00ED1730" w:rsidRDefault="00AE0272" w:rsidP="00AA65AD">
      <w:pPr>
        <w:tabs>
          <w:tab w:val="left" w:pos="4536"/>
        </w:tabs>
      </w:pPr>
      <w:r w:rsidRPr="00ED1730">
        <w:t>V </w:t>
      </w:r>
      <w:r w:rsidR="00F5270F">
        <w:t>Písku</w:t>
      </w:r>
      <w:r w:rsidR="001D64CF">
        <w:t xml:space="preserve"> dne 31.8.2018</w:t>
      </w:r>
      <w:r w:rsidRPr="00ED1730">
        <w:tab/>
        <w:t xml:space="preserve">V Praze dne </w:t>
      </w:r>
      <w:r w:rsidR="001D64CF">
        <w:t>31</w:t>
      </w:r>
      <w:r w:rsidR="00F5270F">
        <w:t>.</w:t>
      </w:r>
      <w:r w:rsidR="004210F2">
        <w:t>8</w:t>
      </w:r>
      <w:r w:rsidR="00F5270F">
        <w:t>.201</w:t>
      </w:r>
      <w:r w:rsidR="004210F2">
        <w:t>8</w:t>
      </w:r>
    </w:p>
    <w:p w:rsidR="00AE0272" w:rsidRPr="00ED1730" w:rsidRDefault="00AE0272" w:rsidP="00AA65AD">
      <w:pPr>
        <w:tabs>
          <w:tab w:val="left" w:pos="4536"/>
        </w:tabs>
      </w:pPr>
    </w:p>
    <w:p w:rsidR="00AE0272" w:rsidRPr="00ED1730" w:rsidRDefault="00F5270F" w:rsidP="00AA65AD">
      <w:pPr>
        <w:tabs>
          <w:tab w:val="left" w:pos="4536"/>
        </w:tabs>
      </w:pPr>
      <w:r w:rsidRPr="00ED1730">
        <w:t>Teplárna Písek, a.s.</w:t>
      </w:r>
      <w:r w:rsidR="00AE0272" w:rsidRPr="00ED1730">
        <w:t xml:space="preserve"> (objednatel)</w:t>
      </w:r>
      <w:r w:rsidR="00AE0272" w:rsidRPr="00ED1730">
        <w:tab/>
        <w:t>HRDLIČKA spol. s r.o. (</w:t>
      </w:r>
      <w:r w:rsidR="00A512B6" w:rsidRPr="00ED1730">
        <w:t>z</w:t>
      </w:r>
      <w:r w:rsidR="00AE0272" w:rsidRPr="00ED1730">
        <w:t>hotovitel)</w:t>
      </w:r>
    </w:p>
    <w:p w:rsidR="00AE0272" w:rsidRPr="00ED1730" w:rsidRDefault="005E5D16" w:rsidP="00AA65AD">
      <w:pPr>
        <w:tabs>
          <w:tab w:val="left" w:pos="4536"/>
        </w:tabs>
      </w:pPr>
      <w:r w:rsidRPr="005E5D16">
        <w:t>Mgr. Andrea Žáková, ředitelka</w:t>
      </w:r>
      <w:r w:rsidR="00AE0272" w:rsidRPr="00ED1730">
        <w:tab/>
      </w:r>
      <w:r w:rsidR="00A512B6" w:rsidRPr="00ED1730">
        <w:t>Jaromír Prošek, prokurista</w:t>
      </w:r>
    </w:p>
    <w:p w:rsidR="00AE0272" w:rsidRPr="00ED1730" w:rsidRDefault="00AE0272" w:rsidP="00AA65AD">
      <w:pPr>
        <w:tabs>
          <w:tab w:val="left" w:pos="4536"/>
        </w:tabs>
      </w:pPr>
    </w:p>
    <w:p w:rsidR="00AE0272" w:rsidRPr="00ED1730" w:rsidRDefault="00AE0272" w:rsidP="00AA65AD">
      <w:pPr>
        <w:tabs>
          <w:tab w:val="left" w:pos="4536"/>
        </w:tabs>
      </w:pPr>
    </w:p>
    <w:p w:rsidR="00AE0272" w:rsidRPr="00ED1730" w:rsidRDefault="00AE0272" w:rsidP="00AA65AD">
      <w:pPr>
        <w:tabs>
          <w:tab w:val="left" w:pos="4536"/>
        </w:tabs>
      </w:pPr>
    </w:p>
    <w:p w:rsidR="00AE0272" w:rsidRPr="00ED1730" w:rsidRDefault="00AE0272" w:rsidP="00AA65AD">
      <w:pPr>
        <w:tabs>
          <w:tab w:val="left" w:pos="4536"/>
        </w:tabs>
      </w:pPr>
    </w:p>
    <w:p w:rsidR="00AE0272" w:rsidRPr="00ED1730" w:rsidRDefault="00AE0272" w:rsidP="00AA65AD">
      <w:pPr>
        <w:tabs>
          <w:tab w:val="left" w:pos="4536"/>
        </w:tabs>
      </w:pPr>
      <w:r w:rsidRPr="00ED1730">
        <w:t>_ _ _ _ _ _ _ _ _ _ _ _ _ _ _ _ _ _ _ _ _ _</w:t>
      </w:r>
      <w:r w:rsidRPr="00ED1730">
        <w:tab/>
        <w:t>_ _ _ _ _ _ _ _ _ _ _ _ _ _ _ _ _ _ _ _ _ _</w:t>
      </w:r>
    </w:p>
    <w:p w:rsidR="004849D4" w:rsidRDefault="00AE0272" w:rsidP="00F9761D">
      <w:pPr>
        <w:tabs>
          <w:tab w:val="left" w:pos="4536"/>
        </w:tabs>
      </w:pPr>
      <w:r w:rsidRPr="00ED1730">
        <w:t>podpis, razítko</w:t>
      </w:r>
      <w:r w:rsidRPr="00ED1730">
        <w:tab/>
        <w:t>podpis, razítko</w:t>
      </w:r>
    </w:p>
    <w:sectPr w:rsidR="004849D4" w:rsidSect="00F501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C34" w:rsidRDefault="00762C34" w:rsidP="00A512B6">
      <w:r>
        <w:separator/>
      </w:r>
    </w:p>
  </w:endnote>
  <w:endnote w:type="continuationSeparator" w:id="0">
    <w:p w:rsidR="00762C34" w:rsidRDefault="00762C34" w:rsidP="00A51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17" w:rsidRDefault="00476242" w:rsidP="00971819">
    <w:pPr>
      <w:rPr>
        <w:b/>
        <w:color w:val="0000FF"/>
        <w:sz w:val="16"/>
      </w:rPr>
    </w:pPr>
    <w:r w:rsidRPr="00476242">
      <w:rPr>
        <w:noProof/>
      </w:rPr>
      <w:pict>
        <v:line id="Přímá spojnice 2" o:spid="_x0000_s4098" style="position:absolute;z-index:-251659264;visibility:visible" from="-4.55pt,2.7pt" to="456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" strokeweight=".26mm">
          <v:stroke joinstyle="miter"/>
        </v:line>
      </w:pict>
    </w:r>
  </w:p>
  <w:p w:rsidR="00F85117" w:rsidRPr="00971819" w:rsidRDefault="008069F3" w:rsidP="00971819">
    <w:pPr>
      <w:pStyle w:val="Zpat"/>
    </w:pPr>
    <w:r>
      <w:rPr>
        <w:rStyle w:val="slostrnky"/>
      </w:rPr>
      <w:tab/>
    </w:r>
    <w:r w:rsidR="0047624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76242">
      <w:rPr>
        <w:rStyle w:val="slostrnky"/>
      </w:rPr>
      <w:fldChar w:fldCharType="separate"/>
    </w:r>
    <w:r w:rsidR="001D64CF">
      <w:rPr>
        <w:rStyle w:val="slostrnky"/>
        <w:noProof/>
      </w:rPr>
      <w:t>2</w:t>
    </w:r>
    <w:r w:rsidR="00476242">
      <w:rPr>
        <w:rStyle w:val="slostrnky"/>
      </w:rPr>
      <w:fldChar w:fldCharType="end"/>
    </w:r>
    <w:r>
      <w:rPr>
        <w:rStyle w:val="slostrnky"/>
      </w:rPr>
      <w:t xml:space="preserve"> (</w:t>
    </w:r>
    <w:r w:rsidR="0047624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476242">
      <w:rPr>
        <w:rStyle w:val="slostrnky"/>
      </w:rPr>
      <w:fldChar w:fldCharType="separate"/>
    </w:r>
    <w:r w:rsidR="001D64CF">
      <w:rPr>
        <w:rStyle w:val="slostrnky"/>
        <w:noProof/>
      </w:rPr>
      <w:t>2</w:t>
    </w:r>
    <w:r w:rsidR="00476242">
      <w:rPr>
        <w:rStyle w:val="slostrnky"/>
      </w:rPr>
      <w:fldChar w:fldCharType="end"/>
    </w:r>
    <w:r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17" w:rsidRDefault="00476242" w:rsidP="0024290C">
    <w:pPr>
      <w:rPr>
        <w:b/>
        <w:color w:val="0000FF"/>
        <w:sz w:val="16"/>
      </w:rPr>
    </w:pPr>
    <w:r w:rsidRPr="00476242">
      <w:rPr>
        <w:noProof/>
      </w:rPr>
      <w:pict>
        <v:line id="Přímá spojnice 1" o:spid="_x0000_s4097" style="position:absolute;z-index:-251657216;visibility:visible" from="-4.55pt,2.7pt" to="456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" strokeweight=".26mm">
          <v:stroke joinstyle="miter"/>
        </v:line>
      </w:pict>
    </w:r>
  </w:p>
  <w:p w:rsidR="00F85117" w:rsidRDefault="008069F3">
    <w:pPr>
      <w:pStyle w:val="Zpat"/>
    </w:pPr>
    <w:r>
      <w:rPr>
        <w:rStyle w:val="slostrnky"/>
      </w:rPr>
      <w:tab/>
    </w:r>
    <w:r w:rsidR="0047624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476242">
      <w:rPr>
        <w:rStyle w:val="slostrnky"/>
      </w:rPr>
      <w:fldChar w:fldCharType="separate"/>
    </w:r>
    <w:r>
      <w:rPr>
        <w:rStyle w:val="slostrnky"/>
        <w:noProof/>
      </w:rPr>
      <w:t>3</w:t>
    </w:r>
    <w:r w:rsidR="00476242">
      <w:rPr>
        <w:rStyle w:val="slostrnky"/>
      </w:rPr>
      <w:fldChar w:fldCharType="end"/>
    </w:r>
    <w:r>
      <w:rPr>
        <w:rStyle w:val="slostrnky"/>
      </w:rPr>
      <w:t xml:space="preserve"> (</w:t>
    </w:r>
    <w:r w:rsidR="0047624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476242">
      <w:rPr>
        <w:rStyle w:val="slostrnky"/>
      </w:rPr>
      <w:fldChar w:fldCharType="separate"/>
    </w:r>
    <w:r w:rsidR="00224825">
      <w:rPr>
        <w:rStyle w:val="slostrnky"/>
        <w:noProof/>
      </w:rPr>
      <w:t>4</w:t>
    </w:r>
    <w:r w:rsidR="00476242"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C34" w:rsidRDefault="00762C34" w:rsidP="00A512B6">
      <w:r>
        <w:separator/>
      </w:r>
    </w:p>
  </w:footnote>
  <w:footnote w:type="continuationSeparator" w:id="0">
    <w:p w:rsidR="00762C34" w:rsidRDefault="00762C34" w:rsidP="00A51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70F" w:rsidRPr="004675E0" w:rsidRDefault="00EB3CD1" w:rsidP="00865151">
    <w:pPr>
      <w:pStyle w:val="Zhlav"/>
      <w:rPr>
        <w:b/>
        <w:sz w:val="24"/>
      </w:rPr>
    </w:pPr>
    <w:r>
      <w:t xml:space="preserve">DODATEK </w:t>
    </w:r>
    <w:proofErr w:type="gramStart"/>
    <w:r>
      <w:t>Č.</w:t>
    </w:r>
    <w:r w:rsidR="00684A0F">
      <w:t>2</w:t>
    </w:r>
    <w:r>
      <w:t xml:space="preserve"> KE</w:t>
    </w:r>
    <w:proofErr w:type="gramEnd"/>
    <w:r>
      <w:t xml:space="preserve"> </w:t>
    </w:r>
    <w:r w:rsidR="008069F3">
      <w:t>S</w:t>
    </w:r>
    <w:r w:rsidR="008069F3" w:rsidRPr="00853260">
      <w:t>MLOUV</w:t>
    </w:r>
    <w:r>
      <w:t>Ě</w:t>
    </w:r>
    <w:r w:rsidR="008069F3" w:rsidRPr="00853260">
      <w:t xml:space="preserve"> O </w:t>
    </w:r>
    <w:r w:rsidR="008069F3">
      <w:t>DÍLO</w:t>
    </w:r>
    <w:r w:rsidR="0067043D">
      <w:tab/>
    </w:r>
    <w:r w:rsidR="00684A0F">
      <w:tab/>
    </w:r>
    <w:r w:rsidR="008069F3">
      <w:t>Ev</w:t>
    </w:r>
    <w:r w:rsidR="0067043D">
      <w:t>.</w:t>
    </w:r>
    <w:r w:rsidR="008069F3">
      <w:t xml:space="preserve"> číslo zhotovitele</w:t>
    </w:r>
    <w:r w:rsidR="008069F3" w:rsidRPr="00E26F7A">
      <w:t>:</w:t>
    </w:r>
    <w:r w:rsidR="008069F3">
      <w:t xml:space="preserve">  </w:t>
    </w:r>
    <w:r>
      <w:rPr>
        <w:b/>
        <w:sz w:val="24"/>
      </w:rPr>
      <w:t>210142.0001</w:t>
    </w:r>
    <w:r w:rsidR="00A2179A">
      <w:rPr>
        <w:b/>
        <w:sz w:val="24"/>
      </w:rPr>
      <w:t xml:space="preserve"> / </w:t>
    </w:r>
    <w:r w:rsidR="00F5270F">
      <w:rPr>
        <w:b/>
        <w:sz w:val="24"/>
      </w:rPr>
      <w:t>16.</w:t>
    </w:r>
    <w:r w:rsidR="00A2179A">
      <w:rPr>
        <w:b/>
        <w:sz w:val="24"/>
      </w:rPr>
      <w:t>1077</w:t>
    </w:r>
  </w:p>
  <w:p w:rsidR="00F85117" w:rsidRDefault="00A512B6" w:rsidP="00EB3CD1">
    <w:pPr>
      <w:pStyle w:val="Zhlav"/>
      <w:pBdr>
        <w:bottom w:val="single" w:sz="4" w:space="0" w:color="000000"/>
      </w:pBdr>
      <w:rPr>
        <w:b/>
        <w:sz w:val="24"/>
      </w:rPr>
    </w:pPr>
    <w:r w:rsidRPr="00EB3CD1">
      <w:rPr>
        <w:color w:val="808080"/>
      </w:rPr>
      <w:t>„</w:t>
    </w:r>
    <w:r w:rsidR="00EB3CD1" w:rsidRPr="00EB3CD1">
      <w:rPr>
        <w:color w:val="808080"/>
      </w:rPr>
      <w:t>Smlouva na provoz</w:t>
    </w:r>
    <w:r w:rsidR="00EB3CD1">
      <w:rPr>
        <w:color w:val="808080"/>
      </w:rPr>
      <w:tab/>
    </w:r>
    <w:r w:rsidR="00EB3CD1">
      <w:rPr>
        <w:color w:val="808080"/>
      </w:rPr>
      <w:tab/>
    </w:r>
    <w:r w:rsidR="00EB3CD1">
      <w:t>Evidenční číslo objednatele</w:t>
    </w:r>
    <w:r w:rsidR="00EB3CD1" w:rsidRPr="00E26F7A">
      <w:t>:</w:t>
    </w:r>
    <w:r w:rsidR="00EB3CD1">
      <w:t xml:space="preserve">  </w:t>
    </w:r>
    <w:r w:rsidR="00EB3CD1">
      <w:rPr>
        <w:b/>
        <w:sz w:val="24"/>
      </w:rPr>
      <w:t>63-2009</w:t>
    </w:r>
  </w:p>
  <w:p w:rsidR="00EB3CD1" w:rsidRDefault="00EB3CD1" w:rsidP="00EB3CD1">
    <w:pPr>
      <w:pStyle w:val="Zhlav"/>
      <w:pBdr>
        <w:bottom w:val="single" w:sz="4" w:space="0" w:color="000000"/>
      </w:pBdr>
      <w:rPr>
        <w:color w:val="808080"/>
      </w:rPr>
    </w:pPr>
    <w:r w:rsidRPr="00EB3CD1">
      <w:rPr>
        <w:color w:val="808080"/>
      </w:rPr>
      <w:t>externí mapové služby (EMS)“</w:t>
    </w:r>
  </w:p>
  <w:p w:rsidR="00F85117" w:rsidRDefault="00762C3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17" w:rsidRPr="00E26F7A" w:rsidRDefault="008069F3" w:rsidP="00E26F7A">
    <w:pPr>
      <w:pStyle w:val="Zhlav"/>
      <w:tabs>
        <w:tab w:val="left" w:pos="5760"/>
      </w:tabs>
    </w:pPr>
    <w:r w:rsidRPr="00E26F7A">
      <w:t xml:space="preserve">Číslo smlouvy </w:t>
    </w:r>
    <w:r>
      <w:t>objednatel</w:t>
    </w:r>
    <w:r w:rsidRPr="00E26F7A">
      <w:t>e:</w:t>
    </w:r>
    <w:r w:rsidRPr="00E26F7A">
      <w:tab/>
    </w:r>
    <w:r>
      <w:tab/>
    </w:r>
    <w:r w:rsidRPr="00E26F7A">
      <w:t xml:space="preserve">Číslo smlouvy </w:t>
    </w:r>
    <w:proofErr w:type="spellStart"/>
    <w:r>
      <w:t>vatel</w:t>
    </w:r>
    <w:r w:rsidRPr="00E26F7A">
      <w:t>e</w:t>
    </w:r>
    <w:proofErr w:type="spellEnd"/>
    <w:r w:rsidRPr="00E26F7A"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3443F0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DE18F0"/>
    <w:multiLevelType w:val="hybridMultilevel"/>
    <w:tmpl w:val="DB1A242E"/>
    <w:lvl w:ilvl="0" w:tplc="65667C18">
      <w:start w:val="1"/>
      <w:numFmt w:val="upperRoman"/>
      <w:pStyle w:val="Nadpis1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426D58"/>
    <w:multiLevelType w:val="hybridMultilevel"/>
    <w:tmpl w:val="C2281958"/>
    <w:lvl w:ilvl="0" w:tplc="6340FE12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601E1F65"/>
    <w:multiLevelType w:val="hybridMultilevel"/>
    <w:tmpl w:val="D730E632"/>
    <w:lvl w:ilvl="0" w:tplc="800013EE">
      <w:start w:val="1"/>
      <w:numFmt w:val="lowerLetter"/>
      <w:pStyle w:val="psmeno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F484149A">
      <w:start w:val="6"/>
      <w:numFmt w:val="lowerLetter"/>
      <w:pStyle w:val="psmeno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E0272"/>
    <w:rsid w:val="00076B12"/>
    <w:rsid w:val="00080CA1"/>
    <w:rsid w:val="000815B4"/>
    <w:rsid w:val="00090896"/>
    <w:rsid w:val="0009387A"/>
    <w:rsid w:val="00094CD3"/>
    <w:rsid w:val="000C0718"/>
    <w:rsid w:val="000C31B9"/>
    <w:rsid w:val="000C5C90"/>
    <w:rsid w:val="000E3094"/>
    <w:rsid w:val="000F19D5"/>
    <w:rsid w:val="00105632"/>
    <w:rsid w:val="001718A5"/>
    <w:rsid w:val="00185EBD"/>
    <w:rsid w:val="001A2060"/>
    <w:rsid w:val="001A28BA"/>
    <w:rsid w:val="001B2CE1"/>
    <w:rsid w:val="001D64CF"/>
    <w:rsid w:val="00212643"/>
    <w:rsid w:val="00224825"/>
    <w:rsid w:val="00240F6C"/>
    <w:rsid w:val="00252679"/>
    <w:rsid w:val="00260031"/>
    <w:rsid w:val="003103E5"/>
    <w:rsid w:val="00347DB3"/>
    <w:rsid w:val="003D22FF"/>
    <w:rsid w:val="004210F2"/>
    <w:rsid w:val="00440A59"/>
    <w:rsid w:val="00444D01"/>
    <w:rsid w:val="0045519C"/>
    <w:rsid w:val="00457128"/>
    <w:rsid w:val="0045772B"/>
    <w:rsid w:val="00476242"/>
    <w:rsid w:val="004849D4"/>
    <w:rsid w:val="004861AD"/>
    <w:rsid w:val="004B0125"/>
    <w:rsid w:val="00512B0E"/>
    <w:rsid w:val="005A33DF"/>
    <w:rsid w:val="005B01D1"/>
    <w:rsid w:val="005B1C18"/>
    <w:rsid w:val="005E5D16"/>
    <w:rsid w:val="006072FD"/>
    <w:rsid w:val="006265B0"/>
    <w:rsid w:val="006343ED"/>
    <w:rsid w:val="0067043D"/>
    <w:rsid w:val="006844CC"/>
    <w:rsid w:val="00684A0F"/>
    <w:rsid w:val="0072259E"/>
    <w:rsid w:val="007402B9"/>
    <w:rsid w:val="007549B9"/>
    <w:rsid w:val="00756709"/>
    <w:rsid w:val="00762C34"/>
    <w:rsid w:val="0078142F"/>
    <w:rsid w:val="008069F3"/>
    <w:rsid w:val="00830F0A"/>
    <w:rsid w:val="008345C4"/>
    <w:rsid w:val="0088049A"/>
    <w:rsid w:val="00897070"/>
    <w:rsid w:val="008B16D2"/>
    <w:rsid w:val="008B369A"/>
    <w:rsid w:val="008D0282"/>
    <w:rsid w:val="008F35E8"/>
    <w:rsid w:val="0091081E"/>
    <w:rsid w:val="009448A3"/>
    <w:rsid w:val="009A0A36"/>
    <w:rsid w:val="009F5472"/>
    <w:rsid w:val="00A2179A"/>
    <w:rsid w:val="00A25CD5"/>
    <w:rsid w:val="00A50825"/>
    <w:rsid w:val="00A512B6"/>
    <w:rsid w:val="00AA65AD"/>
    <w:rsid w:val="00AE0272"/>
    <w:rsid w:val="00AE7554"/>
    <w:rsid w:val="00AF3A0D"/>
    <w:rsid w:val="00B73EEC"/>
    <w:rsid w:val="00BB31E3"/>
    <w:rsid w:val="00BB498B"/>
    <w:rsid w:val="00BD2EC5"/>
    <w:rsid w:val="00BF23B0"/>
    <w:rsid w:val="00BF62BB"/>
    <w:rsid w:val="00C02150"/>
    <w:rsid w:val="00C20B56"/>
    <w:rsid w:val="00C33F88"/>
    <w:rsid w:val="00CD7E3B"/>
    <w:rsid w:val="00D16A58"/>
    <w:rsid w:val="00D176F6"/>
    <w:rsid w:val="00D718B3"/>
    <w:rsid w:val="00DB1CFC"/>
    <w:rsid w:val="00DF1955"/>
    <w:rsid w:val="00E11CD2"/>
    <w:rsid w:val="00E5178F"/>
    <w:rsid w:val="00EB3CD1"/>
    <w:rsid w:val="00ED1730"/>
    <w:rsid w:val="00F116EC"/>
    <w:rsid w:val="00F20FDE"/>
    <w:rsid w:val="00F24E97"/>
    <w:rsid w:val="00F5019D"/>
    <w:rsid w:val="00F5270F"/>
    <w:rsid w:val="00F7376C"/>
    <w:rsid w:val="00F9761D"/>
    <w:rsid w:val="00FB2F52"/>
    <w:rsid w:val="00FB55B7"/>
    <w:rsid w:val="00FE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DB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9761D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1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718B3"/>
    <w:pPr>
      <w:keepNext/>
      <w:spacing w:before="240" w:after="120"/>
      <w:outlineLvl w:val="3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9761D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D718B3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Styl1">
    <w:name w:val="Styl1"/>
    <w:basedOn w:val="Normln"/>
    <w:rsid w:val="00D718B3"/>
    <w:pPr>
      <w:tabs>
        <w:tab w:val="left" w:pos="1701"/>
      </w:tabs>
    </w:pPr>
  </w:style>
  <w:style w:type="paragraph" w:styleId="Nzev">
    <w:name w:val="Title"/>
    <w:basedOn w:val="Normln"/>
    <w:link w:val="NzevChar"/>
    <w:qFormat/>
    <w:rsid w:val="00A512B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512B6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tyl2">
    <w:name w:val="Styl2"/>
    <w:basedOn w:val="Normln"/>
    <w:rsid w:val="00A512B6"/>
    <w:pPr>
      <w:spacing w:before="120" w:after="240"/>
      <w:jc w:val="center"/>
    </w:pPr>
    <w:rPr>
      <w:sz w:val="28"/>
    </w:rPr>
  </w:style>
  <w:style w:type="paragraph" w:styleId="Zhlav">
    <w:name w:val="header"/>
    <w:basedOn w:val="Normln"/>
    <w:link w:val="ZhlavChar"/>
    <w:rsid w:val="00754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49B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AE0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0272"/>
    <w:rPr>
      <w:rFonts w:ascii="Calibri" w:eastAsia="Times New Roman" w:hAnsi="Calibri" w:cs="Times New Roman"/>
      <w:szCs w:val="24"/>
      <w:lang w:eastAsia="cs-CZ"/>
    </w:rPr>
  </w:style>
  <w:style w:type="character" w:styleId="slostrnky">
    <w:name w:val="page number"/>
    <w:rsid w:val="00A512B6"/>
    <w:rPr>
      <w:rFonts w:ascii="Arial" w:hAnsi="Arial"/>
      <w:color w:val="auto"/>
      <w:sz w:val="22"/>
    </w:rPr>
  </w:style>
  <w:style w:type="paragraph" w:customStyle="1" w:styleId="poznamkapodcarou">
    <w:name w:val="poznamka pod carou"/>
    <w:basedOn w:val="Normln"/>
    <w:rsid w:val="00076B12"/>
    <w:pPr>
      <w:tabs>
        <w:tab w:val="left" w:pos="4820"/>
      </w:tabs>
      <w:ind w:left="284"/>
    </w:pPr>
    <w:rPr>
      <w:i/>
    </w:rPr>
  </w:style>
  <w:style w:type="paragraph" w:styleId="Seznam">
    <w:name w:val="List"/>
    <w:basedOn w:val="Normln"/>
    <w:rsid w:val="00AE0272"/>
    <w:pPr>
      <w:spacing w:after="120"/>
      <w:ind w:left="284" w:hanging="284"/>
    </w:pPr>
  </w:style>
  <w:style w:type="paragraph" w:styleId="Seznam3">
    <w:name w:val="List 3"/>
    <w:basedOn w:val="Normln"/>
    <w:rsid w:val="008F35E8"/>
    <w:pPr>
      <w:spacing w:before="20" w:after="40"/>
      <w:ind w:left="851" w:hanging="284"/>
    </w:pPr>
  </w:style>
  <w:style w:type="paragraph" w:styleId="slovanseznam">
    <w:name w:val="List Number"/>
    <w:basedOn w:val="Normln"/>
    <w:rsid w:val="00756709"/>
    <w:pPr>
      <w:numPr>
        <w:numId w:val="18"/>
      </w:numPr>
      <w:spacing w:before="120" w:after="40"/>
    </w:pPr>
  </w:style>
  <w:style w:type="paragraph" w:customStyle="1" w:styleId="psmeno">
    <w:name w:val="písmeno"/>
    <w:basedOn w:val="slovanseznam"/>
    <w:rsid w:val="00A512B6"/>
    <w:pPr>
      <w:numPr>
        <w:ilvl w:val="1"/>
        <w:numId w:val="4"/>
      </w:numPr>
      <w:tabs>
        <w:tab w:val="right" w:leader="dot" w:pos="7938"/>
      </w:tabs>
      <w:spacing w:before="20"/>
    </w:pPr>
  </w:style>
  <w:style w:type="paragraph" w:customStyle="1" w:styleId="psmeno-2">
    <w:name w:val="písmeno-2"/>
    <w:basedOn w:val="psmeno"/>
    <w:rsid w:val="00AE0272"/>
    <w:pPr>
      <w:numPr>
        <w:ilvl w:val="0"/>
        <w:numId w:val="0"/>
      </w:numPr>
      <w:spacing w:before="0" w:after="120"/>
      <w:ind w:left="1021"/>
      <w:contextualSpacing/>
    </w:pPr>
  </w:style>
  <w:style w:type="paragraph" w:customStyle="1" w:styleId="poloky">
    <w:name w:val="položky"/>
    <w:basedOn w:val="Normln"/>
    <w:qFormat/>
    <w:rsid w:val="00FB55B7"/>
    <w:pPr>
      <w:tabs>
        <w:tab w:val="right" w:leader="do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76B12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76B1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76B1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6B12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6B12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6B12"/>
    <w:rPr>
      <w:vertAlign w:val="superscript"/>
    </w:rPr>
  </w:style>
  <w:style w:type="paragraph" w:customStyle="1" w:styleId="proces">
    <w:name w:val="proces"/>
    <w:basedOn w:val="Normln"/>
    <w:next w:val="Normln"/>
    <w:qFormat/>
    <w:rsid w:val="00076B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7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347D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0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06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5659-D30A-4CEC-AEF9-458011C0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</dc:creator>
  <cp:lastModifiedBy>Manhalova</cp:lastModifiedBy>
  <cp:revision>3</cp:revision>
  <cp:lastPrinted>2018-08-08T07:18:00Z</cp:lastPrinted>
  <dcterms:created xsi:type="dcterms:W3CDTF">2018-11-12T09:16:00Z</dcterms:created>
  <dcterms:modified xsi:type="dcterms:W3CDTF">2018-11-12T09:22:00Z</dcterms:modified>
</cp:coreProperties>
</file>