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98B7F" w14:textId="77777777" w:rsidR="00743CD8" w:rsidRDefault="00743CD8" w:rsidP="00F2140B">
      <w:pPr>
        <w:keepNext/>
        <w:keepLines/>
        <w:rPr>
          <w:spacing w:val="14"/>
        </w:rPr>
      </w:pPr>
      <w:bookmarkStart w:id="0" w:name="_GoBack"/>
      <w:bookmarkEnd w:id="0"/>
    </w:p>
    <w:p w14:paraId="0DD94AE0" w14:textId="77777777" w:rsidR="00743CD8" w:rsidRDefault="00743CD8" w:rsidP="00F2140B">
      <w:pPr>
        <w:keepNext/>
        <w:keepLines/>
        <w:rPr>
          <w:spacing w:val="14"/>
        </w:rPr>
      </w:pPr>
    </w:p>
    <w:p w14:paraId="641A2EA4" w14:textId="77777777" w:rsidR="00743CD8" w:rsidRDefault="00743CD8" w:rsidP="00F2140B">
      <w:pPr>
        <w:keepNext/>
        <w:keepLines/>
        <w:rPr>
          <w:spacing w:val="14"/>
        </w:rPr>
      </w:pPr>
    </w:p>
    <w:p w14:paraId="5B7C3D6A" w14:textId="77777777" w:rsidR="00E2260B" w:rsidRDefault="009570CB" w:rsidP="00AB2942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</w:t>
      </w:r>
      <w:r w:rsidR="00AB2942">
        <w:rPr>
          <w:rFonts w:ascii="Arial" w:eastAsia="Arial" w:hAnsi="Arial" w:cs="Arial"/>
          <w:sz w:val="28"/>
          <w:szCs w:val="28"/>
        </w:rPr>
        <w:t xml:space="preserve">o dodávce </w:t>
      </w:r>
      <w:r w:rsidR="00774308">
        <w:rPr>
          <w:rFonts w:ascii="Arial" w:eastAsia="Arial" w:hAnsi="Arial" w:cs="Arial"/>
          <w:sz w:val="28"/>
          <w:szCs w:val="28"/>
        </w:rPr>
        <w:t>nÁbytku pro koleje a hotely ČVUT</w:t>
      </w:r>
    </w:p>
    <w:p w14:paraId="484D04AB" w14:textId="77777777"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14:paraId="4DB8E2F2" w14:textId="223D196C" w:rsidR="00E2260B" w:rsidRDefault="00E23B4B" w:rsidP="00F2140B">
      <w:pPr>
        <w:keepNext/>
        <w:keepLines/>
        <w:jc w:val="center"/>
        <w:rPr>
          <w:color w:val="000000"/>
          <w:szCs w:val="22"/>
        </w:rPr>
      </w:pPr>
      <w:r>
        <w:rPr>
          <w:color w:val="000000"/>
          <w:szCs w:val="22"/>
        </w:rPr>
        <w:t>číslo smlouvy 911</w:t>
      </w:r>
      <w:r w:rsidR="004A03EA">
        <w:rPr>
          <w:color w:val="000000"/>
          <w:szCs w:val="22"/>
        </w:rPr>
        <w:t>8</w:t>
      </w:r>
      <w:r>
        <w:rPr>
          <w:color w:val="000000"/>
          <w:szCs w:val="22"/>
        </w:rPr>
        <w:t>000</w:t>
      </w:r>
      <w:r w:rsidR="00FF6C95">
        <w:rPr>
          <w:color w:val="000000"/>
          <w:szCs w:val="22"/>
        </w:rPr>
        <w:t>268</w:t>
      </w:r>
    </w:p>
    <w:p w14:paraId="48E73B0D" w14:textId="77777777" w:rsidR="00E2260B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uzavřená podle § 1746 odst. 2 a násl. a § 2079 a násl. zákona č. 89/2012 Sb., občanský zákoník</w:t>
      </w:r>
      <w:r w:rsidR="00053F50">
        <w:rPr>
          <w:rFonts w:ascii="Arial" w:eastAsia="Arial" w:hAnsi="Arial" w:cs="Arial"/>
          <w:sz w:val="20"/>
          <w:szCs w:val="18"/>
        </w:rPr>
        <w:t>, (dále jen „občanský zákoník“), v platném znění</w:t>
      </w:r>
    </w:p>
    <w:p w14:paraId="69D13318" w14:textId="77777777" w:rsidR="00E2260B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(dále jen „Smlouva“)</w:t>
      </w:r>
    </w:p>
    <w:p w14:paraId="19A2039A" w14:textId="77777777" w:rsidR="00E2260B" w:rsidRDefault="00E2260B" w:rsidP="00F2140B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7770E34A" w14:textId="77777777" w:rsidR="00E2260B" w:rsidRDefault="006234EC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strany:</w:t>
      </w:r>
    </w:p>
    <w:p w14:paraId="001DCEA5" w14:textId="77777777" w:rsidR="00743CD8" w:rsidRPr="008B733F" w:rsidRDefault="00053F50">
      <w:pPr>
        <w:keepNext/>
        <w:keepLines/>
        <w:spacing w:line="276" w:lineRule="auto"/>
        <w:rPr>
          <w:b/>
          <w:sz w:val="24"/>
        </w:rPr>
      </w:pPr>
      <w:r w:rsidRPr="008B733F">
        <w:rPr>
          <w:b/>
          <w:sz w:val="24"/>
        </w:rPr>
        <w:t xml:space="preserve">České vysoké učení technické v Praze, </w:t>
      </w:r>
    </w:p>
    <w:p w14:paraId="128D30C3" w14:textId="77777777" w:rsidR="00774308" w:rsidRPr="00DC04E9" w:rsidRDefault="00774308">
      <w:pPr>
        <w:keepNext/>
        <w:keepLines/>
        <w:spacing w:line="276" w:lineRule="auto"/>
        <w:rPr>
          <w:szCs w:val="22"/>
        </w:rPr>
      </w:pPr>
      <w:r w:rsidRPr="00DC04E9">
        <w:rPr>
          <w:szCs w:val="22"/>
        </w:rPr>
        <w:t xml:space="preserve">Sídlo: </w:t>
      </w:r>
      <w:r w:rsidR="00F958F0">
        <w:rPr>
          <w:szCs w:val="22"/>
        </w:rPr>
        <w:t xml:space="preserve"> </w:t>
      </w:r>
      <w:r w:rsidR="009C1E04">
        <w:rPr>
          <w:szCs w:val="22"/>
        </w:rPr>
        <w:t xml:space="preserve">Jugoslávských partyzánů 1580/3, </w:t>
      </w:r>
      <w:r w:rsidRPr="00DC04E9">
        <w:rPr>
          <w:szCs w:val="22"/>
        </w:rPr>
        <w:t>160 00 Praha 6</w:t>
      </w:r>
    </w:p>
    <w:p w14:paraId="4D9471BF" w14:textId="77777777" w:rsidR="00774308" w:rsidRPr="008B733F" w:rsidRDefault="00774308" w:rsidP="00DC04E9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 xml:space="preserve">IČ: </w:t>
      </w:r>
      <w:r w:rsidRPr="00DC04E9">
        <w:rPr>
          <w:rFonts w:ascii="Arial" w:hAnsi="Arial" w:cs="Arial"/>
          <w:szCs w:val="22"/>
        </w:rPr>
        <w:t>68407700</w:t>
      </w:r>
    </w:p>
    <w:p w14:paraId="52DC8A7A" w14:textId="77777777" w:rsidR="00774308" w:rsidRPr="002B18A5" w:rsidRDefault="00774308" w:rsidP="00DC04E9">
      <w:pPr>
        <w:pStyle w:val="Bezmezer1"/>
        <w:keepNext/>
        <w:keepLines/>
        <w:spacing w:before="120" w:line="276" w:lineRule="auto"/>
        <w:rPr>
          <w:rFonts w:ascii="Arial" w:hAnsi="Arial" w:cs="Arial"/>
        </w:rPr>
      </w:pPr>
      <w:r w:rsidRPr="002B18A5">
        <w:rPr>
          <w:rFonts w:ascii="Arial" w:hAnsi="Arial" w:cs="Arial"/>
          <w:bCs/>
        </w:rPr>
        <w:t xml:space="preserve">DIČ: </w:t>
      </w:r>
      <w:r w:rsidRPr="002B18A5">
        <w:rPr>
          <w:rFonts w:ascii="Arial" w:hAnsi="Arial" w:cs="Arial"/>
        </w:rPr>
        <w:t>CZ68407700</w:t>
      </w:r>
    </w:p>
    <w:p w14:paraId="71B9516B" w14:textId="77777777" w:rsidR="00053F50" w:rsidRPr="00DC04E9" w:rsidRDefault="00743CD8" w:rsidP="008B733F">
      <w:pPr>
        <w:keepNext/>
        <w:keepLines/>
        <w:spacing w:line="276" w:lineRule="auto"/>
        <w:rPr>
          <w:szCs w:val="22"/>
        </w:rPr>
      </w:pPr>
      <w:r w:rsidRPr="00DC04E9">
        <w:rPr>
          <w:szCs w:val="22"/>
        </w:rPr>
        <w:t>Organizační součást:</w:t>
      </w:r>
      <w:r w:rsidRPr="00DC04E9">
        <w:rPr>
          <w:b/>
          <w:szCs w:val="22"/>
        </w:rPr>
        <w:t xml:space="preserve"> </w:t>
      </w:r>
      <w:r w:rsidR="00053F50" w:rsidRPr="00DC04E9">
        <w:rPr>
          <w:szCs w:val="22"/>
        </w:rPr>
        <w:t xml:space="preserve">Správa účelových zařízení </w:t>
      </w:r>
      <w:r w:rsidR="0050510C">
        <w:rPr>
          <w:szCs w:val="22"/>
        </w:rPr>
        <w:t xml:space="preserve">ČVUT v Praze </w:t>
      </w:r>
    </w:p>
    <w:p w14:paraId="6D7573AC" w14:textId="2CDF2B4C" w:rsidR="00E2260B" w:rsidRPr="008B733F" w:rsidRDefault="0050510C" w:rsidP="008B733F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doručovací adresa</w:t>
      </w:r>
      <w:r w:rsidR="006234EC" w:rsidRPr="008B733F">
        <w:rPr>
          <w:rFonts w:ascii="Arial" w:eastAsia="Arial" w:hAnsi="Arial" w:cs="Arial"/>
          <w:szCs w:val="22"/>
        </w:rPr>
        <w:t xml:space="preserve">: </w:t>
      </w:r>
      <w:r w:rsidR="00053F50" w:rsidRPr="00DC04E9">
        <w:rPr>
          <w:rFonts w:ascii="Arial" w:hAnsi="Arial" w:cs="Arial"/>
          <w:szCs w:val="22"/>
        </w:rPr>
        <w:t>Vaníčkova</w:t>
      </w:r>
      <w:r w:rsidR="00D802DB" w:rsidRPr="00DC04E9">
        <w:rPr>
          <w:rFonts w:ascii="Arial" w:hAnsi="Arial" w:cs="Arial"/>
          <w:szCs w:val="22"/>
        </w:rPr>
        <w:t xml:space="preserve"> 315/</w:t>
      </w:r>
      <w:r w:rsidR="00053F50" w:rsidRPr="00DC04E9">
        <w:rPr>
          <w:rFonts w:ascii="Arial" w:hAnsi="Arial" w:cs="Arial"/>
          <w:szCs w:val="22"/>
        </w:rPr>
        <w:t xml:space="preserve"> 7, 160 17 Praha 6</w:t>
      </w:r>
    </w:p>
    <w:p w14:paraId="4DE38CC9" w14:textId="5D44C1C6" w:rsidR="00E2260B" w:rsidRPr="008B733F" w:rsidRDefault="006234EC" w:rsidP="008B733F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>Bank</w:t>
      </w:r>
      <w:r w:rsidR="00A84AB4" w:rsidRPr="008B733F">
        <w:rPr>
          <w:rFonts w:ascii="Arial" w:eastAsia="Arial" w:hAnsi="Arial" w:cs="Arial"/>
          <w:szCs w:val="22"/>
        </w:rPr>
        <w:t>ovní</w:t>
      </w:r>
      <w:r w:rsidR="00053F50" w:rsidRPr="008B733F">
        <w:rPr>
          <w:rFonts w:ascii="Arial" w:eastAsia="Arial" w:hAnsi="Arial" w:cs="Arial"/>
          <w:szCs w:val="22"/>
        </w:rPr>
        <w:t xml:space="preserve"> </w:t>
      </w:r>
      <w:r w:rsidR="00A84AB4" w:rsidRPr="008B733F">
        <w:rPr>
          <w:rFonts w:ascii="Arial" w:eastAsia="Arial" w:hAnsi="Arial" w:cs="Arial"/>
          <w:szCs w:val="22"/>
        </w:rPr>
        <w:t>s</w:t>
      </w:r>
      <w:r w:rsidRPr="008B733F">
        <w:rPr>
          <w:rFonts w:ascii="Arial" w:eastAsia="Arial" w:hAnsi="Arial" w:cs="Arial"/>
          <w:szCs w:val="22"/>
        </w:rPr>
        <w:t xml:space="preserve">pojení: </w:t>
      </w:r>
      <w:r w:rsidR="00852447">
        <w:rPr>
          <w:rFonts w:ascii="Arial" w:hAnsi="Arial" w:cs="Arial"/>
          <w:szCs w:val="22"/>
        </w:rPr>
        <w:t>xxxxxxxxxxxxxx</w:t>
      </w:r>
    </w:p>
    <w:p w14:paraId="2D9CEC3D" w14:textId="77777777" w:rsidR="00E2260B" w:rsidRPr="00DC04E9" w:rsidRDefault="006234EC" w:rsidP="008B733F">
      <w:pPr>
        <w:keepNext/>
        <w:keepLines/>
        <w:spacing w:line="276" w:lineRule="auto"/>
        <w:rPr>
          <w:szCs w:val="22"/>
        </w:rPr>
      </w:pPr>
      <w:r w:rsidRPr="008B733F">
        <w:rPr>
          <w:szCs w:val="22"/>
        </w:rPr>
        <w:t xml:space="preserve">Zastoupená: </w:t>
      </w:r>
      <w:r w:rsidR="00053F50" w:rsidRPr="00DC04E9">
        <w:rPr>
          <w:szCs w:val="22"/>
        </w:rPr>
        <w:t>Ing. Jiří</w:t>
      </w:r>
      <w:r w:rsidR="00774308" w:rsidRPr="00DC04E9">
        <w:rPr>
          <w:szCs w:val="22"/>
        </w:rPr>
        <w:t>m</w:t>
      </w:r>
      <w:r w:rsidR="00053F50" w:rsidRPr="00DC04E9">
        <w:rPr>
          <w:szCs w:val="22"/>
        </w:rPr>
        <w:t xml:space="preserve"> Boháčk</w:t>
      </w:r>
      <w:r w:rsidR="00774308" w:rsidRPr="00DC04E9">
        <w:rPr>
          <w:szCs w:val="22"/>
        </w:rPr>
        <w:t>em</w:t>
      </w:r>
      <w:r w:rsidR="00053F50" w:rsidRPr="00DC04E9">
        <w:rPr>
          <w:szCs w:val="22"/>
        </w:rPr>
        <w:t xml:space="preserve">, </w:t>
      </w:r>
      <w:r w:rsidR="00774308" w:rsidRPr="00DC04E9">
        <w:rPr>
          <w:szCs w:val="22"/>
        </w:rPr>
        <w:t>pověřeným řízením S</w:t>
      </w:r>
      <w:r w:rsidR="00F958F0">
        <w:rPr>
          <w:szCs w:val="22"/>
        </w:rPr>
        <w:t>Ú</w:t>
      </w:r>
      <w:r w:rsidR="00774308" w:rsidRPr="00DC04E9">
        <w:rPr>
          <w:szCs w:val="22"/>
        </w:rPr>
        <w:t>Z ČVUT v Praze</w:t>
      </w:r>
      <w:r w:rsidR="00053F50" w:rsidRPr="00DC04E9">
        <w:rPr>
          <w:szCs w:val="22"/>
        </w:rPr>
        <w:t xml:space="preserve"> </w:t>
      </w:r>
    </w:p>
    <w:p w14:paraId="781FA53E" w14:textId="44AF4FCE" w:rsidR="00E2260B" w:rsidRPr="008B733F" w:rsidRDefault="006234EC" w:rsidP="008B733F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 xml:space="preserve">Oprávněná osoba ve věcech </w:t>
      </w:r>
      <w:r w:rsidR="000836FA" w:rsidRPr="008B733F">
        <w:rPr>
          <w:rFonts w:ascii="Arial" w:eastAsia="Arial" w:hAnsi="Arial" w:cs="Arial"/>
          <w:szCs w:val="22"/>
        </w:rPr>
        <w:t>dodávky</w:t>
      </w:r>
      <w:r w:rsidRPr="008B733F">
        <w:rPr>
          <w:rFonts w:ascii="Arial" w:eastAsia="Arial" w:hAnsi="Arial" w:cs="Arial"/>
          <w:szCs w:val="22"/>
        </w:rPr>
        <w:t>:</w:t>
      </w:r>
      <w:r w:rsidR="00C50C94">
        <w:rPr>
          <w:rFonts w:ascii="Arial" w:eastAsia="Arial" w:hAnsi="Arial" w:cs="Arial"/>
          <w:szCs w:val="22"/>
        </w:rPr>
        <w:t xml:space="preserve"> </w:t>
      </w:r>
      <w:r w:rsidR="00852447">
        <w:rPr>
          <w:rFonts w:ascii="Arial" w:eastAsia="Arial" w:hAnsi="Arial" w:cs="Arial"/>
          <w:szCs w:val="22"/>
        </w:rPr>
        <w:t>xxxxxxxxxx</w:t>
      </w:r>
      <w:r w:rsidR="009570CB" w:rsidRPr="008B733F">
        <w:rPr>
          <w:rFonts w:ascii="Arial" w:eastAsia="Arial" w:hAnsi="Arial" w:cs="Arial"/>
          <w:szCs w:val="22"/>
        </w:rPr>
        <w:t xml:space="preserve">, </w:t>
      </w:r>
      <w:r w:rsidR="00053F50" w:rsidRPr="008B733F">
        <w:rPr>
          <w:rFonts w:ascii="Arial" w:eastAsia="Arial" w:hAnsi="Arial" w:cs="Arial"/>
          <w:szCs w:val="22"/>
        </w:rPr>
        <w:t xml:space="preserve">vedoucí </w:t>
      </w:r>
      <w:r w:rsidR="00543612" w:rsidRPr="008B733F">
        <w:rPr>
          <w:rFonts w:ascii="Arial" w:eastAsia="Arial" w:hAnsi="Arial" w:cs="Arial"/>
          <w:szCs w:val="22"/>
        </w:rPr>
        <w:t>odboru</w:t>
      </w:r>
      <w:r w:rsidR="00774308" w:rsidRPr="008B733F">
        <w:rPr>
          <w:rFonts w:ascii="Arial" w:eastAsia="Arial" w:hAnsi="Arial" w:cs="Arial"/>
          <w:szCs w:val="22"/>
        </w:rPr>
        <w:t xml:space="preserve"> ubytování</w:t>
      </w:r>
      <w:r w:rsidR="00543612" w:rsidRPr="008B733F">
        <w:rPr>
          <w:rFonts w:ascii="Arial" w:eastAsia="Arial" w:hAnsi="Arial" w:cs="Arial"/>
          <w:szCs w:val="22"/>
        </w:rPr>
        <w:t>, tel.</w:t>
      </w:r>
      <w:r w:rsidR="00053F50" w:rsidRPr="008B733F">
        <w:rPr>
          <w:rFonts w:ascii="Arial" w:eastAsia="Arial" w:hAnsi="Arial" w:cs="Arial"/>
          <w:szCs w:val="22"/>
        </w:rPr>
        <w:t xml:space="preserve"> </w:t>
      </w:r>
      <w:r w:rsidR="00852447">
        <w:rPr>
          <w:rFonts w:ascii="Arial" w:eastAsia="Arial" w:hAnsi="Arial" w:cs="Arial"/>
          <w:szCs w:val="22"/>
        </w:rPr>
        <w:t>xxxxxxxxx</w:t>
      </w:r>
    </w:p>
    <w:p w14:paraId="7113277E" w14:textId="77777777" w:rsidR="00E2260B" w:rsidRDefault="006234EC" w:rsidP="00DC04E9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 w:rsidRPr="00A84AB4">
        <w:rPr>
          <w:rFonts w:ascii="Arial" w:eastAsia="Arial" w:hAnsi="Arial" w:cs="Arial"/>
        </w:rPr>
        <w:t xml:space="preserve"> </w:t>
      </w:r>
      <w:r w:rsidRPr="00A84AB4">
        <w:rPr>
          <w:rFonts w:ascii="Arial" w:eastAsia="Arial" w:hAnsi="Arial" w:cs="Arial"/>
          <w:szCs w:val="22"/>
        </w:rPr>
        <w:t>(dále jen „</w:t>
      </w:r>
      <w:r w:rsidRPr="00A84AB4">
        <w:rPr>
          <w:rStyle w:val="RLProhlensmluvnchstranChar"/>
          <w:rFonts w:ascii="Arial" w:eastAsia="Arial" w:hAnsi="Arial" w:cs="Arial"/>
          <w:szCs w:val="22"/>
        </w:rPr>
        <w:t>kupující</w:t>
      </w:r>
      <w:r w:rsidRPr="00A84AB4">
        <w:rPr>
          <w:rFonts w:ascii="Arial" w:eastAsia="Arial" w:hAnsi="Arial" w:cs="Arial"/>
          <w:szCs w:val="22"/>
        </w:rPr>
        <w:t>“)</w:t>
      </w:r>
    </w:p>
    <w:p w14:paraId="06DF033D" w14:textId="77777777" w:rsidR="00E2260B" w:rsidRDefault="008B733F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3A05F9D9" w14:textId="77777777" w:rsidR="00DD12E0" w:rsidRPr="008F64D1" w:rsidRDefault="00DD12E0" w:rsidP="00DD12E0">
      <w:pPr>
        <w:pStyle w:val="RLProhlensmluvnchstran"/>
        <w:jc w:val="left"/>
        <w:rPr>
          <w:rFonts w:ascii="Arial" w:eastAsia="Arial" w:hAnsi="Arial" w:cs="Arial"/>
          <w:b w:val="0"/>
          <w:szCs w:val="22"/>
        </w:rPr>
      </w:pPr>
      <w:r w:rsidRPr="008F64D1">
        <w:rPr>
          <w:rStyle w:val="doplnuchazeChar"/>
          <w:rFonts w:ascii="Arial" w:eastAsia="Arial" w:hAnsi="Arial" w:cs="Arial"/>
          <w:b/>
        </w:rPr>
        <w:t>Interier Říčany a.s.</w:t>
      </w:r>
    </w:p>
    <w:p w14:paraId="124ECC2E" w14:textId="77777777" w:rsidR="00DD12E0" w:rsidRDefault="00DD12E0" w:rsidP="00DD12E0">
      <w:pPr>
        <w:pStyle w:val="RLdajeosmluvnstran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sídlem: V Chotejně 4, 102 00 Praha 10 - Hostivař</w:t>
      </w:r>
    </w:p>
    <w:p w14:paraId="73FBCC16" w14:textId="77777777" w:rsidR="00DD12E0" w:rsidRDefault="00DD12E0" w:rsidP="00DD12E0">
      <w:pPr>
        <w:pStyle w:val="RLdajeosmluvnstran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IČ: </w:t>
      </w:r>
      <w:r>
        <w:rPr>
          <w:rStyle w:val="doplnuchazeChar"/>
          <w:rFonts w:ascii="Arial" w:eastAsia="Arial" w:hAnsi="Arial" w:cs="Arial"/>
          <w:b w:val="0"/>
        </w:rPr>
        <w:t>28162471</w:t>
      </w:r>
      <w:r>
        <w:rPr>
          <w:rFonts w:ascii="Arial" w:eastAsia="Arial" w:hAnsi="Arial" w:cs="Arial"/>
          <w:szCs w:val="22"/>
        </w:rPr>
        <w:t>, DIČ: CZ28162471</w:t>
      </w:r>
    </w:p>
    <w:p w14:paraId="1DD15DDB" w14:textId="77777777" w:rsidR="00DD12E0" w:rsidRDefault="00DD12E0" w:rsidP="00DD12E0">
      <w:pPr>
        <w:pStyle w:val="RLdajeosmluvnstran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společnost </w:t>
      </w:r>
      <w:r w:rsidRPr="008F64D1">
        <w:rPr>
          <w:rFonts w:ascii="Arial" w:eastAsia="Arial" w:hAnsi="Arial" w:cs="Arial"/>
          <w:szCs w:val="22"/>
        </w:rPr>
        <w:t xml:space="preserve">zapsaná v obchodním rejstříku u Městského soudu v Praze, </w:t>
      </w:r>
    </w:p>
    <w:p w14:paraId="040A69C3" w14:textId="77777777" w:rsidR="00DD12E0" w:rsidRDefault="00DD12E0" w:rsidP="00DD12E0">
      <w:pPr>
        <w:pStyle w:val="RLdajeosmluvnstran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spisová značka B 12380</w:t>
      </w:r>
    </w:p>
    <w:p w14:paraId="1E881118" w14:textId="3223E480" w:rsidR="00DD12E0" w:rsidRDefault="00FF6C95" w:rsidP="00DD12E0">
      <w:pPr>
        <w:pStyle w:val="RLdajeosmluvnstran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</w:t>
      </w:r>
      <w:r w:rsidR="00DD12E0">
        <w:rPr>
          <w:rFonts w:ascii="Arial" w:eastAsia="Arial" w:hAnsi="Arial" w:cs="Arial"/>
          <w:szCs w:val="22"/>
        </w:rPr>
        <w:t>ank</w:t>
      </w:r>
      <w:r>
        <w:rPr>
          <w:rFonts w:ascii="Arial" w:eastAsia="Arial" w:hAnsi="Arial" w:cs="Arial"/>
          <w:szCs w:val="22"/>
        </w:rPr>
        <w:t>ovní</w:t>
      </w:r>
      <w:r w:rsidR="00DD12E0">
        <w:rPr>
          <w:rFonts w:ascii="Arial" w:eastAsia="Arial" w:hAnsi="Arial" w:cs="Arial"/>
          <w:szCs w:val="22"/>
        </w:rPr>
        <w:t xml:space="preserve"> spojení: </w:t>
      </w:r>
      <w:r w:rsidR="00852447">
        <w:rPr>
          <w:rFonts w:ascii="Arial" w:eastAsia="Arial" w:hAnsi="Arial" w:cs="Arial"/>
          <w:szCs w:val="22"/>
        </w:rPr>
        <w:t>xxxxxxxxxxx</w:t>
      </w:r>
    </w:p>
    <w:p w14:paraId="425037AC" w14:textId="149567B5" w:rsidR="00DD12E0" w:rsidRDefault="00DD12E0" w:rsidP="0034053F">
      <w:pPr>
        <w:pStyle w:val="RLTextlnkuslovan"/>
        <w:numPr>
          <w:ilvl w:val="0"/>
          <w:numId w:val="0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zastoupená:</w:t>
      </w:r>
      <w:r w:rsidR="00C50C94">
        <w:rPr>
          <w:rFonts w:ascii="Arial" w:eastAsia="Arial" w:hAnsi="Arial" w:cs="Arial"/>
          <w:szCs w:val="22"/>
        </w:rPr>
        <w:t xml:space="preserve"> </w:t>
      </w:r>
      <w:r w:rsidR="00852447">
        <w:rPr>
          <w:rFonts w:ascii="Arial" w:eastAsia="Arial" w:hAnsi="Arial" w:cs="Arial"/>
          <w:szCs w:val="22"/>
        </w:rPr>
        <w:t>xxxxxxxxxxxxx</w:t>
      </w:r>
      <w:r>
        <w:rPr>
          <w:rFonts w:ascii="Arial" w:eastAsia="Arial" w:hAnsi="Arial" w:cs="Arial"/>
          <w:szCs w:val="22"/>
        </w:rPr>
        <w:t xml:space="preserve">, předseda představenstva, </w:t>
      </w:r>
      <w:r w:rsidRPr="006E2399">
        <w:rPr>
          <w:rStyle w:val="doplnuchazeChar"/>
          <w:rFonts w:ascii="Arial" w:eastAsia="Arial" w:hAnsi="Arial" w:cs="Arial"/>
          <w:b w:val="0"/>
        </w:rPr>
        <w:t>tel</w:t>
      </w:r>
      <w:r w:rsidRPr="00FF6C95">
        <w:rPr>
          <w:rStyle w:val="doplnuchazeChar"/>
          <w:rFonts w:ascii="Arial" w:eastAsia="Arial" w:hAnsi="Arial" w:cs="Arial"/>
          <w:b w:val="0"/>
        </w:rPr>
        <w:t>.:</w:t>
      </w:r>
      <w:r w:rsidR="00852447">
        <w:rPr>
          <w:rStyle w:val="doplnuchazeChar"/>
          <w:rFonts w:ascii="Arial" w:eastAsia="Arial" w:hAnsi="Arial" w:cs="Arial"/>
          <w:b w:val="0"/>
        </w:rPr>
        <w:t xml:space="preserve"> xxxxxx</w:t>
      </w:r>
      <w:r w:rsidRPr="00FF6C95">
        <w:rPr>
          <w:rStyle w:val="doplnuchazeChar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napToGrid w:val="0"/>
          <w:szCs w:val="22"/>
        </w:rPr>
        <w:t>,</w:t>
      </w:r>
      <w:r w:rsidR="00852447">
        <w:rPr>
          <w:rFonts w:ascii="Arial" w:eastAsia="Arial" w:hAnsi="Arial" w:cs="Arial"/>
          <w:szCs w:val="22"/>
        </w:rPr>
        <w:t>xxxxxxxxxxxx</w:t>
      </w:r>
      <w:r>
        <w:rPr>
          <w:rFonts w:ascii="Arial" w:eastAsia="Arial" w:hAnsi="Arial" w:cs="Arial"/>
          <w:szCs w:val="22"/>
        </w:rPr>
        <w:t>, člen představenstva</w:t>
      </w:r>
    </w:p>
    <w:p w14:paraId="29AA379A" w14:textId="5E41823E" w:rsidR="00DD12E0" w:rsidRDefault="00341A87" w:rsidP="0034053F">
      <w:pPr>
        <w:pStyle w:val="RLTextlnkuslovan"/>
        <w:numPr>
          <w:ilvl w:val="0"/>
          <w:numId w:val="0"/>
        </w:numPr>
        <w:ind w:left="1163" w:hanging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szCs w:val="22"/>
        </w:rPr>
        <w:t>prodávající</w:t>
      </w:r>
      <w:r>
        <w:rPr>
          <w:rFonts w:ascii="Arial" w:eastAsia="Arial" w:hAnsi="Arial" w:cs="Arial"/>
          <w:szCs w:val="22"/>
        </w:rPr>
        <w:t>“)</w:t>
      </w:r>
    </w:p>
    <w:p w14:paraId="08BE4536" w14:textId="77777777" w:rsidR="00E2260B" w:rsidRDefault="00B94030" w:rsidP="0034053F">
      <w:pPr>
        <w:pStyle w:val="RLTextlnkuslovan"/>
        <w:numPr>
          <w:ilvl w:val="0"/>
          <w:numId w:val="0"/>
        </w:numPr>
        <w:ind w:left="1163" w:hanging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0671DC2C" w14:textId="77777777" w:rsidR="008B733F" w:rsidRDefault="008B733F" w:rsidP="008B733F">
      <w:pPr>
        <w:pStyle w:val="RLdajeosmluvnstran"/>
        <w:keepNext/>
        <w:keepLines/>
        <w:rPr>
          <w:rFonts w:ascii="Arial" w:eastAsia="Arial" w:hAnsi="Arial" w:cs="Arial"/>
          <w:szCs w:val="22"/>
        </w:rPr>
      </w:pPr>
    </w:p>
    <w:p w14:paraId="59183643" w14:textId="77777777" w:rsidR="008B733F" w:rsidRPr="008B733F" w:rsidRDefault="006234EC" w:rsidP="008B733F">
      <w:pPr>
        <w:pStyle w:val="RLlneksmlouvy"/>
        <w:keepLines/>
        <w:rPr>
          <w:rFonts w:ascii="Arial" w:eastAsia="Arial" w:hAnsi="Arial" w:cs="Arial"/>
          <w:szCs w:val="22"/>
        </w:rPr>
      </w:pPr>
      <w:bookmarkStart w:id="1" w:name="_Ref369121580"/>
      <w:r>
        <w:rPr>
          <w:rFonts w:ascii="Arial" w:eastAsia="Arial" w:hAnsi="Arial" w:cs="Arial"/>
          <w:szCs w:val="22"/>
        </w:rPr>
        <w:t>ÚVODNÍ USTANOVENÍ</w:t>
      </w:r>
      <w:bookmarkEnd w:id="1"/>
    </w:p>
    <w:p w14:paraId="10E67D9D" w14:textId="77777777" w:rsidR="00053F50" w:rsidRDefault="00DC2306" w:rsidP="008B733F">
      <w:pPr>
        <w:keepNext/>
        <w:keepLines/>
        <w:ind w:left="709"/>
        <w:rPr>
          <w:b/>
          <w:i/>
        </w:rPr>
      </w:pPr>
      <w:r>
        <w:t>Kupující a prodávající tuto S</w:t>
      </w:r>
      <w:r w:rsidR="006234EC">
        <w:t>mlouvu uzavírají jakožto realizaci veře</w:t>
      </w:r>
      <w:r w:rsidR="00053F50">
        <w:t>j</w:t>
      </w:r>
      <w:r w:rsidR="006234EC">
        <w:t>né zakázky s</w:t>
      </w:r>
      <w:r w:rsidR="00C00775">
        <w:t> </w:t>
      </w:r>
      <w:r w:rsidR="006234EC">
        <w:t>názvem</w:t>
      </w:r>
      <w:r w:rsidR="00C00775">
        <w:t xml:space="preserve"> </w:t>
      </w:r>
      <w:r w:rsidR="00C00775">
        <w:rPr>
          <w:b/>
          <w:i/>
        </w:rPr>
        <w:t>“</w:t>
      </w:r>
      <w:r w:rsidR="008B733F" w:rsidRPr="008B733F">
        <w:rPr>
          <w:b/>
          <w:i/>
        </w:rPr>
        <w:t xml:space="preserve"> </w:t>
      </w:r>
      <w:r w:rsidR="008B733F">
        <w:rPr>
          <w:b/>
          <w:i/>
        </w:rPr>
        <w:t>Nábytek pro koleje a hotely ČVUT v Praze</w:t>
      </w:r>
      <w:r w:rsidR="00053F50" w:rsidRPr="00053F50">
        <w:rPr>
          <w:b/>
          <w:i/>
        </w:rPr>
        <w:t>“</w:t>
      </w:r>
      <w:r w:rsidR="008B733F">
        <w:rPr>
          <w:b/>
          <w:i/>
        </w:rPr>
        <w:t>.</w:t>
      </w:r>
    </w:p>
    <w:p w14:paraId="756D9845" w14:textId="77777777" w:rsidR="00DC04E9" w:rsidRPr="00053F50" w:rsidRDefault="00DC04E9" w:rsidP="008B733F">
      <w:pPr>
        <w:keepNext/>
        <w:keepLines/>
        <w:ind w:left="709"/>
        <w:rPr>
          <w:b/>
          <w:i/>
        </w:rPr>
      </w:pPr>
    </w:p>
    <w:p w14:paraId="08777DAA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A ÚČEL SMLOUVY</w:t>
      </w:r>
    </w:p>
    <w:p w14:paraId="6B1C9A21" w14:textId="77777777" w:rsidR="00D027FA" w:rsidRPr="00BB1648" w:rsidRDefault="00577CA4" w:rsidP="00DC04E9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2.1      </w:t>
      </w:r>
      <w:r w:rsidR="006234EC" w:rsidRPr="00F41B39">
        <w:rPr>
          <w:rFonts w:ascii="Arial" w:eastAsia="Arial" w:hAnsi="Arial" w:cs="Arial"/>
          <w:szCs w:val="22"/>
        </w:rPr>
        <w:t>Předmětem Smlouvy je ujednání mezi kupujícím na straně jedné a prodávajícím na straně druhé, které upravuje podmínky d</w:t>
      </w:r>
      <w:r w:rsidR="001F1055" w:rsidRPr="00F41B39">
        <w:rPr>
          <w:rFonts w:ascii="Arial" w:hAnsi="Arial" w:cs="Arial"/>
          <w:szCs w:val="22"/>
        </w:rPr>
        <w:t>odávk</w:t>
      </w:r>
      <w:r w:rsidR="00C00775">
        <w:rPr>
          <w:rFonts w:ascii="Arial" w:hAnsi="Arial" w:cs="Arial"/>
          <w:szCs w:val="22"/>
        </w:rPr>
        <w:t>y</w:t>
      </w:r>
      <w:r w:rsidR="00BB1648">
        <w:rPr>
          <w:rFonts w:ascii="Arial" w:hAnsi="Arial" w:cs="Arial"/>
          <w:szCs w:val="22"/>
        </w:rPr>
        <w:t xml:space="preserve"> </w:t>
      </w:r>
      <w:r w:rsidR="006050EB">
        <w:rPr>
          <w:rFonts w:ascii="Arial" w:hAnsi="Arial" w:cs="Arial"/>
          <w:szCs w:val="22"/>
        </w:rPr>
        <w:t xml:space="preserve">nábytku </w:t>
      </w:r>
      <w:r w:rsidR="006050EB">
        <w:rPr>
          <w:rFonts w:ascii="Arial" w:eastAsia="Arial" w:hAnsi="Arial" w:cs="Arial"/>
        </w:rPr>
        <w:t>včetně instalace a montáže (dále také jen „</w:t>
      </w:r>
      <w:r w:rsidR="006050EB">
        <w:rPr>
          <w:rFonts w:ascii="Arial" w:eastAsia="Arial" w:hAnsi="Arial" w:cs="Arial"/>
          <w:b/>
        </w:rPr>
        <w:t>zboží</w:t>
      </w:r>
      <w:r w:rsidR="006050EB">
        <w:rPr>
          <w:rFonts w:ascii="Arial" w:eastAsia="Arial" w:hAnsi="Arial" w:cs="Arial"/>
        </w:rPr>
        <w:t xml:space="preserve">“) </w:t>
      </w:r>
      <w:r w:rsidR="00A6289B" w:rsidRPr="00BB1648">
        <w:rPr>
          <w:rFonts w:ascii="Arial" w:hAnsi="Arial" w:cs="Arial"/>
          <w:szCs w:val="22"/>
        </w:rPr>
        <w:t>kupujícímu.</w:t>
      </w:r>
      <w:r w:rsidR="00151816" w:rsidRPr="00BB1648">
        <w:rPr>
          <w:rFonts w:ascii="Arial" w:hAnsi="Arial" w:cs="Arial"/>
          <w:szCs w:val="22"/>
        </w:rPr>
        <w:t xml:space="preserve"> </w:t>
      </w:r>
      <w:r w:rsidR="00141447" w:rsidRPr="00BB1648">
        <w:rPr>
          <w:rFonts w:ascii="Arial" w:hAnsi="Arial" w:cs="Arial"/>
          <w:szCs w:val="22"/>
        </w:rPr>
        <w:t>S</w:t>
      </w:r>
      <w:r w:rsidR="00A6289B" w:rsidRPr="00BB1648">
        <w:rPr>
          <w:rFonts w:ascii="Arial" w:hAnsi="Arial" w:cs="Arial"/>
          <w:szCs w:val="22"/>
        </w:rPr>
        <w:t>pecifikace předmětu</w:t>
      </w:r>
      <w:r w:rsidR="0068612A" w:rsidRPr="00BB1648">
        <w:rPr>
          <w:rFonts w:ascii="Arial" w:hAnsi="Arial" w:cs="Arial"/>
          <w:szCs w:val="22"/>
        </w:rPr>
        <w:t xml:space="preserve"> </w:t>
      </w:r>
      <w:r w:rsidR="00FA4091">
        <w:rPr>
          <w:rFonts w:ascii="Arial" w:hAnsi="Arial" w:cs="Arial"/>
          <w:szCs w:val="22"/>
        </w:rPr>
        <w:t>plnění</w:t>
      </w:r>
      <w:r w:rsidR="00FA4091" w:rsidRPr="00BB1648">
        <w:rPr>
          <w:rFonts w:ascii="Arial" w:hAnsi="Arial" w:cs="Arial"/>
          <w:szCs w:val="22"/>
        </w:rPr>
        <w:t xml:space="preserve"> </w:t>
      </w:r>
      <w:r w:rsidR="00141447" w:rsidRPr="00BB1648">
        <w:rPr>
          <w:rFonts w:ascii="Arial" w:hAnsi="Arial" w:cs="Arial"/>
          <w:szCs w:val="22"/>
        </w:rPr>
        <w:t xml:space="preserve">je v </w:t>
      </w:r>
      <w:r w:rsidR="00A6289B" w:rsidRPr="00BB1648">
        <w:rPr>
          <w:rFonts w:ascii="Arial" w:hAnsi="Arial" w:cs="Arial"/>
          <w:szCs w:val="22"/>
        </w:rPr>
        <w:t>Přílo</w:t>
      </w:r>
      <w:r w:rsidR="00141447" w:rsidRPr="00BB1648">
        <w:rPr>
          <w:rFonts w:ascii="Arial" w:hAnsi="Arial" w:cs="Arial"/>
          <w:szCs w:val="22"/>
        </w:rPr>
        <w:t>ze</w:t>
      </w:r>
      <w:r w:rsidR="00A6289B" w:rsidRPr="00BB1648">
        <w:rPr>
          <w:rFonts w:ascii="Arial" w:hAnsi="Arial" w:cs="Arial"/>
          <w:szCs w:val="22"/>
        </w:rPr>
        <w:t xml:space="preserve"> č.</w:t>
      </w:r>
      <w:r w:rsidR="00056276" w:rsidRPr="00BB1648">
        <w:rPr>
          <w:rFonts w:ascii="Arial" w:hAnsi="Arial" w:cs="Arial"/>
          <w:szCs w:val="22"/>
        </w:rPr>
        <w:t xml:space="preserve"> </w:t>
      </w:r>
      <w:r w:rsidR="006050EB">
        <w:rPr>
          <w:rFonts w:ascii="Arial" w:hAnsi="Arial" w:cs="Arial"/>
          <w:szCs w:val="22"/>
        </w:rPr>
        <w:t>2</w:t>
      </w:r>
      <w:r w:rsidR="00A6289B" w:rsidRPr="00BB1648">
        <w:rPr>
          <w:rFonts w:ascii="Arial" w:hAnsi="Arial" w:cs="Arial"/>
          <w:szCs w:val="22"/>
        </w:rPr>
        <w:t xml:space="preserve">, která je </w:t>
      </w:r>
      <w:r w:rsidR="0068612A" w:rsidRPr="00BB1648">
        <w:rPr>
          <w:rFonts w:ascii="Arial" w:hAnsi="Arial" w:cs="Arial"/>
          <w:szCs w:val="22"/>
        </w:rPr>
        <w:t xml:space="preserve">její </w:t>
      </w:r>
      <w:r w:rsidR="00A6289B" w:rsidRPr="00BB1648">
        <w:rPr>
          <w:rFonts w:ascii="Arial" w:hAnsi="Arial" w:cs="Arial"/>
          <w:szCs w:val="22"/>
        </w:rPr>
        <w:t>nedílnou součástí</w:t>
      </w:r>
      <w:r w:rsidR="0068612A" w:rsidRPr="00BB1648">
        <w:rPr>
          <w:rFonts w:ascii="Arial" w:hAnsi="Arial" w:cs="Arial"/>
          <w:szCs w:val="22"/>
        </w:rPr>
        <w:t>.</w:t>
      </w:r>
      <w:r w:rsidR="0068612A" w:rsidRPr="00BB1648" w:rsidDel="0068612A">
        <w:rPr>
          <w:rFonts w:ascii="Arial" w:hAnsi="Arial" w:cs="Arial"/>
          <w:szCs w:val="22"/>
        </w:rPr>
        <w:t xml:space="preserve"> </w:t>
      </w:r>
    </w:p>
    <w:p w14:paraId="4351C6BE" w14:textId="69D4D887" w:rsidR="00A6289B" w:rsidRPr="00BB1648" w:rsidRDefault="00A6289B" w:rsidP="00F2140B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</w:rPr>
      </w:pPr>
      <w:r w:rsidRPr="00BB1648">
        <w:rPr>
          <w:rFonts w:ascii="Arial" w:hAnsi="Arial" w:cs="Arial"/>
          <w:szCs w:val="22"/>
        </w:rPr>
        <w:t xml:space="preserve">    </w:t>
      </w:r>
      <w:r w:rsidR="00DD12E0">
        <w:rPr>
          <w:rFonts w:ascii="Arial" w:hAnsi="Arial" w:cs="Arial"/>
          <w:szCs w:val="22"/>
        </w:rPr>
        <w:t xml:space="preserve">  </w:t>
      </w:r>
      <w:r w:rsidRPr="00BB1648">
        <w:rPr>
          <w:rFonts w:ascii="Arial" w:hAnsi="Arial" w:cs="Arial"/>
          <w:szCs w:val="22"/>
        </w:rPr>
        <w:t xml:space="preserve">2.2          </w:t>
      </w:r>
      <w:r w:rsidRPr="00BB1648">
        <w:rPr>
          <w:rFonts w:ascii="Arial" w:eastAsia="Arial" w:hAnsi="Arial" w:cs="Arial"/>
        </w:rPr>
        <w:t>Dále je předmětem plnění:</w:t>
      </w:r>
    </w:p>
    <w:p w14:paraId="33425073" w14:textId="77777777" w:rsidR="00A6289B" w:rsidRPr="00BB1648" w:rsidRDefault="00A6289B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BB1648">
        <w:rPr>
          <w:rFonts w:ascii="Arial" w:eastAsia="Arial" w:hAnsi="Arial" w:cs="Arial"/>
        </w:rPr>
        <w:t xml:space="preserve">doprava </w:t>
      </w:r>
      <w:r w:rsidR="004A03EA" w:rsidRPr="00BB1648">
        <w:rPr>
          <w:rFonts w:ascii="Arial" w:eastAsia="Arial" w:hAnsi="Arial" w:cs="Arial"/>
        </w:rPr>
        <w:t xml:space="preserve">a montáž </w:t>
      </w:r>
      <w:r w:rsidRPr="00BB1648">
        <w:rPr>
          <w:rFonts w:ascii="Arial" w:eastAsia="Arial" w:hAnsi="Arial" w:cs="Arial"/>
        </w:rPr>
        <w:t>zboží na místo plnění, které je uvedeno v čl. 4 Smlouvy</w:t>
      </w:r>
      <w:r w:rsidR="00096E7B" w:rsidRPr="00BB1648">
        <w:rPr>
          <w:rFonts w:ascii="Arial" w:eastAsia="Arial" w:hAnsi="Arial" w:cs="Arial"/>
        </w:rPr>
        <w:t>;</w:t>
      </w:r>
    </w:p>
    <w:p w14:paraId="1215150F" w14:textId="77777777" w:rsidR="00A6289B" w:rsidRPr="00BB1648" w:rsidRDefault="00A6289B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BB1648">
        <w:rPr>
          <w:rFonts w:ascii="Arial" w:eastAsia="Arial" w:hAnsi="Arial" w:cs="Arial"/>
        </w:rPr>
        <w:t>zajištění složení zboží</w:t>
      </w:r>
      <w:r w:rsidR="00096E7B" w:rsidRPr="00BB1648">
        <w:rPr>
          <w:rFonts w:ascii="Arial" w:eastAsia="Arial" w:hAnsi="Arial" w:cs="Arial"/>
        </w:rPr>
        <w:t>;</w:t>
      </w:r>
      <w:r w:rsidRPr="00BB1648">
        <w:rPr>
          <w:rFonts w:ascii="Arial" w:eastAsia="Arial" w:hAnsi="Arial" w:cs="Arial"/>
        </w:rPr>
        <w:t xml:space="preserve"> </w:t>
      </w:r>
    </w:p>
    <w:p w14:paraId="4DD5ACA7" w14:textId="77777777" w:rsidR="00A6289B" w:rsidRPr="00BB1648" w:rsidRDefault="00EC120A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BB1648">
        <w:rPr>
          <w:rFonts w:ascii="Arial" w:eastAsia="Arial" w:hAnsi="Arial" w:cs="Arial"/>
        </w:rPr>
        <w:t>záruční servis zboží</w:t>
      </w:r>
      <w:r w:rsidR="00096E7B" w:rsidRPr="00BB1648">
        <w:rPr>
          <w:rFonts w:ascii="Arial" w:eastAsia="Arial" w:hAnsi="Arial" w:cs="Arial"/>
        </w:rPr>
        <w:t>;</w:t>
      </w:r>
    </w:p>
    <w:p w14:paraId="194D5218" w14:textId="088CD675" w:rsidR="00EC120A" w:rsidRPr="00470EE2" w:rsidRDefault="00DC04E9" w:rsidP="00B64D86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C466E3">
        <w:rPr>
          <w:rFonts w:ascii="Arial" w:eastAsia="Arial" w:hAnsi="Arial" w:cs="Arial"/>
        </w:rPr>
        <w:t>vynáška do určených skladů a montáž zboží v místě plnění, které je uvedeno v čl. 4 Smlouvy, včetně likvidace obalů</w:t>
      </w:r>
    </w:p>
    <w:p w14:paraId="46532AE0" w14:textId="3BE06834" w:rsidR="00391F3A" w:rsidRPr="002B18A5" w:rsidRDefault="00391F3A" w:rsidP="00B64D86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2B18A5">
        <w:rPr>
          <w:rFonts w:ascii="Arial" w:hAnsi="Arial" w:cs="Arial"/>
          <w:bCs/>
          <w:szCs w:val="22"/>
        </w:rPr>
        <w:t xml:space="preserve">odvozu </w:t>
      </w:r>
      <w:r w:rsidR="009C1E04" w:rsidRPr="002B18A5">
        <w:rPr>
          <w:rFonts w:ascii="Arial" w:hAnsi="Arial" w:cs="Arial"/>
          <w:bCs/>
          <w:szCs w:val="22"/>
        </w:rPr>
        <w:t>a likvidace starého nábytku dle rozdělovní</w:t>
      </w:r>
      <w:r w:rsidRPr="002B18A5">
        <w:rPr>
          <w:rFonts w:ascii="Arial" w:hAnsi="Arial" w:cs="Arial"/>
          <w:bCs/>
          <w:szCs w:val="22"/>
        </w:rPr>
        <w:t>ku</w:t>
      </w:r>
      <w:r w:rsidR="002B18A5">
        <w:rPr>
          <w:rFonts w:ascii="Arial" w:hAnsi="Arial" w:cs="Arial"/>
          <w:bCs/>
          <w:szCs w:val="22"/>
        </w:rPr>
        <w:t>.</w:t>
      </w:r>
    </w:p>
    <w:p w14:paraId="7FA0AA23" w14:textId="1E0C03CC" w:rsidR="00A6289B" w:rsidRPr="00EC120A" w:rsidRDefault="00A6289B" w:rsidP="00F2140B">
      <w:pPr>
        <w:pStyle w:val="Odstavecseseznamem"/>
        <w:keepNext/>
        <w:keepLines/>
        <w:tabs>
          <w:tab w:val="num" w:pos="1163"/>
        </w:tabs>
        <w:spacing w:before="60" w:after="60" w:line="276" w:lineRule="auto"/>
        <w:ind w:left="1163" w:hanging="737"/>
        <w:rPr>
          <w:szCs w:val="22"/>
        </w:rPr>
      </w:pPr>
      <w:r w:rsidRPr="00BB1648">
        <w:t xml:space="preserve">2.3 </w:t>
      </w:r>
      <w:r w:rsidRPr="00BB1648">
        <w:tab/>
        <w:t xml:space="preserve">Smluvní strany se dohodly, že vlastnické právo </w:t>
      </w:r>
      <w:r w:rsidR="00FA4091">
        <w:t>k předmětu plnění</w:t>
      </w:r>
      <w:r w:rsidRPr="00BB1648">
        <w:t xml:space="preserve"> </w:t>
      </w:r>
      <w:r w:rsidR="00EE1235" w:rsidRPr="00BB1648">
        <w:t xml:space="preserve">a nebezpečí škody </w:t>
      </w:r>
      <w:r w:rsidRPr="00EC120A">
        <w:t xml:space="preserve">přechází na kupujícího </w:t>
      </w:r>
      <w:r w:rsidR="00F61DD1">
        <w:t xml:space="preserve">převzetím </w:t>
      </w:r>
      <w:r w:rsidR="00FA4091">
        <w:t xml:space="preserve">předmětu plnění </w:t>
      </w:r>
      <w:r w:rsidR="00F61DD1">
        <w:t>po</w:t>
      </w:r>
      <w:r w:rsidR="00FA4091">
        <w:t xml:space="preserve"> jeho </w:t>
      </w:r>
      <w:r w:rsidR="0050510C">
        <w:t>dodání</w:t>
      </w:r>
      <w:r w:rsidR="00EE1235">
        <w:t>,</w:t>
      </w:r>
      <w:r w:rsidRPr="00EC120A">
        <w:t xml:space="preserve"> </w:t>
      </w:r>
      <w:r w:rsidR="00EE1235">
        <w:t>okamžikem podpisu</w:t>
      </w:r>
      <w:r w:rsidR="00EE1235" w:rsidRPr="00EC120A">
        <w:t xml:space="preserve"> </w:t>
      </w:r>
      <w:r w:rsidR="00FA4091">
        <w:t xml:space="preserve">závěrečného </w:t>
      </w:r>
      <w:r w:rsidR="00F61DD1">
        <w:t>předávacího protokolu</w:t>
      </w:r>
      <w:r w:rsidR="00DF20E7" w:rsidRPr="00EC120A">
        <w:t>.</w:t>
      </w:r>
    </w:p>
    <w:p w14:paraId="51AC0DF4" w14:textId="77777777" w:rsidR="00E2260B" w:rsidRPr="00577CA4" w:rsidRDefault="00DF20E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2.4</w:t>
      </w:r>
      <w:r w:rsidR="00577CA4">
        <w:rPr>
          <w:rFonts w:ascii="Arial" w:eastAsia="Arial" w:hAnsi="Arial" w:cs="Arial"/>
        </w:rPr>
        <w:t xml:space="preserve"> </w:t>
      </w:r>
      <w:r w:rsidR="00577CA4">
        <w:rPr>
          <w:rFonts w:ascii="Arial" w:eastAsia="Arial" w:hAnsi="Arial" w:cs="Arial"/>
        </w:rPr>
        <w:tab/>
      </w:r>
      <w:r w:rsidR="006234EC" w:rsidRPr="00577CA4">
        <w:rPr>
          <w:rFonts w:ascii="Arial" w:eastAsia="Arial" w:hAnsi="Arial" w:cs="Arial"/>
        </w:rPr>
        <w:t>Za řádně uskutečněné plnění se kupující zavazuje zaplatit prodávajícímu řádně a včas kupní cenu.</w:t>
      </w:r>
    </w:p>
    <w:p w14:paraId="50A0329D" w14:textId="77777777" w:rsidR="00E2260B" w:rsidRPr="00304AD0" w:rsidRDefault="00DF20E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2.5</w:t>
      </w:r>
      <w:r w:rsidR="00577CA4">
        <w:rPr>
          <w:rFonts w:ascii="Arial" w:eastAsia="Arial" w:hAnsi="Arial" w:cs="Arial"/>
          <w:szCs w:val="22"/>
        </w:rPr>
        <w:t xml:space="preserve"> </w:t>
      </w:r>
      <w:r w:rsidR="00577CA4">
        <w:rPr>
          <w:rFonts w:ascii="Arial" w:eastAsia="Arial" w:hAnsi="Arial" w:cs="Arial"/>
          <w:szCs w:val="22"/>
        </w:rPr>
        <w:tab/>
      </w:r>
      <w:r w:rsidR="006050EB" w:rsidRPr="00B513F9">
        <w:rPr>
          <w:rFonts w:ascii="Arial" w:eastAsia="Arial" w:hAnsi="Arial" w:cs="Arial"/>
          <w:szCs w:val="22"/>
        </w:rPr>
        <w:t>Účelem této Smlouvy je vybavení pokojů nábytkem na kolejích</w:t>
      </w:r>
      <w:r w:rsidR="006050EB">
        <w:rPr>
          <w:rFonts w:ascii="Arial" w:eastAsia="Arial" w:hAnsi="Arial" w:cs="Arial"/>
          <w:szCs w:val="22"/>
        </w:rPr>
        <w:t xml:space="preserve"> a hotelech ČVUT v Praze. Tímto bude poskytnut studentům a návštěvníkům základní standard vybavení pokojů pro bydlení na kolejích</w:t>
      </w:r>
      <w:r w:rsidR="00F53AF4">
        <w:rPr>
          <w:rFonts w:ascii="Arial" w:eastAsia="Arial" w:hAnsi="Arial" w:cs="Arial"/>
          <w:szCs w:val="22"/>
        </w:rPr>
        <w:t xml:space="preserve">. </w:t>
      </w:r>
    </w:p>
    <w:p w14:paraId="2CC29D3C" w14:textId="77777777" w:rsidR="00E2260B" w:rsidRDefault="006234EC" w:rsidP="002C7B7B">
      <w:pPr>
        <w:pStyle w:val="RLlneksmlouvy"/>
        <w:keepLines/>
        <w:rPr>
          <w:rFonts w:ascii="Arial" w:eastAsia="Arial" w:hAnsi="Arial" w:cs="Arial"/>
        </w:rPr>
      </w:pPr>
      <w:bookmarkStart w:id="2" w:name="_Ref357439435"/>
      <w:r>
        <w:rPr>
          <w:rFonts w:ascii="Arial" w:eastAsia="Arial" w:hAnsi="Arial" w:cs="Arial"/>
        </w:rPr>
        <w:t>CENA</w:t>
      </w:r>
      <w:bookmarkEnd w:id="2"/>
    </w:p>
    <w:p w14:paraId="4116C55D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Kupující je povinen zaplatit prodávajícímu dohodnutou celkovou cenu ve výši:</w:t>
      </w:r>
    </w:p>
    <w:p w14:paraId="219E4DF7" w14:textId="67D182C4" w:rsidR="00E2260B" w:rsidRPr="000217BE" w:rsidRDefault="006234EC" w:rsidP="00DC04E9">
      <w:pPr>
        <w:pStyle w:val="RLTextlnkuslovan"/>
        <w:keepNext/>
        <w:keepLines/>
        <w:numPr>
          <w:ilvl w:val="0"/>
          <w:numId w:val="24"/>
        </w:numPr>
        <w:rPr>
          <w:rFonts w:ascii="Arial" w:eastAsia="Arial" w:hAnsi="Arial" w:cs="Arial"/>
        </w:rPr>
      </w:pPr>
      <w:r w:rsidRPr="000217BE">
        <w:rPr>
          <w:rFonts w:ascii="Arial" w:eastAsia="Arial" w:hAnsi="Arial" w:cs="Arial"/>
        </w:rPr>
        <w:t>celková cena bez DPH</w:t>
      </w:r>
      <w:r w:rsidR="00C9123A" w:rsidRPr="000217BE">
        <w:rPr>
          <w:rFonts w:ascii="Arial" w:eastAsia="Arial" w:hAnsi="Arial" w:cs="Arial"/>
        </w:rPr>
        <w:t xml:space="preserve"> </w:t>
      </w:r>
      <w:r w:rsidR="00DD12E0" w:rsidRPr="000217BE">
        <w:rPr>
          <w:rFonts w:ascii="Arial" w:eastAsia="Arial" w:hAnsi="Arial" w:cs="Arial"/>
        </w:rPr>
        <w:tab/>
      </w:r>
      <w:r w:rsidR="00DD12E0" w:rsidRPr="000217BE">
        <w:rPr>
          <w:rFonts w:ascii="Arial" w:eastAsia="Arial" w:hAnsi="Arial" w:cs="Arial"/>
        </w:rPr>
        <w:tab/>
      </w:r>
      <w:r w:rsidR="000217BE">
        <w:rPr>
          <w:rFonts w:ascii="Arial" w:eastAsia="Arial" w:hAnsi="Arial" w:cs="Arial"/>
        </w:rPr>
        <w:tab/>
      </w:r>
      <w:r w:rsidR="00DD12E0" w:rsidRPr="000217BE">
        <w:rPr>
          <w:rFonts w:ascii="Arial" w:eastAsia="Arial" w:hAnsi="Arial" w:cs="Arial"/>
        </w:rPr>
        <w:t xml:space="preserve">4 482 124,00 </w:t>
      </w:r>
      <w:r w:rsidRPr="000217BE">
        <w:rPr>
          <w:rStyle w:val="doplnuchazeChar"/>
          <w:rFonts w:ascii="Arial" w:eastAsia="Arial" w:hAnsi="Arial" w:cs="Arial"/>
          <w:b w:val="0"/>
        </w:rPr>
        <w:t>Kč</w:t>
      </w:r>
    </w:p>
    <w:p w14:paraId="5121B3A7" w14:textId="0146A230" w:rsidR="00E2260B" w:rsidRPr="00E8310A" w:rsidRDefault="006234EC" w:rsidP="00DC04E9">
      <w:pPr>
        <w:pStyle w:val="RLTextlnkuslovan"/>
        <w:keepNext/>
        <w:keepLines/>
        <w:numPr>
          <w:ilvl w:val="0"/>
          <w:numId w:val="24"/>
        </w:numPr>
        <w:rPr>
          <w:rFonts w:ascii="Arial" w:eastAsia="Arial" w:hAnsi="Arial" w:cs="Arial"/>
        </w:rPr>
      </w:pPr>
      <w:r w:rsidRPr="00E8310A">
        <w:rPr>
          <w:rFonts w:ascii="Arial" w:eastAsia="Arial" w:hAnsi="Arial" w:cs="Arial"/>
        </w:rPr>
        <w:t>výše DP</w:t>
      </w:r>
      <w:r w:rsidR="00FC00B5" w:rsidRPr="00E8310A">
        <w:rPr>
          <w:rFonts w:ascii="Arial" w:eastAsia="Arial" w:hAnsi="Arial" w:cs="Arial"/>
        </w:rPr>
        <w:t>H</w:t>
      </w:r>
      <w:r w:rsidR="00C9123A" w:rsidRPr="00E8310A">
        <w:rPr>
          <w:rFonts w:ascii="Arial" w:eastAsia="Arial" w:hAnsi="Arial" w:cs="Arial"/>
        </w:rPr>
        <w:t xml:space="preserve"> </w:t>
      </w:r>
      <w:r w:rsidR="00DD12E0" w:rsidRPr="00E8310A">
        <w:rPr>
          <w:rFonts w:ascii="Arial" w:eastAsia="Arial" w:hAnsi="Arial" w:cs="Arial"/>
        </w:rPr>
        <w:tab/>
      </w:r>
      <w:r w:rsidR="00DD12E0" w:rsidRPr="00E8310A">
        <w:rPr>
          <w:rFonts w:ascii="Arial" w:eastAsia="Arial" w:hAnsi="Arial" w:cs="Arial"/>
        </w:rPr>
        <w:tab/>
      </w:r>
      <w:r w:rsidR="00DD12E0" w:rsidRPr="00E8310A">
        <w:rPr>
          <w:rFonts w:ascii="Arial" w:eastAsia="Arial" w:hAnsi="Arial" w:cs="Arial"/>
        </w:rPr>
        <w:tab/>
      </w:r>
      <w:r w:rsidR="00DD12E0" w:rsidRPr="00E8310A">
        <w:rPr>
          <w:rFonts w:ascii="Arial" w:eastAsia="Arial" w:hAnsi="Arial" w:cs="Arial"/>
        </w:rPr>
        <w:tab/>
        <w:t xml:space="preserve">   941 246,04</w:t>
      </w:r>
      <w:r w:rsidR="00C74928" w:rsidRPr="00E8310A">
        <w:rPr>
          <w:rFonts w:ascii="Arial" w:eastAsia="Arial" w:hAnsi="Arial" w:cs="Arial"/>
        </w:rPr>
        <w:t xml:space="preserve"> </w:t>
      </w:r>
      <w:r w:rsidRPr="00E8310A">
        <w:rPr>
          <w:rStyle w:val="doplnuchazeChar"/>
          <w:rFonts w:ascii="Arial" w:eastAsia="Arial" w:hAnsi="Arial" w:cs="Arial"/>
          <w:b w:val="0"/>
        </w:rPr>
        <w:t>Kč</w:t>
      </w:r>
    </w:p>
    <w:p w14:paraId="14F5ECFB" w14:textId="7A377031" w:rsidR="00E2260B" w:rsidRPr="00E8310A" w:rsidRDefault="006234EC" w:rsidP="00DC04E9">
      <w:pPr>
        <w:pStyle w:val="RLTextlnkuslovan"/>
        <w:keepNext/>
        <w:keepLines/>
        <w:numPr>
          <w:ilvl w:val="0"/>
          <w:numId w:val="24"/>
        </w:numPr>
        <w:rPr>
          <w:rFonts w:ascii="Arial" w:eastAsia="Arial" w:hAnsi="Arial" w:cs="Arial"/>
        </w:rPr>
      </w:pPr>
      <w:r w:rsidRPr="00E8310A">
        <w:rPr>
          <w:rFonts w:ascii="Arial" w:eastAsia="Arial" w:hAnsi="Arial" w:cs="Arial"/>
        </w:rPr>
        <w:t>celková cena včetně DPH</w:t>
      </w:r>
      <w:r w:rsidR="00720B52" w:rsidRPr="00E8310A">
        <w:rPr>
          <w:rFonts w:ascii="Arial" w:eastAsia="Arial" w:hAnsi="Arial" w:cs="Arial"/>
        </w:rPr>
        <w:t xml:space="preserve"> </w:t>
      </w:r>
      <w:r w:rsidR="0034053F" w:rsidRPr="00E8310A">
        <w:rPr>
          <w:rFonts w:ascii="Arial" w:eastAsia="Arial" w:hAnsi="Arial" w:cs="Arial"/>
        </w:rPr>
        <w:tab/>
      </w:r>
      <w:r w:rsidR="0034053F" w:rsidRPr="00E8310A">
        <w:rPr>
          <w:rFonts w:ascii="Arial" w:eastAsia="Arial" w:hAnsi="Arial" w:cs="Arial"/>
        </w:rPr>
        <w:tab/>
        <w:t xml:space="preserve">5 423 370,00 </w:t>
      </w:r>
      <w:r w:rsidRPr="00E8310A">
        <w:rPr>
          <w:rStyle w:val="doplnuchazeChar"/>
          <w:rFonts w:ascii="Arial" w:eastAsia="Arial" w:hAnsi="Arial" w:cs="Arial"/>
          <w:b w:val="0"/>
        </w:rPr>
        <w:t>Kč</w:t>
      </w:r>
    </w:p>
    <w:p w14:paraId="39910E75" w14:textId="77777777" w:rsidR="00E2260B" w:rsidRDefault="006234EC" w:rsidP="00DC04E9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Uvedená celková cena je cenou maximální, konečnou a nepřekročitelnou, jsou v ní obsaženy veškeré práce a činnosti potřebné pro řádné splnění předmětu Smlouvy</w:t>
      </w:r>
      <w:r w:rsidR="00C857A5">
        <w:rPr>
          <w:rFonts w:ascii="Arial" w:eastAsia="Arial" w:hAnsi="Arial" w:cs="Arial"/>
        </w:rPr>
        <w:t>, tj. jak dodání zboží dle článku 2 odst. 2.1.</w:t>
      </w:r>
      <w:r>
        <w:rPr>
          <w:rFonts w:ascii="Arial" w:eastAsia="Arial" w:hAnsi="Arial" w:cs="Arial"/>
        </w:rPr>
        <w:t xml:space="preserve"> </w:t>
      </w:r>
    </w:p>
    <w:p w14:paraId="0CE47DF7" w14:textId="77777777" w:rsidR="006050EB" w:rsidRPr="00DC04E9" w:rsidRDefault="006050EB" w:rsidP="00DC04E9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DC04E9">
        <w:rPr>
          <w:rFonts w:ascii="Arial" w:hAnsi="Arial" w:cs="Arial"/>
        </w:rPr>
        <w:lastRenderedPageBreak/>
        <w:t>V případě, že v průběhu provádění Díla vyvstane potřeba dodatečných prací, které nebyly obsaženy v původních zadávacích podmínkách a nebyly též zahrnuty ani v rámci položkového rozpočtu a jejich potřeba vznikla v důsledku okolností, které Objednatel jednající s náležitou péčí nemohl předvídat, a tyto změny nemění celkovou povahu předmětu smlouvy, je třeba, aby před případnou realizací/zahájením těchto změn byl uzavřen mezi smluvními stranami písemný dodatek a teprve po jeho podpisu oběma smluvními stranami vzniká Zhotoviteli povinnost tyto dodatečné práce realizovat a současně právo na jejich úhradu. Případné provádění jakýchkoliv změn závazků z této smlouvy o dílo se bude řídit ustanoveními § 222 zákona č. 134/2016 Sb. o zadávání veřejných zakázek</w:t>
      </w:r>
      <w:r>
        <w:rPr>
          <w:rFonts w:ascii="Arial" w:hAnsi="Arial" w:cs="Arial"/>
        </w:rPr>
        <w:t>.</w:t>
      </w:r>
    </w:p>
    <w:p w14:paraId="34C12FF1" w14:textId="77777777" w:rsidR="006050EB" w:rsidRPr="00DC04E9" w:rsidRDefault="006050EB" w:rsidP="00DC04E9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PLATEBNÍ PODMÍNKY</w:t>
      </w:r>
    </w:p>
    <w:p w14:paraId="725907C4" w14:textId="77777777" w:rsidR="006050EB" w:rsidRDefault="006050EB" w:rsidP="006050E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Cena bude po řádném dodání části nebo celého předmětu plnění (tj instalaci a montáži zboží) prodávajícím fakturována měsíčně, a to daňovým dokladem – fakturou, vystaveným prodávajícím, který prodávající odešle kupujícímu po dodání části nebo celého předmětu plnění. Prodávající bude fakturovat kupujícímu DPH v sazbě platné v den zdanitelného plnění dodání části nebo celého předmětu plnění.</w:t>
      </w:r>
    </w:p>
    <w:p w14:paraId="5C8BD48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Nedílnou součástí každého daňového dokladu - faktury musí být </w:t>
      </w:r>
      <w:r w:rsidR="00B66959">
        <w:rPr>
          <w:rFonts w:ascii="Arial" w:eastAsia="Arial" w:hAnsi="Arial" w:cs="Arial"/>
        </w:rPr>
        <w:t xml:space="preserve">(a) </w:t>
      </w:r>
      <w:r>
        <w:rPr>
          <w:rFonts w:ascii="Arial" w:eastAsia="Arial" w:hAnsi="Arial" w:cs="Arial"/>
        </w:rPr>
        <w:t xml:space="preserve">dodací list na zboží podepsaný oprávněnou osobou kupujícího </w:t>
      </w:r>
      <w:r w:rsidR="009B7A60">
        <w:rPr>
          <w:rFonts w:ascii="Arial" w:eastAsia="Arial" w:hAnsi="Arial" w:cs="Arial"/>
        </w:rPr>
        <w:t xml:space="preserve">a </w:t>
      </w:r>
      <w:r w:rsidR="00B66959">
        <w:rPr>
          <w:rFonts w:ascii="Arial" w:eastAsia="Arial" w:hAnsi="Arial" w:cs="Arial"/>
        </w:rPr>
        <w:t xml:space="preserve">prodávajícího </w:t>
      </w:r>
      <w:r>
        <w:rPr>
          <w:rFonts w:ascii="Arial" w:eastAsia="Arial" w:hAnsi="Arial" w:cs="Arial"/>
        </w:rPr>
        <w:t>obsahující potvrzení kupujícího o řádné instalaci a montáži zboží</w:t>
      </w:r>
      <w:r w:rsidR="00B66959">
        <w:rPr>
          <w:rFonts w:ascii="Arial" w:eastAsia="Arial" w:hAnsi="Arial" w:cs="Arial"/>
        </w:rPr>
        <w:t xml:space="preserve"> nebo (b) soupis </w:t>
      </w:r>
      <w:r w:rsidR="00AB78C0">
        <w:rPr>
          <w:rFonts w:ascii="Arial" w:eastAsia="Arial" w:hAnsi="Arial" w:cs="Arial"/>
        </w:rPr>
        <w:t xml:space="preserve">skutečně </w:t>
      </w:r>
      <w:r w:rsidR="00B66959">
        <w:rPr>
          <w:rFonts w:ascii="Arial" w:eastAsia="Arial" w:hAnsi="Arial" w:cs="Arial"/>
        </w:rPr>
        <w:t>provedených prací potvrzený oprávněnou osobou kupujícího.</w:t>
      </w:r>
    </w:p>
    <w:p w14:paraId="7B650F4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Splatnost řádně vystaveného daňového dokladu – faktury, </w:t>
      </w:r>
      <w:r w:rsidR="004E7C1C">
        <w:rPr>
          <w:rFonts w:ascii="Arial" w:eastAsia="Arial" w:hAnsi="Arial" w:cs="Arial"/>
        </w:rPr>
        <w:t>obsahujícího číslo této Smlouvy,</w:t>
      </w:r>
      <w:r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§ 435 občanského zákoníku činí třicet (30) kalendářních dnů ode dne jeho doručení na adresu kupujícího.</w:t>
      </w:r>
    </w:p>
    <w:p w14:paraId="6F087853" w14:textId="77777777" w:rsidR="00DC4345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má právo daňový doklad – fakturu prodávajícímu před uplynutím lhůty splatnosti vrátit, aniž by došlo k prodlení s jeho úhradou, (i) obsahuje-li nesprávné údaje, (ii) chybí-li na daňovém dokladu – faktuře některá z náležitostí, (iii) není-li připojen dodací list potvrzený oprávněnou osobou kupujícího</w:t>
      </w:r>
      <w:r w:rsidR="0035083C">
        <w:rPr>
          <w:rFonts w:ascii="Arial" w:eastAsia="Arial" w:hAnsi="Arial" w:cs="Arial"/>
        </w:rPr>
        <w:t xml:space="preserve"> nebo soupis skutečně provedených prací potvrzený oprávněnou osobou kupujícího.</w:t>
      </w:r>
      <w:r>
        <w:rPr>
          <w:rFonts w:ascii="Arial" w:eastAsia="Arial" w:hAnsi="Arial" w:cs="Arial"/>
        </w:rPr>
        <w:t xml:space="preserve"> Nová lhůta splatnosti v délce třiceti (30) kalendářních dnů počne plynout ode dne doručení opraveného daňového dokladu – faktury kupujícímu nebo připojení dodacího listu.</w:t>
      </w:r>
    </w:p>
    <w:p w14:paraId="32FCFE77" w14:textId="77777777" w:rsidR="00E2260B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výslovně upozorňuje prodávajícího, že na fakturu je povinen vždy uvádět číslo smlouvy. Neuvedení čísla smlouvy je důvodem k vrácení faktury zpět. </w:t>
      </w:r>
    </w:p>
    <w:p w14:paraId="2EBAEDE1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ve faktuře. </w:t>
      </w:r>
      <w:r>
        <w:rPr>
          <w:rFonts w:ascii="Arial" w:eastAsia="Arial" w:hAnsi="Arial" w:cs="Arial"/>
        </w:rPr>
        <w:t>Smluvní strany se dohodly a souhlasí, že úhradou daňového dokladu – faktury kupujícím se rozumí odeslání částky v daňovém dokladu – faktuře prodávajícím požadované ve prospěch bankovního účtu prodávajícího.</w:t>
      </w:r>
    </w:p>
    <w:p w14:paraId="544491A0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3.1 Smlouvy je stanovena jako cena nejvýše přípustná a obsahuje veškeré náklady prodávajícího, včetně zajištění záručního servisu dodávaného zboží, dopravy zboží a jeho dodání na místo určení včetně jeho montáže, případných poplatků, cel, balení a vedlejších nákladů, a zajištění všech podpor dle čl. 8 Smlouvy.</w:t>
      </w:r>
    </w:p>
    <w:p w14:paraId="65938C80" w14:textId="77777777" w:rsidR="00C9123A" w:rsidRDefault="00C9123A" w:rsidP="007666B8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lang w:eastAsia="en-US"/>
        </w:rPr>
      </w:pPr>
    </w:p>
    <w:p w14:paraId="6882017C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14:paraId="5E7FDCF8" w14:textId="77777777" w:rsidR="002C7B7B" w:rsidRPr="00DC04E9" w:rsidRDefault="002C7B7B" w:rsidP="00DC04E9">
      <w:pPr>
        <w:pStyle w:val="RLlneksmlouvy"/>
        <w:numPr>
          <w:ilvl w:val="0"/>
          <w:numId w:val="0"/>
        </w:numPr>
        <w:spacing w:before="0" w:after="0" w:line="360" w:lineRule="auto"/>
        <w:ind w:left="737"/>
        <w:rPr>
          <w:rFonts w:ascii="Arial" w:eastAsia="Arial" w:hAnsi="Arial" w:cs="Arial"/>
          <w:b w:val="0"/>
          <w:szCs w:val="22"/>
        </w:rPr>
      </w:pPr>
      <w:bookmarkStart w:id="3" w:name="_Ref368044394"/>
      <w:r w:rsidRPr="00DC04E9">
        <w:rPr>
          <w:rFonts w:ascii="Arial" w:eastAsia="Arial" w:hAnsi="Arial" w:cs="Arial"/>
          <w:b w:val="0"/>
          <w:szCs w:val="22"/>
        </w:rPr>
        <w:t xml:space="preserve">Termín zahájení: po uveřejnění smlouvy </w:t>
      </w:r>
      <w:r w:rsidR="007B0809">
        <w:rPr>
          <w:rFonts w:ascii="Arial" w:eastAsia="Arial" w:hAnsi="Arial" w:cs="Arial"/>
          <w:b w:val="0"/>
          <w:szCs w:val="22"/>
        </w:rPr>
        <w:t>v registru smluv</w:t>
      </w:r>
    </w:p>
    <w:p w14:paraId="6A4CF7A6" w14:textId="77777777" w:rsidR="002C7B7B" w:rsidRPr="00DC04E9" w:rsidRDefault="002C7B7B" w:rsidP="00DC04E9">
      <w:pPr>
        <w:pStyle w:val="RLlneksmlouvy"/>
        <w:numPr>
          <w:ilvl w:val="0"/>
          <w:numId w:val="0"/>
        </w:numPr>
        <w:spacing w:before="0" w:after="0" w:line="360" w:lineRule="auto"/>
        <w:ind w:left="737"/>
        <w:rPr>
          <w:rFonts w:ascii="Arial" w:eastAsia="Arial" w:hAnsi="Arial" w:cs="Arial"/>
          <w:b w:val="0"/>
          <w:szCs w:val="22"/>
        </w:rPr>
      </w:pPr>
      <w:r w:rsidRPr="00DC04E9">
        <w:rPr>
          <w:rFonts w:ascii="Arial" w:eastAsia="Arial" w:hAnsi="Arial" w:cs="Arial"/>
          <w:b w:val="0"/>
          <w:szCs w:val="22"/>
        </w:rPr>
        <w:t>Termín dodání: 1. etapa</w:t>
      </w:r>
      <w:r w:rsidR="00391F3A">
        <w:rPr>
          <w:rFonts w:ascii="Arial" w:eastAsia="Arial" w:hAnsi="Arial" w:cs="Arial"/>
          <w:b w:val="0"/>
          <w:szCs w:val="22"/>
        </w:rPr>
        <w:t xml:space="preserve"> od 1. 3.</w:t>
      </w:r>
      <w:r w:rsidRPr="00DC04E9">
        <w:rPr>
          <w:rFonts w:ascii="Arial" w:eastAsia="Arial" w:hAnsi="Arial" w:cs="Arial"/>
          <w:b w:val="0"/>
          <w:szCs w:val="22"/>
        </w:rPr>
        <w:t xml:space="preserve"> do 31. 3. </w:t>
      </w:r>
      <w:r w:rsidRPr="002C7B7B">
        <w:rPr>
          <w:rFonts w:ascii="Arial" w:eastAsia="Arial" w:hAnsi="Arial" w:cs="Arial"/>
          <w:b w:val="0"/>
          <w:szCs w:val="22"/>
        </w:rPr>
        <w:t>2019</w:t>
      </w:r>
      <w:r w:rsidRPr="00DC04E9">
        <w:rPr>
          <w:rFonts w:ascii="Arial" w:eastAsia="Arial" w:hAnsi="Arial" w:cs="Arial"/>
          <w:b w:val="0"/>
          <w:szCs w:val="22"/>
        </w:rPr>
        <w:t xml:space="preserve"> </w:t>
      </w:r>
    </w:p>
    <w:p w14:paraId="25C5882D" w14:textId="77777777" w:rsidR="002C7B7B" w:rsidRPr="00DC04E9" w:rsidRDefault="002C7B7B" w:rsidP="00DC04E9">
      <w:pPr>
        <w:pStyle w:val="RLlneksmlouvy"/>
        <w:numPr>
          <w:ilvl w:val="0"/>
          <w:numId w:val="0"/>
        </w:numPr>
        <w:spacing w:before="0" w:after="0" w:line="360" w:lineRule="auto"/>
        <w:ind w:left="1445" w:firstLine="679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 xml:space="preserve">   </w:t>
      </w:r>
      <w:r w:rsidRPr="00DC04E9">
        <w:rPr>
          <w:rFonts w:ascii="Arial" w:eastAsia="Arial" w:hAnsi="Arial" w:cs="Arial"/>
          <w:b w:val="0"/>
          <w:szCs w:val="22"/>
        </w:rPr>
        <w:t xml:space="preserve">2. etapa </w:t>
      </w:r>
      <w:r w:rsidR="009C1E04">
        <w:rPr>
          <w:rFonts w:ascii="Arial" w:eastAsia="Arial" w:hAnsi="Arial" w:cs="Arial"/>
          <w:b w:val="0"/>
          <w:szCs w:val="22"/>
        </w:rPr>
        <w:t xml:space="preserve">od 1. 4. </w:t>
      </w:r>
      <w:r w:rsidRPr="00DC04E9">
        <w:rPr>
          <w:rFonts w:ascii="Arial" w:eastAsia="Arial" w:hAnsi="Arial" w:cs="Arial"/>
          <w:b w:val="0"/>
          <w:szCs w:val="22"/>
        </w:rPr>
        <w:t xml:space="preserve">do 30. 4. </w:t>
      </w:r>
      <w:r w:rsidRPr="002C7B7B">
        <w:rPr>
          <w:rFonts w:ascii="Arial" w:eastAsia="Arial" w:hAnsi="Arial" w:cs="Arial"/>
          <w:b w:val="0"/>
          <w:szCs w:val="22"/>
        </w:rPr>
        <w:t>2019</w:t>
      </w:r>
      <w:r w:rsidRPr="00DC04E9">
        <w:rPr>
          <w:rFonts w:ascii="Arial" w:eastAsia="Arial" w:hAnsi="Arial" w:cs="Arial"/>
          <w:b w:val="0"/>
          <w:szCs w:val="22"/>
        </w:rPr>
        <w:t xml:space="preserve"> </w:t>
      </w:r>
    </w:p>
    <w:p w14:paraId="2605FD44" w14:textId="77777777" w:rsidR="002C7B7B" w:rsidRDefault="002C7B7B" w:rsidP="00DC04E9">
      <w:pPr>
        <w:pStyle w:val="RLTextlnkuslovan"/>
        <w:keepNext/>
        <w:keepLines/>
        <w:numPr>
          <w:ilvl w:val="0"/>
          <w:numId w:val="0"/>
        </w:numPr>
        <w:ind w:left="709"/>
        <w:rPr>
          <w:rFonts w:ascii="Arial" w:eastAsia="Arial" w:hAnsi="Arial" w:cs="Arial"/>
          <w:szCs w:val="22"/>
        </w:rPr>
      </w:pPr>
      <w:r w:rsidRPr="00B513F9">
        <w:rPr>
          <w:rFonts w:ascii="Arial" w:eastAsia="Arial" w:hAnsi="Arial" w:cs="Arial"/>
          <w:szCs w:val="22"/>
        </w:rPr>
        <w:t>Termín zahájení plnění se předpokládá po uveřejnění smlouvy. Prodávající je povinen dodat kupujícímu sp</w:t>
      </w:r>
      <w:r>
        <w:rPr>
          <w:rFonts w:ascii="Arial" w:eastAsia="Arial" w:hAnsi="Arial" w:cs="Arial"/>
          <w:szCs w:val="22"/>
        </w:rPr>
        <w:t>ecifikované zboží v Příloze č. 2</w:t>
      </w:r>
      <w:r w:rsidRPr="00B513F9">
        <w:rPr>
          <w:rFonts w:ascii="Arial" w:eastAsia="Arial" w:hAnsi="Arial" w:cs="Arial"/>
          <w:szCs w:val="22"/>
        </w:rPr>
        <w:t xml:space="preserve"> (bez jakýchkoliv</w:t>
      </w:r>
      <w:r w:rsidRPr="00516AEE">
        <w:rPr>
          <w:rFonts w:ascii="Arial" w:eastAsia="Arial" w:hAnsi="Arial" w:cs="Arial"/>
          <w:szCs w:val="22"/>
        </w:rPr>
        <w:t xml:space="preserve"> vad), včetně dopravy zboží a montáže etapově dle Harmonogramu předmětu plnění viz. Příloha č. 5, a to na adresy kupujícího uvedené v Příloze č. 4</w:t>
      </w:r>
      <w:r>
        <w:rPr>
          <w:rFonts w:ascii="Arial" w:eastAsia="Arial" w:hAnsi="Arial" w:cs="Arial"/>
          <w:szCs w:val="22"/>
        </w:rPr>
        <w:t xml:space="preserve"> Místo plnění.</w:t>
      </w:r>
      <w:r w:rsidRPr="00516AEE">
        <w:rPr>
          <w:rFonts w:ascii="Arial" w:eastAsia="Arial" w:hAnsi="Arial" w:cs="Arial"/>
          <w:szCs w:val="22"/>
        </w:rPr>
        <w:t xml:space="preserve"> Dodáním zboží se ve smlouvě rozumí dodávka a montáž nábytku a současně akceptace kupujícího formou podpisu protokolu o předání a převzetí předmětu plnění jeho oprávněnou osobou, čímž potvrzuje, že dodávka je bez jakýchkoliv vad. V případě, že předané zboží bude mít jakékoliv vady, vady drobné ojediněle se vyskytující nebo nedodělky nevyjímaje, kupující zboží neakceptuje a není tak splněna povinnost dodání zboží. Kupující je povinen předávací řízení provést ve lhůtě</w:t>
      </w:r>
      <w:r w:rsidRPr="00516AEE">
        <w:rPr>
          <w:rFonts w:ascii="Arial" w:hAnsi="Arial" w:cs="Arial"/>
          <w:color w:val="FFFF00"/>
          <w:szCs w:val="22"/>
        </w:rPr>
        <w:t xml:space="preserve"> </w:t>
      </w:r>
      <w:r w:rsidRPr="00516AEE">
        <w:rPr>
          <w:rFonts w:ascii="Arial" w:hAnsi="Arial" w:cs="Arial"/>
          <w:szCs w:val="22"/>
        </w:rPr>
        <w:t>5 kalendářních</w:t>
      </w:r>
      <w:r w:rsidRPr="00516AEE">
        <w:rPr>
          <w:szCs w:val="22"/>
        </w:rPr>
        <w:t xml:space="preserve"> </w:t>
      </w:r>
      <w:r w:rsidRPr="00516AEE">
        <w:rPr>
          <w:rFonts w:ascii="Arial" w:eastAsia="Arial" w:hAnsi="Arial" w:cs="Arial"/>
          <w:szCs w:val="22"/>
        </w:rPr>
        <w:t>dnů, kde zboží akceptuje (viz výše) nebo uvede v protokole o neakceptaci díla z jakého důvodu (z důvodu jakých vad) jej neakceptuje. Předávacím řízení se rozumí doba mezi předání zboží (tj. bezprostředně po dodávce zboží</w:t>
      </w:r>
      <w:r>
        <w:rPr>
          <w:rFonts w:ascii="Arial" w:eastAsia="Arial" w:hAnsi="Arial" w:cs="Arial"/>
          <w:szCs w:val="22"/>
        </w:rPr>
        <w:t xml:space="preserve"> </w:t>
      </w:r>
      <w:r w:rsidRPr="00516AEE">
        <w:rPr>
          <w:rFonts w:ascii="Arial" w:eastAsia="Arial" w:hAnsi="Arial" w:cs="Arial"/>
          <w:szCs w:val="22"/>
        </w:rPr>
        <w:t>a montáži prodávajícím kupujícímu) do akceptace díla, resp. její neakceptace (viz výše).</w:t>
      </w:r>
      <w:r>
        <w:rPr>
          <w:rFonts w:ascii="Arial" w:eastAsia="Arial" w:hAnsi="Arial" w:cs="Arial"/>
          <w:szCs w:val="22"/>
        </w:rPr>
        <w:t xml:space="preserve">  </w:t>
      </w:r>
      <w:r w:rsidR="009C1E04">
        <w:rPr>
          <w:rFonts w:ascii="Arial" w:eastAsia="Arial" w:hAnsi="Arial" w:cs="Arial"/>
          <w:szCs w:val="22"/>
        </w:rPr>
        <w:t>Současně v termínu dodání v 1. a 2. etapě bude probíhat odvoz starého nábytku a jeho likvidace.</w:t>
      </w:r>
      <w:r>
        <w:rPr>
          <w:rFonts w:ascii="Arial" w:eastAsia="Arial" w:hAnsi="Arial" w:cs="Arial"/>
          <w:szCs w:val="22"/>
        </w:rPr>
        <w:t xml:space="preserve">        </w:t>
      </w:r>
    </w:p>
    <w:bookmarkEnd w:id="3"/>
    <w:p w14:paraId="4ED1E827" w14:textId="77777777" w:rsidR="00E2260B" w:rsidRDefault="00E2260B" w:rsidP="002C7B7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</w:p>
    <w:p w14:paraId="65C400D3" w14:textId="77777777" w:rsidR="00E2260B" w:rsidRDefault="006234EC" w:rsidP="00DC04E9">
      <w:pPr>
        <w:pStyle w:val="RLlneksmlouvy"/>
        <w:keepLines/>
        <w:rPr>
          <w:rFonts w:ascii="Arial" w:eastAsia="Arial" w:hAnsi="Arial" w:cs="Arial"/>
          <w:szCs w:val="22"/>
        </w:rPr>
      </w:pPr>
      <w:bookmarkStart w:id="4" w:name="_Ref368049635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4"/>
    </w:p>
    <w:p w14:paraId="2B6084A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5" w:name="_Ref357438189"/>
      <w:r>
        <w:rPr>
          <w:rFonts w:ascii="Arial" w:eastAsia="Arial" w:hAnsi="Arial" w:cs="Arial"/>
          <w:szCs w:val="22"/>
        </w:rPr>
        <w:t>Prod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zCs w:val="22"/>
        </w:rPr>
        <w:t xml:space="preserve">vající je povinen dodat </w:t>
      </w:r>
      <w:r w:rsidR="0035083C">
        <w:rPr>
          <w:rFonts w:ascii="Arial" w:eastAsia="Arial" w:hAnsi="Arial" w:cs="Arial"/>
          <w:szCs w:val="22"/>
        </w:rPr>
        <w:t>předmět plnění</w:t>
      </w:r>
      <w:r w:rsidR="00086576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řádně a včas</w:t>
      </w:r>
      <w:r w:rsidR="00086576">
        <w:rPr>
          <w:rFonts w:ascii="Arial" w:eastAsia="Arial" w:hAnsi="Arial" w:cs="Arial"/>
          <w:szCs w:val="22"/>
        </w:rPr>
        <w:t xml:space="preserve"> </w:t>
      </w:r>
      <w:r w:rsidR="00B66959">
        <w:rPr>
          <w:rFonts w:ascii="Arial" w:eastAsia="Arial" w:hAnsi="Arial" w:cs="Arial"/>
          <w:szCs w:val="22"/>
        </w:rPr>
        <w:t xml:space="preserve">v termínu </w:t>
      </w:r>
      <w:r w:rsidR="00086576">
        <w:rPr>
          <w:rFonts w:ascii="Arial" w:eastAsia="Arial" w:hAnsi="Arial" w:cs="Arial"/>
          <w:szCs w:val="22"/>
        </w:rPr>
        <w:t xml:space="preserve">dohodnutém v článku </w:t>
      </w:r>
      <w:r w:rsidR="00E33128">
        <w:rPr>
          <w:rFonts w:ascii="Arial" w:eastAsia="Arial" w:hAnsi="Arial" w:cs="Arial"/>
          <w:szCs w:val="22"/>
        </w:rPr>
        <w:t>5</w:t>
      </w:r>
      <w:r w:rsidR="00086576">
        <w:rPr>
          <w:rFonts w:ascii="Arial" w:eastAsia="Arial" w:hAnsi="Arial" w:cs="Arial"/>
          <w:szCs w:val="22"/>
        </w:rPr>
        <w:t xml:space="preserve"> smlouvy.</w:t>
      </w:r>
      <w:bookmarkEnd w:id="5"/>
    </w:p>
    <w:p w14:paraId="30CCF67F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438190"/>
      <w:r>
        <w:rPr>
          <w:rFonts w:ascii="Arial" w:eastAsia="Arial" w:hAnsi="Arial" w:cs="Arial"/>
          <w:szCs w:val="22"/>
        </w:rPr>
        <w:t>Prodávající je povinen dodat bezvadné funkční zboží (bez jakýchkoliv vad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včetně vad drobných ojediněle se vyskytujících nebo nedodělků) v prvotřídní jakosti způsobilé k účelu, k němuž je dodáváno, a v množství požadovaném kupujícím.</w:t>
      </w:r>
      <w:bookmarkEnd w:id="6"/>
    </w:p>
    <w:p w14:paraId="42193017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57438192"/>
      <w:r>
        <w:rPr>
          <w:rFonts w:ascii="Arial" w:eastAsia="Arial" w:hAnsi="Arial" w:cs="Arial"/>
          <w:szCs w:val="22"/>
        </w:rPr>
        <w:t>Prodávající je povinen zboží zabalit či jinak opatřit pro přepravu způsobem zabraňujícím poškození zboží či jeho znehod</w:t>
      </w:r>
      <w:r>
        <w:rPr>
          <w:rFonts w:ascii="Arial" w:eastAsia="Arial" w:hAnsi="Arial" w:cs="Arial"/>
        </w:rPr>
        <w:t xml:space="preserve">nocení. Náklady na zabalení zboží </w:t>
      </w:r>
      <w:r w:rsidR="00DC4345">
        <w:rPr>
          <w:rFonts w:ascii="Arial" w:eastAsia="Arial" w:hAnsi="Arial" w:cs="Arial"/>
        </w:rPr>
        <w:t xml:space="preserve">a jeho přepravu </w:t>
      </w:r>
      <w:r>
        <w:rPr>
          <w:rFonts w:ascii="Arial" w:eastAsia="Arial" w:hAnsi="Arial" w:cs="Arial"/>
        </w:rPr>
        <w:t>jsou již zahrnuty v ceně uvedené v čl. 3.1 Smlouvy.</w:t>
      </w:r>
      <w:bookmarkEnd w:id="7"/>
    </w:p>
    <w:p w14:paraId="5B56C6E8" w14:textId="1C1751A1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poskytovat kupujícímu servisní služby k dodávanému </w:t>
      </w:r>
      <w:r w:rsidR="0035083C">
        <w:rPr>
          <w:rFonts w:ascii="Arial" w:eastAsia="Arial" w:hAnsi="Arial" w:cs="Arial"/>
        </w:rPr>
        <w:t xml:space="preserve">předmětu plnění </w:t>
      </w:r>
      <w:r>
        <w:rPr>
          <w:rFonts w:ascii="Arial" w:eastAsia="Arial" w:hAnsi="Arial" w:cs="Arial"/>
        </w:rPr>
        <w:t xml:space="preserve">v rozsahu a kvalitě uvedené v čl. </w:t>
      </w:r>
      <w:r w:rsidR="00857607"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</w:rPr>
        <w:t>Smlouvy.</w:t>
      </w:r>
    </w:p>
    <w:p w14:paraId="2B19A95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Prodávající je povinen předat kupujícímu společně s</w:t>
      </w:r>
      <w:r w:rsidR="0035083C">
        <w:rPr>
          <w:rFonts w:ascii="Arial" w:eastAsia="Arial" w:hAnsi="Arial" w:cs="Arial"/>
        </w:rPr>
        <w:t> předmětem plnění</w:t>
      </w:r>
      <w:r>
        <w:rPr>
          <w:rFonts w:ascii="Arial" w:eastAsia="Arial" w:hAnsi="Arial" w:cs="Arial"/>
        </w:rPr>
        <w:t xml:space="preserve"> veškerou dokumentaci, doklady, záruční listy, technické a uživatelské manuály a jiné dokumenty, které se k</w:t>
      </w:r>
      <w:r w:rsidR="0035083C">
        <w:rPr>
          <w:rFonts w:ascii="Arial" w:eastAsia="Arial" w:hAnsi="Arial" w:cs="Arial"/>
        </w:rPr>
        <w:t> předmětu plnění</w:t>
      </w:r>
      <w:r>
        <w:rPr>
          <w:rFonts w:ascii="Arial" w:eastAsia="Arial" w:hAnsi="Arial" w:cs="Arial"/>
        </w:rPr>
        <w:t xml:space="preserve"> vztahují, a které jsou potřebné k</w:t>
      </w:r>
      <w:r w:rsidR="00DC4345">
        <w:rPr>
          <w:rFonts w:ascii="Arial" w:eastAsia="Arial" w:hAnsi="Arial" w:cs="Arial"/>
        </w:rPr>
        <w:t xml:space="preserve"> řádnému </w:t>
      </w:r>
      <w:r>
        <w:rPr>
          <w:rFonts w:ascii="Arial" w:eastAsia="Arial" w:hAnsi="Arial" w:cs="Arial"/>
        </w:rPr>
        <w:t xml:space="preserve">převzetí a užívání zboží. </w:t>
      </w:r>
    </w:p>
    <w:p w14:paraId="12826080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2EBCC59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 xml:space="preserve">Prodávající je povinen </w:t>
      </w:r>
      <w:r>
        <w:rPr>
          <w:rFonts w:ascii="Arial" w:eastAsia="Arial" w:hAnsi="Arial" w:cs="Arial"/>
          <w:szCs w:val="22"/>
        </w:rPr>
        <w:t>upozorňovat kupujícího včas na všechny hrozící vady svého plnění, jakož i poskytovat kupujícímu veškeré informace, které jsou pro plnění Smlouvy nezbytné.</w:t>
      </w:r>
    </w:p>
    <w:p w14:paraId="1AF45F49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Prodávající je povinen </w:t>
      </w:r>
      <w:r>
        <w:rPr>
          <w:rFonts w:ascii="Arial" w:eastAsia="Arial" w:hAnsi="Arial" w:cs="Arial"/>
          <w:szCs w:val="22"/>
        </w:rPr>
        <w:t>neprodleně oznámit písemnou formou kupujícímu překážky, které mu brání v plnění předmětu Smlouvy a výkonu dalších činností souvisejících s plněním předmětu Smlouvy.</w:t>
      </w:r>
    </w:p>
    <w:p w14:paraId="2BF846E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Cs/>
        </w:rPr>
        <w:t>Prodávající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rozpočtů.</w:t>
      </w:r>
    </w:p>
    <w:p w14:paraId="6EC55F37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výslovně uvádějí, že při poskytování plnění dle této Smlouvy prostřednictvím jakékoliv třetí osoby dle tohoto odstavce má prodávající odpovědnost, jako by plnění poskytoval sám.</w:t>
      </w:r>
    </w:p>
    <w:p w14:paraId="24E2A383" w14:textId="77777777" w:rsidR="00AB78C0" w:rsidRDefault="006234EC" w:rsidP="00CE1C72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odpovídá v plném rozsahu za případnou škodu způsobenou kupujícímu či třetí osobě v důsledku vad</w:t>
      </w:r>
      <w:r w:rsidR="00F238C2">
        <w:rPr>
          <w:rFonts w:ascii="Arial" w:eastAsia="Arial" w:hAnsi="Arial" w:cs="Arial"/>
          <w:szCs w:val="22"/>
        </w:rPr>
        <w:t xml:space="preserve"> předmětu plnění</w:t>
      </w:r>
      <w:r>
        <w:rPr>
          <w:rFonts w:ascii="Arial" w:eastAsia="Arial" w:hAnsi="Arial" w:cs="Arial"/>
          <w:szCs w:val="22"/>
        </w:rPr>
        <w:t xml:space="preserve"> a vad v jeho instalaci či montáži</w:t>
      </w:r>
      <w:r w:rsidR="00F238C2">
        <w:rPr>
          <w:rFonts w:ascii="Arial" w:eastAsia="Arial" w:hAnsi="Arial" w:cs="Arial"/>
          <w:szCs w:val="22"/>
        </w:rPr>
        <w:t>.</w:t>
      </w:r>
    </w:p>
    <w:p w14:paraId="25A7AD09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14:paraId="2CA600F2" w14:textId="77777777" w:rsidR="00E2260B" w:rsidRPr="00F279FF" w:rsidRDefault="006234EC" w:rsidP="00F279FF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je povinen zaplatit prodávaj</w:t>
      </w:r>
      <w:r w:rsidR="00847200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címu </w:t>
      </w:r>
      <w:r w:rsidR="00F238C2">
        <w:rPr>
          <w:rFonts w:ascii="Arial" w:eastAsia="Arial" w:hAnsi="Arial" w:cs="Arial"/>
        </w:rPr>
        <w:t xml:space="preserve">za předmět plnění </w:t>
      </w:r>
      <w:r w:rsidR="001264B5">
        <w:rPr>
          <w:rFonts w:ascii="Arial" w:eastAsia="Arial" w:hAnsi="Arial" w:cs="Arial"/>
        </w:rPr>
        <w:t xml:space="preserve">dohodnutou </w:t>
      </w:r>
      <w:r>
        <w:rPr>
          <w:rFonts w:ascii="Arial" w:eastAsia="Arial" w:hAnsi="Arial" w:cs="Arial"/>
        </w:rPr>
        <w:t>cenu na základě daňov</w:t>
      </w:r>
      <w:r w:rsidR="001264B5"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</w:rPr>
        <w:t xml:space="preserve"> doklad</w:t>
      </w:r>
      <w:r w:rsidR="00F279FF">
        <w:rPr>
          <w:rFonts w:ascii="Arial" w:eastAsia="Arial" w:hAnsi="Arial" w:cs="Arial"/>
        </w:rPr>
        <w:t>ů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noBreakHyphen/>
        <w:t> faktur vystaven</w:t>
      </w:r>
      <w:r w:rsidR="00F279FF">
        <w:rPr>
          <w:rFonts w:ascii="Arial" w:eastAsia="Arial" w:hAnsi="Arial" w:cs="Arial"/>
          <w:lang w:eastAsia="en-US"/>
        </w:rPr>
        <w:t>ých</w:t>
      </w:r>
      <w:r w:rsidRPr="00F279FF">
        <w:rPr>
          <w:rFonts w:ascii="Arial" w:eastAsia="Arial" w:hAnsi="Arial" w:cs="Arial"/>
        </w:rPr>
        <w:t xml:space="preserve"> prodávajícím a v termínu splatnosti určeném Smlouvou.</w:t>
      </w:r>
    </w:p>
    <w:p w14:paraId="777F131C" w14:textId="77777777" w:rsidR="00F279FF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Cs w:val="22"/>
        </w:rPr>
        <w:t xml:space="preserve">je povinen prohlédnout </w:t>
      </w:r>
      <w:r w:rsidR="00F238C2">
        <w:rPr>
          <w:rFonts w:ascii="Arial" w:eastAsia="Arial" w:hAnsi="Arial" w:cs="Arial"/>
          <w:szCs w:val="22"/>
        </w:rPr>
        <w:t>předmět plnění</w:t>
      </w:r>
      <w:r>
        <w:rPr>
          <w:rFonts w:ascii="Arial" w:eastAsia="Arial" w:hAnsi="Arial" w:cs="Arial"/>
          <w:szCs w:val="22"/>
        </w:rPr>
        <w:t xml:space="preserve"> podle možností co nejdříve po přechodu nebezpečí škody</w:t>
      </w:r>
      <w:r w:rsidR="00F238C2">
        <w:rPr>
          <w:rFonts w:ascii="Arial" w:eastAsia="Arial" w:hAnsi="Arial" w:cs="Arial"/>
          <w:szCs w:val="22"/>
        </w:rPr>
        <w:t>,</w:t>
      </w:r>
      <w:r w:rsidR="00A45762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či zařídit prohlédnutí</w:t>
      </w:r>
      <w:r w:rsidR="00F238C2">
        <w:rPr>
          <w:rFonts w:ascii="Arial" w:eastAsia="Arial" w:hAnsi="Arial" w:cs="Arial"/>
          <w:szCs w:val="22"/>
        </w:rPr>
        <w:t xml:space="preserve"> předmětu plnění</w:t>
      </w:r>
      <w:r>
        <w:rPr>
          <w:rFonts w:ascii="Arial" w:eastAsia="Arial" w:hAnsi="Arial" w:cs="Arial"/>
          <w:szCs w:val="22"/>
        </w:rPr>
        <w:t xml:space="preserve"> v době přechodu nebezpečí škody.</w:t>
      </w:r>
      <w:r w:rsidR="00F279FF">
        <w:rPr>
          <w:rFonts w:ascii="Arial" w:eastAsia="Arial" w:hAnsi="Arial" w:cs="Arial"/>
          <w:szCs w:val="22"/>
        </w:rPr>
        <w:t xml:space="preserve"> </w:t>
      </w:r>
    </w:p>
    <w:p w14:paraId="610D192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 není povinen dodan</w:t>
      </w:r>
      <w:r w:rsidR="00F238C2">
        <w:rPr>
          <w:rFonts w:ascii="Arial" w:eastAsia="Arial" w:hAnsi="Arial" w:cs="Arial"/>
          <w:szCs w:val="22"/>
        </w:rPr>
        <w:t xml:space="preserve">ý předmět plnění </w:t>
      </w:r>
      <w:r>
        <w:rPr>
          <w:rFonts w:ascii="Arial" w:eastAsia="Arial" w:hAnsi="Arial" w:cs="Arial"/>
          <w:szCs w:val="22"/>
        </w:rPr>
        <w:t>převzít,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</w:t>
      </w:r>
      <w:r w:rsidR="00F238C2">
        <w:rPr>
          <w:rFonts w:ascii="Arial" w:eastAsia="Arial" w:hAnsi="Arial" w:cs="Arial"/>
          <w:szCs w:val="22"/>
        </w:rPr>
        <w:t>á</w:t>
      </w:r>
      <w:r>
        <w:rPr>
          <w:rFonts w:ascii="Arial" w:eastAsia="Arial" w:hAnsi="Arial" w:cs="Arial"/>
          <w:szCs w:val="22"/>
        </w:rPr>
        <w:t xml:space="preserve"> kvalitativně (včetně jakosti), druhově či množstvím požadavkům stanoveným touto Smlouvou, </w:t>
      </w:r>
      <w:r w:rsidR="000B704D">
        <w:rPr>
          <w:rFonts w:ascii="Arial" w:eastAsia="Arial" w:hAnsi="Arial" w:cs="Arial"/>
          <w:szCs w:val="22"/>
        </w:rPr>
        <w:t xml:space="preserve">nebo </w:t>
      </w:r>
      <w:r>
        <w:rPr>
          <w:rFonts w:ascii="Arial" w:eastAsia="Arial" w:hAnsi="Arial" w:cs="Arial"/>
          <w:szCs w:val="22"/>
        </w:rPr>
        <w:t>neodpovídá stanovený způsob</w:t>
      </w:r>
      <w:r w:rsidR="00F238C2">
        <w:rPr>
          <w:rFonts w:ascii="Arial" w:eastAsia="Arial" w:hAnsi="Arial" w:cs="Arial"/>
          <w:szCs w:val="22"/>
        </w:rPr>
        <w:t xml:space="preserve"> provedení prací či</w:t>
      </w:r>
      <w:r>
        <w:rPr>
          <w:rFonts w:ascii="Arial" w:eastAsia="Arial" w:hAnsi="Arial" w:cs="Arial"/>
          <w:szCs w:val="22"/>
        </w:rPr>
        <w:t xml:space="preserve"> balení </w:t>
      </w:r>
      <w:r w:rsidR="00F238C2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>nebo je obal jakkoliv poškozen.</w:t>
      </w:r>
    </w:p>
    <w:p w14:paraId="4E8AA9EF" w14:textId="77777777" w:rsidR="00EC120A" w:rsidRDefault="00EC120A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 je povinen proškolit pracovníky prodávajícího v BOZP, PO při pohybu na pracovišti a montáži zboží technikem kupujícího.</w:t>
      </w:r>
    </w:p>
    <w:p w14:paraId="38A61B94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14:paraId="577CC9DE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 xml:space="preserve">Vlastnictví </w:t>
      </w:r>
      <w:r w:rsidR="00F238C2">
        <w:rPr>
          <w:rFonts w:ascii="Arial" w:eastAsia="Arial" w:hAnsi="Arial" w:cs="Arial"/>
          <w:szCs w:val="22"/>
          <w:lang w:eastAsia="en-US"/>
        </w:rPr>
        <w:t>k předmětu plnění</w:t>
      </w:r>
      <w:r w:rsidRPr="00420F1C">
        <w:rPr>
          <w:rFonts w:ascii="Arial" w:eastAsia="Arial" w:hAnsi="Arial" w:cs="Arial"/>
          <w:szCs w:val="22"/>
          <w:lang w:eastAsia="en-US"/>
        </w:rPr>
        <w:t xml:space="preserve"> dodanému na základě této Smlouvy </w:t>
      </w:r>
      <w:r w:rsidRPr="00420F1C">
        <w:rPr>
          <w:rFonts w:ascii="Arial" w:eastAsia="Arial" w:hAnsi="Arial" w:cs="Arial"/>
          <w:szCs w:val="22"/>
        </w:rPr>
        <w:t xml:space="preserve">přechází na kupujícího okamžikem podpisu </w:t>
      </w:r>
      <w:r w:rsidR="00CE1C72">
        <w:rPr>
          <w:rFonts w:ascii="Arial" w:eastAsia="Arial" w:hAnsi="Arial" w:cs="Arial"/>
          <w:szCs w:val="22"/>
        </w:rPr>
        <w:t xml:space="preserve">závěrečného </w:t>
      </w:r>
      <w:r w:rsidRPr="00420F1C">
        <w:rPr>
          <w:rFonts w:ascii="Arial" w:eastAsia="Arial" w:hAnsi="Arial" w:cs="Arial"/>
          <w:szCs w:val="22"/>
        </w:rPr>
        <w:t>protokolu o předání a převzetí předmětu plnění 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>) oprávněnou osobou kupujícího. Tímto okamžikem taktéž přechází na</w:t>
      </w:r>
      <w:r>
        <w:rPr>
          <w:rFonts w:ascii="Arial" w:eastAsia="Arial" w:hAnsi="Arial" w:cs="Arial"/>
          <w:szCs w:val="22"/>
        </w:rPr>
        <w:t xml:space="preserve"> kupujícího nebezpečí škody na dodaném </w:t>
      </w:r>
      <w:r w:rsidR="00F238C2">
        <w:rPr>
          <w:rFonts w:ascii="Arial" w:eastAsia="Arial" w:hAnsi="Arial" w:cs="Arial"/>
          <w:szCs w:val="22"/>
        </w:rPr>
        <w:t>předmětu plnění.</w:t>
      </w:r>
    </w:p>
    <w:p w14:paraId="69591FF7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 okamžiku nabytí vlastnického práva uděluje prodávající kupujícímu právo dodan</w:t>
      </w:r>
      <w:r w:rsidR="00F238C2">
        <w:rPr>
          <w:rFonts w:ascii="Arial" w:eastAsia="Arial" w:hAnsi="Arial" w:cs="Arial"/>
          <w:szCs w:val="22"/>
        </w:rPr>
        <w:t>ý předmět plnění</w:t>
      </w:r>
      <w:r>
        <w:rPr>
          <w:rFonts w:ascii="Arial" w:eastAsia="Arial" w:hAnsi="Arial" w:cs="Arial"/>
          <w:szCs w:val="22"/>
        </w:rPr>
        <w:t xml:space="preserve"> užívat v rozsahu a způsobem, jenž vyplývá z účelu této Smlouvy, a to bez vzniku jakýchkoliv dodatečných finančních nároků nad rámec ceny sjednané v této Smlouvě. Užívání </w:t>
      </w:r>
      <w:r w:rsidR="00F238C2">
        <w:rPr>
          <w:rFonts w:ascii="Arial" w:eastAsia="Arial" w:hAnsi="Arial" w:cs="Arial"/>
          <w:szCs w:val="22"/>
        </w:rPr>
        <w:t xml:space="preserve">předmětu plnění </w:t>
      </w:r>
      <w:r>
        <w:rPr>
          <w:rFonts w:ascii="Arial" w:eastAsia="Arial" w:hAnsi="Arial" w:cs="Arial"/>
          <w:szCs w:val="22"/>
        </w:rPr>
        <w:t xml:space="preserve">nezpůsobuje fikci </w:t>
      </w:r>
      <w:r w:rsidR="00F238C2">
        <w:rPr>
          <w:rFonts w:ascii="Arial" w:eastAsia="Arial" w:hAnsi="Arial" w:cs="Arial"/>
          <w:szCs w:val="22"/>
        </w:rPr>
        <w:t xml:space="preserve">jeho </w:t>
      </w:r>
      <w:r>
        <w:rPr>
          <w:rFonts w:ascii="Arial" w:eastAsia="Arial" w:hAnsi="Arial" w:cs="Arial"/>
          <w:szCs w:val="22"/>
        </w:rPr>
        <w:t xml:space="preserve">převzetí ani podpisu </w:t>
      </w:r>
      <w:r w:rsidR="00F238C2">
        <w:rPr>
          <w:rFonts w:ascii="Arial" w:eastAsia="Arial" w:hAnsi="Arial" w:cs="Arial"/>
          <w:szCs w:val="22"/>
        </w:rPr>
        <w:t xml:space="preserve">závěrečného </w:t>
      </w:r>
      <w:r>
        <w:rPr>
          <w:rFonts w:ascii="Arial" w:eastAsia="Arial" w:hAnsi="Arial" w:cs="Arial"/>
          <w:szCs w:val="22"/>
        </w:rPr>
        <w:t>předávacího protokolu.</w:t>
      </w:r>
    </w:p>
    <w:p w14:paraId="1B2C2A2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8" w:name="_Ref357095344"/>
      <w:r>
        <w:rPr>
          <w:rFonts w:ascii="Arial" w:eastAsia="Arial" w:hAnsi="Arial" w:cs="Arial"/>
          <w:szCs w:val="22"/>
        </w:rPr>
        <w:lastRenderedPageBreak/>
        <w:t xml:space="preserve">Prodávající odpovídá za vadu, kterou má </w:t>
      </w:r>
      <w:r w:rsidR="00F238C2">
        <w:rPr>
          <w:rFonts w:ascii="Arial" w:eastAsia="Arial" w:hAnsi="Arial" w:cs="Arial"/>
          <w:szCs w:val="22"/>
        </w:rPr>
        <w:t>předmět plnění</w:t>
      </w:r>
      <w:r w:rsidR="00CE1C72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v okamžiku, kdy přechází nebezpečí škody na kupujícího, i když se vada stane zjevnou až po tomto okamžiku.</w:t>
      </w:r>
      <w:bookmarkEnd w:id="8"/>
    </w:p>
    <w:p w14:paraId="085A4229" w14:textId="77777777" w:rsidR="00E2260B" w:rsidRPr="00226F27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 xml:space="preserve">Prodávající rovněž odpovídá za jakoukoli vadu, jež vznikne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720B52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720B52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fldChar w:fldCharType="begin"/>
      </w:r>
      <w:r w:rsidRPr="00420F1C">
        <w:rPr>
          <w:rFonts w:ascii="Arial" w:eastAsia="Arial" w:hAnsi="Arial" w:cs="Arial"/>
          <w:szCs w:val="22"/>
        </w:rPr>
        <w:instrText xml:space="preserve"> REF _Ref357095344 \r \h  \* MERGEFORMAT </w:instrText>
      </w:r>
      <w:r w:rsidRPr="00226F27">
        <w:rPr>
          <w:rFonts w:ascii="Arial" w:eastAsia="Arial" w:hAnsi="Arial" w:cs="Arial"/>
          <w:szCs w:val="22"/>
        </w:rPr>
      </w:r>
      <w:r w:rsidRPr="00226F27">
        <w:rPr>
          <w:rFonts w:ascii="Arial" w:eastAsia="Arial" w:hAnsi="Arial" w:cs="Arial"/>
          <w:szCs w:val="22"/>
        </w:rPr>
        <w:fldChar w:fldCharType="separate"/>
      </w:r>
      <w:r w:rsidR="00B64432">
        <w:rPr>
          <w:rFonts w:ascii="Arial" w:eastAsia="Arial" w:hAnsi="Arial" w:cs="Arial"/>
          <w:szCs w:val="22"/>
        </w:rPr>
        <w:t>8.3</w:t>
      </w:r>
      <w:r w:rsidRPr="00226F27">
        <w:rPr>
          <w:rFonts w:ascii="Arial" w:eastAsia="Arial" w:hAnsi="Arial" w:cs="Arial"/>
          <w:szCs w:val="22"/>
        </w:rPr>
        <w:fldChar w:fldCharType="end"/>
      </w:r>
      <w:r w:rsidRPr="00226F27">
        <w:rPr>
          <w:rFonts w:ascii="Arial" w:eastAsia="Arial" w:hAnsi="Arial" w:cs="Arial"/>
          <w:szCs w:val="22"/>
        </w:rPr>
        <w:t xml:space="preserve"> tohoto článku, jestliže je způsobena porušením povinností prodávajícího.</w:t>
      </w:r>
    </w:p>
    <w:p w14:paraId="09A8DB84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VADY A ZÁRUČNÍ DOBA</w:t>
      </w:r>
    </w:p>
    <w:p w14:paraId="2DFA0868" w14:textId="45A34011" w:rsidR="00E2260B" w:rsidRPr="00226F27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9" w:name="_Ref368041451"/>
      <w:bookmarkStart w:id="10" w:name="_Ref384315824"/>
      <w:bookmarkStart w:id="11" w:name="_Ref384318431"/>
      <w:r w:rsidRPr="00226F27">
        <w:rPr>
          <w:rFonts w:ascii="Arial" w:eastAsia="Arial" w:hAnsi="Arial" w:cs="Arial"/>
        </w:rPr>
        <w:t xml:space="preserve">Prodávající poskytuje na </w:t>
      </w:r>
      <w:r w:rsidR="00F238C2">
        <w:rPr>
          <w:rFonts w:ascii="Arial" w:eastAsia="Arial" w:hAnsi="Arial" w:cs="Arial"/>
        </w:rPr>
        <w:t>celý předmět plnění</w:t>
      </w:r>
      <w:r w:rsidR="00A45762">
        <w:rPr>
          <w:rFonts w:ascii="Arial" w:eastAsia="Arial" w:hAnsi="Arial" w:cs="Arial"/>
        </w:rPr>
        <w:t>,</w:t>
      </w:r>
      <w:r w:rsidR="00F238C2">
        <w:rPr>
          <w:rFonts w:ascii="Arial" w:eastAsia="Arial" w:hAnsi="Arial" w:cs="Arial"/>
        </w:rPr>
        <w:t xml:space="preserve"> </w:t>
      </w:r>
      <w:r w:rsidRPr="00226F27">
        <w:rPr>
          <w:rFonts w:ascii="Arial" w:eastAsia="Arial" w:hAnsi="Arial" w:cs="Arial"/>
        </w:rPr>
        <w:t>včetně jeho instalace</w:t>
      </w:r>
      <w:r w:rsidR="00DC04E9">
        <w:rPr>
          <w:rFonts w:ascii="Arial" w:eastAsia="Arial" w:hAnsi="Arial" w:cs="Arial"/>
        </w:rPr>
        <w:t xml:space="preserve"> a</w:t>
      </w:r>
      <w:r w:rsidR="00A45762">
        <w:rPr>
          <w:rFonts w:ascii="Arial" w:eastAsia="Arial" w:hAnsi="Arial" w:cs="Arial"/>
        </w:rPr>
        <w:t xml:space="preserve"> </w:t>
      </w:r>
      <w:r w:rsidRPr="00226F27">
        <w:rPr>
          <w:rFonts w:ascii="Arial" w:eastAsia="Arial" w:hAnsi="Arial" w:cs="Arial"/>
        </w:rPr>
        <w:t>mon</w:t>
      </w:r>
      <w:r w:rsidR="00577CA4">
        <w:rPr>
          <w:rFonts w:ascii="Arial" w:eastAsia="Arial" w:hAnsi="Arial" w:cs="Arial"/>
        </w:rPr>
        <w:t>táže</w:t>
      </w:r>
      <w:r w:rsidR="00A45762">
        <w:rPr>
          <w:rFonts w:ascii="Arial" w:eastAsia="Arial" w:hAnsi="Arial" w:cs="Arial"/>
        </w:rPr>
        <w:t>,</w:t>
      </w:r>
      <w:r w:rsidR="000B704D">
        <w:rPr>
          <w:rFonts w:ascii="Arial" w:eastAsia="Arial" w:hAnsi="Arial" w:cs="Arial"/>
        </w:rPr>
        <w:t xml:space="preserve"> </w:t>
      </w:r>
      <w:r w:rsidR="00577CA4">
        <w:rPr>
          <w:rFonts w:ascii="Arial" w:eastAsia="Arial" w:hAnsi="Arial" w:cs="Arial"/>
        </w:rPr>
        <w:t>záruku za jakost v</w:t>
      </w:r>
      <w:r w:rsidR="00720B52">
        <w:rPr>
          <w:rFonts w:ascii="Arial" w:eastAsia="Arial" w:hAnsi="Arial" w:cs="Arial"/>
        </w:rPr>
        <w:t> </w:t>
      </w:r>
      <w:r w:rsidR="00577CA4">
        <w:rPr>
          <w:rFonts w:ascii="Arial" w:eastAsia="Arial" w:hAnsi="Arial" w:cs="Arial"/>
        </w:rPr>
        <w:t>délce</w:t>
      </w:r>
      <w:r w:rsidR="00720B52">
        <w:rPr>
          <w:rFonts w:ascii="Arial" w:eastAsia="Arial" w:hAnsi="Arial" w:cs="Arial"/>
        </w:rPr>
        <w:t xml:space="preserve"> </w:t>
      </w:r>
      <w:r w:rsidR="00E33128">
        <w:rPr>
          <w:rFonts w:ascii="Arial" w:eastAsia="Arial" w:hAnsi="Arial" w:cs="Arial"/>
        </w:rPr>
        <w:t>24</w:t>
      </w:r>
      <w:r w:rsidR="00F53AF4">
        <w:rPr>
          <w:rFonts w:ascii="Arial" w:eastAsia="Arial" w:hAnsi="Arial" w:cs="Arial"/>
        </w:rPr>
        <w:t xml:space="preserve"> </w:t>
      </w:r>
      <w:r w:rsidR="00FC00B5">
        <w:rPr>
          <w:rFonts w:ascii="Arial" w:eastAsia="Arial" w:hAnsi="Arial" w:cs="Arial"/>
        </w:rPr>
        <w:t>měsíců</w:t>
      </w:r>
      <w:r w:rsidRPr="00226F27">
        <w:rPr>
          <w:rFonts w:ascii="Arial" w:eastAsia="Arial" w:hAnsi="Arial" w:cs="Arial"/>
        </w:rPr>
        <w:t xml:space="preserve">. V této záruční době se prodávající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 xml:space="preserve">v souladu se článkem </w:t>
      </w:r>
      <w:r w:rsidR="00857607">
        <w:rPr>
          <w:rFonts w:ascii="Arial" w:eastAsia="Arial" w:hAnsi="Arial" w:cs="Arial"/>
        </w:rPr>
        <w:t>8</w:t>
      </w:r>
      <w:r w:rsidR="00226F27" w:rsidRPr="00226F27">
        <w:rPr>
          <w:rFonts w:ascii="Arial" w:eastAsia="Arial" w:hAnsi="Arial" w:cs="Arial"/>
        </w:rPr>
        <w:t>.1 dnem podpisu</w:t>
      </w:r>
      <w:r w:rsidR="00CE1C72">
        <w:rPr>
          <w:rFonts w:ascii="Arial" w:eastAsia="Arial" w:hAnsi="Arial" w:cs="Arial"/>
        </w:rPr>
        <w:t xml:space="preserve"> závěrečného</w:t>
      </w:r>
      <w:r w:rsidR="00226F27" w:rsidRPr="00226F27">
        <w:rPr>
          <w:rFonts w:ascii="Arial" w:eastAsia="Arial" w:hAnsi="Arial" w:cs="Arial"/>
        </w:rPr>
        <w:t xml:space="preserve"> protokolu o předání a převzetí </w:t>
      </w:r>
      <w:r w:rsidR="00CE1C72">
        <w:rPr>
          <w:rFonts w:ascii="Arial" w:eastAsia="Arial" w:hAnsi="Arial" w:cs="Arial"/>
        </w:rPr>
        <w:t xml:space="preserve">předmětu plnění </w:t>
      </w:r>
      <w:r w:rsidRPr="00226F27">
        <w:rPr>
          <w:rFonts w:ascii="Arial" w:eastAsia="Arial" w:hAnsi="Arial" w:cs="Arial"/>
        </w:rPr>
        <w:t>oprávněnou osobou kupujícího v místě plnění</w:t>
      </w:r>
      <w:bookmarkEnd w:id="9"/>
      <w:r w:rsidRPr="00226F27">
        <w:rPr>
          <w:rFonts w:ascii="Arial" w:eastAsia="Arial" w:hAnsi="Arial" w:cs="Arial"/>
        </w:rPr>
        <w:t>.</w:t>
      </w:r>
      <w:bookmarkEnd w:id="10"/>
      <w:r w:rsidRPr="00226F27">
        <w:rPr>
          <w:rFonts w:ascii="Arial" w:eastAsia="Arial" w:hAnsi="Arial" w:cs="Arial"/>
        </w:rPr>
        <w:t xml:space="preserve"> </w:t>
      </w:r>
    </w:p>
    <w:p w14:paraId="6C21531F" w14:textId="77777777" w:rsidR="00420F1C" w:rsidRDefault="006234EC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Maximální doba odezvy na požadavek kupujícího ve smyslu odstranění vad</w:t>
      </w:r>
      <w:r w:rsidR="00DC4345" w:rsidRPr="00226F2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kterou je myšleno zaevidování požadavku kupujícího ze strany prodávajícího a stanovení lhůty k jeho vyřešení v rámci záručního servisu, je stanovena takto:</w:t>
      </w:r>
    </w:p>
    <w:p w14:paraId="557EC831" w14:textId="77777777" w:rsidR="00E2260B" w:rsidRDefault="00420F1C" w:rsidP="000A2728">
      <w:pPr>
        <w:pStyle w:val="RLTextlnkuslovan"/>
        <w:keepNext/>
        <w:keepLines/>
        <w:numPr>
          <w:ilvl w:val="0"/>
          <w:numId w:val="3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stavu zcela nefunkčního </w:t>
      </w:r>
      <w:r w:rsidR="00A45762">
        <w:rPr>
          <w:rFonts w:ascii="Arial" w:eastAsia="Arial" w:hAnsi="Arial" w:cs="Arial"/>
        </w:rPr>
        <w:t>předmětu plnění</w:t>
      </w:r>
      <w:r>
        <w:rPr>
          <w:rFonts w:ascii="Arial" w:eastAsia="Arial" w:hAnsi="Arial" w:cs="Arial"/>
        </w:rPr>
        <w:t xml:space="preserve"> se stanovuje doba odezvy na požadavek kupujícího v délce </w:t>
      </w:r>
      <w:r w:rsidR="002C7B7B">
        <w:rPr>
          <w:rFonts w:ascii="Arial" w:eastAsia="Arial" w:hAnsi="Arial" w:cs="Arial"/>
        </w:rPr>
        <w:t>48</w:t>
      </w:r>
      <w:r>
        <w:rPr>
          <w:rFonts w:ascii="Arial" w:eastAsia="Arial" w:hAnsi="Arial" w:cs="Arial"/>
        </w:rPr>
        <w:t xml:space="preserve"> hodin a lhůta na odstranění vady v délce </w:t>
      </w:r>
      <w:r w:rsidR="002C7B7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pracovních dnů počítané od následujícího pracovní dne po dni nahlášení vady</w:t>
      </w:r>
      <w:r w:rsidR="00A944D8">
        <w:rPr>
          <w:rFonts w:ascii="Arial" w:eastAsia="Arial" w:hAnsi="Arial" w:cs="Arial"/>
        </w:rPr>
        <w:t>.</w:t>
      </w:r>
      <w:bookmarkEnd w:id="11"/>
    </w:p>
    <w:p w14:paraId="7BD2EA6C" w14:textId="77249F96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 případě, že kupující zjistí, že </w:t>
      </w:r>
      <w:r w:rsidR="004F4CF9">
        <w:rPr>
          <w:rFonts w:ascii="Arial" w:eastAsia="Arial" w:hAnsi="Arial" w:cs="Arial"/>
          <w:szCs w:val="22"/>
        </w:rPr>
        <w:t xml:space="preserve">předmět </w:t>
      </w:r>
      <w:r w:rsidR="00A45762">
        <w:rPr>
          <w:rFonts w:ascii="Arial" w:eastAsia="Arial" w:hAnsi="Arial" w:cs="Arial"/>
          <w:szCs w:val="22"/>
        </w:rPr>
        <w:t>plnění</w:t>
      </w:r>
      <w:r>
        <w:rPr>
          <w:rFonts w:ascii="Arial" w:eastAsia="Arial" w:hAnsi="Arial" w:cs="Arial"/>
          <w:szCs w:val="22"/>
        </w:rPr>
        <w:t xml:space="preserve"> m</w:t>
      </w:r>
      <w:r w:rsidR="004F4CF9">
        <w:rPr>
          <w:rFonts w:ascii="Arial" w:eastAsia="Arial" w:hAnsi="Arial" w:cs="Arial"/>
          <w:szCs w:val="22"/>
        </w:rPr>
        <w:t>á</w:t>
      </w:r>
      <w:r>
        <w:rPr>
          <w:rFonts w:ascii="Arial" w:eastAsia="Arial" w:hAnsi="Arial" w:cs="Arial"/>
          <w:szCs w:val="22"/>
        </w:rPr>
        <w:t xml:space="preserve"> vady, je povinen bez zbytečného odk</w:t>
      </w:r>
      <w:r w:rsidR="00630925">
        <w:rPr>
          <w:rFonts w:ascii="Arial" w:eastAsia="Arial" w:hAnsi="Arial" w:cs="Arial"/>
          <w:szCs w:val="22"/>
        </w:rPr>
        <w:t>ladu, nejpozději však do 10</w:t>
      </w:r>
      <w:r>
        <w:rPr>
          <w:rFonts w:ascii="Arial" w:eastAsia="Arial" w:hAnsi="Arial" w:cs="Arial"/>
          <w:szCs w:val="22"/>
        </w:rPr>
        <w:t xml:space="preserve"> pracovních dnů poté, kdy kupující, vady zjistil, podat prodávajícímu o těchto vadác</w:t>
      </w:r>
      <w:r w:rsidR="00630925">
        <w:rPr>
          <w:rFonts w:ascii="Arial" w:eastAsia="Arial" w:hAnsi="Arial" w:cs="Arial"/>
          <w:szCs w:val="22"/>
        </w:rPr>
        <w:t>h zprávu, a to písemně nebo</w:t>
      </w:r>
      <w:r>
        <w:rPr>
          <w:rFonts w:ascii="Arial" w:eastAsia="Arial" w:hAnsi="Arial" w:cs="Arial"/>
          <w:szCs w:val="22"/>
        </w:rPr>
        <w:t xml:space="preserve"> e-mailem</w:t>
      </w:r>
      <w:r w:rsidR="0081526D">
        <w:rPr>
          <w:rFonts w:ascii="Arial" w:eastAsia="Arial" w:hAnsi="Arial" w:cs="Arial"/>
          <w:szCs w:val="22"/>
        </w:rPr>
        <w:t xml:space="preserve"> – viz článek 1</w:t>
      </w:r>
      <w:r w:rsidR="00857607">
        <w:rPr>
          <w:rFonts w:ascii="Arial" w:eastAsia="Arial" w:hAnsi="Arial" w:cs="Arial"/>
          <w:szCs w:val="22"/>
        </w:rPr>
        <w:t>6.</w:t>
      </w:r>
      <w:r>
        <w:rPr>
          <w:rFonts w:ascii="Arial" w:eastAsia="Arial" w:hAnsi="Arial" w:cs="Arial"/>
          <w:szCs w:val="22"/>
        </w:rPr>
        <w:t xml:space="preserve"> Uvedené platí i pro zjevné vady</w:t>
      </w:r>
      <w:r w:rsidR="00A944D8">
        <w:rPr>
          <w:rFonts w:ascii="Arial" w:eastAsia="Arial" w:hAnsi="Arial" w:cs="Arial"/>
          <w:szCs w:val="22"/>
        </w:rPr>
        <w:t>.</w:t>
      </w:r>
    </w:p>
    <w:p w14:paraId="65781D47" w14:textId="530B4230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případě, že </w:t>
      </w:r>
      <w:r w:rsidR="00A944D8">
        <w:rPr>
          <w:rFonts w:ascii="Arial" w:eastAsia="Arial" w:hAnsi="Arial" w:cs="Arial"/>
          <w:szCs w:val="22"/>
        </w:rPr>
        <w:t>b</w:t>
      </w:r>
      <w:r w:rsidR="00A44A8D">
        <w:rPr>
          <w:rFonts w:ascii="Arial" w:eastAsia="Arial" w:hAnsi="Arial" w:cs="Arial"/>
          <w:szCs w:val="22"/>
        </w:rPr>
        <w:t>yl</w:t>
      </w:r>
      <w:r w:rsidR="00A944D8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dodán</w:t>
      </w:r>
      <w:r w:rsidR="00A44A8D">
        <w:rPr>
          <w:rFonts w:ascii="Arial" w:eastAsia="Arial" w:hAnsi="Arial" w:cs="Arial"/>
          <w:szCs w:val="22"/>
        </w:rPr>
        <w:t xml:space="preserve"> předmět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 xml:space="preserve">s vadami, či se na </w:t>
      </w:r>
      <w:r w:rsidR="004F4CF9">
        <w:rPr>
          <w:rFonts w:ascii="Arial" w:eastAsia="Arial" w:hAnsi="Arial" w:cs="Arial"/>
          <w:szCs w:val="22"/>
        </w:rPr>
        <w:t xml:space="preserve">předmětu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>takové vady vyskytnou, je prodávající povinen vady</w:t>
      </w:r>
      <w:r w:rsidR="00A944D8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odstranit</w:t>
      </w:r>
      <w:r w:rsidR="00A944D8">
        <w:rPr>
          <w:rFonts w:ascii="Arial" w:eastAsia="Arial" w:hAnsi="Arial" w:cs="Arial"/>
          <w:szCs w:val="22"/>
        </w:rPr>
        <w:t xml:space="preserve"> opravou</w:t>
      </w:r>
      <w:r w:rsidR="004F4CF9">
        <w:rPr>
          <w:rFonts w:ascii="Arial" w:eastAsia="Arial" w:hAnsi="Arial" w:cs="Arial"/>
          <w:szCs w:val="22"/>
        </w:rPr>
        <w:t xml:space="preserve"> nebo</w:t>
      </w:r>
      <w:r>
        <w:rPr>
          <w:rFonts w:ascii="Arial" w:eastAsia="Arial" w:hAnsi="Arial" w:cs="Arial"/>
          <w:szCs w:val="22"/>
        </w:rPr>
        <w:t xml:space="preserve"> dodáním náhradního </w:t>
      </w:r>
      <w:r w:rsidR="004F4CF9">
        <w:rPr>
          <w:rFonts w:ascii="Arial" w:eastAsia="Arial" w:hAnsi="Arial" w:cs="Arial"/>
          <w:szCs w:val="22"/>
        </w:rPr>
        <w:t>plnění za plnění</w:t>
      </w:r>
      <w:r>
        <w:rPr>
          <w:rFonts w:ascii="Arial" w:eastAsia="Arial" w:hAnsi="Arial" w:cs="Arial"/>
          <w:szCs w:val="22"/>
        </w:rPr>
        <w:t xml:space="preserve"> vadné, či pokud kupující takový požadavek uvede v oznámení vad, poskytnout přiměřenou slevou z kupní ceny. </w:t>
      </w:r>
      <w:bookmarkStart w:id="12" w:name="_Ref357438136"/>
      <w:r>
        <w:rPr>
          <w:rFonts w:ascii="Arial" w:eastAsia="Arial" w:hAnsi="Arial" w:cs="Arial"/>
          <w:szCs w:val="22"/>
        </w:rPr>
        <w:t>Prodávající je v rámci záruky za jakost povinen vady</w:t>
      </w:r>
      <w:r w:rsidR="004F4CF9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které se vyskytnou v záruční době, odstranit ve lhůtě k vyřešení požadavku podle odst. </w:t>
      </w:r>
      <w:r w:rsidR="00857607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.1. </w:t>
      </w:r>
      <w:bookmarkEnd w:id="12"/>
    </w:p>
    <w:p w14:paraId="4C082A4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 dodání náhradního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 xml:space="preserve">je kupující povinen vrátit původně dodané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>ve stavu, v jakém mu bylo dodáno s přihlédnutím k běžnému opotřebení, s výjimkou obalů.</w:t>
      </w:r>
    </w:p>
    <w:p w14:paraId="704B88F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Nároky z vad</w:t>
      </w:r>
      <w:r w:rsidR="00A45762">
        <w:rPr>
          <w:rFonts w:ascii="Arial" w:eastAsia="Arial" w:hAnsi="Arial" w:cs="Arial"/>
          <w:szCs w:val="22"/>
        </w:rPr>
        <w:t xml:space="preserve"> předmětu plnění</w:t>
      </w:r>
      <w:r>
        <w:rPr>
          <w:rFonts w:ascii="Arial" w:eastAsia="Arial" w:hAnsi="Arial" w:cs="Arial"/>
          <w:szCs w:val="22"/>
        </w:rPr>
        <w:t xml:space="preserve"> se nedotýkají nároku kupujícího na náhradu škody nebo na smluvní pokutu.</w:t>
      </w:r>
    </w:p>
    <w:p w14:paraId="1CD24007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CHRÁNĚNÉ INFORMACE</w:t>
      </w:r>
    </w:p>
    <w:p w14:paraId="48EF0D5B" w14:textId="77777777"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14:paraId="15E03A79" w14:textId="77777777" w:rsidR="00857607" w:rsidRDefault="0085760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</w:p>
    <w:p w14:paraId="562FE256" w14:textId="77777777" w:rsidR="00857607" w:rsidRDefault="0085760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</w:p>
    <w:p w14:paraId="060AE7CB" w14:textId="77777777" w:rsidR="00857607" w:rsidRDefault="0085760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</w:p>
    <w:p w14:paraId="6B6B1575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14:paraId="06232AF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0E34B43B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14:paraId="16F2F52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45762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14:paraId="01B2C796" w14:textId="77777777" w:rsidR="00E2260B" w:rsidRPr="002B18A5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B18A5"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občanského zákoníku, dále jen „okolnosti vylučující odpovědnost“).</w:t>
      </w:r>
    </w:p>
    <w:p w14:paraId="7B5AEEFB" w14:textId="77629B34" w:rsidR="00A33BCB" w:rsidRPr="00857607" w:rsidRDefault="006234EC" w:rsidP="002B18A5">
      <w:pPr>
        <w:pStyle w:val="RLTextlnkuslovan"/>
        <w:keepNext/>
        <w:keepLines/>
        <w:rPr>
          <w:rFonts w:eastAsia="Arial"/>
        </w:rPr>
      </w:pPr>
      <w:r w:rsidRPr="002B18A5">
        <w:rPr>
          <w:rFonts w:ascii="Arial" w:eastAsia="Arial" w:hAnsi="Arial" w:cs="Arial"/>
          <w:szCs w:val="22"/>
        </w:rPr>
        <w:t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</w:t>
      </w:r>
      <w:r>
        <w:rPr>
          <w:rFonts w:ascii="Arial" w:eastAsia="Arial" w:hAnsi="Arial" w:cs="Arial"/>
          <w:szCs w:val="22"/>
        </w:rPr>
        <w:t xml:space="preserve"> odpovědnost. </w:t>
      </w:r>
    </w:p>
    <w:p w14:paraId="6A8F048C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POJIŠTĚNÍ</w:t>
      </w:r>
    </w:p>
    <w:p w14:paraId="0BAE6852" w14:textId="77777777"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14:paraId="3CE4D620" w14:textId="77777777" w:rsidR="00E2260B" w:rsidRPr="00420F1C" w:rsidRDefault="006234E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 w:rsidRPr="00420F1C">
        <w:rPr>
          <w:rFonts w:ascii="Arial" w:eastAsia="Arial" w:hAnsi="Arial" w:cs="Arial"/>
          <w:snapToGrid w:val="0"/>
          <w:szCs w:val="22"/>
        </w:rPr>
        <w:t>Dodávku</w:t>
      </w:r>
      <w:r w:rsidR="007D7C81" w:rsidRPr="00420F1C">
        <w:rPr>
          <w:rFonts w:ascii="Arial" w:eastAsia="Arial" w:hAnsi="Arial" w:cs="Arial"/>
          <w:snapToGrid w:val="0"/>
          <w:szCs w:val="22"/>
        </w:rPr>
        <w:t xml:space="preserve"> </w:t>
      </w:r>
      <w:r w:rsidR="00A45762">
        <w:rPr>
          <w:rFonts w:ascii="Arial" w:eastAsia="Arial" w:hAnsi="Arial" w:cs="Arial"/>
          <w:snapToGrid w:val="0"/>
          <w:szCs w:val="22"/>
        </w:rPr>
        <w:t>a provedení celého předmětu plně</w:t>
      </w:r>
      <w:r w:rsidR="00994BA7">
        <w:rPr>
          <w:rFonts w:ascii="Arial" w:eastAsia="Arial" w:hAnsi="Arial" w:cs="Arial"/>
          <w:snapToGrid w:val="0"/>
          <w:szCs w:val="22"/>
        </w:rPr>
        <w:t>n</w:t>
      </w:r>
      <w:r w:rsidR="00A45762">
        <w:rPr>
          <w:rFonts w:ascii="Arial" w:eastAsia="Arial" w:hAnsi="Arial" w:cs="Arial"/>
          <w:snapToGrid w:val="0"/>
          <w:szCs w:val="22"/>
        </w:rPr>
        <w:t>í</w:t>
      </w:r>
      <w:r w:rsidRPr="00420F1C">
        <w:rPr>
          <w:rFonts w:ascii="Arial" w:eastAsia="Arial" w:hAnsi="Arial" w:cs="Arial"/>
          <w:snapToGrid w:val="0"/>
          <w:szCs w:val="22"/>
        </w:rPr>
        <w:t xml:space="preserve">, přitom sjednané pojistné plnění musí být dostatečné k tomu, aby </w:t>
      </w:r>
      <w:r w:rsidR="00A45762">
        <w:rPr>
          <w:rFonts w:ascii="Arial" w:eastAsia="Arial" w:hAnsi="Arial" w:cs="Arial"/>
          <w:snapToGrid w:val="0"/>
          <w:szCs w:val="22"/>
        </w:rPr>
        <w:t>předmět plnění</w:t>
      </w:r>
      <w:r w:rsidRPr="00420F1C">
        <w:rPr>
          <w:rFonts w:ascii="Arial" w:eastAsia="Arial" w:hAnsi="Arial" w:cs="Arial"/>
          <w:snapToGrid w:val="0"/>
          <w:szCs w:val="22"/>
        </w:rPr>
        <w:t xml:space="preserve"> mohl být v případě jakéhokoli poškození opraven nebo znovu zhotoven</w:t>
      </w:r>
      <w:r w:rsidR="00A45762">
        <w:rPr>
          <w:rFonts w:ascii="Arial" w:eastAsia="Arial" w:hAnsi="Arial" w:cs="Arial"/>
          <w:snapToGrid w:val="0"/>
          <w:szCs w:val="22"/>
        </w:rPr>
        <w:t>;</w:t>
      </w:r>
    </w:p>
    <w:p w14:paraId="31F75647" w14:textId="77777777" w:rsidR="00E2260B" w:rsidRPr="00420F1C" w:rsidRDefault="00796777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>zájemnou odpovědnost kupujícího i prodávajícího tak, aby kupující i prodávající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</w:t>
      </w:r>
      <w:r w:rsidR="00A45762">
        <w:rPr>
          <w:rStyle w:val="Odkaznakoment1"/>
          <w:rFonts w:ascii="Arial" w:eastAsia="Arial" w:hAnsi="Arial" w:cs="Arial"/>
          <w:sz w:val="22"/>
          <w:szCs w:val="22"/>
        </w:rPr>
        <w:t>;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</w:t>
      </w:r>
    </w:p>
    <w:p w14:paraId="78B5B4A9" w14:textId="77777777" w:rsidR="00E2260B" w:rsidRPr="00420F1C" w:rsidRDefault="006234E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color w:val="000000"/>
          <w:szCs w:val="22"/>
        </w:rPr>
        <w:t xml:space="preserve">Všeobecné pojištění odpovědnosti za škodu vzniklou na životě, zdraví nebo na movitém a nemovitém majetku kupujícího nebo třetích osob, která může vzniknout při dodávce </w:t>
      </w:r>
      <w:r w:rsidR="00A45762">
        <w:rPr>
          <w:rFonts w:ascii="Arial" w:eastAsia="Arial" w:hAnsi="Arial" w:cs="Arial"/>
          <w:color w:val="000000"/>
          <w:szCs w:val="22"/>
        </w:rPr>
        <w:t xml:space="preserve">předmětu plnění </w:t>
      </w:r>
      <w:r w:rsidRPr="00420F1C">
        <w:rPr>
          <w:rFonts w:ascii="Arial" w:eastAsia="Arial" w:hAnsi="Arial" w:cs="Arial"/>
          <w:color w:val="000000"/>
          <w:szCs w:val="22"/>
        </w:rPr>
        <w:t>nebo v souvislost</w:t>
      </w:r>
      <w:r w:rsidR="00DC2306" w:rsidRPr="00420F1C">
        <w:rPr>
          <w:rFonts w:ascii="Arial" w:eastAsia="Arial" w:hAnsi="Arial" w:cs="Arial"/>
          <w:color w:val="000000"/>
          <w:szCs w:val="22"/>
        </w:rPr>
        <w:t>i s</w:t>
      </w:r>
      <w:r w:rsidR="00A45762">
        <w:rPr>
          <w:rFonts w:ascii="Arial" w:eastAsia="Arial" w:hAnsi="Arial" w:cs="Arial"/>
          <w:color w:val="000000"/>
          <w:szCs w:val="22"/>
        </w:rPr>
        <w:t xml:space="preserve"> jeho </w:t>
      </w:r>
      <w:r w:rsidR="00DC2306" w:rsidRPr="00420F1C">
        <w:rPr>
          <w:rFonts w:ascii="Arial" w:eastAsia="Arial" w:hAnsi="Arial" w:cs="Arial"/>
          <w:color w:val="000000"/>
          <w:szCs w:val="22"/>
        </w:rPr>
        <w:t>instalací dle této S</w:t>
      </w:r>
      <w:r w:rsidRPr="00420F1C">
        <w:rPr>
          <w:rFonts w:ascii="Arial" w:eastAsia="Arial" w:hAnsi="Arial" w:cs="Arial"/>
          <w:color w:val="000000"/>
          <w:szCs w:val="22"/>
        </w:rPr>
        <w:t>mlouvy;</w:t>
      </w:r>
      <w:r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oddílu této S</w:t>
      </w:r>
      <w:r w:rsidRPr="00420F1C">
        <w:rPr>
          <w:rFonts w:ascii="Arial" w:eastAsia="Arial" w:hAnsi="Arial" w:cs="Arial"/>
          <w:szCs w:val="22"/>
        </w:rPr>
        <w:t>mlouvy. Na žádost prodávajícího je kupující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14:paraId="6DE0B38C" w14:textId="77777777" w:rsidR="00E2260B" w:rsidRPr="00226F27" w:rsidRDefault="006234E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szCs w:val="22"/>
        </w:rPr>
      </w:pPr>
      <w:r w:rsidRPr="00420F1C">
        <w:rPr>
          <w:rStyle w:val="Odkaznakoment1"/>
          <w:rFonts w:ascii="Arial" w:hAnsi="Arial" w:cs="Arial"/>
          <w:sz w:val="22"/>
          <w:szCs w:val="22"/>
        </w:rPr>
        <w:t>V ostatním se vztahy z pojistného plně řídí příslušnými ustanoveními zákona č. 37/2004 Sb. o pojistné smlouvě, ve znění pozdějších předpisů</w:t>
      </w:r>
      <w:r w:rsidR="0081526D" w:rsidRPr="00420F1C">
        <w:rPr>
          <w:rFonts w:ascii="Arial" w:hAnsi="Arial" w:cs="Arial"/>
          <w:szCs w:val="22"/>
        </w:rPr>
        <w:t>, s</w:t>
      </w:r>
      <w:r w:rsidRPr="00420F1C">
        <w:rPr>
          <w:rFonts w:ascii="Arial" w:hAnsi="Arial" w:cs="Arial"/>
          <w:szCs w:val="22"/>
        </w:rPr>
        <w:t xml:space="preserve"> tím, že pojistné plnění může vzniknout při dodávce </w:t>
      </w:r>
      <w:r w:rsidR="006B7193">
        <w:rPr>
          <w:rFonts w:ascii="Arial" w:hAnsi="Arial" w:cs="Arial"/>
          <w:szCs w:val="22"/>
        </w:rPr>
        <w:t xml:space="preserve">předmětu plnění </w:t>
      </w:r>
      <w:r w:rsidRPr="00420F1C">
        <w:rPr>
          <w:rFonts w:ascii="Arial" w:hAnsi="Arial" w:cs="Arial"/>
          <w:szCs w:val="22"/>
        </w:rPr>
        <w:t>nebo v souvis</w:t>
      </w:r>
      <w:r w:rsidR="00DC2306" w:rsidRPr="00420F1C">
        <w:rPr>
          <w:rFonts w:ascii="Arial" w:hAnsi="Arial" w:cs="Arial"/>
          <w:szCs w:val="22"/>
        </w:rPr>
        <w:t xml:space="preserve">losti s prováděním </w:t>
      </w:r>
      <w:r w:rsidR="006B7193">
        <w:rPr>
          <w:rFonts w:ascii="Arial" w:hAnsi="Arial" w:cs="Arial"/>
          <w:szCs w:val="22"/>
        </w:rPr>
        <w:t>předmětu plnění</w:t>
      </w:r>
      <w:r w:rsidR="006B7193" w:rsidRPr="00420F1C">
        <w:rPr>
          <w:rFonts w:ascii="Arial" w:hAnsi="Arial" w:cs="Arial"/>
          <w:szCs w:val="22"/>
        </w:rPr>
        <w:t xml:space="preserve"> </w:t>
      </w:r>
      <w:r w:rsidR="00DC2306" w:rsidRPr="00420F1C">
        <w:rPr>
          <w:rFonts w:ascii="Arial" w:hAnsi="Arial" w:cs="Arial"/>
          <w:szCs w:val="22"/>
        </w:rPr>
        <w:t>dle S</w:t>
      </w:r>
      <w:r w:rsidRPr="00420F1C">
        <w:rPr>
          <w:rFonts w:ascii="Arial" w:hAnsi="Arial" w:cs="Arial"/>
          <w:szCs w:val="22"/>
        </w:rPr>
        <w:t>mlouvy, bude udržovat na své náklady</w:t>
      </w:r>
      <w:r w:rsidR="0081526D" w:rsidRPr="00420F1C">
        <w:rPr>
          <w:rFonts w:ascii="Arial" w:hAnsi="Arial" w:cs="Arial"/>
          <w:szCs w:val="22"/>
        </w:rPr>
        <w:t>,</w:t>
      </w:r>
      <w:r w:rsidRPr="00420F1C">
        <w:rPr>
          <w:rFonts w:ascii="Arial" w:hAnsi="Arial" w:cs="Arial"/>
          <w:szCs w:val="22"/>
        </w:rPr>
        <w:t xml:space="preserve"> a to minimálně v úhrnné výši pojistného plnění ve výši ceny </w:t>
      </w:r>
      <w:r w:rsidR="006B7193">
        <w:rPr>
          <w:rFonts w:ascii="Arial" w:hAnsi="Arial" w:cs="Arial"/>
          <w:szCs w:val="22"/>
        </w:rPr>
        <w:t>předmětu plnění</w:t>
      </w:r>
      <w:r w:rsidRPr="00420F1C">
        <w:rPr>
          <w:rFonts w:ascii="Arial" w:hAnsi="Arial" w:cs="Arial"/>
          <w:szCs w:val="22"/>
        </w:rPr>
        <w:t xml:space="preserve"> minimálně po dobu dvou let</w:t>
      </w:r>
      <w:r w:rsidR="007D7C81" w:rsidRPr="00420F1C">
        <w:rPr>
          <w:rFonts w:ascii="Arial" w:hAnsi="Arial" w:cs="Arial"/>
          <w:szCs w:val="22"/>
        </w:rPr>
        <w:t xml:space="preserve"> od převzetí </w:t>
      </w:r>
      <w:r w:rsidR="006B7193">
        <w:rPr>
          <w:rFonts w:ascii="Arial" w:hAnsi="Arial" w:cs="Arial"/>
          <w:szCs w:val="22"/>
        </w:rPr>
        <w:t>předmětu plnění</w:t>
      </w:r>
      <w:r w:rsidRPr="00420F1C">
        <w:rPr>
          <w:rFonts w:ascii="Arial" w:hAnsi="Arial" w:cs="Arial"/>
          <w:szCs w:val="22"/>
        </w:rPr>
        <w:t>. Na žádost kupujícího je prodávající povinen kdykoli v průbě</w:t>
      </w:r>
      <w:r w:rsidR="00DC2306" w:rsidRPr="00420F1C">
        <w:rPr>
          <w:rFonts w:ascii="Arial" w:hAnsi="Arial" w:cs="Arial"/>
          <w:szCs w:val="22"/>
        </w:rPr>
        <w:t>hu trvání S</w:t>
      </w:r>
      <w:r w:rsidRPr="00420F1C">
        <w:rPr>
          <w:rFonts w:ascii="Arial" w:hAnsi="Arial" w:cs="Arial"/>
          <w:szCs w:val="22"/>
        </w:rPr>
        <w:t xml:space="preserve">mlouvy předložit kopie aktuálních pojistných smluv. </w:t>
      </w:r>
    </w:p>
    <w:p w14:paraId="60550150" w14:textId="77777777"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 xml:space="preserve">mlouvy a v přiměřeném rozsahu i po jejím ukončení. V případě, že dojde ke změně pojistné smlouvy, je prodávající povinen o této skutečnosti neprodleně informovat </w:t>
      </w:r>
      <w:r w:rsidR="00885881">
        <w:rPr>
          <w:rFonts w:ascii="Arial" w:eastAsia="Arial" w:hAnsi="Arial" w:cs="Arial"/>
          <w:szCs w:val="22"/>
        </w:rPr>
        <w:t>k</w:t>
      </w:r>
      <w:r w:rsidR="006234EC">
        <w:rPr>
          <w:rFonts w:ascii="Arial" w:eastAsia="Arial" w:hAnsi="Arial" w:cs="Arial"/>
          <w:szCs w:val="22"/>
        </w:rPr>
        <w:t>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14:paraId="382032D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nesmí uskutečnit jakékoliv kroky, které by mohly znemožnit kupujícímu obdržet ochranu vyplývající z jakékoliv pojistné smlouvy prodávajícího, nebo které by mohly být na škodu kupujícího při předkládání nároků na odškodnění v souvislosti se vzniklými ztrátami na majetku, poškozeními majetku či poraněním osob. Toto smluvní ustanovení nezbavuje prodávajícího odpovědnosti v případě hrubého zanedbání nebo úmyslného konání ze strany prodávajícího či jeho zaměstnanců.</w:t>
      </w:r>
    </w:p>
    <w:p w14:paraId="464BB866" w14:textId="77777777" w:rsidR="00E2260B" w:rsidRDefault="00D44A92" w:rsidP="00F2140B">
      <w:pPr>
        <w:pStyle w:val="Zkladntext"/>
        <w:keepNext/>
        <w:keepLines/>
        <w:spacing w:line="276" w:lineRule="auto"/>
        <w:ind w:left="1163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Kopie dokladu o pojištění </w:t>
      </w:r>
      <w:r w:rsidR="00B03F7C">
        <w:rPr>
          <w:rFonts w:eastAsia="Arial" w:cs="Arial"/>
          <w:sz w:val="22"/>
          <w:szCs w:val="22"/>
        </w:rPr>
        <w:t xml:space="preserve">ke dni podpisu smlouvy </w:t>
      </w:r>
      <w:r>
        <w:rPr>
          <w:rFonts w:eastAsia="Arial" w:cs="Arial"/>
          <w:sz w:val="22"/>
          <w:szCs w:val="22"/>
        </w:rPr>
        <w:t>je P</w:t>
      </w:r>
      <w:r w:rsidR="00DC2306">
        <w:rPr>
          <w:rFonts w:eastAsia="Arial" w:cs="Arial"/>
          <w:sz w:val="22"/>
          <w:szCs w:val="22"/>
        </w:rPr>
        <w:t xml:space="preserve">řílohou č. </w:t>
      </w:r>
      <w:r w:rsidR="00F8165E">
        <w:rPr>
          <w:rFonts w:eastAsia="Arial" w:cs="Arial"/>
          <w:sz w:val="22"/>
          <w:szCs w:val="22"/>
        </w:rPr>
        <w:t>4</w:t>
      </w:r>
      <w:r w:rsidR="00DC2306">
        <w:rPr>
          <w:rFonts w:eastAsia="Arial" w:cs="Arial"/>
          <w:sz w:val="22"/>
          <w:szCs w:val="22"/>
        </w:rPr>
        <w:t xml:space="preserve"> této S</w:t>
      </w:r>
      <w:r w:rsidR="006234EC">
        <w:rPr>
          <w:rFonts w:eastAsia="Arial" w:cs="Arial"/>
          <w:sz w:val="22"/>
          <w:szCs w:val="22"/>
        </w:rPr>
        <w:t>mlouvy</w:t>
      </w:r>
      <w:r w:rsidR="00796777">
        <w:rPr>
          <w:rFonts w:eastAsia="Arial" w:cs="Arial"/>
          <w:sz w:val="22"/>
          <w:szCs w:val="22"/>
        </w:rPr>
        <w:t xml:space="preserve"> a její nedílnou součástí.</w:t>
      </w:r>
    </w:p>
    <w:p w14:paraId="04935447" w14:textId="77777777" w:rsidR="00C9123A" w:rsidRDefault="00C9123A" w:rsidP="002B18A5">
      <w:pPr>
        <w:pStyle w:val="Zkladntext"/>
        <w:keepNext/>
        <w:keepLines/>
        <w:spacing w:line="276" w:lineRule="auto"/>
        <w:rPr>
          <w:rFonts w:eastAsia="Arial" w:cs="Arial"/>
          <w:sz w:val="22"/>
          <w:szCs w:val="22"/>
        </w:rPr>
      </w:pPr>
    </w:p>
    <w:p w14:paraId="2314D820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3" w:name="_Ref384388788"/>
      <w:r>
        <w:rPr>
          <w:rFonts w:ascii="Arial" w:eastAsia="Arial" w:hAnsi="Arial" w:cs="Arial"/>
        </w:rPr>
        <w:t>SANKCE</w:t>
      </w:r>
      <w:bookmarkEnd w:id="13"/>
    </w:p>
    <w:p w14:paraId="71B3FD2B" w14:textId="519F8B7B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nedodrží termín dodání </w:t>
      </w:r>
      <w:r w:rsidR="006B7193">
        <w:rPr>
          <w:rFonts w:ascii="Arial" w:eastAsia="Arial" w:hAnsi="Arial" w:cs="Arial"/>
        </w:rPr>
        <w:t>předmětu plnění</w:t>
      </w:r>
      <w:r>
        <w:rPr>
          <w:rFonts w:ascii="Arial" w:eastAsia="Arial" w:hAnsi="Arial" w:cs="Arial"/>
        </w:rPr>
        <w:t xml:space="preserve"> dle čl. </w:t>
      </w:r>
      <w:r w:rsidR="00857607">
        <w:rPr>
          <w:rFonts w:ascii="Arial" w:eastAsia="Arial" w:hAnsi="Arial" w:cs="Arial"/>
        </w:rPr>
        <w:t>5</w:t>
      </w:r>
      <w:r w:rsidR="0081526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je prodávající povinen uhradit a kupující je oprávněn po prodávajícím požadovat uhrazení smluvní pokuty ve výši 5.000,- Kč (slovy: pět tisíc korun českých), a to za každý i započatý den prodlení.</w:t>
      </w:r>
    </w:p>
    <w:p w14:paraId="210447A5" w14:textId="70B6D036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nedodrží maximální dobu odezvy na servisní požadavek kupujícího dle odst. </w:t>
      </w:r>
      <w:r w:rsidR="00857607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.1 Smlouvy, je prodávající povinen uhradit a kupující je oprávněn po prodávajícím požadovat uhrazení smluvní pokuty ve výši 200</w:t>
      </w:r>
      <w:r w:rsidR="0081526D">
        <w:rPr>
          <w:rFonts w:ascii="Arial" w:eastAsia="Arial" w:hAnsi="Arial" w:cs="Arial"/>
        </w:rPr>
        <w:t>,-</w:t>
      </w:r>
      <w:r>
        <w:rPr>
          <w:rFonts w:ascii="Arial" w:eastAsia="Arial" w:hAnsi="Arial" w:cs="Arial"/>
        </w:rPr>
        <w:t xml:space="preserve"> Kč (slovy: dvěstě korun českých) za každou hodinu prodlení</w:t>
      </w:r>
      <w:r w:rsidR="0081526D">
        <w:rPr>
          <w:rFonts w:ascii="Arial" w:eastAsia="Arial" w:hAnsi="Arial" w:cs="Arial"/>
        </w:rPr>
        <w:t>.</w:t>
      </w:r>
    </w:p>
    <w:p w14:paraId="3C3D4382" w14:textId="0FABE87C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Neodstraní-li prodávající vady </w:t>
      </w:r>
      <w:r w:rsidR="006B7193">
        <w:rPr>
          <w:rFonts w:ascii="Arial" w:eastAsia="Arial" w:hAnsi="Arial" w:cs="Arial"/>
          <w:szCs w:val="22"/>
        </w:rPr>
        <w:t xml:space="preserve">předmětu plnění </w:t>
      </w:r>
      <w:r>
        <w:rPr>
          <w:rFonts w:ascii="Arial" w:eastAsia="Arial" w:hAnsi="Arial" w:cs="Arial"/>
          <w:szCs w:val="22"/>
        </w:rPr>
        <w:t>v souladu s</w:t>
      </w:r>
      <w:r w:rsidR="00857607">
        <w:rPr>
          <w:rFonts w:ascii="Arial" w:eastAsia="Arial" w:hAnsi="Arial" w:cs="Arial"/>
          <w:szCs w:val="22"/>
        </w:rPr>
        <w:t> odst</w:t>
      </w:r>
      <w:r>
        <w:rPr>
          <w:rFonts w:ascii="Arial" w:eastAsia="Arial" w:hAnsi="Arial" w:cs="Arial"/>
          <w:szCs w:val="22"/>
        </w:rPr>
        <w:t xml:space="preserve">. </w:t>
      </w:r>
      <w:r w:rsidR="00857607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.1 Smlouvy, má kupující právo požadovat a prodávající má povinnost kupujícímu, uhradit smluvní pokutu ve výši 5.000,- Kč (</w:t>
      </w:r>
      <w:r>
        <w:rPr>
          <w:rFonts w:ascii="Arial" w:eastAsia="Arial" w:hAnsi="Arial" w:cs="Arial"/>
        </w:rPr>
        <w:t>slovy: pět tisíc korun českých), a to za každý i započatý den prodlení.</w:t>
      </w:r>
    </w:p>
    <w:p w14:paraId="15539F6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Za každé porušení povinností dle odst. 10 je prodávající povinen uhradit kupujícímu smluvní pokutu ve výši 10 000,- Kč</w:t>
      </w:r>
      <w:r w:rsidR="004367C2">
        <w:rPr>
          <w:rFonts w:ascii="Arial" w:eastAsia="Arial" w:hAnsi="Arial" w:cs="Arial"/>
          <w:szCs w:val="22"/>
        </w:rPr>
        <w:t xml:space="preserve"> (slovy: deset tisíc korun českých)</w:t>
      </w:r>
      <w:r w:rsidR="0081526D">
        <w:rPr>
          <w:rFonts w:ascii="Arial" w:eastAsia="Arial" w:hAnsi="Arial" w:cs="Arial"/>
          <w:szCs w:val="22"/>
        </w:rPr>
        <w:t>.</w:t>
      </w:r>
      <w:r w:rsidR="00642CD9">
        <w:rPr>
          <w:rFonts w:ascii="Arial" w:eastAsia="Arial" w:hAnsi="Arial" w:cs="Arial"/>
          <w:szCs w:val="22"/>
        </w:rPr>
        <w:t xml:space="preserve"> Pokutu je možno uložit i opakovaně.</w:t>
      </w:r>
    </w:p>
    <w:p w14:paraId="44170FB4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Zaplacení smluvní pokuty nezbavuje prodávajícího povinnosti splnit závazky stanovené Smlouvou.</w:t>
      </w:r>
    </w:p>
    <w:p w14:paraId="43C24BB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4" w:name="_Ref366225618"/>
      <w:r>
        <w:rPr>
          <w:rFonts w:ascii="Arial" w:eastAsia="Arial" w:hAnsi="Arial" w:cs="Arial"/>
        </w:rPr>
        <w:t>V případě prodlení kupujícího se zaplacením peněžité částky vzniká prodávajícímu nárok na úrok z prodlení ve výši jedné setiny procenta (0,01 %) z dlužné částky za každý i započatý den prodlení. Tím není dotčen ani omezen nárok na náhradu vzniklé škody.</w:t>
      </w:r>
      <w:bookmarkEnd w:id="14"/>
    </w:p>
    <w:p w14:paraId="0FDEEDA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14:paraId="76507237" w14:textId="77777777" w:rsidR="00E2260B" w:rsidRPr="00720B52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Zaplacením smluvní pokuty není dotčeno právo kupujícího na náhradu škody v celém rozsahu. Výše smluvních pokut se do výše náhrady škody nezapočítává.</w:t>
      </w:r>
    </w:p>
    <w:p w14:paraId="073A918F" w14:textId="77777777" w:rsidR="00720B52" w:rsidRDefault="00720B52" w:rsidP="00720B52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  <w:lang w:eastAsia="en-US"/>
        </w:rPr>
      </w:pPr>
    </w:p>
    <w:p w14:paraId="6CEECBE0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14:paraId="201041A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5" w:name="_Ref297782655"/>
      <w:r>
        <w:rPr>
          <w:rFonts w:ascii="Arial" w:eastAsia="Arial" w:hAnsi="Arial" w:cs="Arial"/>
          <w:szCs w:val="22"/>
        </w:rPr>
        <w:t>Kupující je oprávněn od Smlouvy odstoupit zejména v případě podstatného porušení smluvní nebo zákonné povinnosti prodávajícího. Odstoupení od Smlouvy nabývá účinnosti doručením písemného oznámení o odstoupení kupujícího.</w:t>
      </w:r>
      <w:bookmarkEnd w:id="15"/>
    </w:p>
    <w:p w14:paraId="2AB4092D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6" w:name="_Ref384318580"/>
      <w:r>
        <w:rPr>
          <w:rFonts w:ascii="Arial" w:eastAsia="Arial" w:hAnsi="Arial" w:cs="Arial"/>
        </w:rPr>
        <w:t xml:space="preserve">Za podstatné porušení povinnosti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_Ref297782655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B64432">
        <w:rPr>
          <w:rFonts w:ascii="Arial" w:eastAsia="Arial" w:hAnsi="Arial" w:cs="Arial"/>
        </w:rPr>
        <w:t>15.1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 se považuje zejména:</w:t>
      </w:r>
      <w:bookmarkEnd w:id="16"/>
    </w:p>
    <w:p w14:paraId="345EAA27" w14:textId="77777777" w:rsidR="0034053F" w:rsidRDefault="0034053F" w:rsidP="0034053F">
      <w:pPr>
        <w:pStyle w:val="RLTextlnkuslovan"/>
        <w:keepNext/>
        <w:keepLines/>
        <w:numPr>
          <w:ilvl w:val="2"/>
          <w:numId w:val="12"/>
        </w:numPr>
        <w:tabs>
          <w:tab w:val="clear" w:pos="-6491"/>
          <w:tab w:val="clear" w:pos="1163"/>
          <w:tab w:val="num" w:pos="2297"/>
        </w:tabs>
        <w:ind w:left="2297"/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prodávající </w:t>
      </w:r>
      <w:r>
        <w:rPr>
          <w:rFonts w:ascii="Arial" w:eastAsia="Arial" w:hAnsi="Arial" w:cs="Arial"/>
        </w:rPr>
        <w:t>je v prodlení s plněním předmětu Smlouvy či jeho částí po dobu delší než 14 dní,</w:t>
      </w:r>
    </w:p>
    <w:p w14:paraId="2EB26732" w14:textId="77777777" w:rsidR="0034053F" w:rsidRDefault="0034053F" w:rsidP="0034053F">
      <w:pPr>
        <w:pStyle w:val="RLTextlnkuslovan"/>
        <w:keepNext/>
        <w:keepLines/>
        <w:numPr>
          <w:ilvl w:val="2"/>
          <w:numId w:val="12"/>
        </w:numPr>
        <w:tabs>
          <w:tab w:val="clear" w:pos="-6491"/>
          <w:tab w:val="clear" w:pos="1163"/>
          <w:tab w:val="num" w:pos="2297"/>
        </w:tabs>
        <w:ind w:left="229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 majetek prodávajícího byl prohlášen úpadek, nebo</w:t>
      </w:r>
    </w:p>
    <w:p w14:paraId="0D2DB884" w14:textId="77777777" w:rsidR="0034053F" w:rsidRDefault="0034053F" w:rsidP="0034053F">
      <w:pPr>
        <w:pStyle w:val="RLTextlnkuslovan"/>
        <w:keepNext/>
        <w:keepLines/>
        <w:numPr>
          <w:ilvl w:val="2"/>
          <w:numId w:val="12"/>
        </w:numPr>
        <w:tabs>
          <w:tab w:val="clear" w:pos="-6491"/>
          <w:tab w:val="clear" w:pos="1163"/>
          <w:tab w:val="num" w:pos="2297"/>
        </w:tabs>
        <w:ind w:left="229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sám podá dlužnický návrh na zahájení insolvenčního řízení, nebo</w:t>
      </w:r>
    </w:p>
    <w:p w14:paraId="2E0C6124" w14:textId="77777777" w:rsidR="0034053F" w:rsidRDefault="0034053F" w:rsidP="0034053F">
      <w:pPr>
        <w:pStyle w:val="RLTextlnkuslovan"/>
        <w:keepNext/>
        <w:keepLines/>
        <w:numPr>
          <w:ilvl w:val="2"/>
          <w:numId w:val="12"/>
        </w:numPr>
        <w:tabs>
          <w:tab w:val="clear" w:pos="-6491"/>
          <w:tab w:val="clear" w:pos="1163"/>
          <w:tab w:val="num" w:pos="2297"/>
        </w:tabs>
        <w:ind w:left="229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insolvenční návrh je zamítnut proto, že majetek nepostačuje k úhradě nákladů insolvenčního řízení (ve znění zákona č. 182/2006 Sb., o úpadku a způsobech jeho řešení, ve znění pozdějších předpisů), nebo</w:t>
      </w:r>
    </w:p>
    <w:p w14:paraId="2BF77CF8" w14:textId="77777777" w:rsidR="0034053F" w:rsidRDefault="0034053F" w:rsidP="0034053F">
      <w:pPr>
        <w:pStyle w:val="RLTextlnkuslovan"/>
        <w:keepNext/>
        <w:keepLines/>
        <w:numPr>
          <w:ilvl w:val="2"/>
          <w:numId w:val="12"/>
        </w:numPr>
        <w:tabs>
          <w:tab w:val="clear" w:pos="-6491"/>
          <w:tab w:val="clear" w:pos="1163"/>
          <w:tab w:val="num" w:pos="2297"/>
        </w:tabs>
        <w:ind w:left="229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vstoupí do likvidace.</w:t>
      </w:r>
    </w:p>
    <w:p w14:paraId="28F7E9B9" w14:textId="72263C84" w:rsidR="00E2260B" w:rsidRDefault="0034053F" w:rsidP="004D4592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15.3</w:t>
      </w:r>
      <w:r>
        <w:rPr>
          <w:rFonts w:ascii="Arial" w:eastAsia="Arial" w:hAnsi="Arial" w:cs="Arial"/>
          <w:szCs w:val="22"/>
        </w:rPr>
        <w:tab/>
      </w:r>
      <w:r w:rsidR="006234EC" w:rsidRPr="0034053F">
        <w:rPr>
          <w:rFonts w:ascii="Arial" w:eastAsia="Arial" w:hAnsi="Arial" w:cs="Arial"/>
          <w:szCs w:val="22"/>
        </w:rPr>
        <w:t>Účinky odstoupení od Smlouvy nastávají dnem doručení písemného oznámení o odstoupení druhé smluvní straně.</w:t>
      </w:r>
    </w:p>
    <w:p w14:paraId="49CE19A0" w14:textId="7777FE0E" w:rsidR="00E2260B" w:rsidRDefault="0034053F" w:rsidP="004D4592">
      <w:pPr>
        <w:pStyle w:val="RLTextlnkuslovan"/>
        <w:keepNext/>
        <w:keepLines/>
        <w:numPr>
          <w:ilvl w:val="0"/>
          <w:numId w:val="0"/>
        </w:numPr>
        <w:ind w:firstLine="426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15.4</w:t>
      </w:r>
      <w:r>
        <w:rPr>
          <w:rFonts w:ascii="Arial" w:eastAsia="Arial" w:hAnsi="Arial" w:cs="Arial"/>
          <w:szCs w:val="22"/>
        </w:rPr>
        <w:tab/>
      </w:r>
      <w:r w:rsidR="006234EC">
        <w:rPr>
          <w:rFonts w:ascii="Arial" w:eastAsia="Arial" w:hAnsi="Arial" w:cs="Arial"/>
          <w:szCs w:val="22"/>
        </w:rPr>
        <w:t>Smlouvu lze ukončit vzájemnou písemnou dohodou smluvních stran.</w:t>
      </w:r>
    </w:p>
    <w:p w14:paraId="02B9EA8B" w14:textId="77777777" w:rsidR="00E2260B" w:rsidRDefault="006234EC" w:rsidP="004D4592">
      <w:pPr>
        <w:pStyle w:val="RLlneksmlouvy"/>
        <w:keepLines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OZNÁMENÍ A KOMUNIKACE</w:t>
      </w:r>
    </w:p>
    <w:p w14:paraId="31677AB0" w14:textId="77777777" w:rsidR="00E2260B" w:rsidRDefault="006234EC" w:rsidP="004D4592">
      <w:pPr>
        <w:pStyle w:val="RLTextlnkuslovan"/>
        <w:keepNext/>
        <w:keepLines/>
        <w:ind w:left="1134" w:hanging="567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čl. 1</w:t>
      </w:r>
      <w:r w:rsidR="00391F3A">
        <w:rPr>
          <w:rFonts w:ascii="Arial" w:eastAsia="Arial" w:hAnsi="Arial" w:cs="Arial"/>
          <w:lang w:eastAsia="en-US"/>
        </w:rPr>
        <w:t>6</w:t>
      </w:r>
      <w:r>
        <w:rPr>
          <w:rFonts w:ascii="Arial" w:eastAsia="Arial" w:hAnsi="Arial" w:cs="Arial"/>
          <w:lang w:eastAsia="en-US"/>
        </w:rPr>
        <w:t>.</w:t>
      </w:r>
    </w:p>
    <w:p w14:paraId="69DA8183" w14:textId="77777777" w:rsidR="00E2260B" w:rsidRDefault="006234EC" w:rsidP="004D4592">
      <w:pPr>
        <w:pStyle w:val="RLTextlnkuslovan"/>
        <w:keepNext/>
        <w:keepLines/>
        <w:ind w:left="1134" w:hanging="567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Strany Smlouvy se zavazují spolu komunikovat prostřednictvím osobního doručování, doručování doporučených zásilek prostřednictvím poskytovatele poštovních služeb,</w:t>
      </w:r>
      <w:r w:rsidR="00420F1C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či elektronickou poštou, a to na níže uvedené adresy oprávněných osob. Smluvní strany jsou oprávněny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14:paraId="7EA76BAF" w14:textId="77777777" w:rsidR="00E2260B" w:rsidRDefault="006234EC" w:rsidP="004D4592">
      <w:pPr>
        <w:pStyle w:val="RLTextlnkuslovan"/>
        <w:keepNext/>
        <w:keepLines/>
        <w:tabs>
          <w:tab w:val="clear" w:pos="1163"/>
          <w:tab w:val="num" w:pos="567"/>
        </w:tabs>
        <w:ind w:left="1134" w:hanging="567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Oprávněnými osobami za stranu kupujícího jsou:</w:t>
      </w:r>
    </w:p>
    <w:p w14:paraId="297AB0CC" w14:textId="0A03993B" w:rsidR="0034053F" w:rsidRDefault="0034053F" w:rsidP="0034053F">
      <w:pPr>
        <w:pStyle w:val="RLTextlnkuslovan"/>
        <w:keepNext/>
        <w:keepLines/>
        <w:numPr>
          <w:ilvl w:val="2"/>
          <w:numId w:val="12"/>
        </w:numPr>
        <w:tabs>
          <w:tab w:val="clear" w:pos="-6491"/>
          <w:tab w:val="clear" w:pos="1163"/>
          <w:tab w:val="num" w:pos="2297"/>
        </w:tabs>
        <w:ind w:left="2297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ve věcech smluvních a obchodních Ing. Jiří Boháček, tel. </w:t>
      </w:r>
      <w:r w:rsidR="00852447">
        <w:rPr>
          <w:rStyle w:val="Hypertextovodkaz"/>
          <w:rFonts w:ascii="Arial" w:eastAsia="Arial" w:hAnsi="Arial" w:cs="Arial"/>
          <w:lang w:eastAsia="en-US"/>
        </w:rPr>
        <w:t>xxxxxxxxxx</w:t>
      </w:r>
    </w:p>
    <w:p w14:paraId="3BF169D9" w14:textId="412A299B" w:rsidR="00852447" w:rsidRDefault="0034053F" w:rsidP="00852447">
      <w:pPr>
        <w:pStyle w:val="RLTextlnkuslovan"/>
        <w:keepNext/>
        <w:keepLines/>
        <w:numPr>
          <w:ilvl w:val="0"/>
          <w:numId w:val="0"/>
        </w:numPr>
        <w:tabs>
          <w:tab w:val="clear" w:pos="1163"/>
        </w:tabs>
        <w:ind w:left="1163"/>
        <w:rPr>
          <w:rFonts w:ascii="Arial" w:eastAsia="Arial" w:hAnsi="Arial" w:cs="Arial"/>
          <w:lang w:eastAsia="en-US"/>
        </w:rPr>
      </w:pPr>
      <w:r w:rsidRPr="00852447">
        <w:rPr>
          <w:rFonts w:ascii="Arial" w:eastAsia="Arial" w:hAnsi="Arial" w:cs="Arial"/>
          <w:lang w:eastAsia="en-US"/>
        </w:rPr>
        <w:t>v otázkách technologie dodávky a v otázkách týkajících se podmínek záruky</w:t>
      </w:r>
      <w:r w:rsidR="00852447" w:rsidRPr="00852447">
        <w:rPr>
          <w:rFonts w:ascii="Arial" w:eastAsia="Arial" w:hAnsi="Arial" w:cs="Arial"/>
          <w:lang w:eastAsia="en-US"/>
        </w:rPr>
        <w:t xml:space="preserve"> </w:t>
      </w:r>
      <w:r w:rsidR="00852447" w:rsidRPr="00852447">
        <w:rPr>
          <w:rFonts w:ascii="Arial" w:eastAsia="Arial" w:hAnsi="Arial" w:cs="Arial"/>
          <w:szCs w:val="22"/>
        </w:rPr>
        <w:t>xxxxxxxxx</w:t>
      </w:r>
      <w:r w:rsidRPr="00852447">
        <w:rPr>
          <w:rFonts w:ascii="Arial" w:eastAsia="Arial" w:hAnsi="Arial" w:cs="Arial"/>
          <w:szCs w:val="22"/>
        </w:rPr>
        <w:t xml:space="preserve">, vedoucí odboru ubytování, tel. </w:t>
      </w:r>
      <w:r w:rsidR="00852447">
        <w:rPr>
          <w:rFonts w:ascii="Arial" w:eastAsia="Arial" w:hAnsi="Arial" w:cs="Arial"/>
          <w:lang w:eastAsia="en-US"/>
        </w:rPr>
        <w:t>xxxxxx</w:t>
      </w:r>
    </w:p>
    <w:p w14:paraId="5D68B5A0" w14:textId="37767583" w:rsidR="0034053F" w:rsidRPr="00852447" w:rsidRDefault="0034053F" w:rsidP="00852447">
      <w:pPr>
        <w:pStyle w:val="RLTextlnkuslovan"/>
        <w:keepNext/>
        <w:keepLines/>
        <w:numPr>
          <w:ilvl w:val="0"/>
          <w:numId w:val="0"/>
        </w:numPr>
        <w:tabs>
          <w:tab w:val="clear" w:pos="1163"/>
        </w:tabs>
        <w:ind w:left="1163"/>
        <w:rPr>
          <w:rFonts w:ascii="Arial" w:eastAsia="Arial" w:hAnsi="Arial" w:cs="Arial"/>
          <w:lang w:eastAsia="en-US"/>
        </w:rPr>
      </w:pPr>
      <w:r w:rsidRPr="00852447">
        <w:rPr>
          <w:rFonts w:ascii="Arial" w:eastAsia="Arial" w:hAnsi="Arial" w:cs="Arial"/>
          <w:lang w:eastAsia="en-US"/>
        </w:rPr>
        <w:t>Oprávněnými osobami za stranu prodávajícího jsou:</w:t>
      </w:r>
    </w:p>
    <w:p w14:paraId="150CA5C0" w14:textId="656DB99D" w:rsidR="0034053F" w:rsidRPr="009D4B10" w:rsidRDefault="0034053F" w:rsidP="0034053F">
      <w:pPr>
        <w:pStyle w:val="RLTextlnkuslovan"/>
        <w:numPr>
          <w:ilvl w:val="2"/>
          <w:numId w:val="35"/>
        </w:numPr>
        <w:tabs>
          <w:tab w:val="clear" w:pos="-6491"/>
          <w:tab w:val="clear" w:pos="1163"/>
          <w:tab w:val="num" w:pos="2297"/>
        </w:tabs>
        <w:ind w:left="2297"/>
        <w:rPr>
          <w:rStyle w:val="doplnuchazeChar"/>
          <w:rFonts w:ascii="Arial" w:eastAsia="Arial" w:hAnsi="Arial" w:cs="Arial"/>
          <w:b w:val="0"/>
          <w:lang w:eastAsia="en-US"/>
        </w:rPr>
      </w:pPr>
      <w:r>
        <w:rPr>
          <w:rFonts w:ascii="Arial" w:eastAsia="Arial" w:hAnsi="Arial" w:cs="Arial"/>
          <w:lang w:eastAsia="en-US"/>
        </w:rPr>
        <w:t>ve věcech smluvních a obchodních:</w:t>
      </w:r>
      <w:r w:rsidR="00852447">
        <w:rPr>
          <w:rFonts w:ascii="Arial" w:eastAsia="Arial" w:hAnsi="Arial" w:cs="Arial"/>
          <w:lang w:eastAsia="en-US"/>
        </w:rPr>
        <w:t xml:space="preserve"> xxxxxxxxx</w:t>
      </w:r>
      <w:r>
        <w:rPr>
          <w:rStyle w:val="doplnuchazeChar"/>
          <w:rFonts w:ascii="Arial" w:eastAsia="Arial" w:hAnsi="Arial" w:cs="Arial"/>
        </w:rPr>
        <w:t xml:space="preserve">, </w:t>
      </w:r>
      <w:r w:rsidRPr="006E2399">
        <w:rPr>
          <w:rStyle w:val="doplnuchazeChar"/>
          <w:rFonts w:ascii="Arial" w:eastAsia="Arial" w:hAnsi="Arial" w:cs="Arial"/>
          <w:b w:val="0"/>
        </w:rPr>
        <w:t>tel.:</w:t>
      </w:r>
      <w:r>
        <w:rPr>
          <w:rStyle w:val="doplnuchazeChar"/>
          <w:rFonts w:ascii="Arial" w:eastAsia="Arial" w:hAnsi="Arial" w:cs="Arial"/>
          <w:highlight w:val="yellow"/>
        </w:rPr>
        <w:t xml:space="preserve"> </w:t>
      </w:r>
      <w:r w:rsidR="00852447">
        <w:rPr>
          <w:rFonts w:ascii="Arial" w:eastAsia="Arial" w:hAnsi="Arial" w:cs="Arial"/>
          <w:snapToGrid w:val="0"/>
          <w:szCs w:val="22"/>
        </w:rPr>
        <w:t>xxxxxxxxxxx</w:t>
      </w:r>
    </w:p>
    <w:p w14:paraId="213F7C6F" w14:textId="4E7B8343" w:rsidR="0034053F" w:rsidRPr="00DD3785" w:rsidRDefault="0034053F" w:rsidP="0034053F">
      <w:pPr>
        <w:pStyle w:val="RLTextlnkuslovan"/>
        <w:numPr>
          <w:ilvl w:val="2"/>
          <w:numId w:val="35"/>
        </w:numPr>
        <w:tabs>
          <w:tab w:val="clear" w:pos="-6491"/>
          <w:tab w:val="clear" w:pos="1163"/>
          <w:tab w:val="num" w:pos="2297"/>
        </w:tabs>
        <w:ind w:left="2297"/>
        <w:rPr>
          <w:rFonts w:eastAsia="Arial"/>
        </w:rPr>
      </w:pPr>
      <w:r w:rsidRPr="00DD3785">
        <w:rPr>
          <w:rFonts w:eastAsia="Arial"/>
        </w:rPr>
        <w:t>v </w:t>
      </w:r>
      <w:r w:rsidRPr="00DD3785">
        <w:rPr>
          <w:rFonts w:ascii="Arial" w:eastAsia="Arial" w:hAnsi="Arial" w:cs="Arial"/>
          <w:snapToGrid w:val="0"/>
          <w:szCs w:val="22"/>
        </w:rPr>
        <w:t>otázkách technických</w:t>
      </w:r>
      <w:r w:rsidR="00852447">
        <w:rPr>
          <w:rFonts w:ascii="Arial" w:eastAsia="Arial" w:hAnsi="Arial" w:cs="Arial"/>
          <w:snapToGrid w:val="0"/>
          <w:szCs w:val="22"/>
        </w:rPr>
        <w:t xml:space="preserve"> xxxxxxxxxxx</w:t>
      </w:r>
      <w:r w:rsidRPr="00DD3785">
        <w:rPr>
          <w:rFonts w:ascii="Arial" w:eastAsia="Arial" w:hAnsi="Arial" w:cs="Arial"/>
          <w:snapToGrid w:val="0"/>
          <w:szCs w:val="22"/>
        </w:rPr>
        <w:t xml:space="preserve">, tel.: </w:t>
      </w:r>
      <w:r w:rsidR="00852447">
        <w:rPr>
          <w:rFonts w:eastAsia="Arial"/>
        </w:rPr>
        <w:t>xxxxxxxxxxx</w:t>
      </w:r>
    </w:p>
    <w:p w14:paraId="1B958552" w14:textId="0592B8DF" w:rsidR="0034053F" w:rsidRPr="006E2399" w:rsidRDefault="0034053F" w:rsidP="0034053F">
      <w:pPr>
        <w:pStyle w:val="RLTextlnkuslovan"/>
        <w:numPr>
          <w:ilvl w:val="2"/>
          <w:numId w:val="35"/>
        </w:numPr>
        <w:tabs>
          <w:tab w:val="clear" w:pos="-6491"/>
          <w:tab w:val="clear" w:pos="1163"/>
          <w:tab w:val="num" w:pos="2297"/>
        </w:tabs>
        <w:ind w:left="2297"/>
        <w:rPr>
          <w:rStyle w:val="doplnuchazeChar"/>
          <w:rFonts w:ascii="Arial" w:eastAsia="Arial" w:hAnsi="Arial" w:cs="Arial"/>
          <w:b w:val="0"/>
          <w:lang w:eastAsia="en-US"/>
        </w:rPr>
      </w:pPr>
      <w:r w:rsidRPr="006E2399">
        <w:rPr>
          <w:rFonts w:ascii="Arial" w:eastAsia="Arial" w:hAnsi="Arial" w:cs="Arial"/>
          <w:lang w:eastAsia="en-US"/>
        </w:rPr>
        <w:t xml:space="preserve">Požadavky na poskytnutí záručního servisu bude prodávající přijímat na tel.: </w:t>
      </w:r>
      <w:r w:rsidR="00852447">
        <w:rPr>
          <w:rStyle w:val="doplnuchazeChar"/>
          <w:rFonts w:ascii="Arial" w:eastAsia="Arial" w:hAnsi="Arial" w:cs="Arial"/>
          <w:b w:val="0"/>
        </w:rPr>
        <w:t xml:space="preserve">xxxxxxx </w:t>
      </w:r>
      <w:r w:rsidRPr="006E2399">
        <w:rPr>
          <w:rStyle w:val="doplnuchazeChar"/>
          <w:rFonts w:ascii="Arial" w:eastAsia="Arial" w:hAnsi="Arial" w:cs="Arial"/>
          <w:b w:val="0"/>
        </w:rPr>
        <w:t>a na e-mailové adrese</w:t>
      </w:r>
      <w:r w:rsidR="00852447">
        <w:rPr>
          <w:rStyle w:val="Hypertextovodkaz"/>
          <w:rFonts w:ascii="Arial" w:eastAsia="Arial" w:hAnsi="Arial" w:cs="Arial"/>
          <w:snapToGrid w:val="0"/>
          <w:szCs w:val="22"/>
        </w:rPr>
        <w:t xml:space="preserve"> xxxxxxxxxx</w:t>
      </w:r>
      <w:r w:rsidR="000217BE">
        <w:rPr>
          <w:rStyle w:val="doplnuchazeChar"/>
          <w:rFonts w:ascii="Arial" w:eastAsia="Arial" w:hAnsi="Arial" w:cs="Arial"/>
          <w:b w:val="0"/>
        </w:rPr>
        <w:t xml:space="preserve"> </w:t>
      </w:r>
      <w:r w:rsidRPr="006E2399">
        <w:rPr>
          <w:rStyle w:val="doplnuchazeChar"/>
          <w:rFonts w:ascii="Arial" w:eastAsia="Arial" w:hAnsi="Arial" w:cs="Arial"/>
          <w:b w:val="0"/>
        </w:rPr>
        <w:t xml:space="preserve"> a to v pracovní dny v době od 8:00 hod do 16:30 hod.</w:t>
      </w:r>
    </w:p>
    <w:p w14:paraId="60B813F1" w14:textId="77777777" w:rsidR="00E2260B" w:rsidRDefault="006234EC" w:rsidP="00DC04E9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14:paraId="10E1E6B6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Tato Smlouva se uzavírá na dobu určitou, a to do doby ukončení záručního servisu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B64432">
        <w:rPr>
          <w:rFonts w:ascii="Arial" w:eastAsia="Arial" w:hAnsi="Arial" w:cs="Arial"/>
        </w:rPr>
        <w:t>9.1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 xml:space="preserve">Tato Smlouva nabývá platnosti </w:t>
      </w:r>
      <w:r w:rsidR="00857607">
        <w:rPr>
          <w:rFonts w:ascii="Arial" w:eastAsia="Arial" w:hAnsi="Arial" w:cs="Arial"/>
          <w:szCs w:val="22"/>
        </w:rPr>
        <w:t xml:space="preserve">dnem podpisu obou smluvních stran </w:t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v registru smluv. </w:t>
      </w:r>
    </w:p>
    <w:p w14:paraId="455C85A5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14:paraId="097FE742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14:paraId="0AD77A10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14:paraId="07727C4D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4E174A32" w14:textId="77777777" w:rsidR="00211A00" w:rsidRPr="00397B41" w:rsidRDefault="00211A00" w:rsidP="00DC04E9">
      <w:pPr>
        <w:pStyle w:val="RLTextlnkuslovan"/>
        <w:keepNext/>
        <w:keepLines/>
      </w:pPr>
      <w:r>
        <w:rPr>
          <w:rFonts w:ascii="Arial" w:hAnsi="Arial" w:cs="Arial"/>
        </w:rPr>
        <w:t>Prodávající</w:t>
      </w:r>
      <w:r w:rsidRPr="0021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srozuměn s tím, že kupující</w:t>
      </w:r>
      <w:r w:rsidR="00DC2306">
        <w:rPr>
          <w:rFonts w:ascii="Arial" w:hAnsi="Arial" w:cs="Arial"/>
        </w:rPr>
        <w:t xml:space="preserve"> je povinen zveřejnit obraz S</w:t>
      </w:r>
      <w:r w:rsidRPr="00211A00">
        <w:rPr>
          <w:rFonts w:ascii="Arial" w:hAnsi="Arial" w:cs="Arial"/>
        </w:rPr>
        <w:t>mlouvy a jejích případných změn (do</w:t>
      </w:r>
      <w:r w:rsidR="00DC2306">
        <w:rPr>
          <w:rFonts w:ascii="Arial" w:hAnsi="Arial" w:cs="Arial"/>
        </w:rPr>
        <w:t>datků) a dalších smluv od této S</w:t>
      </w:r>
      <w:r w:rsidRPr="00211A00">
        <w:rPr>
          <w:rFonts w:ascii="Arial" w:hAnsi="Arial" w:cs="Arial"/>
        </w:rPr>
        <w:t>mlouvy odvozených včetně metadat požadovaných k uveřejnění dle zákona č. 340/2015 Sb., o registru smluv. Zveřejnění Smlo</w:t>
      </w:r>
      <w:r>
        <w:rPr>
          <w:rFonts w:ascii="Arial" w:hAnsi="Arial" w:cs="Arial"/>
        </w:rPr>
        <w:t>uvy a metadat zajistí kupující</w:t>
      </w:r>
      <w:r w:rsidRPr="00211A00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Prodávající</w:t>
      </w:r>
      <w:r w:rsidRPr="00211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 srozuměn s tím, že kupující</w:t>
      </w:r>
      <w:r w:rsidRPr="00211A00">
        <w:rPr>
          <w:rFonts w:ascii="Arial" w:hAnsi="Arial" w:cs="Arial"/>
          <w:color w:val="000000"/>
        </w:rPr>
        <w:t xml:space="preserve"> je povinen uveřejnit dle § 219 ods</w:t>
      </w:r>
      <w:r w:rsidR="00DC2306">
        <w:rPr>
          <w:rFonts w:ascii="Arial" w:hAnsi="Arial" w:cs="Arial"/>
          <w:color w:val="000000"/>
        </w:rPr>
        <w:t>t. 1 ZZVZ na svém profilu tuto S</w:t>
      </w:r>
      <w:r w:rsidRPr="00211A00">
        <w:rPr>
          <w:rFonts w:ascii="Arial" w:hAnsi="Arial" w:cs="Arial"/>
          <w:color w:val="000000"/>
        </w:rPr>
        <w:t>mlouvu včetně všech jejích z</w:t>
      </w:r>
      <w:r>
        <w:rPr>
          <w:rFonts w:ascii="Arial" w:hAnsi="Arial" w:cs="Arial"/>
          <w:color w:val="000000"/>
        </w:rPr>
        <w:t>měn a dodatků. Dále je prodávající</w:t>
      </w:r>
      <w:r w:rsidRPr="00211A00">
        <w:rPr>
          <w:rFonts w:ascii="Arial" w:hAnsi="Arial" w:cs="Arial"/>
          <w:color w:val="000000"/>
        </w:rPr>
        <w:t xml:space="preserve"> srozuměn s tím, že dle </w:t>
      </w:r>
      <w:r>
        <w:rPr>
          <w:rFonts w:ascii="Arial" w:hAnsi="Arial" w:cs="Arial"/>
          <w:color w:val="000000"/>
        </w:rPr>
        <w:t>§ 219 odst. 3 ZZVZ je kupující</w:t>
      </w:r>
      <w:r w:rsidRPr="00211A00">
        <w:rPr>
          <w:rFonts w:ascii="Arial" w:hAnsi="Arial" w:cs="Arial"/>
          <w:color w:val="000000"/>
        </w:rPr>
        <w:t xml:space="preserve"> povinen uveřejnit na profilu výši skutečné uhrazené ceny za plně</w:t>
      </w:r>
      <w:r>
        <w:rPr>
          <w:rFonts w:ascii="Arial" w:hAnsi="Arial" w:cs="Arial"/>
          <w:color w:val="000000"/>
        </w:rPr>
        <w:t>ní veřejné zakázky. Prodávající</w:t>
      </w:r>
      <w:r w:rsidRPr="00211A00">
        <w:rPr>
          <w:rFonts w:ascii="Arial" w:hAnsi="Arial" w:cs="Arial"/>
          <w:color w:val="000000"/>
        </w:rPr>
        <w:t xml:space="preserve"> tímto uděluj</w:t>
      </w:r>
      <w:r>
        <w:rPr>
          <w:rFonts w:ascii="Arial" w:hAnsi="Arial" w:cs="Arial"/>
          <w:color w:val="000000"/>
        </w:rPr>
        <w:t>e souhlas kupujícímu</w:t>
      </w:r>
      <w:r w:rsidRPr="00211A00">
        <w:rPr>
          <w:rFonts w:ascii="Arial" w:hAnsi="Arial" w:cs="Arial"/>
          <w:color w:val="000000"/>
        </w:rPr>
        <w:t xml:space="preserve"> k uveřejnění všech podkladů, údajů a informací uvedených v tomto odstavci a těch, k </w:t>
      </w:r>
      <w:r>
        <w:rPr>
          <w:rFonts w:ascii="Arial" w:hAnsi="Arial" w:cs="Arial"/>
          <w:color w:val="000000"/>
        </w:rPr>
        <w:t>jejichž uveřejnění je kupující</w:t>
      </w:r>
      <w:r w:rsidRPr="00211A00">
        <w:rPr>
          <w:rFonts w:ascii="Arial" w:hAnsi="Arial" w:cs="Arial"/>
          <w:color w:val="000000"/>
        </w:rPr>
        <w:t xml:space="preserve"> povinen dle právních předp</w:t>
      </w:r>
      <w:r>
        <w:rPr>
          <w:rFonts w:ascii="Arial" w:hAnsi="Arial" w:cs="Arial"/>
          <w:color w:val="000000"/>
        </w:rPr>
        <w:t>isů</w:t>
      </w:r>
    </w:p>
    <w:p w14:paraId="6E865127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Smlouva je vyhotovena a smluvními stranami podepsána ve čtyřech (4) vyhotoveních, z nichž každá ze smluvních stran obdrží dvě (2) vyhotovení.</w:t>
      </w:r>
    </w:p>
    <w:p w14:paraId="31E44213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1CC7A4F4" w14:textId="77777777"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Nedílnou součást Smlouvy tvoří tyto přílohy:</w:t>
      </w:r>
    </w:p>
    <w:p w14:paraId="320FD425" w14:textId="0E0DE4F1" w:rsidR="00DC04E9" w:rsidRDefault="00DC04E9" w:rsidP="00DC04E9">
      <w:pPr>
        <w:pStyle w:val="RLTextlnkuslovan"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 w:rsidRPr="00DC04E9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 xml:space="preserve">Příloha č. 1  - Položkový rozpočet </w:t>
      </w:r>
    </w:p>
    <w:p w14:paraId="244A6F6D" w14:textId="77777777" w:rsidR="00DC04E9" w:rsidRDefault="00DC04E9" w:rsidP="00DC04E9">
      <w:pPr>
        <w:pStyle w:val="RLTextlnkuslovan"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</w:p>
    <w:p w14:paraId="56A17639" w14:textId="23A3D158" w:rsidR="00DC04E9" w:rsidRDefault="00DC04E9" w:rsidP="00DC04E9">
      <w:pPr>
        <w:pStyle w:val="RLTextlnkuslovan"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2 -  Specifikace předmětu plnění </w:t>
      </w:r>
    </w:p>
    <w:p w14:paraId="0B414971" w14:textId="6D1730A6" w:rsidR="00DC04E9" w:rsidRDefault="00DC04E9" w:rsidP="00DC04E9">
      <w:pPr>
        <w:pStyle w:val="RLTextlnkuslovan"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3 -  Kopie dokladu o pojištění dle čl. 13 této smlouvy </w:t>
      </w:r>
    </w:p>
    <w:p w14:paraId="62AB3AA2" w14:textId="2A4939AF" w:rsidR="00DC04E9" w:rsidRDefault="00DC04E9" w:rsidP="00DC04E9">
      <w:pPr>
        <w:pStyle w:val="RLTextlnkuslovan"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4 – Místo plnění  </w:t>
      </w:r>
    </w:p>
    <w:p w14:paraId="5DF536BC" w14:textId="0ECD3B05" w:rsidR="00DC04E9" w:rsidRDefault="00DC04E9" w:rsidP="00DC04E9">
      <w:pPr>
        <w:pStyle w:val="RLTextlnkuslovan"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 w:rsidRPr="00E8310A">
        <w:rPr>
          <w:rFonts w:ascii="Arial" w:eastAsia="Arial" w:hAnsi="Arial" w:cs="Arial"/>
          <w:szCs w:val="22"/>
        </w:rPr>
        <w:t>Příloha č. 5 – Harmonogram předmětu plnění</w:t>
      </w:r>
      <w:r>
        <w:rPr>
          <w:rFonts w:ascii="Arial" w:eastAsia="Arial" w:hAnsi="Arial" w:cs="Arial"/>
          <w:szCs w:val="22"/>
        </w:rPr>
        <w:t xml:space="preserve"> </w:t>
      </w:r>
    </w:p>
    <w:p w14:paraId="2341BAFE" w14:textId="77777777" w:rsidR="00E2260B" w:rsidRDefault="006234EC" w:rsidP="00DC04E9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tbl>
      <w:tblPr>
        <w:tblW w:w="9071" w:type="dxa"/>
        <w:jc w:val="center"/>
        <w:tblLook w:val="01E0" w:firstRow="1" w:lastRow="1" w:firstColumn="1" w:lastColumn="1" w:noHBand="0" w:noVBand="0"/>
      </w:tblPr>
      <w:tblGrid>
        <w:gridCol w:w="3911"/>
        <w:gridCol w:w="1252"/>
        <w:gridCol w:w="3908"/>
      </w:tblGrid>
      <w:tr w:rsidR="00E8310A" w14:paraId="6A53CDEB" w14:textId="77777777" w:rsidTr="00E8310A">
        <w:trPr>
          <w:trHeight w:val="1540"/>
          <w:jc w:val="center"/>
        </w:trPr>
        <w:tc>
          <w:tcPr>
            <w:tcW w:w="3911" w:type="dxa"/>
          </w:tcPr>
          <w:p w14:paraId="28C64BBE" w14:textId="35022D45" w:rsidR="00E8310A" w:rsidRDefault="00E8310A" w:rsidP="00DC04E9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 xml:space="preserve">V Praze dne: </w:t>
            </w:r>
            <w:r w:rsidR="00852447">
              <w:rPr>
                <w:szCs w:val="22"/>
              </w:rPr>
              <w:t>12. 11. 2018</w:t>
            </w:r>
          </w:p>
          <w:p w14:paraId="5A546E6C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  <w:p w14:paraId="53AE6F98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  <w:p w14:paraId="018D6C03" w14:textId="3B32D947" w:rsidR="00E8310A" w:rsidRDefault="00E8310A" w:rsidP="00DC04E9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 xml:space="preserve">Kupující:                                          </w:t>
            </w:r>
          </w:p>
          <w:p w14:paraId="29755621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  <w:p w14:paraId="1575FBD2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  <w:p w14:paraId="7B5A38F6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  <w:p w14:paraId="754E13D3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  <w:p w14:paraId="0AE9F5F7" w14:textId="77777777" w:rsidR="00E8310A" w:rsidRDefault="00E8310A" w:rsidP="00DC04E9">
            <w:pPr>
              <w:keepNext/>
              <w:keepLines/>
              <w:rPr>
                <w:szCs w:val="22"/>
              </w:rPr>
            </w:pPr>
          </w:p>
        </w:tc>
        <w:tc>
          <w:tcPr>
            <w:tcW w:w="1252" w:type="dxa"/>
          </w:tcPr>
          <w:p w14:paraId="09787A3D" w14:textId="77777777" w:rsidR="00E8310A" w:rsidRDefault="00E8310A" w:rsidP="00DC04E9">
            <w:pPr>
              <w:pStyle w:val="RLdajeosmluvnstran"/>
              <w:keepNext/>
              <w:keepLines/>
              <w:jc w:val="both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908" w:type="dxa"/>
          </w:tcPr>
          <w:p w14:paraId="741CFA20" w14:textId="2F8F8D81" w:rsidR="00E8310A" w:rsidRDefault="00E8310A" w:rsidP="00DC04E9">
            <w:pPr>
              <w:pStyle w:val="RLdajeosmluvnstran"/>
              <w:keepNext/>
              <w:keepLines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V Praze dne:</w:t>
            </w:r>
            <w:r w:rsidR="00852447">
              <w:rPr>
                <w:rFonts w:ascii="Arial" w:eastAsia="Arial" w:hAnsi="Arial" w:cs="Arial"/>
                <w:szCs w:val="22"/>
              </w:rPr>
              <w:t xml:space="preserve"> 8. 11. 2018</w:t>
            </w:r>
          </w:p>
          <w:p w14:paraId="65FC043E" w14:textId="77777777" w:rsidR="00E8310A" w:rsidRDefault="00E8310A" w:rsidP="00DC04E9">
            <w:pPr>
              <w:pStyle w:val="RLdajeosmluvnstran"/>
              <w:keepNext/>
              <w:keepLines/>
              <w:jc w:val="both"/>
              <w:rPr>
                <w:rFonts w:ascii="Arial" w:eastAsia="Arial" w:hAnsi="Arial" w:cs="Arial"/>
                <w:szCs w:val="22"/>
              </w:rPr>
            </w:pPr>
          </w:p>
          <w:p w14:paraId="4C8DCCF6" w14:textId="0D7D620B" w:rsidR="00E8310A" w:rsidRDefault="00E8310A" w:rsidP="00DC04E9">
            <w:pPr>
              <w:pStyle w:val="RLdajeosmluvnstran"/>
              <w:keepNext/>
              <w:keepLines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Prodávající:     </w:t>
            </w:r>
          </w:p>
          <w:p w14:paraId="5CD4E333" w14:textId="3BA5BB07" w:rsidR="00E8310A" w:rsidRDefault="00E8310A" w:rsidP="00E8310A">
            <w:pPr>
              <w:pStyle w:val="RLdajeosmluvnstran"/>
              <w:keepNext/>
              <w:keepLines/>
              <w:jc w:val="both"/>
              <w:rPr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6E1D04F3" w14:textId="3366EEB1" w:rsidR="00E8310A" w:rsidRDefault="00E8310A" w:rsidP="00DC04E9">
            <w:pPr>
              <w:keepNext/>
              <w:keepLines/>
              <w:rPr>
                <w:szCs w:val="22"/>
              </w:rPr>
            </w:pPr>
          </w:p>
        </w:tc>
      </w:tr>
      <w:tr w:rsidR="00E8310A" w14:paraId="62D247AC" w14:textId="77777777" w:rsidTr="00E8310A">
        <w:trPr>
          <w:trHeight w:val="1736"/>
          <w:jc w:val="center"/>
        </w:trPr>
        <w:tc>
          <w:tcPr>
            <w:tcW w:w="3911" w:type="dxa"/>
          </w:tcPr>
          <w:p w14:paraId="2C0FA316" w14:textId="77777777" w:rsidR="00E8310A" w:rsidRDefault="00E8310A" w:rsidP="00DC04E9">
            <w:pPr>
              <w:pStyle w:val="RLdajeosmluvnstran"/>
              <w:keepNext/>
              <w:keepLines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</w:t>
            </w:r>
          </w:p>
          <w:p w14:paraId="6EF0605A" w14:textId="77777777" w:rsidR="00E8310A" w:rsidRDefault="00E8310A" w:rsidP="00DC04E9">
            <w:pPr>
              <w:pStyle w:val="RLdajeosmluvnstran0"/>
              <w:keepNext/>
              <w:keepLines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České vysoké učení technické v Praze</w:t>
            </w:r>
          </w:p>
          <w:p w14:paraId="16AD42FA" w14:textId="4F5B7A77" w:rsidR="00E8310A" w:rsidRDefault="00E8310A" w:rsidP="00DC04E9">
            <w:pPr>
              <w:pStyle w:val="RLdajeosmluvnstran0"/>
              <w:keepNext/>
              <w:keepLines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Správa účelových zařízení ČVUT</w:t>
            </w:r>
          </w:p>
          <w:p w14:paraId="0FEF220D" w14:textId="77777777" w:rsidR="00E8310A" w:rsidRDefault="00E8310A" w:rsidP="00DC04E9">
            <w:pPr>
              <w:pStyle w:val="RLdajeosmluvnstran0"/>
              <w:keepNext/>
              <w:keepLines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Ing. Jiří Boháček</w:t>
            </w:r>
          </w:p>
          <w:p w14:paraId="63FA0D29" w14:textId="77777777" w:rsidR="00E8310A" w:rsidRDefault="00E8310A">
            <w:pPr>
              <w:pStyle w:val="RLProhlensmluvnch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b w:val="0"/>
                <w:bCs/>
              </w:rPr>
              <w:t>pověřen řízením SÚZ ČVUT v Praze</w:t>
            </w:r>
          </w:p>
        </w:tc>
        <w:tc>
          <w:tcPr>
            <w:tcW w:w="1252" w:type="dxa"/>
          </w:tcPr>
          <w:p w14:paraId="18B097FE" w14:textId="77777777" w:rsidR="00E8310A" w:rsidRDefault="00E8310A" w:rsidP="00DC04E9">
            <w:pPr>
              <w:pStyle w:val="RLdajeosmluvnstran"/>
              <w:keepNext/>
              <w:keepLines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908" w:type="dxa"/>
          </w:tcPr>
          <w:p w14:paraId="0AD7BFD4" w14:textId="6DF63087" w:rsidR="00E8310A" w:rsidRDefault="00E8310A" w:rsidP="00DC04E9">
            <w:pPr>
              <w:pStyle w:val="RLdajeosmluvnstran"/>
              <w:keepNext/>
              <w:keepLines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</w:t>
            </w:r>
          </w:p>
          <w:p w14:paraId="1E51D44D" w14:textId="0EDFBB52" w:rsidR="00E8310A" w:rsidRPr="00E8310A" w:rsidRDefault="00E8310A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b/>
                <w:szCs w:val="22"/>
              </w:rPr>
            </w:pPr>
            <w:r w:rsidRPr="00E8310A">
              <w:rPr>
                <w:rFonts w:ascii="Arial" w:eastAsia="Arial" w:hAnsi="Arial" w:cs="Arial"/>
                <w:b/>
                <w:szCs w:val="22"/>
              </w:rPr>
              <w:t>Interier Říčany a.s.</w:t>
            </w:r>
          </w:p>
          <w:p w14:paraId="103F36DE" w14:textId="77777777" w:rsidR="00852447" w:rsidRDefault="00852447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xxxxxxxxxxx</w:t>
            </w:r>
          </w:p>
          <w:p w14:paraId="6EF000AA" w14:textId="77777777" w:rsidR="00E8310A" w:rsidRDefault="00E8310A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předseda představenstva</w:t>
            </w:r>
          </w:p>
          <w:p w14:paraId="08567E9C" w14:textId="77777777" w:rsidR="00E8310A" w:rsidRDefault="00E8310A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</w:p>
          <w:p w14:paraId="7943DC18" w14:textId="77777777" w:rsidR="00E8310A" w:rsidRDefault="00E8310A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</w:p>
          <w:p w14:paraId="63CE64F9" w14:textId="77777777" w:rsidR="00E8310A" w:rsidRDefault="00E8310A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…………………………………….</w:t>
            </w:r>
          </w:p>
          <w:p w14:paraId="3B3581BF" w14:textId="4F423A08" w:rsidR="00852447" w:rsidRDefault="00852447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xxxxxxxxxxx</w:t>
            </w:r>
          </w:p>
          <w:p w14:paraId="11E6EB01" w14:textId="06CBCE1A" w:rsidR="00E8310A" w:rsidRDefault="00E8310A" w:rsidP="00E8310A">
            <w:pPr>
              <w:pStyle w:val="RLdajeosmluvnstran"/>
              <w:keepNext/>
              <w:keepLines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člen představenstva</w:t>
            </w:r>
          </w:p>
        </w:tc>
      </w:tr>
    </w:tbl>
    <w:p w14:paraId="3814882C" w14:textId="0EBF55A1" w:rsidR="00E2260B" w:rsidRDefault="00E2260B" w:rsidP="00DC04E9">
      <w:pPr>
        <w:keepNext/>
        <w:keepLines/>
        <w:rPr>
          <w:szCs w:val="22"/>
        </w:rPr>
      </w:pPr>
    </w:p>
    <w:sectPr w:rsidR="00E2260B">
      <w:footerReference w:type="default" r:id="rId8"/>
      <w:headerReference w:type="first" r:id="rId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2C84E" w14:textId="77777777" w:rsidR="00361098" w:rsidRDefault="00361098">
      <w:r>
        <w:separator/>
      </w:r>
    </w:p>
  </w:endnote>
  <w:endnote w:type="continuationSeparator" w:id="0">
    <w:p w14:paraId="0163BB00" w14:textId="77777777" w:rsidR="00361098" w:rsidRDefault="003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637247"/>
      <w:docPartObj>
        <w:docPartGallery w:val="Page Numbers (Bottom of Page)"/>
        <w:docPartUnique/>
      </w:docPartObj>
    </w:sdtPr>
    <w:sdtEndPr/>
    <w:sdtContent>
      <w:p w14:paraId="3D85E824" w14:textId="77777777"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0F">
          <w:rPr>
            <w:noProof/>
          </w:rPr>
          <w:t>11</w:t>
        </w:r>
        <w:r>
          <w:fldChar w:fldCharType="end"/>
        </w:r>
      </w:p>
    </w:sdtContent>
  </w:sdt>
  <w:p w14:paraId="55279168" w14:textId="25B8A398" w:rsidR="00DF20E7" w:rsidRDefault="00CD1308">
    <w:r>
      <w:t>Č. smlouvy 911</w:t>
    </w:r>
    <w:r w:rsidR="004A03EA">
      <w:t>8</w:t>
    </w:r>
    <w:r>
      <w:t>000</w:t>
    </w:r>
    <w:r w:rsidR="00FF6C95">
      <w:t>268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5845" w14:textId="77777777" w:rsidR="00361098" w:rsidRDefault="00361098">
      <w:r>
        <w:separator/>
      </w:r>
    </w:p>
  </w:footnote>
  <w:footnote w:type="continuationSeparator" w:id="0">
    <w:p w14:paraId="015CB125" w14:textId="77777777" w:rsidR="00361098" w:rsidRDefault="0036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FE313" w14:textId="6CB56AC9" w:rsidR="00743CD8" w:rsidRDefault="00B64432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0134031" wp14:editId="598D45A2">
          <wp:simplePos x="0" y="0"/>
          <wp:positionH relativeFrom="page">
            <wp:posOffset>4753610</wp:posOffset>
          </wp:positionH>
          <wp:positionV relativeFrom="page">
            <wp:posOffset>236220</wp:posOffset>
          </wp:positionV>
          <wp:extent cx="2066290" cy="1007110"/>
          <wp:effectExtent l="0" t="0" r="0" b="254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75293" w14:textId="03A813DD" w:rsidR="00743CD8" w:rsidRDefault="00743CD8" w:rsidP="00743CD8">
    <w:pPr>
      <w:pStyle w:val="Zhlav"/>
    </w:pPr>
  </w:p>
  <w:p w14:paraId="07B7C937" w14:textId="77777777"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30AF0777" w14:textId="77777777"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45BE3AD2" w14:textId="77777777"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879"/>
        </w:tabs>
        <w:ind w:left="879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-7200"/>
        </w:tabs>
        <w:ind w:left="-7200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491"/>
        </w:tabs>
        <w:ind w:left="-6491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-5726"/>
        </w:tabs>
        <w:ind w:left="-5726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989"/>
        </w:tabs>
        <w:ind w:left="-498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708"/>
        </w:tabs>
        <w:ind w:left="-77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348"/>
        </w:tabs>
        <w:ind w:left="-7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348"/>
        </w:tabs>
        <w:ind w:left="-7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88"/>
        </w:tabs>
        <w:ind w:left="-6988" w:hanging="1800"/>
      </w:pPr>
      <w:rPr>
        <w:rFonts w:hint="default"/>
      </w:rPr>
    </w:lvl>
  </w:abstractNum>
  <w:abstractNum w:abstractNumId="14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2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25"/>
  </w:num>
  <w:num w:numId="14">
    <w:abstractNumId w:val="10"/>
  </w:num>
  <w:num w:numId="15">
    <w:abstractNumId w:val="28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17"/>
  </w:num>
  <w:num w:numId="21">
    <w:abstractNumId w:val="2"/>
  </w:num>
  <w:num w:numId="22">
    <w:abstractNumId w:val="0"/>
  </w:num>
  <w:num w:numId="23">
    <w:abstractNumId w:val="14"/>
  </w:num>
  <w:num w:numId="24">
    <w:abstractNumId w:val="4"/>
  </w:num>
  <w:num w:numId="25">
    <w:abstractNumId w:val="6"/>
  </w:num>
  <w:num w:numId="26">
    <w:abstractNumId w:val="22"/>
  </w:num>
  <w:num w:numId="27">
    <w:abstractNumId w:val="27"/>
  </w:num>
  <w:num w:numId="28">
    <w:abstractNumId w:val="15"/>
  </w:num>
  <w:num w:numId="29">
    <w:abstractNumId w:val="13"/>
    <w:lvlOverride w:ilvl="0">
      <w:startOverride w:val="2"/>
    </w:lvlOverride>
    <w:lvlOverride w:ilvl="1">
      <w:startOverride w:val="2"/>
    </w:lvlOverride>
  </w:num>
  <w:num w:numId="30">
    <w:abstractNumId w:val="13"/>
    <w:lvlOverride w:ilvl="0">
      <w:startOverride w:val="2"/>
    </w:lvlOverride>
    <w:lvlOverride w:ilvl="1">
      <w:startOverride w:val="2"/>
    </w:lvlOverride>
  </w:num>
  <w:num w:numId="31">
    <w:abstractNumId w:val="13"/>
    <w:lvlOverride w:ilvl="0">
      <w:startOverride w:val="2"/>
    </w:lvlOverride>
    <w:lvlOverride w:ilvl="1">
      <w:startOverride w:val="2"/>
    </w:lvlOverride>
  </w:num>
  <w:num w:numId="32">
    <w:abstractNumId w:val="13"/>
    <w:lvlOverride w:ilvl="0">
      <w:startOverride w:val="2"/>
    </w:lvlOverride>
    <w:lvlOverride w:ilvl="1">
      <w:startOverride w:val="2"/>
    </w:lvlOverride>
  </w:num>
  <w:num w:numId="33">
    <w:abstractNumId w:val="13"/>
    <w:lvlOverride w:ilvl="0">
      <w:startOverride w:val="2"/>
    </w:lvlOverride>
    <w:lvlOverride w:ilvl="1">
      <w:startOverride w:val="2"/>
    </w:lvlOverride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5DED"/>
    <w:rsid w:val="00016D77"/>
    <w:rsid w:val="000217BE"/>
    <w:rsid w:val="00053F50"/>
    <w:rsid w:val="00056276"/>
    <w:rsid w:val="00060289"/>
    <w:rsid w:val="000836FA"/>
    <w:rsid w:val="00086576"/>
    <w:rsid w:val="000917E9"/>
    <w:rsid w:val="00096E7B"/>
    <w:rsid w:val="000A2467"/>
    <w:rsid w:val="000A2728"/>
    <w:rsid w:val="000B2EC4"/>
    <w:rsid w:val="000B4917"/>
    <w:rsid w:val="000B704D"/>
    <w:rsid w:val="000D177B"/>
    <w:rsid w:val="000D7527"/>
    <w:rsid w:val="001264B5"/>
    <w:rsid w:val="00141447"/>
    <w:rsid w:val="00146E3C"/>
    <w:rsid w:val="00151816"/>
    <w:rsid w:val="001533E6"/>
    <w:rsid w:val="001653AB"/>
    <w:rsid w:val="001749A1"/>
    <w:rsid w:val="00174D6B"/>
    <w:rsid w:val="001B58C8"/>
    <w:rsid w:val="001C068C"/>
    <w:rsid w:val="001D2559"/>
    <w:rsid w:val="001F1055"/>
    <w:rsid w:val="00211A00"/>
    <w:rsid w:val="00220AE1"/>
    <w:rsid w:val="00222E38"/>
    <w:rsid w:val="00226F27"/>
    <w:rsid w:val="00231DCA"/>
    <w:rsid w:val="0024650F"/>
    <w:rsid w:val="002529BE"/>
    <w:rsid w:val="00291091"/>
    <w:rsid w:val="00296A90"/>
    <w:rsid w:val="002A4705"/>
    <w:rsid w:val="002A56AE"/>
    <w:rsid w:val="002B18A5"/>
    <w:rsid w:val="002C06DB"/>
    <w:rsid w:val="002C0A85"/>
    <w:rsid w:val="002C780F"/>
    <w:rsid w:val="002C7B7B"/>
    <w:rsid w:val="00304AD0"/>
    <w:rsid w:val="00316D52"/>
    <w:rsid w:val="0034053F"/>
    <w:rsid w:val="00341A87"/>
    <w:rsid w:val="00350533"/>
    <w:rsid w:val="0035083C"/>
    <w:rsid w:val="00355A30"/>
    <w:rsid w:val="00361098"/>
    <w:rsid w:val="00390E34"/>
    <w:rsid w:val="00391F3A"/>
    <w:rsid w:val="003E3E76"/>
    <w:rsid w:val="003F1365"/>
    <w:rsid w:val="00407734"/>
    <w:rsid w:val="00416E73"/>
    <w:rsid w:val="00420F1C"/>
    <w:rsid w:val="00424D5E"/>
    <w:rsid w:val="004367C2"/>
    <w:rsid w:val="00440BDB"/>
    <w:rsid w:val="0045052E"/>
    <w:rsid w:val="004602DB"/>
    <w:rsid w:val="004669DA"/>
    <w:rsid w:val="00470EE2"/>
    <w:rsid w:val="00480501"/>
    <w:rsid w:val="00485751"/>
    <w:rsid w:val="0048670C"/>
    <w:rsid w:val="004A03EA"/>
    <w:rsid w:val="004C6014"/>
    <w:rsid w:val="004D4592"/>
    <w:rsid w:val="004E7C1C"/>
    <w:rsid w:val="004F4CF9"/>
    <w:rsid w:val="004F6E03"/>
    <w:rsid w:val="0050510C"/>
    <w:rsid w:val="00524585"/>
    <w:rsid w:val="00543612"/>
    <w:rsid w:val="00553401"/>
    <w:rsid w:val="00571212"/>
    <w:rsid w:val="00577CA4"/>
    <w:rsid w:val="005B1C7F"/>
    <w:rsid w:val="006050EB"/>
    <w:rsid w:val="0062331D"/>
    <w:rsid w:val="006234EC"/>
    <w:rsid w:val="00630925"/>
    <w:rsid w:val="00642CD9"/>
    <w:rsid w:val="0068612A"/>
    <w:rsid w:val="00693705"/>
    <w:rsid w:val="00696656"/>
    <w:rsid w:val="006B2AB0"/>
    <w:rsid w:val="006B3985"/>
    <w:rsid w:val="006B7193"/>
    <w:rsid w:val="006C01FF"/>
    <w:rsid w:val="006F77CB"/>
    <w:rsid w:val="00720B52"/>
    <w:rsid w:val="00723FDC"/>
    <w:rsid w:val="00743CD8"/>
    <w:rsid w:val="007666B8"/>
    <w:rsid w:val="00772411"/>
    <w:rsid w:val="00774308"/>
    <w:rsid w:val="00777603"/>
    <w:rsid w:val="00787250"/>
    <w:rsid w:val="00796777"/>
    <w:rsid w:val="007B0809"/>
    <w:rsid w:val="007D7C81"/>
    <w:rsid w:val="007E7C8C"/>
    <w:rsid w:val="007F45A5"/>
    <w:rsid w:val="00810FCF"/>
    <w:rsid w:val="008137B9"/>
    <w:rsid w:val="0081526D"/>
    <w:rsid w:val="0082037F"/>
    <w:rsid w:val="00825DB7"/>
    <w:rsid w:val="00847200"/>
    <w:rsid w:val="00852447"/>
    <w:rsid w:val="00857607"/>
    <w:rsid w:val="00885881"/>
    <w:rsid w:val="008B733F"/>
    <w:rsid w:val="008C5DE1"/>
    <w:rsid w:val="008E48C5"/>
    <w:rsid w:val="00944E18"/>
    <w:rsid w:val="00951175"/>
    <w:rsid w:val="009570CB"/>
    <w:rsid w:val="00975303"/>
    <w:rsid w:val="00994BA7"/>
    <w:rsid w:val="009B56C7"/>
    <w:rsid w:val="009B7A60"/>
    <w:rsid w:val="009C0244"/>
    <w:rsid w:val="009C1E04"/>
    <w:rsid w:val="009C1FF2"/>
    <w:rsid w:val="009E07BD"/>
    <w:rsid w:val="009E38F0"/>
    <w:rsid w:val="009E5B1C"/>
    <w:rsid w:val="009F08FE"/>
    <w:rsid w:val="00A17334"/>
    <w:rsid w:val="00A33BCB"/>
    <w:rsid w:val="00A44A8D"/>
    <w:rsid w:val="00A45762"/>
    <w:rsid w:val="00A6289B"/>
    <w:rsid w:val="00A84AB4"/>
    <w:rsid w:val="00A944D8"/>
    <w:rsid w:val="00AA5329"/>
    <w:rsid w:val="00AB2942"/>
    <w:rsid w:val="00AB78C0"/>
    <w:rsid w:val="00AD57C7"/>
    <w:rsid w:val="00AE6F2A"/>
    <w:rsid w:val="00B03F7C"/>
    <w:rsid w:val="00B43CAD"/>
    <w:rsid w:val="00B64432"/>
    <w:rsid w:val="00B64D86"/>
    <w:rsid w:val="00B66959"/>
    <w:rsid w:val="00B850F5"/>
    <w:rsid w:val="00B94030"/>
    <w:rsid w:val="00BB1648"/>
    <w:rsid w:val="00BF150A"/>
    <w:rsid w:val="00C00775"/>
    <w:rsid w:val="00C17271"/>
    <w:rsid w:val="00C37EEE"/>
    <w:rsid w:val="00C50C94"/>
    <w:rsid w:val="00C51B3A"/>
    <w:rsid w:val="00C74928"/>
    <w:rsid w:val="00C7559A"/>
    <w:rsid w:val="00C857A5"/>
    <w:rsid w:val="00C9123A"/>
    <w:rsid w:val="00CA35CA"/>
    <w:rsid w:val="00CC3BF8"/>
    <w:rsid w:val="00CC64E5"/>
    <w:rsid w:val="00CD1308"/>
    <w:rsid w:val="00CE1C72"/>
    <w:rsid w:val="00D027FA"/>
    <w:rsid w:val="00D44A92"/>
    <w:rsid w:val="00D802DB"/>
    <w:rsid w:val="00DC032E"/>
    <w:rsid w:val="00DC04E9"/>
    <w:rsid w:val="00DC2306"/>
    <w:rsid w:val="00DC4345"/>
    <w:rsid w:val="00DD12E0"/>
    <w:rsid w:val="00DD270E"/>
    <w:rsid w:val="00DE57FC"/>
    <w:rsid w:val="00DF20E7"/>
    <w:rsid w:val="00E00366"/>
    <w:rsid w:val="00E212A5"/>
    <w:rsid w:val="00E2260B"/>
    <w:rsid w:val="00E23B4B"/>
    <w:rsid w:val="00E33128"/>
    <w:rsid w:val="00E70F1C"/>
    <w:rsid w:val="00E75D1D"/>
    <w:rsid w:val="00E8310A"/>
    <w:rsid w:val="00EB61F5"/>
    <w:rsid w:val="00EC120A"/>
    <w:rsid w:val="00EE1235"/>
    <w:rsid w:val="00EF77CE"/>
    <w:rsid w:val="00EF7D88"/>
    <w:rsid w:val="00F2140B"/>
    <w:rsid w:val="00F238C2"/>
    <w:rsid w:val="00F26590"/>
    <w:rsid w:val="00F279FF"/>
    <w:rsid w:val="00F41B39"/>
    <w:rsid w:val="00F43276"/>
    <w:rsid w:val="00F50DA4"/>
    <w:rsid w:val="00F53AF4"/>
    <w:rsid w:val="00F61DD1"/>
    <w:rsid w:val="00F63C5C"/>
    <w:rsid w:val="00F66EE1"/>
    <w:rsid w:val="00F8165E"/>
    <w:rsid w:val="00F958F0"/>
    <w:rsid w:val="00FA4091"/>
    <w:rsid w:val="00FC00B5"/>
    <w:rsid w:val="00FF6C9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C5FC7B"/>
  <w15:docId w15:val="{7A834B52-2D5D-49C9-9F7F-7631B89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C00B5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5E63-BA63-49CB-9851-58AF868C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3610</Words>
  <Characters>21305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dc:description/>
  <cp:lastModifiedBy>Irena Rysová</cp:lastModifiedBy>
  <cp:revision>2</cp:revision>
  <cp:lastPrinted>2018-11-05T13:07:00Z</cp:lastPrinted>
  <dcterms:created xsi:type="dcterms:W3CDTF">2018-11-12T14:47:00Z</dcterms:created>
  <dcterms:modified xsi:type="dcterms:W3CDTF">2018-11-12T14:47:00Z</dcterms:modified>
</cp:coreProperties>
</file>