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1" w:rsidRPr="00363D5C" w:rsidRDefault="00995C81" w:rsidP="00995C81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363D5C">
        <w:rPr>
          <w:rFonts w:ascii="Times New Roman" w:hAnsi="Times New Roman"/>
          <w:b/>
          <w:i/>
          <w:sz w:val="32"/>
          <w:szCs w:val="32"/>
        </w:rPr>
        <w:t>Dodatek č. 1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s</w:t>
      </w:r>
      <w:r w:rsidRPr="003C3F59">
        <w:rPr>
          <w:rFonts w:ascii="Times New Roman" w:hAnsi="Times New Roman"/>
          <w:b/>
          <w:i/>
          <w:iCs/>
          <w:sz w:val="32"/>
          <w:szCs w:val="32"/>
        </w:rPr>
        <w:t>mlouv</w:t>
      </w:r>
      <w:r>
        <w:rPr>
          <w:rFonts w:ascii="Times New Roman" w:hAnsi="Times New Roman"/>
          <w:b/>
          <w:i/>
          <w:iCs/>
          <w:sz w:val="32"/>
          <w:szCs w:val="32"/>
        </w:rPr>
        <w:t>y</w:t>
      </w:r>
      <w:r w:rsidRPr="003C3F59">
        <w:rPr>
          <w:rFonts w:ascii="Times New Roman" w:hAnsi="Times New Roman"/>
          <w:b/>
          <w:i/>
          <w:iCs/>
          <w:sz w:val="32"/>
          <w:szCs w:val="32"/>
        </w:rPr>
        <w:t xml:space="preserve"> o dílo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/>
          <w:iCs/>
          <w:szCs w:val="22"/>
        </w:rPr>
      </w:pPr>
      <w:r w:rsidRPr="003C3F59">
        <w:rPr>
          <w:rFonts w:ascii="Times New Roman" w:hAnsi="Times New Roman"/>
          <w:b/>
          <w:bCs/>
          <w:i/>
          <w:iCs/>
          <w:szCs w:val="22"/>
        </w:rPr>
        <w:t>uzavřen</w:t>
      </w:r>
      <w:r>
        <w:rPr>
          <w:rFonts w:ascii="Times New Roman" w:hAnsi="Times New Roman"/>
          <w:b/>
          <w:bCs/>
          <w:i/>
          <w:iCs/>
          <w:szCs w:val="22"/>
        </w:rPr>
        <w:t>é</w:t>
      </w:r>
      <w:r w:rsidRPr="003C3F59">
        <w:rPr>
          <w:rFonts w:ascii="Times New Roman" w:hAnsi="Times New Roman"/>
          <w:b/>
          <w:bCs/>
          <w:i/>
          <w:iCs/>
          <w:szCs w:val="22"/>
        </w:rPr>
        <w:t xml:space="preserve"> dle § 2586 a násl. zákona č. 89/2012 Sb., občanský zákoník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Cs/>
          <w:szCs w:val="22"/>
        </w:rPr>
      </w:pPr>
      <w:r w:rsidRPr="003C3F59">
        <w:rPr>
          <w:rFonts w:ascii="Times New Roman" w:hAnsi="Times New Roman"/>
          <w:iCs/>
        </w:rPr>
        <w:t xml:space="preserve">ev. č. zhotovitele </w:t>
      </w:r>
      <w:r w:rsidRPr="003C3F59">
        <w:rPr>
          <w:rFonts w:ascii="Times New Roman" w:hAnsi="Times New Roman"/>
          <w:b/>
          <w:iCs/>
        </w:rPr>
        <w:t>03 011 18</w:t>
      </w:r>
    </w:p>
    <w:p w:rsidR="00995C81" w:rsidRPr="003C3F59" w:rsidRDefault="00995C81" w:rsidP="00995C81">
      <w:pPr>
        <w:jc w:val="center"/>
        <w:rPr>
          <w:rFonts w:ascii="Times New Roman" w:hAnsi="Times New Roman"/>
          <w:b/>
          <w:bCs/>
          <w:iCs/>
        </w:rPr>
      </w:pPr>
    </w:p>
    <w:p w:rsidR="00995C81" w:rsidRPr="003C3F59" w:rsidRDefault="00995C81" w:rsidP="00995C8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i/>
          <w:iCs/>
        </w:rPr>
      </w:pPr>
      <w:r w:rsidRPr="003C3F59">
        <w:rPr>
          <w:rFonts w:ascii="Times New Roman" w:hAnsi="Times New Roman"/>
          <w:b/>
          <w:i/>
          <w:iCs/>
        </w:rPr>
        <w:t>Smluvní strany</w:t>
      </w:r>
    </w:p>
    <w:p w:rsidR="00995C81" w:rsidRPr="003C3F59" w:rsidRDefault="00995C81" w:rsidP="00995C81">
      <w:pPr>
        <w:pStyle w:val="Nadpis5"/>
        <w:spacing w:before="0" w:after="0"/>
        <w:ind w:left="1440" w:hanging="14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3F59">
        <w:rPr>
          <w:rFonts w:ascii="Times New Roman" w:hAnsi="Times New Roman"/>
          <w:bCs w:val="0"/>
          <w:i w:val="0"/>
          <w:sz w:val="24"/>
          <w:szCs w:val="24"/>
        </w:rPr>
        <w:t>Objednatel:</w:t>
      </w:r>
      <w:r w:rsidRPr="003C3F59">
        <w:rPr>
          <w:rFonts w:ascii="Times New Roman" w:hAnsi="Times New Roman"/>
          <w:bCs w:val="0"/>
          <w:i w:val="0"/>
          <w:sz w:val="24"/>
          <w:szCs w:val="24"/>
        </w:rPr>
        <w:tab/>
        <w:t>Město</w:t>
      </w:r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C3F59">
        <w:rPr>
          <w:rFonts w:ascii="Times New Roman" w:hAnsi="Times New Roman"/>
          <w:bCs w:val="0"/>
          <w:i w:val="0"/>
          <w:sz w:val="24"/>
          <w:szCs w:val="24"/>
        </w:rPr>
        <w:t>Velké Meziříčí</w:t>
      </w:r>
      <w:r w:rsidRPr="003C3F59">
        <w:rPr>
          <w:rFonts w:ascii="Times New Roman" w:hAnsi="Times New Roman"/>
          <w:b w:val="0"/>
          <w:i w:val="0"/>
          <w:sz w:val="24"/>
          <w:szCs w:val="24"/>
        </w:rPr>
        <w:t>, se sídlem Radnická 29/1, 594 13 Velké Meziříčí,</w:t>
      </w:r>
    </w:p>
    <w:p w:rsidR="00995C81" w:rsidRPr="003C3F59" w:rsidRDefault="00995C81" w:rsidP="00995C81">
      <w:pPr>
        <w:pStyle w:val="Nadpis5"/>
        <w:spacing w:before="0" w:after="0"/>
        <w:ind w:left="1440" w:hanging="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IČ: 00295671, </w:t>
      </w:r>
    </w:p>
    <w:p w:rsidR="00995C81" w:rsidRPr="003C3F59" w:rsidRDefault="00995C81" w:rsidP="00995C81">
      <w:pPr>
        <w:pStyle w:val="Nadpis5"/>
        <w:spacing w:before="0" w:after="0"/>
        <w:ind w:left="1440" w:hanging="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C3F59">
        <w:rPr>
          <w:rFonts w:ascii="Times New Roman" w:hAnsi="Times New Roman"/>
          <w:b w:val="0"/>
          <w:bCs w:val="0"/>
          <w:i w:val="0"/>
          <w:sz w:val="24"/>
          <w:szCs w:val="24"/>
        </w:rPr>
        <w:t>zastoupený</w:t>
      </w:r>
      <w:r w:rsidRPr="003C3F59">
        <w:rPr>
          <w:rFonts w:ascii="Times New Roman" w:hAnsi="Times New Roman"/>
          <w:b w:val="0"/>
          <w:i w:val="0"/>
          <w:sz w:val="24"/>
          <w:szCs w:val="24"/>
        </w:rPr>
        <w:t xml:space="preserve"> starostou Josefem Komínkem,</w:t>
      </w:r>
    </w:p>
    <w:p w:rsidR="00995C81" w:rsidRPr="003C3F59" w:rsidRDefault="00995C81" w:rsidP="00995C81">
      <w:pPr>
        <w:ind w:left="141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>ve věcech technických Ing. Antonínem Kozinou, Jiřím Oulehlou a Antonínem Šilhavým</w:t>
      </w:r>
    </w:p>
    <w:p w:rsidR="00995C81" w:rsidRPr="003C3F59" w:rsidRDefault="00995C81" w:rsidP="00995C81">
      <w:pPr>
        <w:ind w:left="10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ind w:left="1418" w:hanging="1418"/>
        <w:jc w:val="both"/>
        <w:rPr>
          <w:rFonts w:ascii="Times New Roman" w:hAnsi="Times New Roman"/>
          <w:bdr w:val="none" w:sz="0" w:space="0" w:color="auto" w:frame="1"/>
        </w:rPr>
      </w:pPr>
      <w:r w:rsidRPr="003C3F59">
        <w:rPr>
          <w:rFonts w:ascii="Times New Roman" w:hAnsi="Times New Roman"/>
          <w:b/>
        </w:rPr>
        <w:t>Zhotovitel:</w:t>
      </w:r>
      <w:r w:rsidRPr="003C3F59">
        <w:rPr>
          <w:rFonts w:ascii="Times New Roman" w:hAnsi="Times New Roman"/>
          <w:b/>
        </w:rPr>
        <w:tab/>
      </w:r>
      <w:r w:rsidRPr="003C3F59">
        <w:rPr>
          <w:rFonts w:ascii="Times New Roman" w:hAnsi="Times New Roman"/>
          <w:b/>
          <w:bdr w:val="none" w:sz="0" w:space="0" w:color="auto" w:frame="1"/>
        </w:rPr>
        <w:t>BUILDINGcentrum - HSV,</w:t>
      </w:r>
      <w:r w:rsidRPr="003C3F59">
        <w:rPr>
          <w:rFonts w:ascii="Times New Roman" w:hAnsi="Times New Roman"/>
          <w:bdr w:val="none" w:sz="0" w:space="0" w:color="auto" w:frame="1"/>
        </w:rPr>
        <w:t xml:space="preserve"> s.r.o.</w:t>
      </w:r>
      <w:r w:rsidRPr="003C3F59">
        <w:rPr>
          <w:rFonts w:ascii="Times New Roman" w:hAnsi="Times New Roman"/>
        </w:rPr>
        <w:t xml:space="preserve">, se sídlem </w:t>
      </w:r>
      <w:r w:rsidRPr="003C3F59">
        <w:rPr>
          <w:rFonts w:ascii="Times New Roman" w:hAnsi="Times New Roman"/>
          <w:bdr w:val="none" w:sz="0" w:space="0" w:color="auto" w:frame="1"/>
        </w:rPr>
        <w:t>Velké Meziříčí, Karlov 169/88, okres Žďár nad Sázavou, PSČ 59401</w:t>
      </w:r>
      <w:r w:rsidRPr="003C3F59">
        <w:rPr>
          <w:rFonts w:ascii="Times New Roman" w:hAnsi="Times New Roman"/>
        </w:rPr>
        <w:t xml:space="preserve">, IČ: </w:t>
      </w:r>
      <w:r w:rsidRPr="003C3F59">
        <w:rPr>
          <w:rFonts w:ascii="Times New Roman" w:hAnsi="Times New Roman"/>
          <w:bdr w:val="none" w:sz="0" w:space="0" w:color="auto" w:frame="1"/>
        </w:rPr>
        <w:t>25317873</w:t>
      </w:r>
    </w:p>
    <w:p w:rsidR="00995C81" w:rsidRPr="003C3F59" w:rsidRDefault="00995C81" w:rsidP="00995C81">
      <w:pPr>
        <w:spacing w:before="60"/>
        <w:ind w:left="1418" w:hanging="2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Společnost je zapsaná v obchodním rejstříku vedeném u </w:t>
      </w:r>
      <w:r w:rsidRPr="003C3F59">
        <w:rPr>
          <w:rFonts w:ascii="Times New Roman" w:hAnsi="Times New Roman"/>
          <w:shd w:val="clear" w:color="auto" w:fill="FFFFFF"/>
        </w:rPr>
        <w:t>Krajského soudu v Brně</w:t>
      </w:r>
      <w:r w:rsidRPr="003C3F59">
        <w:rPr>
          <w:rFonts w:ascii="Times New Roman" w:hAnsi="Times New Roman"/>
        </w:rPr>
        <w:t>, oddíl C, vložka 25051</w:t>
      </w:r>
    </w:p>
    <w:p w:rsidR="00995C81" w:rsidRPr="003C3F59" w:rsidRDefault="00995C81" w:rsidP="00995C81">
      <w:pPr>
        <w:ind w:left="1418" w:hanging="1418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ab/>
        <w:t xml:space="preserve">jednající Karlem Vežníkem a </w:t>
      </w:r>
      <w:r>
        <w:rPr>
          <w:rFonts w:ascii="Times New Roman" w:hAnsi="Times New Roman"/>
        </w:rPr>
        <w:t>ing. Ladislavem Cahou</w:t>
      </w:r>
      <w:r w:rsidRPr="003C3F59">
        <w:rPr>
          <w:rFonts w:ascii="Times New Roman" w:hAnsi="Times New Roman"/>
        </w:rPr>
        <w:t>, jako jednateli</w:t>
      </w:r>
    </w:p>
    <w:p w:rsidR="00995C81" w:rsidRDefault="00995C81" w:rsidP="00995C81">
      <w:pPr>
        <w:pStyle w:val="Nadpis5"/>
        <w:spacing w:before="0" w:after="0"/>
        <w:ind w:left="1440" w:hanging="1440"/>
        <w:jc w:val="center"/>
        <w:rPr>
          <w:rFonts w:ascii="Times New Roman" w:hAnsi="Times New Roman"/>
          <w:sz w:val="24"/>
          <w:szCs w:val="24"/>
        </w:rPr>
      </w:pPr>
    </w:p>
    <w:p w:rsidR="00252DF7" w:rsidRDefault="00252DF7" w:rsidP="00252DF7"/>
    <w:p w:rsidR="00252DF7" w:rsidRPr="00252DF7" w:rsidRDefault="00252DF7" w:rsidP="00252DF7"/>
    <w:p w:rsidR="00995C81" w:rsidRPr="001638C7" w:rsidRDefault="00995C81" w:rsidP="000665E0">
      <w:pPr>
        <w:pStyle w:val="Nadpis5"/>
        <w:spacing w:before="0" w:after="0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1638C7">
        <w:rPr>
          <w:rFonts w:ascii="Times New Roman" w:hAnsi="Times New Roman"/>
          <w:sz w:val="24"/>
          <w:szCs w:val="24"/>
        </w:rPr>
        <w:t>II. Předmět dodatku</w:t>
      </w:r>
    </w:p>
    <w:p w:rsidR="00995C81" w:rsidRPr="00873C55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tohoto dodatku č. 1 smlouvy o dílo ev</w:t>
      </w:r>
      <w:r>
        <w:rPr>
          <w:rFonts w:ascii="Times New Roman" w:hAnsi="Times New Roman"/>
          <w:i/>
        </w:rPr>
        <w:t xml:space="preserve">. </w:t>
      </w:r>
      <w:r w:rsidRPr="00873C55">
        <w:rPr>
          <w:rFonts w:ascii="Times New Roman" w:hAnsi="Times New Roman"/>
        </w:rPr>
        <w:t>č. zhotovitele 03 011 18 ze dne 15. 8. 2018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je změna předmětu díla a ceny díla v důsledku provedení dalších stavebních prací, jejichž potřeba vznikla v průběhu realizace díla </w:t>
      </w:r>
      <w:r w:rsidRPr="00873C55">
        <w:rPr>
          <w:rFonts w:ascii="Times New Roman" w:hAnsi="Times New Roman"/>
        </w:rPr>
        <w:t>„Oprava komunikace na ulici Nábřeží“</w:t>
      </w:r>
      <w:r>
        <w:rPr>
          <w:rFonts w:ascii="Times New Roman" w:hAnsi="Times New Roman"/>
        </w:rPr>
        <w:t>. V rámci uzavřeného dodatku jsou současně zohledněny i práce, které nebudou realizovány.</w:t>
      </w:r>
    </w:p>
    <w:p w:rsidR="00995C81" w:rsidRPr="00873C55" w:rsidRDefault="00995C81" w:rsidP="00995C81">
      <w:pPr>
        <w:rPr>
          <w:sz w:val="28"/>
          <w:szCs w:val="28"/>
        </w:rPr>
      </w:pPr>
    </w:p>
    <w:p w:rsidR="00995C81" w:rsidRDefault="00995C81" w:rsidP="00995C81">
      <w:pPr>
        <w:pStyle w:val="Nadpis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73C55">
        <w:rPr>
          <w:rFonts w:ascii="Times New Roman" w:hAnsi="Times New Roman"/>
          <w:b w:val="0"/>
          <w:i w:val="0"/>
          <w:sz w:val="24"/>
          <w:szCs w:val="24"/>
        </w:rPr>
        <w:t xml:space="preserve">Předmětem tohoto dodatku je také čl. IV. Platební podmínky odst. 2 a </w:t>
      </w:r>
      <w:r w:rsidRPr="00873C55">
        <w:rPr>
          <w:b w:val="0"/>
          <w:i w:val="0"/>
          <w:sz w:val="24"/>
          <w:szCs w:val="24"/>
        </w:rPr>
        <w:t xml:space="preserve"> </w:t>
      </w:r>
      <w:r w:rsidRPr="00873C55">
        <w:rPr>
          <w:rFonts w:ascii="Times New Roman" w:hAnsi="Times New Roman"/>
          <w:b w:val="0"/>
          <w:i w:val="0"/>
          <w:sz w:val="24"/>
          <w:szCs w:val="24"/>
        </w:rPr>
        <w:t>čl. V. Termín plnění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95C81" w:rsidRDefault="00995C81" w:rsidP="00995C81"/>
    <w:p w:rsidR="00995C81" w:rsidRPr="00E54D65" w:rsidRDefault="00995C81" w:rsidP="00995C81">
      <w:pPr>
        <w:rPr>
          <w:rFonts w:ascii="Times New Roman" w:hAnsi="Times New Roman"/>
        </w:rPr>
      </w:pPr>
      <w:r w:rsidRPr="00E54D65">
        <w:rPr>
          <w:rFonts w:ascii="Times New Roman" w:hAnsi="Times New Roman"/>
        </w:rPr>
        <w:t>Smluvní strany se dohodly na uzavření tohoto dodatku, kterým  se mění níže uvedená ustanovení smlouvy takto:</w:t>
      </w:r>
    </w:p>
    <w:p w:rsidR="00995C81" w:rsidRDefault="00995C81" w:rsidP="00995C81">
      <w:pPr>
        <w:rPr>
          <w:rFonts w:ascii="Times New Roman" w:hAnsi="Times New Roman"/>
        </w:rPr>
      </w:pPr>
    </w:p>
    <w:p w:rsidR="00995C81" w:rsidRDefault="00995C81" w:rsidP="002C15A5">
      <w:pPr>
        <w:rPr>
          <w:rFonts w:ascii="Times New Roman" w:hAnsi="Times New Roman"/>
        </w:rPr>
      </w:pPr>
      <w:r w:rsidRPr="000665E0">
        <w:rPr>
          <w:rFonts w:ascii="Times New Roman" w:hAnsi="Times New Roman"/>
          <w:b/>
          <w:i/>
        </w:rPr>
        <w:t>II. Předmět smlouvy odst. 1</w:t>
      </w:r>
      <w:r>
        <w:rPr>
          <w:rFonts w:ascii="Times New Roman" w:hAnsi="Times New Roman"/>
        </w:rPr>
        <w:t xml:space="preserve"> se rozšiřuje a doplňuje takto:</w:t>
      </w:r>
    </w:p>
    <w:p w:rsidR="00995C81" w:rsidRDefault="00995C81" w:rsidP="00995C81">
      <w:pPr>
        <w:rPr>
          <w:rFonts w:ascii="Times New Roman" w:hAnsi="Times New Roman"/>
        </w:rPr>
      </w:pPr>
    </w:p>
    <w:p w:rsidR="00995C81" w:rsidRDefault="00995C81" w:rsidP="00995C81">
      <w:pPr>
        <w:numPr>
          <w:ilvl w:val="0"/>
          <w:numId w:val="2"/>
        </w:numPr>
        <w:ind w:left="1068"/>
        <w:rPr>
          <w:rFonts w:ascii="Times New Roman" w:hAnsi="Times New Roman"/>
        </w:rPr>
      </w:pPr>
      <w:r w:rsidRPr="00E54D65">
        <w:rPr>
          <w:rFonts w:ascii="Times New Roman" w:hAnsi="Times New Roman"/>
          <w:u w:val="single"/>
        </w:rPr>
        <w:t xml:space="preserve">SO 04a_01 - Oplocení - změna opěrné stěny - přípočet </w:t>
      </w:r>
      <w:r w:rsidRPr="00E54D65">
        <w:rPr>
          <w:rFonts w:ascii="Times New Roman" w:hAnsi="Times New Roman"/>
        </w:rPr>
        <w:t>- přípočet opěrné stěny ze ŽB prefabrikovaných panelů v = 1,5 m a oplocení v = 4,0 m - délka 93,6 bm,</w:t>
      </w:r>
    </w:p>
    <w:p w:rsidR="00252DF7" w:rsidRPr="00E54D65" w:rsidRDefault="00252DF7" w:rsidP="00252DF7">
      <w:pPr>
        <w:ind w:left="708"/>
        <w:rPr>
          <w:rFonts w:ascii="Times New Roman" w:hAnsi="Times New Roman"/>
        </w:rPr>
      </w:pPr>
    </w:p>
    <w:p w:rsidR="00995C81" w:rsidRPr="00E54D65" w:rsidRDefault="00995C81" w:rsidP="00995C81">
      <w:pPr>
        <w:numPr>
          <w:ilvl w:val="0"/>
          <w:numId w:val="2"/>
        </w:numPr>
        <w:ind w:left="1068"/>
        <w:rPr>
          <w:rFonts w:ascii="Times New Roman" w:hAnsi="Times New Roman"/>
        </w:rPr>
      </w:pPr>
      <w:r w:rsidRPr="00E54D65">
        <w:rPr>
          <w:rFonts w:ascii="Times New Roman" w:hAnsi="Times New Roman"/>
          <w:u w:val="single"/>
        </w:rPr>
        <w:t>SO 04a_02 - Oplocení - změna opěrné stěny – odpočet</w:t>
      </w:r>
      <w:r w:rsidRPr="00E54D65">
        <w:rPr>
          <w:rFonts w:ascii="Times New Roman" w:hAnsi="Times New Roman"/>
        </w:rPr>
        <w:t xml:space="preserve"> - odpočet opěrné stěny z bednících tvárnic v = 1,5 m a oplocení v = 4,0 m - délka 125 bm,</w:t>
      </w:r>
    </w:p>
    <w:p w:rsidR="00252DF7" w:rsidRPr="00252DF7" w:rsidRDefault="00252DF7" w:rsidP="00252DF7">
      <w:pPr>
        <w:ind w:left="708"/>
        <w:rPr>
          <w:rFonts w:ascii="Times New Roman" w:hAnsi="Times New Roman"/>
        </w:rPr>
      </w:pPr>
    </w:p>
    <w:p w:rsidR="00995C81" w:rsidRPr="00E54D65" w:rsidRDefault="00995C81" w:rsidP="00995C81">
      <w:pPr>
        <w:numPr>
          <w:ilvl w:val="0"/>
          <w:numId w:val="2"/>
        </w:numPr>
        <w:ind w:left="1068"/>
        <w:rPr>
          <w:rFonts w:ascii="Times New Roman" w:hAnsi="Times New Roman"/>
        </w:rPr>
      </w:pPr>
      <w:r w:rsidRPr="00E54D65">
        <w:rPr>
          <w:rFonts w:ascii="Times New Roman" w:hAnsi="Times New Roman"/>
          <w:u w:val="single"/>
        </w:rPr>
        <w:t>SO 04a_03 - Oplocení z pravé strany podél hřiště – přípočet</w:t>
      </w:r>
      <w:r w:rsidRPr="00E54D65">
        <w:rPr>
          <w:rFonts w:ascii="Times New Roman" w:hAnsi="Times New Roman"/>
        </w:rPr>
        <w:t xml:space="preserve"> - přípočet opěrné stěny ze ŽB prefabrikovaných panelů v = 1,3 m a oplocení v = 1,8 m - délka 73,0 bm,</w:t>
      </w:r>
    </w:p>
    <w:p w:rsidR="00995C81" w:rsidRPr="00E54D65" w:rsidRDefault="00995C81" w:rsidP="00995C81">
      <w:pPr>
        <w:pStyle w:val="Prosttext"/>
        <w:rPr>
          <w:rFonts w:ascii="Times New Roman" w:eastAsiaTheme="minorHAnsi" w:hAnsi="Times New Roman" w:cs="Times New Roman"/>
        </w:rPr>
      </w:pPr>
    </w:p>
    <w:p w:rsidR="00995C81" w:rsidRPr="00B274A1" w:rsidRDefault="00995C81" w:rsidP="00995C81">
      <w:pPr>
        <w:pStyle w:val="Nadpis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274A1">
        <w:rPr>
          <w:rFonts w:ascii="Times New Roman" w:hAnsi="Times New Roman"/>
          <w:b w:val="0"/>
          <w:i w:val="0"/>
          <w:sz w:val="24"/>
          <w:szCs w:val="24"/>
        </w:rPr>
        <w:t>Dosavadní předmět smlouvy se mění v rozsahu víceprací a méněprací uvedených v  přiloženém rozpočtu, který je nedílnou součástí tohoto dodatku.</w:t>
      </w:r>
    </w:p>
    <w:p w:rsidR="00252DF7" w:rsidRDefault="00252DF7" w:rsidP="00995C81">
      <w:pPr>
        <w:rPr>
          <w:rFonts w:ascii="Times New Roman" w:hAnsi="Times New Roman"/>
          <w:b/>
        </w:rPr>
      </w:pPr>
    </w:p>
    <w:p w:rsidR="00252DF7" w:rsidRDefault="00252DF7" w:rsidP="00995C81">
      <w:pPr>
        <w:rPr>
          <w:rFonts w:ascii="Times New Roman" w:hAnsi="Times New Roman"/>
          <w:b/>
        </w:rPr>
      </w:pPr>
    </w:p>
    <w:p w:rsidR="00252DF7" w:rsidRDefault="00252DF7" w:rsidP="00995C81">
      <w:pPr>
        <w:rPr>
          <w:rFonts w:ascii="Times New Roman" w:hAnsi="Times New Roman"/>
          <w:b/>
        </w:rPr>
      </w:pPr>
    </w:p>
    <w:p w:rsidR="00252DF7" w:rsidRDefault="00252DF7" w:rsidP="00995C81">
      <w:pPr>
        <w:rPr>
          <w:rFonts w:ascii="Times New Roman" w:hAnsi="Times New Roman"/>
          <w:b/>
        </w:rPr>
      </w:pPr>
    </w:p>
    <w:p w:rsidR="00995C81" w:rsidRPr="000665E0" w:rsidRDefault="00995C81" w:rsidP="002C15A5">
      <w:pPr>
        <w:rPr>
          <w:rFonts w:ascii="Times New Roman" w:hAnsi="Times New Roman"/>
        </w:rPr>
      </w:pPr>
      <w:r w:rsidRPr="000665E0">
        <w:rPr>
          <w:rFonts w:ascii="Times New Roman" w:hAnsi="Times New Roman"/>
          <w:b/>
          <w:i/>
        </w:rPr>
        <w:lastRenderedPageBreak/>
        <w:t>III. Cena díla  odst. 1</w:t>
      </w:r>
      <w:r w:rsidRPr="005F3D1B">
        <w:rPr>
          <w:rFonts w:ascii="Times New Roman" w:hAnsi="Times New Roman"/>
          <w:b/>
        </w:rPr>
        <w:t xml:space="preserve"> </w:t>
      </w:r>
      <w:r w:rsidRPr="000665E0">
        <w:rPr>
          <w:rFonts w:ascii="Times New Roman" w:hAnsi="Times New Roman"/>
        </w:rPr>
        <w:t>se mění takto: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cena díla dle SOD bez DPH</w:t>
      </w:r>
      <w:r>
        <w:rPr>
          <w:rFonts w:ascii="Times New Roman" w:hAnsi="Times New Roman"/>
        </w:rPr>
        <w:tab/>
        <w:t>5 454 890,00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zvýšení ceny díla </w:t>
      </w:r>
      <w:r w:rsidR="00494ABE">
        <w:rPr>
          <w:rFonts w:ascii="Times New Roman" w:hAnsi="Times New Roman"/>
        </w:rPr>
        <w:t>dle přiloženého rozpočtu</w:t>
      </w:r>
      <w:r w:rsidR="00494ABE">
        <w:rPr>
          <w:rFonts w:ascii="Times New Roman" w:hAnsi="Times New Roman"/>
        </w:rPr>
        <w:tab/>
      </w:r>
      <w:r w:rsidR="00936B05">
        <w:rPr>
          <w:rFonts w:ascii="Times New Roman" w:hAnsi="Times New Roman"/>
        </w:rPr>
        <w:t>724</w:t>
      </w:r>
      <w:r w:rsidR="00494ABE">
        <w:rPr>
          <w:rFonts w:ascii="Times New Roman" w:hAnsi="Times New Roman"/>
        </w:rPr>
        <w:t xml:space="preserve"> </w:t>
      </w:r>
      <w:r w:rsidR="00936B05">
        <w:rPr>
          <w:rFonts w:ascii="Times New Roman" w:hAnsi="Times New Roman"/>
        </w:rPr>
        <w:t>603</w:t>
      </w:r>
      <w:r w:rsidR="00494ABE">
        <w:rPr>
          <w:rFonts w:ascii="Times New Roman" w:hAnsi="Times New Roman"/>
        </w:rPr>
        <w:t>,00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--------------------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celková cena díla bez DPH</w:t>
      </w:r>
      <w:r>
        <w:rPr>
          <w:rFonts w:ascii="Times New Roman" w:hAnsi="Times New Roman"/>
        </w:rPr>
        <w:tab/>
        <w:t xml:space="preserve">6 </w:t>
      </w:r>
      <w:r w:rsidR="00936B05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9 </w:t>
      </w:r>
      <w:r w:rsidR="00936B05">
        <w:rPr>
          <w:rFonts w:ascii="Times New Roman" w:hAnsi="Times New Roman"/>
        </w:rPr>
        <w:t>493</w:t>
      </w:r>
      <w:r>
        <w:rPr>
          <w:rFonts w:ascii="Times New Roman" w:hAnsi="Times New Roman"/>
        </w:rPr>
        <w:t>,00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DPH 21 %</w:t>
      </w:r>
      <w:r>
        <w:rPr>
          <w:rFonts w:ascii="Times New Roman" w:hAnsi="Times New Roman"/>
        </w:rPr>
        <w:tab/>
        <w:t>1 2</w:t>
      </w:r>
      <w:r w:rsidR="00936B05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 </w:t>
      </w:r>
      <w:r w:rsidR="00936B05">
        <w:rPr>
          <w:rFonts w:ascii="Times New Roman" w:hAnsi="Times New Roman"/>
        </w:rPr>
        <w:t>693</w:t>
      </w:r>
      <w:r>
        <w:rPr>
          <w:rFonts w:ascii="Times New Roman" w:hAnsi="Times New Roman"/>
        </w:rPr>
        <w:t>,</w:t>
      </w:r>
      <w:r w:rsidR="00936B05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haléřové vyrovnání</w:t>
      </w:r>
      <w:r>
        <w:rPr>
          <w:rFonts w:ascii="Times New Roman" w:hAnsi="Times New Roman"/>
        </w:rPr>
        <w:tab/>
        <w:t>0,</w:t>
      </w:r>
      <w:r w:rsidR="00936B05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----------------------------------------------------------------------------------------------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cena celkem s DPH</w:t>
      </w:r>
      <w:r>
        <w:rPr>
          <w:rFonts w:ascii="Times New Roman" w:hAnsi="Times New Roman"/>
        </w:rPr>
        <w:tab/>
        <w:t xml:space="preserve">7 </w:t>
      </w:r>
      <w:r w:rsidR="00936B05">
        <w:rPr>
          <w:rFonts w:ascii="Times New Roman" w:hAnsi="Times New Roman"/>
        </w:rPr>
        <w:t>477</w:t>
      </w:r>
      <w:r>
        <w:rPr>
          <w:rFonts w:ascii="Times New Roman" w:hAnsi="Times New Roman"/>
        </w:rPr>
        <w:t xml:space="preserve"> </w:t>
      </w:r>
      <w:r w:rsidR="00936B05">
        <w:rPr>
          <w:rFonts w:ascii="Times New Roman" w:hAnsi="Times New Roman"/>
        </w:rPr>
        <w:t>187</w:t>
      </w:r>
      <w:r>
        <w:rPr>
          <w:rFonts w:ascii="Times New Roman" w:hAnsi="Times New Roman"/>
        </w:rPr>
        <w:t>,</w:t>
      </w:r>
      <w:r w:rsidR="00936B05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Kč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----------------------------------------------------------------------------------------------</w:t>
      </w:r>
    </w:p>
    <w:p w:rsidR="00252DF7" w:rsidRDefault="00252DF7" w:rsidP="00995C81">
      <w:pPr>
        <w:tabs>
          <w:tab w:val="left" w:pos="567"/>
          <w:tab w:val="right" w:pos="7938"/>
        </w:tabs>
        <w:rPr>
          <w:rFonts w:ascii="Times New Roman" w:hAnsi="Times New Roman"/>
          <w:b/>
        </w:rPr>
      </w:pPr>
    </w:p>
    <w:p w:rsidR="00995C81" w:rsidRPr="000665E0" w:rsidRDefault="00995C81" w:rsidP="002C15A5">
      <w:pPr>
        <w:tabs>
          <w:tab w:val="left" w:pos="567"/>
          <w:tab w:val="right" w:pos="7938"/>
        </w:tabs>
        <w:rPr>
          <w:rFonts w:ascii="Times New Roman" w:hAnsi="Times New Roman"/>
        </w:rPr>
      </w:pPr>
      <w:r w:rsidRPr="000665E0">
        <w:rPr>
          <w:rFonts w:ascii="Times New Roman" w:hAnsi="Times New Roman"/>
          <w:b/>
          <w:i/>
        </w:rPr>
        <w:t>IV. Platební podmínky odst.2</w:t>
      </w:r>
      <w:r w:rsidRPr="000665E0">
        <w:rPr>
          <w:rFonts w:ascii="Times New Roman" w:hAnsi="Times New Roman"/>
        </w:rPr>
        <w:t xml:space="preserve"> se mění takto: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</w:p>
    <w:p w:rsidR="00995C81" w:rsidRDefault="00995C81" w:rsidP="00995C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 w:rsidRPr="003C3F59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 xml:space="preserve">Smluvní strany se dohodly, že k datu 20. 12. 2018 </w:t>
      </w:r>
      <w:r w:rsidR="00494ABE">
        <w:rPr>
          <w:rFonts w:ascii="Times New Roman" w:hAnsi="Times New Roman"/>
        </w:rPr>
        <w:t xml:space="preserve">vystaví zhotovitel dílčí daňový doklad na </w:t>
      </w:r>
      <w:r w:rsidRPr="003C3F59">
        <w:rPr>
          <w:rFonts w:ascii="Times New Roman" w:hAnsi="Times New Roman"/>
          <w:szCs w:val="22"/>
        </w:rPr>
        <w:t>provedené práce</w:t>
      </w:r>
      <w:r>
        <w:rPr>
          <w:rFonts w:ascii="Times New Roman" w:hAnsi="Times New Roman"/>
          <w:szCs w:val="22"/>
        </w:rPr>
        <w:t xml:space="preserve"> na základě soupisu provedených a odsouhlasených prací.</w:t>
      </w:r>
    </w:p>
    <w:p w:rsidR="00494ABE" w:rsidRDefault="00995C81" w:rsidP="00995C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Konečnou fakturu pak vystaví zhotovitel k datu předání a převzetí předmětu díla.</w:t>
      </w:r>
      <w:r w:rsidRPr="003C3F59">
        <w:rPr>
          <w:rFonts w:ascii="Times New Roman" w:hAnsi="Times New Roman"/>
          <w:szCs w:val="22"/>
        </w:rPr>
        <w:t xml:space="preserve"> </w:t>
      </w:r>
    </w:p>
    <w:p w:rsidR="00995C81" w:rsidRDefault="00995C81" w:rsidP="00995C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  <w:szCs w:val="22"/>
        </w:rPr>
        <w:t>Zhotovitel předloží objednateli soupis skutečně provedených prací a po jejich písemném odsouhlasení objednatelem vystaví fakturu – daňový doklad, jehož nedílnou součástí musí být oboustranně odsouhlasený soupis provedených prací. Bez tohoto soupisu je faktura neplatná. Oboustranně odsouhlasený soupis provedených prací, z kterého je zřejmé, že objednatel převzal</w:t>
      </w:r>
      <w:r>
        <w:rPr>
          <w:rFonts w:ascii="Times New Roman" w:hAnsi="Times New Roman"/>
          <w:szCs w:val="22"/>
        </w:rPr>
        <w:t xml:space="preserve"> </w:t>
      </w:r>
      <w:r w:rsidRPr="003C3F59">
        <w:rPr>
          <w:rFonts w:ascii="Times New Roman" w:hAnsi="Times New Roman"/>
          <w:szCs w:val="22"/>
        </w:rPr>
        <w:t>a zhotovitel předal plnění, vykonává funkci zápisu o předání a převzetí provedených stavebních prací. Má-li dílo v době předání vady a nedodělky, je z</w:t>
      </w:r>
      <w:r w:rsidRPr="003C3F59">
        <w:rPr>
          <w:rFonts w:ascii="Times New Roman" w:hAnsi="Times New Roman"/>
        </w:rPr>
        <w:t xml:space="preserve">hotovitel oprávněn fakturovat výše uvedenou cenu teprve po podpisu protokolu o odstranění vad a nedodělků oběma smluvními stranami. </w:t>
      </w:r>
    </w:p>
    <w:p w:rsidR="00995C81" w:rsidRDefault="00995C81" w:rsidP="00995C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995C81" w:rsidRPr="00E1760F" w:rsidRDefault="00995C81" w:rsidP="002C15A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C15A5">
        <w:rPr>
          <w:rFonts w:ascii="Times New Roman" w:hAnsi="Times New Roman"/>
          <w:b/>
          <w:i/>
        </w:rPr>
        <w:t>V. Termín plnění</w:t>
      </w:r>
      <w:r w:rsidRPr="002C15A5">
        <w:rPr>
          <w:rFonts w:ascii="Times New Roman" w:hAnsi="Times New Roman"/>
        </w:rPr>
        <w:t xml:space="preserve"> se mění takto:</w:t>
      </w:r>
    </w:p>
    <w:p w:rsidR="00995C81" w:rsidRDefault="00995C81" w:rsidP="00995C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3C3F59">
        <w:rPr>
          <w:rFonts w:ascii="Times New Roman" w:hAnsi="Times New Roman"/>
          <w:sz w:val="24"/>
          <w:szCs w:val="24"/>
          <w:lang w:val="cs-CZ"/>
        </w:rPr>
        <w:t xml:space="preserve">Zhotovitel je povinen provést dílo a řádně provedené dílo předat objednateli ve lhůtě od podpisu smlouvy do 31. </w:t>
      </w:r>
      <w:r>
        <w:rPr>
          <w:rFonts w:ascii="Times New Roman" w:hAnsi="Times New Roman"/>
          <w:sz w:val="24"/>
          <w:szCs w:val="24"/>
          <w:lang w:val="cs-CZ"/>
        </w:rPr>
        <w:t>05</w:t>
      </w:r>
      <w:r w:rsidRPr="003C3F59">
        <w:rPr>
          <w:rFonts w:ascii="Times New Roman" w:hAnsi="Times New Roman"/>
          <w:sz w:val="24"/>
          <w:szCs w:val="24"/>
          <w:lang w:val="cs-CZ"/>
        </w:rPr>
        <w:t>. 201</w:t>
      </w:r>
      <w:r>
        <w:rPr>
          <w:rFonts w:ascii="Times New Roman" w:hAnsi="Times New Roman"/>
          <w:sz w:val="24"/>
          <w:szCs w:val="24"/>
          <w:lang w:val="cs-CZ"/>
        </w:rPr>
        <w:t>9</w:t>
      </w:r>
      <w:r w:rsidRPr="003C3F59">
        <w:rPr>
          <w:rFonts w:ascii="Times New Roman" w:hAnsi="Times New Roman"/>
          <w:sz w:val="24"/>
          <w:szCs w:val="24"/>
          <w:lang w:val="cs-CZ"/>
        </w:rPr>
        <w:t xml:space="preserve">. Zhotovitel je oprávněn provést dílo i dříve než v tuto sjednanou lhůtu. </w:t>
      </w:r>
    </w:p>
    <w:p w:rsidR="00995C81" w:rsidRDefault="00995C81" w:rsidP="00995C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5C81" w:rsidRPr="002C15A5" w:rsidRDefault="00995C81" w:rsidP="002C15A5">
      <w:pPr>
        <w:suppressAutoHyphens/>
        <w:jc w:val="center"/>
        <w:rPr>
          <w:rFonts w:ascii="Times New Roman" w:hAnsi="Times New Roman"/>
          <w:b/>
          <w:i/>
          <w:lang w:eastAsia="ar-SA"/>
        </w:rPr>
      </w:pPr>
      <w:r w:rsidRPr="002C15A5">
        <w:rPr>
          <w:rFonts w:ascii="Times New Roman" w:hAnsi="Times New Roman"/>
          <w:b/>
          <w:i/>
          <w:lang w:eastAsia="ar-SA"/>
        </w:rPr>
        <w:t>III. Závěrečná ustanovení</w:t>
      </w:r>
    </w:p>
    <w:p w:rsidR="00995C81" w:rsidRPr="00E1760F" w:rsidRDefault="00995C81" w:rsidP="00995C81">
      <w:pPr>
        <w:suppressAutoHyphens/>
        <w:jc w:val="both"/>
        <w:rPr>
          <w:rFonts w:ascii="Times New Roman" w:hAnsi="Times New Roman"/>
          <w:b/>
          <w:lang w:eastAsia="ar-SA"/>
        </w:rPr>
      </w:pPr>
    </w:p>
    <w:p w:rsidR="00995C81" w:rsidRPr="00E1760F" w:rsidRDefault="00995C81" w:rsidP="00995C81">
      <w:pPr>
        <w:widowControl w:val="0"/>
        <w:jc w:val="both"/>
        <w:rPr>
          <w:rFonts w:ascii="Times New Roman" w:hAnsi="Times New Roman"/>
        </w:rPr>
      </w:pPr>
      <w:r w:rsidRPr="00E1760F">
        <w:rPr>
          <w:rFonts w:ascii="Times New Roman" w:hAnsi="Times New Roman"/>
        </w:rPr>
        <w:t>Ostatní ujednání shora citované smlouvy o dílo, tímto dodatkem nedotčená, se nemění. Obě strany potvrzují svým podpisem, že se seznámily s celým obsahem tohoto dodatku a souhlasí s ním.</w:t>
      </w:r>
    </w:p>
    <w:p w:rsidR="00995C81" w:rsidRPr="00E1760F" w:rsidRDefault="00995C81" w:rsidP="00995C81">
      <w:pPr>
        <w:pStyle w:val="Bezmezer"/>
      </w:pPr>
    </w:p>
    <w:p w:rsidR="00995C81" w:rsidRPr="00E1760F" w:rsidRDefault="00995C81" w:rsidP="00995C81">
      <w:pPr>
        <w:pStyle w:val="Bezmezer"/>
        <w:jc w:val="both"/>
      </w:pPr>
      <w:r w:rsidRPr="00E1760F">
        <w:t xml:space="preserve">Dodatek č. 1 Smlouvy nabývá platnosti a účinnosti dnem podpisu oprávněných zástupců obou smluvních stran. 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E1760F">
        <w:rPr>
          <w:rFonts w:ascii="Times New Roman" w:hAnsi="Times New Roman"/>
          <w:lang w:eastAsia="ar-SA"/>
        </w:rPr>
        <w:t xml:space="preserve">Dodatek č. 1 je sepsán ve 4 vyhotoveních, každé vyhotovení s platností originálu.  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E1760F">
        <w:rPr>
          <w:rFonts w:ascii="Times New Roman" w:hAnsi="Times New Roman"/>
          <w:lang w:eastAsia="ar-SA"/>
        </w:rPr>
        <w:t>Po oboustranném podpisu obdrží 2 vyhotovení objednatel a 2 vyhotovení zhotovitel.</w:t>
      </w:r>
    </w:p>
    <w:p w:rsidR="00995C81" w:rsidRPr="00E1760F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995C81" w:rsidRDefault="00995C81" w:rsidP="00995C8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E1760F">
        <w:rPr>
          <w:rFonts w:ascii="Times New Roman" w:hAnsi="Times New Roman"/>
          <w:lang w:eastAsia="ar-SA"/>
        </w:rPr>
        <w:t>Přílohy: Položkov</w:t>
      </w:r>
      <w:r w:rsidR="00252DF7">
        <w:rPr>
          <w:rFonts w:ascii="Times New Roman" w:hAnsi="Times New Roman"/>
          <w:lang w:eastAsia="ar-SA"/>
        </w:rPr>
        <w:t>ý</w:t>
      </w:r>
      <w:r w:rsidRPr="00E1760F">
        <w:rPr>
          <w:rFonts w:ascii="Times New Roman" w:hAnsi="Times New Roman"/>
          <w:lang w:eastAsia="ar-SA"/>
        </w:rPr>
        <w:t xml:space="preserve"> rozpoč</w:t>
      </w:r>
      <w:r w:rsidR="00252DF7">
        <w:rPr>
          <w:rFonts w:ascii="Times New Roman" w:hAnsi="Times New Roman"/>
          <w:lang w:eastAsia="ar-SA"/>
        </w:rPr>
        <w:t>e</w:t>
      </w:r>
      <w:r w:rsidRPr="00E1760F">
        <w:rPr>
          <w:rFonts w:ascii="Times New Roman" w:hAnsi="Times New Roman"/>
          <w:lang w:eastAsia="ar-SA"/>
        </w:rPr>
        <w:t xml:space="preserve">t víceprací – méněprací </w:t>
      </w:r>
    </w:p>
    <w:p w:rsidR="00995C81" w:rsidRDefault="00995C81" w:rsidP="00995C81">
      <w:pPr>
        <w:tabs>
          <w:tab w:val="left" w:pos="567"/>
          <w:tab w:val="righ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252DF7" w:rsidRDefault="00252DF7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lastRenderedPageBreak/>
        <w:t>Ve Velkém Meziříčí dne  …………..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>Ve Velkém Meziříčí dne  …………..</w:t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>…………………………………….</w:t>
      </w:r>
      <w:r w:rsidRPr="003C3F59">
        <w:rPr>
          <w:rFonts w:ascii="Times New Roman" w:hAnsi="Times New Roman"/>
        </w:rPr>
        <w:tab/>
        <w:t xml:space="preserve">                    </w:t>
      </w:r>
      <w:r w:rsidRPr="003C3F59">
        <w:rPr>
          <w:rFonts w:ascii="Times New Roman" w:hAnsi="Times New Roman"/>
        </w:rPr>
        <w:tab/>
        <w:t>..…………………………………..</w:t>
      </w:r>
    </w:p>
    <w:p w:rsidR="00995C81" w:rsidRPr="003C3F59" w:rsidRDefault="00995C81" w:rsidP="00995C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Josef Komínek, starosta města                                  Karel Věžník, jednatel   </w:t>
      </w: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Město Velké Meziříčí      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  <w:bdr w:val="none" w:sz="0" w:space="0" w:color="auto" w:frame="1"/>
        </w:rPr>
        <w:t>BUILDINGcentrum - HSV, s.r.o.</w:t>
      </w:r>
      <w:r w:rsidRPr="003C3F59">
        <w:rPr>
          <w:rFonts w:ascii="Times New Roman" w:hAnsi="Times New Roman"/>
        </w:rPr>
        <w:t>,</w:t>
      </w: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objednatel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 xml:space="preserve">     </w:t>
      </w:r>
      <w:r w:rsidRPr="003C3F59">
        <w:rPr>
          <w:rFonts w:ascii="Times New Roman" w:hAnsi="Times New Roman"/>
        </w:rPr>
        <w:tab/>
        <w:t>zhotovitel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>Ve Velkém Meziříčí dne  …………..</w:t>
      </w: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</w:rPr>
      </w:pPr>
    </w:p>
    <w:p w:rsidR="00995C81" w:rsidRPr="003C3F59" w:rsidRDefault="00995C81" w:rsidP="00995C81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 w:rsidRPr="003C3F59">
        <w:rPr>
          <w:rFonts w:ascii="Times New Roman" w:hAnsi="Times New Roman"/>
        </w:rPr>
        <w:t xml:space="preserve">..…………………………………..           </w:t>
      </w:r>
    </w:p>
    <w:p w:rsidR="00995C81" w:rsidRPr="003C3F59" w:rsidRDefault="00494ABE" w:rsidP="00995C81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Ladislav Caha</w:t>
      </w:r>
      <w:r w:rsidR="00995C81" w:rsidRPr="003C3F59">
        <w:rPr>
          <w:rFonts w:ascii="Times New Roman" w:hAnsi="Times New Roman"/>
        </w:rPr>
        <w:t>, jednatel</w:t>
      </w:r>
    </w:p>
    <w:p w:rsidR="00995C81" w:rsidRPr="003D17B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C3F59">
        <w:rPr>
          <w:rFonts w:ascii="Times New Roman" w:hAnsi="Times New Roman"/>
        </w:rPr>
        <w:t xml:space="preserve">           </w:t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</w:r>
      <w:r w:rsidRPr="003C3F59">
        <w:rPr>
          <w:rFonts w:ascii="Times New Roman" w:hAnsi="Times New Roman"/>
        </w:rPr>
        <w:tab/>
        <w:t xml:space="preserve">         </w:t>
      </w:r>
      <w:r w:rsidRPr="003C3F59">
        <w:rPr>
          <w:rFonts w:ascii="Times New Roman" w:hAnsi="Times New Roman"/>
        </w:rPr>
        <w:tab/>
        <w:t xml:space="preserve">                       </w:t>
      </w:r>
      <w:r w:rsidRPr="003C3F59">
        <w:rPr>
          <w:rFonts w:ascii="Times New Roman" w:hAnsi="Times New Roman"/>
          <w:bdr w:val="none" w:sz="0" w:space="0" w:color="auto" w:frame="1"/>
        </w:rPr>
        <w:t>BUILDINGcentrum - HSV, s.r.</w:t>
      </w:r>
      <w:r w:rsidRPr="003D17B9">
        <w:rPr>
          <w:rFonts w:ascii="Times New Roman" w:hAnsi="Times New Roman"/>
          <w:color w:val="333333"/>
          <w:bdr w:val="none" w:sz="0" w:space="0" w:color="auto" w:frame="1"/>
        </w:rPr>
        <w:t>o.</w:t>
      </w:r>
      <w:r w:rsidRPr="003D17B9">
        <w:rPr>
          <w:rFonts w:ascii="Times New Roman" w:hAnsi="Times New Roman"/>
          <w:color w:val="333333"/>
        </w:rPr>
        <w:t>,</w:t>
      </w:r>
    </w:p>
    <w:p w:rsidR="00995C81" w:rsidRPr="003D17B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D17B9">
        <w:rPr>
          <w:rFonts w:ascii="Times New Roman" w:hAnsi="Times New Roman"/>
          <w:color w:val="000000"/>
        </w:rPr>
        <w:tab/>
        <w:t xml:space="preserve">         </w:t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  <w:t xml:space="preserve"> </w:t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  <w:t>zhotovitel</w:t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  <w:r w:rsidRPr="003D17B9">
        <w:rPr>
          <w:rFonts w:ascii="Times New Roman" w:hAnsi="Times New Roman"/>
          <w:color w:val="000000"/>
        </w:rPr>
        <w:tab/>
      </w:r>
    </w:p>
    <w:p w:rsidR="00995C81" w:rsidRPr="003D17B9" w:rsidRDefault="00995C81" w:rsidP="00995C81">
      <w:pPr>
        <w:tabs>
          <w:tab w:val="left" w:pos="3969"/>
        </w:tabs>
        <w:autoSpaceDE w:val="0"/>
        <w:autoSpaceDN w:val="0"/>
        <w:adjustRightInd w:val="0"/>
        <w:ind w:firstLine="2836"/>
        <w:jc w:val="both"/>
        <w:rPr>
          <w:rFonts w:ascii="Times New Roman" w:hAnsi="Times New Roman"/>
        </w:rPr>
      </w:pPr>
    </w:p>
    <w:p w:rsidR="00995C81" w:rsidRPr="003D17B9" w:rsidRDefault="00995C81" w:rsidP="00995C81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/>
          <w:color w:val="000000"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95C81" w:rsidRPr="003C3F59" w:rsidRDefault="00995C81" w:rsidP="00995C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5C81" w:rsidRPr="00B274A1" w:rsidRDefault="00995C81" w:rsidP="00995C81">
      <w:pPr>
        <w:rPr>
          <w:rFonts w:ascii="Times New Roman" w:hAnsi="Times New Roman"/>
        </w:rPr>
      </w:pPr>
    </w:p>
    <w:p w:rsidR="000A6F24" w:rsidRDefault="000A6F24"/>
    <w:sectPr w:rsidR="000A6F24" w:rsidSect="000A6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01" w:rsidRDefault="00E02101" w:rsidP="00E02101">
      <w:r>
        <w:separator/>
      </w:r>
    </w:p>
  </w:endnote>
  <w:endnote w:type="continuationSeparator" w:id="0">
    <w:p w:rsidR="00E02101" w:rsidRDefault="00E02101" w:rsidP="00E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2974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02101" w:rsidRPr="00E02101" w:rsidRDefault="00E02101" w:rsidP="00E02101">
        <w:pPr>
          <w:pStyle w:val="Zpat"/>
          <w:jc w:val="center"/>
          <w:rPr>
            <w:rFonts w:ascii="Times New Roman" w:hAnsi="Times New Roman"/>
            <w:snapToGrid/>
            <w:lang w:val="cs-CZ"/>
          </w:rPr>
        </w:pPr>
        <w:r w:rsidRPr="00E02101">
          <w:rPr>
            <w:rFonts w:ascii="Times New Roman" w:hAnsi="Times New Roman"/>
          </w:rPr>
          <w:fldChar w:fldCharType="begin"/>
        </w:r>
        <w:r w:rsidRPr="00E02101">
          <w:rPr>
            <w:rFonts w:ascii="Times New Roman" w:hAnsi="Times New Roman"/>
          </w:rPr>
          <w:instrText xml:space="preserve"> PAGE   \* MERGEFORMAT </w:instrText>
        </w:r>
        <w:r w:rsidRPr="00E02101">
          <w:rPr>
            <w:rFonts w:ascii="Times New Roman" w:hAnsi="Times New Roman"/>
          </w:rPr>
          <w:fldChar w:fldCharType="separate"/>
        </w:r>
        <w:r w:rsidR="00906F95">
          <w:rPr>
            <w:rFonts w:ascii="Times New Roman" w:hAnsi="Times New Roman"/>
            <w:noProof/>
          </w:rPr>
          <w:t>2</w:t>
        </w:r>
        <w:r w:rsidRPr="00E0210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01" w:rsidRDefault="00E02101" w:rsidP="00E02101">
      <w:r>
        <w:separator/>
      </w:r>
    </w:p>
  </w:footnote>
  <w:footnote w:type="continuationSeparator" w:id="0">
    <w:p w:rsidR="00E02101" w:rsidRDefault="00E02101" w:rsidP="00E0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158"/>
    <w:multiLevelType w:val="multilevel"/>
    <w:tmpl w:val="F74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015D3"/>
    <w:multiLevelType w:val="hybridMultilevel"/>
    <w:tmpl w:val="232CA3BC"/>
    <w:lvl w:ilvl="0" w:tplc="C7DCE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1"/>
    <w:rsid w:val="000665E0"/>
    <w:rsid w:val="000A6F24"/>
    <w:rsid w:val="001638C7"/>
    <w:rsid w:val="001D36F2"/>
    <w:rsid w:val="00252DF7"/>
    <w:rsid w:val="002C15A5"/>
    <w:rsid w:val="00494ABE"/>
    <w:rsid w:val="004E7AB0"/>
    <w:rsid w:val="00906F95"/>
    <w:rsid w:val="00936B05"/>
    <w:rsid w:val="00995C81"/>
    <w:rsid w:val="00E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81"/>
    <w:pPr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Nadpis5">
    <w:name w:val="heading 5"/>
    <w:basedOn w:val="Normln"/>
    <w:next w:val="Normln"/>
    <w:link w:val="Nadpis5Char"/>
    <w:qFormat/>
    <w:rsid w:val="00995C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95C81"/>
    <w:rPr>
      <w:rFonts w:ascii="Arial Narrow" w:eastAsia="Times New Roman" w:hAnsi="Arial Narrow" w:cs="Times New Roman"/>
      <w:b/>
      <w:bCs/>
      <w:i/>
      <w:iCs/>
      <w:snapToGrid w:val="0"/>
      <w:sz w:val="26"/>
      <w:szCs w:val="26"/>
      <w:lang w:val="de-DE" w:eastAsia="cs-CZ"/>
    </w:rPr>
  </w:style>
  <w:style w:type="paragraph" w:styleId="Prosttext">
    <w:name w:val="Plain Text"/>
    <w:basedOn w:val="Normln"/>
    <w:link w:val="ProsttextChar"/>
    <w:uiPriority w:val="99"/>
    <w:rsid w:val="00995C8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95C81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95C81"/>
    <w:pPr>
      <w:ind w:left="720"/>
      <w:contextualSpacing/>
    </w:pPr>
  </w:style>
  <w:style w:type="paragraph" w:styleId="Bezmezer">
    <w:name w:val="No Spacing"/>
    <w:uiPriority w:val="1"/>
    <w:qFormat/>
    <w:rsid w:val="0099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81"/>
    <w:pPr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Nadpis5">
    <w:name w:val="heading 5"/>
    <w:basedOn w:val="Normln"/>
    <w:next w:val="Normln"/>
    <w:link w:val="Nadpis5Char"/>
    <w:qFormat/>
    <w:rsid w:val="00995C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95C81"/>
    <w:rPr>
      <w:rFonts w:ascii="Arial Narrow" w:eastAsia="Times New Roman" w:hAnsi="Arial Narrow" w:cs="Times New Roman"/>
      <w:b/>
      <w:bCs/>
      <w:i/>
      <w:iCs/>
      <w:snapToGrid w:val="0"/>
      <w:sz w:val="26"/>
      <w:szCs w:val="26"/>
      <w:lang w:val="de-DE" w:eastAsia="cs-CZ"/>
    </w:rPr>
  </w:style>
  <w:style w:type="paragraph" w:styleId="Prosttext">
    <w:name w:val="Plain Text"/>
    <w:basedOn w:val="Normln"/>
    <w:link w:val="ProsttextChar"/>
    <w:uiPriority w:val="99"/>
    <w:rsid w:val="00995C8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95C81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95C81"/>
    <w:pPr>
      <w:ind w:left="720"/>
      <w:contextualSpacing/>
    </w:pPr>
  </w:style>
  <w:style w:type="paragraph" w:styleId="Bezmezer">
    <w:name w:val="No Spacing"/>
    <w:uiPriority w:val="1"/>
    <w:qFormat/>
    <w:rsid w:val="0099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E0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101"/>
    <w:rPr>
      <w:rFonts w:ascii="Arial Narrow" w:eastAsia="Times New Roman" w:hAnsi="Arial Narrow" w:cs="Times New Roman"/>
      <w:snapToGrid w:val="0"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Naděžda</dc:creator>
  <cp:lastModifiedBy>Cichý Michal</cp:lastModifiedBy>
  <cp:revision>2</cp:revision>
  <dcterms:created xsi:type="dcterms:W3CDTF">2018-11-15T07:19:00Z</dcterms:created>
  <dcterms:modified xsi:type="dcterms:W3CDTF">2018-11-15T07:19:00Z</dcterms:modified>
</cp:coreProperties>
</file>