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05C60" w14:textId="77777777" w:rsidR="00AA3EC2" w:rsidRPr="007A0C3C" w:rsidRDefault="00C5685B" w:rsidP="00AA3EC2">
      <w:pPr>
        <w:pStyle w:val="Zhlav"/>
        <w:rPr>
          <w:rFonts w:ascii="Arial" w:hAnsi="Arial" w:cs="Arial"/>
          <w:b/>
          <w:bCs/>
          <w:sz w:val="22"/>
          <w:szCs w:val="22"/>
        </w:rPr>
      </w:pPr>
      <w:r w:rsidRPr="007A0C3C">
        <w:rPr>
          <w:rFonts w:ascii="Arial" w:hAnsi="Arial" w:cs="Arial"/>
          <w:b/>
          <w:bCs/>
          <w:sz w:val="22"/>
          <w:szCs w:val="22"/>
        </w:rPr>
        <w:t xml:space="preserve">      </w:t>
      </w:r>
    </w:p>
    <w:p w14:paraId="205C5F03" w14:textId="5FB64D7E" w:rsidR="00AA3EC2" w:rsidRPr="007A0C3C" w:rsidRDefault="00AA3EC2" w:rsidP="00AA3EC2">
      <w:pPr>
        <w:pStyle w:val="Zhlav"/>
        <w:rPr>
          <w:rFonts w:ascii="Arial" w:hAnsi="Arial" w:cs="Arial"/>
          <w:sz w:val="22"/>
          <w:szCs w:val="22"/>
        </w:rPr>
      </w:pPr>
      <w:r w:rsidRPr="007A0C3C">
        <w:rPr>
          <w:rFonts w:ascii="Arial" w:hAnsi="Arial" w:cs="Arial"/>
          <w:sz w:val="22"/>
          <w:szCs w:val="22"/>
        </w:rPr>
        <w:t>Příloha č. 4 – Kupní smlouva</w:t>
      </w:r>
    </w:p>
    <w:p w14:paraId="731890C5" w14:textId="77777777" w:rsidR="00C5685B" w:rsidRPr="007A0C3C" w:rsidRDefault="00C5685B" w:rsidP="00C5685B">
      <w:pPr>
        <w:pStyle w:val="Default"/>
        <w:rPr>
          <w:rFonts w:ascii="Arial" w:hAnsi="Arial" w:cs="Arial"/>
          <w:b/>
          <w:bCs/>
          <w:color w:val="auto"/>
          <w:sz w:val="22"/>
          <w:szCs w:val="22"/>
        </w:rPr>
      </w:pPr>
      <w:r w:rsidRPr="007A0C3C">
        <w:rPr>
          <w:rFonts w:ascii="Arial" w:hAnsi="Arial" w:cs="Arial"/>
          <w:b/>
          <w:bCs/>
          <w:color w:val="auto"/>
          <w:sz w:val="22"/>
          <w:szCs w:val="22"/>
        </w:rPr>
        <w:t xml:space="preserve">  </w:t>
      </w:r>
    </w:p>
    <w:p w14:paraId="1076D519" w14:textId="77777777" w:rsidR="00C5685B" w:rsidRPr="007A0C3C" w:rsidRDefault="00C5685B" w:rsidP="00C5685B">
      <w:pPr>
        <w:pStyle w:val="nadpissmlouvy"/>
        <w:spacing w:before="0"/>
        <w:rPr>
          <w:rFonts w:cs="Arial"/>
          <w:sz w:val="22"/>
          <w:szCs w:val="22"/>
        </w:rPr>
      </w:pPr>
      <w:r w:rsidRPr="007A0C3C">
        <w:rPr>
          <w:rFonts w:cs="Arial"/>
          <w:sz w:val="22"/>
          <w:szCs w:val="22"/>
        </w:rPr>
        <w:t>Kupní smlouva</w:t>
      </w:r>
    </w:p>
    <w:p w14:paraId="39D9D98E" w14:textId="53F1E01B" w:rsidR="00C5685B" w:rsidRPr="007A0C3C" w:rsidRDefault="00C5685B" w:rsidP="00AA3EC2">
      <w:pPr>
        <w:jc w:val="center"/>
        <w:rPr>
          <w:rFonts w:ascii="Arial" w:hAnsi="Arial" w:cs="Arial"/>
          <w:b/>
          <w:bCs/>
          <w:sz w:val="22"/>
          <w:szCs w:val="22"/>
        </w:rPr>
      </w:pPr>
    </w:p>
    <w:p w14:paraId="5B2BC7DE" w14:textId="5FC4CB02" w:rsidR="00AA3EC2" w:rsidRPr="007A0C3C" w:rsidRDefault="00AA3EC2" w:rsidP="00AA3EC2">
      <w:pPr>
        <w:jc w:val="center"/>
        <w:rPr>
          <w:rFonts w:ascii="Arial" w:hAnsi="Arial" w:cs="Arial"/>
          <w:sz w:val="22"/>
          <w:szCs w:val="22"/>
        </w:rPr>
      </w:pPr>
      <w:r w:rsidRPr="007A0C3C">
        <w:rPr>
          <w:rFonts w:ascii="Arial" w:hAnsi="Arial" w:cs="Arial"/>
          <w:sz w:val="22"/>
          <w:szCs w:val="22"/>
        </w:rPr>
        <w:t>uzavřená dle § 2079 a násl. zákona č. 89/2012 Sb., občanský zákoník, ve znění pozdějších předpisů (dále jen „</w:t>
      </w:r>
      <w:r w:rsidRPr="007A0C3C">
        <w:rPr>
          <w:rFonts w:ascii="Arial" w:hAnsi="Arial" w:cs="Arial"/>
          <w:b/>
          <w:sz w:val="22"/>
          <w:szCs w:val="22"/>
        </w:rPr>
        <w:t>Občanský zákoník</w:t>
      </w:r>
      <w:r w:rsidRPr="007A0C3C">
        <w:rPr>
          <w:rFonts w:ascii="Arial" w:hAnsi="Arial" w:cs="Arial"/>
          <w:sz w:val="22"/>
          <w:szCs w:val="22"/>
        </w:rPr>
        <w:t>“)</w:t>
      </w:r>
    </w:p>
    <w:p w14:paraId="012F49FF" w14:textId="77777777" w:rsidR="00AA3EC2" w:rsidRPr="007A0C3C" w:rsidRDefault="00AA3EC2" w:rsidP="00C5685B">
      <w:pPr>
        <w:jc w:val="center"/>
        <w:rPr>
          <w:rFonts w:ascii="Arial" w:hAnsi="Arial" w:cs="Arial"/>
          <w:b/>
          <w:bCs/>
          <w:sz w:val="22"/>
          <w:szCs w:val="22"/>
        </w:rPr>
      </w:pPr>
    </w:p>
    <w:p w14:paraId="5403B0EE" w14:textId="77777777" w:rsidR="00AA3EC2" w:rsidRPr="007A0C3C" w:rsidRDefault="00AA3EC2" w:rsidP="00C5685B">
      <w:pPr>
        <w:pStyle w:val="Bezmezer"/>
        <w:rPr>
          <w:rFonts w:ascii="Arial" w:hAnsi="Arial" w:cs="Arial"/>
        </w:rPr>
      </w:pPr>
    </w:p>
    <w:p w14:paraId="757BDC46" w14:textId="011C0D2F" w:rsidR="00C5685B" w:rsidRPr="007A0C3C" w:rsidRDefault="00C5685B" w:rsidP="00C5685B">
      <w:pPr>
        <w:pStyle w:val="Bezmezer"/>
        <w:rPr>
          <w:rFonts w:ascii="Arial" w:hAnsi="Arial" w:cs="Arial"/>
        </w:rPr>
      </w:pPr>
      <w:r w:rsidRPr="007A0C3C">
        <w:rPr>
          <w:rFonts w:ascii="Arial" w:hAnsi="Arial" w:cs="Arial"/>
        </w:rPr>
        <w:t xml:space="preserve">Níže uvedeného dne, měsíce a roku </w:t>
      </w:r>
      <w:r w:rsidR="00AA3EC2" w:rsidRPr="007A0C3C">
        <w:rPr>
          <w:rFonts w:ascii="Arial" w:hAnsi="Arial" w:cs="Arial"/>
        </w:rPr>
        <w:t>smluvní strany:</w:t>
      </w:r>
    </w:p>
    <w:p w14:paraId="2BBE5268" w14:textId="77777777" w:rsidR="00C5685B" w:rsidRPr="007A0C3C" w:rsidRDefault="00C5685B" w:rsidP="00C5685B">
      <w:pPr>
        <w:ind w:left="2832" w:hanging="2832"/>
        <w:rPr>
          <w:rFonts w:ascii="Arial" w:hAnsi="Arial" w:cs="Arial"/>
          <w:bCs/>
          <w:kern w:val="32"/>
          <w:sz w:val="22"/>
          <w:szCs w:val="22"/>
        </w:rPr>
      </w:pPr>
    </w:p>
    <w:p w14:paraId="3F6C25B1" w14:textId="57C9D480" w:rsidR="00C5685B" w:rsidRPr="007A0C3C" w:rsidRDefault="00AA3EC2" w:rsidP="00C5685B">
      <w:pPr>
        <w:ind w:left="2832" w:hanging="2832"/>
        <w:rPr>
          <w:rFonts w:ascii="Arial" w:hAnsi="Arial" w:cs="Arial"/>
          <w:b/>
          <w:bCs/>
          <w:kern w:val="32"/>
          <w:sz w:val="22"/>
          <w:szCs w:val="22"/>
        </w:rPr>
      </w:pPr>
      <w:r w:rsidRPr="007A0C3C">
        <w:rPr>
          <w:rFonts w:ascii="Arial" w:hAnsi="Arial" w:cs="Arial"/>
          <w:b/>
          <w:bCs/>
          <w:kern w:val="32"/>
          <w:sz w:val="22"/>
          <w:szCs w:val="22"/>
        </w:rPr>
        <w:t>Základní škola Kunratice, Praha 4, Předškolní 420, příspěvková organizace</w:t>
      </w:r>
    </w:p>
    <w:p w14:paraId="32EEBCD6" w14:textId="76A6DBE1" w:rsidR="00C5685B" w:rsidRPr="007A0C3C" w:rsidRDefault="00C5685B" w:rsidP="00C5685B">
      <w:pPr>
        <w:ind w:left="2127" w:hanging="2127"/>
        <w:rPr>
          <w:rFonts w:ascii="Arial" w:hAnsi="Arial" w:cs="Arial"/>
          <w:bCs/>
          <w:kern w:val="32"/>
          <w:sz w:val="22"/>
          <w:szCs w:val="22"/>
        </w:rPr>
      </w:pPr>
      <w:r w:rsidRPr="007A0C3C">
        <w:rPr>
          <w:rFonts w:ascii="Arial" w:hAnsi="Arial" w:cs="Arial"/>
          <w:bCs/>
          <w:kern w:val="32"/>
          <w:sz w:val="22"/>
          <w:szCs w:val="22"/>
        </w:rPr>
        <w:t>se sídlem:</w:t>
      </w:r>
      <w:r w:rsidRPr="007A0C3C">
        <w:rPr>
          <w:rFonts w:ascii="Arial" w:hAnsi="Arial" w:cs="Arial"/>
          <w:bCs/>
          <w:kern w:val="32"/>
          <w:sz w:val="22"/>
          <w:szCs w:val="22"/>
        </w:rPr>
        <w:tab/>
      </w:r>
      <w:r w:rsidR="00AA3EC2" w:rsidRPr="007A0C3C">
        <w:rPr>
          <w:rStyle w:val="FontStyle113"/>
          <w:rFonts w:ascii="Arial" w:hAnsi="Arial" w:cs="Arial"/>
          <w:sz w:val="22"/>
          <w:szCs w:val="22"/>
        </w:rPr>
        <w:t>Praha 4 – Kunratice, Předškolní 42, PSČ 148 00</w:t>
      </w:r>
    </w:p>
    <w:p w14:paraId="0BCF26CD" w14:textId="37BD5B52" w:rsidR="00C5685B" w:rsidRPr="007A0C3C" w:rsidRDefault="0002473D" w:rsidP="00C931B0">
      <w:pPr>
        <w:pStyle w:val="Style18"/>
        <w:widowControl/>
        <w:jc w:val="both"/>
        <w:rPr>
          <w:rFonts w:ascii="Arial" w:hAnsi="Arial" w:cs="Arial"/>
          <w:sz w:val="22"/>
          <w:szCs w:val="22"/>
        </w:rPr>
      </w:pPr>
      <w:r w:rsidRPr="007A0C3C">
        <w:rPr>
          <w:rFonts w:ascii="Arial" w:hAnsi="Arial" w:cs="Arial"/>
          <w:bCs/>
          <w:kern w:val="32"/>
          <w:sz w:val="22"/>
          <w:szCs w:val="22"/>
        </w:rPr>
        <w:t>IČ:</w:t>
      </w:r>
      <w:r w:rsidRPr="007A0C3C">
        <w:rPr>
          <w:rFonts w:ascii="Arial" w:hAnsi="Arial" w:cs="Arial"/>
          <w:bCs/>
          <w:kern w:val="32"/>
          <w:sz w:val="22"/>
          <w:szCs w:val="22"/>
        </w:rPr>
        <w:tab/>
        <w:t xml:space="preserve">                     </w:t>
      </w:r>
      <w:r w:rsidR="00F76CD9">
        <w:rPr>
          <w:rFonts w:ascii="Arial" w:hAnsi="Arial" w:cs="Arial"/>
          <w:bCs/>
          <w:kern w:val="32"/>
          <w:sz w:val="22"/>
          <w:szCs w:val="22"/>
        </w:rPr>
        <w:tab/>
      </w:r>
      <w:r w:rsidR="00AA3EC2" w:rsidRPr="007A0C3C">
        <w:rPr>
          <w:rFonts w:ascii="Arial" w:hAnsi="Arial" w:cs="Arial"/>
          <w:sz w:val="22"/>
          <w:szCs w:val="22"/>
        </w:rPr>
        <w:t>62931</w:t>
      </w:r>
      <w:r w:rsidR="00150C5D">
        <w:rPr>
          <w:rFonts w:ascii="Arial" w:hAnsi="Arial" w:cs="Arial"/>
          <w:sz w:val="22"/>
          <w:szCs w:val="22"/>
        </w:rPr>
        <w:t>3</w:t>
      </w:r>
      <w:r w:rsidR="00AA3EC2" w:rsidRPr="007A0C3C">
        <w:rPr>
          <w:rFonts w:ascii="Arial" w:hAnsi="Arial" w:cs="Arial"/>
          <w:sz w:val="22"/>
          <w:szCs w:val="22"/>
        </w:rPr>
        <w:t>77</w:t>
      </w:r>
    </w:p>
    <w:p w14:paraId="25103DC6" w14:textId="5CE6A487" w:rsidR="00C5685B" w:rsidRPr="007A0C3C" w:rsidRDefault="00C5685B" w:rsidP="00C5685B">
      <w:pPr>
        <w:rPr>
          <w:rFonts w:ascii="Arial" w:hAnsi="Arial" w:cs="Arial"/>
          <w:sz w:val="22"/>
          <w:szCs w:val="22"/>
        </w:rPr>
      </w:pPr>
      <w:r w:rsidRPr="007A0C3C">
        <w:rPr>
          <w:rFonts w:ascii="Arial" w:hAnsi="Arial" w:cs="Arial"/>
          <w:bCs/>
          <w:kern w:val="32"/>
          <w:sz w:val="22"/>
          <w:szCs w:val="22"/>
        </w:rPr>
        <w:t>DIČ:</w:t>
      </w:r>
      <w:r w:rsidRPr="007A0C3C">
        <w:rPr>
          <w:rFonts w:ascii="Arial" w:hAnsi="Arial" w:cs="Arial"/>
          <w:bCs/>
          <w:kern w:val="32"/>
          <w:sz w:val="22"/>
          <w:szCs w:val="22"/>
        </w:rPr>
        <w:tab/>
        <w:t xml:space="preserve">                     </w:t>
      </w:r>
      <w:r w:rsidR="00F76CD9">
        <w:rPr>
          <w:rFonts w:ascii="Arial" w:hAnsi="Arial" w:cs="Arial"/>
          <w:bCs/>
          <w:kern w:val="32"/>
          <w:sz w:val="22"/>
          <w:szCs w:val="22"/>
        </w:rPr>
        <w:tab/>
      </w:r>
      <w:r w:rsidR="00AA3EC2" w:rsidRPr="007A0C3C">
        <w:rPr>
          <w:rFonts w:ascii="Arial" w:hAnsi="Arial" w:cs="Arial"/>
          <w:bCs/>
          <w:kern w:val="32"/>
          <w:sz w:val="22"/>
          <w:szCs w:val="22"/>
        </w:rPr>
        <w:t>není plátce DPH</w:t>
      </w:r>
    </w:p>
    <w:p w14:paraId="7B1E8A5A" w14:textId="30F0809D" w:rsidR="00C5685B" w:rsidRPr="007A0C3C" w:rsidRDefault="00C5685B" w:rsidP="00C5685B">
      <w:pPr>
        <w:ind w:left="2127" w:hanging="2127"/>
        <w:rPr>
          <w:rFonts w:ascii="Arial" w:hAnsi="Arial" w:cs="Arial"/>
          <w:bCs/>
          <w:kern w:val="32"/>
          <w:sz w:val="22"/>
          <w:szCs w:val="22"/>
        </w:rPr>
      </w:pPr>
      <w:r w:rsidRPr="007A0C3C">
        <w:rPr>
          <w:rFonts w:ascii="Arial" w:hAnsi="Arial" w:cs="Arial"/>
          <w:bCs/>
          <w:kern w:val="32"/>
          <w:sz w:val="22"/>
          <w:szCs w:val="22"/>
        </w:rPr>
        <w:t>zastoupena:</w:t>
      </w:r>
      <w:r w:rsidRPr="007A0C3C">
        <w:rPr>
          <w:rFonts w:ascii="Arial" w:hAnsi="Arial" w:cs="Arial"/>
          <w:bCs/>
          <w:kern w:val="32"/>
          <w:sz w:val="22"/>
          <w:szCs w:val="22"/>
        </w:rPr>
        <w:tab/>
      </w:r>
      <w:r w:rsidR="00AA3EC2" w:rsidRPr="007A0C3C">
        <w:rPr>
          <w:rFonts w:ascii="Arial" w:hAnsi="Arial" w:cs="Arial"/>
          <w:sz w:val="22"/>
          <w:szCs w:val="22"/>
        </w:rPr>
        <w:t>Mgr. Ing. Vít Beran, ředitel školy</w:t>
      </w:r>
    </w:p>
    <w:p w14:paraId="5DAE8C17" w14:textId="77777777" w:rsidR="00C5685B" w:rsidRPr="007A0C3C" w:rsidRDefault="00C5685B" w:rsidP="00C5685B">
      <w:pPr>
        <w:ind w:left="2832" w:hanging="2832"/>
        <w:rPr>
          <w:rFonts w:ascii="Arial" w:hAnsi="Arial" w:cs="Arial"/>
          <w:bCs/>
          <w:kern w:val="32"/>
          <w:sz w:val="22"/>
          <w:szCs w:val="22"/>
        </w:rPr>
      </w:pPr>
    </w:p>
    <w:p w14:paraId="457DB6E9" w14:textId="77777777" w:rsidR="00AA3EC2" w:rsidRPr="007A0C3C" w:rsidRDefault="00AA3EC2" w:rsidP="00AA3EC2">
      <w:pPr>
        <w:rPr>
          <w:rFonts w:ascii="Arial" w:hAnsi="Arial" w:cs="Arial"/>
          <w:sz w:val="22"/>
          <w:szCs w:val="22"/>
        </w:rPr>
      </w:pPr>
      <w:r w:rsidRPr="007A0C3C">
        <w:rPr>
          <w:rFonts w:ascii="Arial" w:hAnsi="Arial" w:cs="Arial"/>
          <w:bCs/>
          <w:sz w:val="22"/>
          <w:szCs w:val="22"/>
        </w:rPr>
        <w:t xml:space="preserve">Příspěvková organizace zapsaná v </w:t>
      </w:r>
      <w:r w:rsidRPr="007A0C3C">
        <w:rPr>
          <w:rFonts w:ascii="Arial" w:hAnsi="Arial" w:cs="Arial"/>
          <w:sz w:val="22"/>
          <w:szCs w:val="22"/>
        </w:rPr>
        <w:t xml:space="preserve">OR vedeném u MS v Praze, </w:t>
      </w:r>
      <w:proofErr w:type="spellStart"/>
      <w:r w:rsidRPr="007A0C3C">
        <w:rPr>
          <w:rFonts w:ascii="Arial" w:hAnsi="Arial" w:cs="Arial"/>
          <w:sz w:val="22"/>
          <w:szCs w:val="22"/>
        </w:rPr>
        <w:t>Pr</w:t>
      </w:r>
      <w:proofErr w:type="spellEnd"/>
      <w:r w:rsidRPr="007A0C3C">
        <w:rPr>
          <w:rFonts w:ascii="Arial" w:hAnsi="Arial" w:cs="Arial"/>
          <w:sz w:val="22"/>
          <w:szCs w:val="22"/>
        </w:rPr>
        <w:t xml:space="preserve"> 1184</w:t>
      </w:r>
    </w:p>
    <w:p w14:paraId="3BCF4AE7" w14:textId="77777777" w:rsidR="00C5685B" w:rsidRPr="007A0C3C" w:rsidRDefault="00C5685B" w:rsidP="00C5685B">
      <w:pPr>
        <w:jc w:val="both"/>
        <w:rPr>
          <w:rFonts w:ascii="Arial" w:hAnsi="Arial" w:cs="Arial"/>
          <w:bCs/>
          <w:kern w:val="32"/>
          <w:sz w:val="22"/>
          <w:szCs w:val="22"/>
        </w:rPr>
      </w:pPr>
    </w:p>
    <w:p w14:paraId="1A796333"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(dále jen „</w:t>
      </w:r>
      <w:r w:rsidRPr="007A0C3C">
        <w:rPr>
          <w:rFonts w:ascii="Arial" w:hAnsi="Arial" w:cs="Arial"/>
          <w:b/>
          <w:bCs/>
          <w:sz w:val="22"/>
          <w:szCs w:val="22"/>
        </w:rPr>
        <w:t>Kupující</w:t>
      </w:r>
      <w:r w:rsidRPr="007A0C3C">
        <w:rPr>
          <w:rFonts w:ascii="Arial" w:hAnsi="Arial" w:cs="Arial"/>
          <w:bCs/>
          <w:sz w:val="22"/>
          <w:szCs w:val="22"/>
        </w:rPr>
        <w:t>“, na straně jedné)</w:t>
      </w:r>
    </w:p>
    <w:p w14:paraId="3DDF68DB" w14:textId="77777777" w:rsidR="00C5685B" w:rsidRPr="007A0C3C" w:rsidRDefault="00C5685B" w:rsidP="00C5685B">
      <w:pPr>
        <w:jc w:val="both"/>
        <w:rPr>
          <w:rFonts w:ascii="Arial" w:hAnsi="Arial" w:cs="Arial"/>
          <w:bCs/>
          <w:sz w:val="22"/>
          <w:szCs w:val="22"/>
        </w:rPr>
      </w:pPr>
    </w:p>
    <w:p w14:paraId="3EC65E6B"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 xml:space="preserve">a </w:t>
      </w:r>
    </w:p>
    <w:p w14:paraId="5B2105F0" w14:textId="77777777" w:rsidR="00C5685B" w:rsidRPr="007A0C3C" w:rsidRDefault="00C5685B" w:rsidP="00C5685B">
      <w:pPr>
        <w:jc w:val="both"/>
        <w:rPr>
          <w:rFonts w:ascii="Arial" w:hAnsi="Arial" w:cs="Arial"/>
          <w:bCs/>
          <w:sz w:val="22"/>
          <w:szCs w:val="22"/>
        </w:rPr>
      </w:pPr>
    </w:p>
    <w:p w14:paraId="1CEDA494" w14:textId="34763FE8" w:rsidR="00C5685B" w:rsidRPr="007A0C3C" w:rsidRDefault="005F116A" w:rsidP="00C5685B">
      <w:pPr>
        <w:jc w:val="both"/>
        <w:rPr>
          <w:rFonts w:ascii="Arial" w:hAnsi="Arial" w:cs="Arial"/>
          <w:bCs/>
          <w:sz w:val="22"/>
          <w:szCs w:val="22"/>
        </w:rPr>
      </w:pPr>
      <w:r w:rsidRPr="00E961AF">
        <w:rPr>
          <w:rFonts w:ascii="Arial" w:hAnsi="Arial" w:cs="Arial"/>
          <w:sz w:val="22"/>
          <w:szCs w:val="22"/>
        </w:rPr>
        <w:t>VDC Kancelářská technika s.r.o.</w:t>
      </w:r>
      <w:r w:rsidRPr="007A0C3C">
        <w:rPr>
          <w:rFonts w:ascii="Arial" w:hAnsi="Arial" w:cs="Arial"/>
          <w:bCs/>
          <w:sz w:val="22"/>
          <w:szCs w:val="22"/>
        </w:rPr>
        <w:t xml:space="preserve"> </w:t>
      </w:r>
      <w:r w:rsidR="00C5685B" w:rsidRPr="007A0C3C">
        <w:rPr>
          <w:rFonts w:ascii="Arial" w:hAnsi="Arial" w:cs="Arial"/>
          <w:bCs/>
          <w:sz w:val="22"/>
          <w:szCs w:val="22"/>
        </w:rPr>
        <w:t xml:space="preserve"> </w:t>
      </w:r>
    </w:p>
    <w:p w14:paraId="63CF73D1" w14:textId="186E786A" w:rsidR="00C5685B" w:rsidRPr="007A0C3C" w:rsidRDefault="00C5685B" w:rsidP="00C5685B">
      <w:pPr>
        <w:jc w:val="both"/>
        <w:rPr>
          <w:rFonts w:ascii="Arial" w:hAnsi="Arial" w:cs="Arial"/>
          <w:bCs/>
          <w:sz w:val="22"/>
          <w:szCs w:val="22"/>
        </w:rPr>
      </w:pPr>
      <w:r w:rsidRPr="007A0C3C">
        <w:rPr>
          <w:rFonts w:ascii="Arial" w:hAnsi="Arial" w:cs="Arial"/>
          <w:bCs/>
          <w:sz w:val="22"/>
          <w:szCs w:val="22"/>
        </w:rPr>
        <w:t>se sídlem:</w:t>
      </w:r>
      <w:r w:rsidRPr="007A0C3C">
        <w:rPr>
          <w:rFonts w:ascii="Arial" w:hAnsi="Arial" w:cs="Arial"/>
          <w:bCs/>
          <w:sz w:val="22"/>
          <w:szCs w:val="22"/>
        </w:rPr>
        <w:tab/>
      </w:r>
      <w:r w:rsidRPr="007A0C3C">
        <w:rPr>
          <w:rFonts w:ascii="Arial" w:hAnsi="Arial" w:cs="Arial"/>
          <w:bCs/>
          <w:sz w:val="22"/>
          <w:szCs w:val="22"/>
        </w:rPr>
        <w:tab/>
      </w:r>
      <w:proofErr w:type="spellStart"/>
      <w:r w:rsidR="005F116A">
        <w:rPr>
          <w:rFonts w:ascii="Arial" w:hAnsi="Arial" w:cs="Arial"/>
          <w:sz w:val="22"/>
          <w:szCs w:val="22"/>
        </w:rPr>
        <w:t>T.G.Masaryka</w:t>
      </w:r>
      <w:proofErr w:type="spellEnd"/>
      <w:r w:rsidR="005F116A">
        <w:rPr>
          <w:rFonts w:ascii="Arial" w:hAnsi="Arial" w:cs="Arial"/>
          <w:sz w:val="22"/>
          <w:szCs w:val="22"/>
        </w:rPr>
        <w:t xml:space="preserve"> </w:t>
      </w:r>
      <w:proofErr w:type="gramStart"/>
      <w:r w:rsidR="005F116A">
        <w:rPr>
          <w:rFonts w:ascii="Arial" w:hAnsi="Arial" w:cs="Arial"/>
          <w:sz w:val="22"/>
          <w:szCs w:val="22"/>
        </w:rPr>
        <w:t>98,Kladno</w:t>
      </w:r>
      <w:proofErr w:type="gramEnd"/>
      <w:r w:rsidR="005F116A">
        <w:rPr>
          <w:rFonts w:ascii="Arial" w:hAnsi="Arial" w:cs="Arial"/>
          <w:sz w:val="22"/>
          <w:szCs w:val="22"/>
        </w:rPr>
        <w:t>, 272 01</w:t>
      </w:r>
    </w:p>
    <w:p w14:paraId="289AFFA7" w14:textId="598A73C2" w:rsidR="00C5685B" w:rsidRPr="007A0C3C" w:rsidRDefault="00C5685B" w:rsidP="00C5685B">
      <w:pPr>
        <w:jc w:val="both"/>
        <w:rPr>
          <w:rFonts w:ascii="Arial" w:hAnsi="Arial" w:cs="Arial"/>
          <w:bCs/>
          <w:sz w:val="22"/>
          <w:szCs w:val="22"/>
        </w:rPr>
      </w:pPr>
      <w:r w:rsidRPr="007A0C3C">
        <w:rPr>
          <w:rFonts w:ascii="Arial" w:hAnsi="Arial" w:cs="Arial"/>
          <w:bCs/>
          <w:sz w:val="22"/>
          <w:szCs w:val="22"/>
        </w:rPr>
        <w:t>IČ:</w:t>
      </w:r>
      <w:r w:rsidRPr="007A0C3C">
        <w:rPr>
          <w:rFonts w:ascii="Arial" w:hAnsi="Arial" w:cs="Arial"/>
          <w:bCs/>
          <w:sz w:val="22"/>
          <w:szCs w:val="22"/>
        </w:rPr>
        <w:tab/>
      </w:r>
      <w:r w:rsidRPr="007A0C3C">
        <w:rPr>
          <w:rFonts w:ascii="Arial" w:hAnsi="Arial" w:cs="Arial"/>
          <w:bCs/>
          <w:sz w:val="22"/>
          <w:szCs w:val="22"/>
        </w:rPr>
        <w:tab/>
      </w:r>
      <w:r w:rsidRPr="007A0C3C">
        <w:rPr>
          <w:rFonts w:ascii="Arial" w:hAnsi="Arial" w:cs="Arial"/>
          <w:bCs/>
          <w:sz w:val="22"/>
          <w:szCs w:val="22"/>
        </w:rPr>
        <w:tab/>
      </w:r>
      <w:r w:rsidR="005F116A">
        <w:rPr>
          <w:rFonts w:ascii="Arial" w:hAnsi="Arial" w:cs="Arial"/>
          <w:sz w:val="22"/>
          <w:szCs w:val="22"/>
        </w:rPr>
        <w:t>25607201</w:t>
      </w:r>
    </w:p>
    <w:p w14:paraId="5D4E84A1" w14:textId="4345018B" w:rsidR="00C5685B" w:rsidRPr="007A0C3C" w:rsidRDefault="00C5685B" w:rsidP="00C5685B">
      <w:pPr>
        <w:jc w:val="both"/>
        <w:rPr>
          <w:rFonts w:ascii="Arial" w:hAnsi="Arial" w:cs="Arial"/>
          <w:bCs/>
          <w:sz w:val="22"/>
          <w:szCs w:val="22"/>
        </w:rPr>
      </w:pPr>
      <w:r w:rsidRPr="007A0C3C">
        <w:rPr>
          <w:rFonts w:ascii="Arial" w:hAnsi="Arial" w:cs="Arial"/>
          <w:bCs/>
          <w:sz w:val="22"/>
          <w:szCs w:val="22"/>
        </w:rPr>
        <w:t>DIČ:</w:t>
      </w:r>
      <w:r w:rsidRPr="007A0C3C">
        <w:rPr>
          <w:rFonts w:ascii="Arial" w:hAnsi="Arial" w:cs="Arial"/>
          <w:bCs/>
          <w:sz w:val="22"/>
          <w:szCs w:val="22"/>
        </w:rPr>
        <w:tab/>
      </w:r>
      <w:r w:rsidRPr="007A0C3C">
        <w:rPr>
          <w:rFonts w:ascii="Arial" w:hAnsi="Arial" w:cs="Arial"/>
          <w:bCs/>
          <w:sz w:val="22"/>
          <w:szCs w:val="22"/>
        </w:rPr>
        <w:tab/>
      </w:r>
      <w:r w:rsidRPr="007A0C3C">
        <w:rPr>
          <w:rFonts w:ascii="Arial" w:hAnsi="Arial" w:cs="Arial"/>
          <w:bCs/>
          <w:sz w:val="22"/>
          <w:szCs w:val="22"/>
        </w:rPr>
        <w:tab/>
      </w:r>
      <w:r w:rsidR="005F116A">
        <w:rPr>
          <w:rFonts w:ascii="Arial" w:hAnsi="Arial" w:cs="Arial"/>
          <w:sz w:val="22"/>
          <w:szCs w:val="22"/>
        </w:rPr>
        <w:t>CZ25607201</w:t>
      </w:r>
    </w:p>
    <w:p w14:paraId="284301F6" w14:textId="066135D8" w:rsidR="00C5685B" w:rsidRPr="007A0C3C" w:rsidRDefault="00C5685B" w:rsidP="00C5685B">
      <w:pPr>
        <w:jc w:val="both"/>
        <w:rPr>
          <w:rFonts w:ascii="Arial" w:hAnsi="Arial" w:cs="Arial"/>
          <w:sz w:val="22"/>
          <w:szCs w:val="22"/>
        </w:rPr>
      </w:pPr>
      <w:r w:rsidRPr="007A0C3C">
        <w:rPr>
          <w:rFonts w:ascii="Arial" w:hAnsi="Arial" w:cs="Arial"/>
          <w:bCs/>
          <w:sz w:val="22"/>
          <w:szCs w:val="22"/>
        </w:rPr>
        <w:t>zastoupena:</w:t>
      </w:r>
      <w:r w:rsidRPr="007A0C3C">
        <w:rPr>
          <w:rFonts w:ascii="Arial" w:hAnsi="Arial" w:cs="Arial"/>
          <w:bCs/>
          <w:sz w:val="22"/>
          <w:szCs w:val="22"/>
        </w:rPr>
        <w:tab/>
      </w:r>
      <w:r w:rsidRPr="007A0C3C">
        <w:rPr>
          <w:rFonts w:ascii="Arial" w:hAnsi="Arial" w:cs="Arial"/>
          <w:bCs/>
          <w:sz w:val="22"/>
          <w:szCs w:val="22"/>
        </w:rPr>
        <w:tab/>
      </w:r>
      <w:r w:rsidR="005F116A">
        <w:rPr>
          <w:rFonts w:ascii="Arial" w:hAnsi="Arial" w:cs="Arial"/>
          <w:sz w:val="22"/>
          <w:szCs w:val="22"/>
        </w:rPr>
        <w:t>Davidem Boškem, jednatelem</w:t>
      </w:r>
    </w:p>
    <w:p w14:paraId="2DAEFC4E" w14:textId="6E54789E" w:rsidR="00C5685B" w:rsidRPr="007A0C3C" w:rsidRDefault="00C5685B" w:rsidP="00C5685B">
      <w:pPr>
        <w:jc w:val="both"/>
        <w:rPr>
          <w:rFonts w:ascii="Arial" w:hAnsi="Arial" w:cs="Arial"/>
          <w:sz w:val="22"/>
          <w:szCs w:val="22"/>
        </w:rPr>
      </w:pPr>
      <w:r w:rsidRPr="007A0C3C">
        <w:rPr>
          <w:rFonts w:ascii="Arial" w:hAnsi="Arial" w:cs="Arial"/>
          <w:sz w:val="22"/>
          <w:szCs w:val="22"/>
        </w:rPr>
        <w:t>bankovní spojení:</w:t>
      </w:r>
      <w:r w:rsidRPr="007A0C3C">
        <w:rPr>
          <w:rFonts w:ascii="Arial" w:hAnsi="Arial" w:cs="Arial"/>
          <w:sz w:val="22"/>
          <w:szCs w:val="22"/>
        </w:rPr>
        <w:tab/>
      </w:r>
      <w:proofErr w:type="spellStart"/>
      <w:r w:rsidR="00252790" w:rsidRPr="00B25708">
        <w:rPr>
          <w:rFonts w:ascii="Arial" w:hAnsi="Arial" w:cs="Arial"/>
          <w:sz w:val="22"/>
          <w:szCs w:val="22"/>
        </w:rPr>
        <w:t>Raiffeisenbank</w:t>
      </w:r>
      <w:proofErr w:type="spellEnd"/>
      <w:r w:rsidR="00252790" w:rsidRPr="00B25708">
        <w:rPr>
          <w:rFonts w:ascii="Arial" w:hAnsi="Arial" w:cs="Arial"/>
          <w:sz w:val="22"/>
          <w:szCs w:val="22"/>
        </w:rPr>
        <w:t xml:space="preserve"> a.s.</w:t>
      </w:r>
    </w:p>
    <w:p w14:paraId="2D12102F" w14:textId="18FCFD56" w:rsidR="00C5685B" w:rsidRPr="007A0C3C" w:rsidRDefault="00C5685B" w:rsidP="00C5685B">
      <w:pPr>
        <w:jc w:val="both"/>
        <w:rPr>
          <w:rFonts w:ascii="Arial" w:hAnsi="Arial" w:cs="Arial"/>
          <w:bCs/>
          <w:sz w:val="22"/>
          <w:szCs w:val="22"/>
        </w:rPr>
      </w:pPr>
      <w:r w:rsidRPr="007A0C3C">
        <w:rPr>
          <w:rFonts w:ascii="Arial" w:hAnsi="Arial" w:cs="Arial"/>
          <w:sz w:val="22"/>
          <w:szCs w:val="22"/>
        </w:rPr>
        <w:t>číslo účtu:</w:t>
      </w:r>
      <w:r w:rsidRPr="007A0C3C">
        <w:rPr>
          <w:rFonts w:ascii="Arial" w:hAnsi="Arial" w:cs="Arial"/>
          <w:sz w:val="22"/>
          <w:szCs w:val="22"/>
        </w:rPr>
        <w:tab/>
      </w:r>
      <w:r w:rsidRPr="007A0C3C">
        <w:rPr>
          <w:rFonts w:ascii="Arial" w:hAnsi="Arial" w:cs="Arial"/>
          <w:sz w:val="22"/>
          <w:szCs w:val="22"/>
        </w:rPr>
        <w:tab/>
      </w:r>
      <w:r w:rsidR="00252790" w:rsidRPr="00B25708">
        <w:rPr>
          <w:rFonts w:ascii="Arial" w:hAnsi="Arial" w:cs="Arial"/>
          <w:sz w:val="22"/>
          <w:szCs w:val="22"/>
        </w:rPr>
        <w:t>9453528001</w:t>
      </w:r>
      <w:r w:rsidR="00252790">
        <w:rPr>
          <w:rFonts w:ascii="Arial" w:hAnsi="Arial" w:cs="Arial"/>
          <w:sz w:val="22"/>
          <w:szCs w:val="22"/>
        </w:rPr>
        <w:t xml:space="preserve"> / 5500</w:t>
      </w:r>
    </w:p>
    <w:p w14:paraId="2903985E" w14:textId="77777777" w:rsidR="00C5685B" w:rsidRPr="007A0C3C" w:rsidRDefault="00C5685B" w:rsidP="00C5685B">
      <w:pPr>
        <w:jc w:val="both"/>
        <w:rPr>
          <w:rFonts w:ascii="Arial" w:hAnsi="Arial" w:cs="Arial"/>
          <w:bCs/>
          <w:sz w:val="22"/>
          <w:szCs w:val="22"/>
        </w:rPr>
      </w:pPr>
    </w:p>
    <w:p w14:paraId="3418C242" w14:textId="21F5BDBE" w:rsidR="00C5685B" w:rsidRDefault="00252790" w:rsidP="00C5685B">
      <w:pPr>
        <w:jc w:val="both"/>
        <w:rPr>
          <w:rFonts w:ascii="Arial" w:hAnsi="Arial" w:cs="Arial"/>
          <w:sz w:val="22"/>
          <w:szCs w:val="22"/>
        </w:rPr>
      </w:pPr>
      <w:r w:rsidRPr="00D04F36">
        <w:rPr>
          <w:rFonts w:ascii="Arial" w:hAnsi="Arial" w:cs="Arial"/>
          <w:sz w:val="22"/>
          <w:szCs w:val="22"/>
        </w:rPr>
        <w:t>Společnost</w:t>
      </w:r>
      <w:r w:rsidRPr="00D04F36">
        <w:rPr>
          <w:rFonts w:ascii="Arial" w:hAnsi="Arial" w:cs="Arial"/>
          <w:bCs/>
          <w:sz w:val="22"/>
          <w:szCs w:val="22"/>
        </w:rPr>
        <w:t xml:space="preserve"> zapsaná</w:t>
      </w:r>
      <w:r w:rsidRPr="007A0C3C">
        <w:rPr>
          <w:rFonts w:ascii="Arial" w:hAnsi="Arial" w:cs="Arial"/>
          <w:bCs/>
          <w:sz w:val="22"/>
          <w:szCs w:val="22"/>
        </w:rPr>
        <w:t xml:space="preserve"> v OR vedeném</w:t>
      </w:r>
      <w:r>
        <w:rPr>
          <w:rFonts w:ascii="Arial" w:hAnsi="Arial" w:cs="Arial"/>
          <w:bCs/>
          <w:sz w:val="22"/>
          <w:szCs w:val="22"/>
        </w:rPr>
        <w:t xml:space="preserve"> u Městského soudu v Praze</w:t>
      </w:r>
      <w:r w:rsidRPr="007A0C3C">
        <w:rPr>
          <w:rFonts w:ascii="Arial" w:hAnsi="Arial" w:cs="Arial"/>
          <w:bCs/>
          <w:sz w:val="22"/>
          <w:szCs w:val="22"/>
        </w:rPr>
        <w:t xml:space="preserve">, </w:t>
      </w:r>
      <w:proofErr w:type="spellStart"/>
      <w:proofErr w:type="gramStart"/>
      <w:r w:rsidRPr="007A0C3C">
        <w:rPr>
          <w:rFonts w:ascii="Arial" w:hAnsi="Arial" w:cs="Arial"/>
          <w:bCs/>
          <w:sz w:val="22"/>
          <w:szCs w:val="22"/>
        </w:rPr>
        <w:t>sp</w:t>
      </w:r>
      <w:r>
        <w:rPr>
          <w:rFonts w:ascii="Arial" w:hAnsi="Arial" w:cs="Arial"/>
          <w:bCs/>
          <w:sz w:val="22"/>
          <w:szCs w:val="22"/>
        </w:rPr>
        <w:t>isová</w:t>
      </w:r>
      <w:proofErr w:type="gramEnd"/>
      <w:r w:rsidRPr="007A0C3C">
        <w:rPr>
          <w:rFonts w:ascii="Arial" w:hAnsi="Arial" w:cs="Arial"/>
          <w:bCs/>
          <w:sz w:val="22"/>
          <w:szCs w:val="22"/>
        </w:rPr>
        <w:t>.</w:t>
      </w:r>
      <w:proofErr w:type="gramStart"/>
      <w:r w:rsidRPr="007A0C3C">
        <w:rPr>
          <w:rFonts w:ascii="Arial" w:hAnsi="Arial" w:cs="Arial"/>
          <w:bCs/>
          <w:sz w:val="22"/>
          <w:szCs w:val="22"/>
        </w:rPr>
        <w:t>zn</w:t>
      </w:r>
      <w:r>
        <w:rPr>
          <w:rFonts w:ascii="Arial" w:hAnsi="Arial" w:cs="Arial"/>
          <w:bCs/>
          <w:sz w:val="22"/>
          <w:szCs w:val="22"/>
        </w:rPr>
        <w:t>ačka</w:t>
      </w:r>
      <w:proofErr w:type="spellEnd"/>
      <w:proofErr w:type="gramEnd"/>
      <w:r w:rsidRPr="007A0C3C">
        <w:rPr>
          <w:rFonts w:ascii="Arial" w:hAnsi="Arial" w:cs="Arial"/>
          <w:bCs/>
          <w:sz w:val="22"/>
          <w:szCs w:val="22"/>
        </w:rPr>
        <w:t xml:space="preserve"> </w:t>
      </w:r>
      <w:r w:rsidRPr="00B25708">
        <w:rPr>
          <w:rFonts w:ascii="Arial" w:hAnsi="Arial" w:cs="Arial"/>
          <w:sz w:val="22"/>
          <w:szCs w:val="22"/>
        </w:rPr>
        <w:t>C 54341</w:t>
      </w:r>
    </w:p>
    <w:p w14:paraId="6AAA4A6A" w14:textId="77777777" w:rsidR="00252790" w:rsidRPr="007A0C3C" w:rsidRDefault="00252790" w:rsidP="00C5685B">
      <w:pPr>
        <w:jc w:val="both"/>
        <w:rPr>
          <w:rFonts w:ascii="Arial" w:hAnsi="Arial" w:cs="Arial"/>
          <w:sz w:val="22"/>
          <w:szCs w:val="22"/>
        </w:rPr>
      </w:pPr>
    </w:p>
    <w:p w14:paraId="34E136EB"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(dále jen „</w:t>
      </w:r>
      <w:r w:rsidRPr="007A0C3C">
        <w:rPr>
          <w:rFonts w:ascii="Arial" w:hAnsi="Arial" w:cs="Arial"/>
          <w:b/>
          <w:bCs/>
          <w:sz w:val="22"/>
          <w:szCs w:val="22"/>
        </w:rPr>
        <w:t>Prodávající</w:t>
      </w:r>
      <w:r w:rsidRPr="007A0C3C">
        <w:rPr>
          <w:rFonts w:ascii="Arial" w:hAnsi="Arial" w:cs="Arial"/>
          <w:bCs/>
          <w:sz w:val="22"/>
          <w:szCs w:val="22"/>
        </w:rPr>
        <w:t>“, na straně druhé)</w:t>
      </w:r>
    </w:p>
    <w:p w14:paraId="3F04A026" w14:textId="77777777" w:rsidR="00C5685B" w:rsidRPr="007A0C3C" w:rsidRDefault="00C5685B" w:rsidP="00C5685B">
      <w:pPr>
        <w:jc w:val="both"/>
        <w:rPr>
          <w:rFonts w:ascii="Arial" w:hAnsi="Arial" w:cs="Arial"/>
          <w:bCs/>
          <w:sz w:val="22"/>
          <w:szCs w:val="22"/>
        </w:rPr>
      </w:pPr>
    </w:p>
    <w:p w14:paraId="7BAD8F5C" w14:textId="5E099E36" w:rsidR="00C5685B" w:rsidRPr="007A0C3C" w:rsidRDefault="00AA3EC2" w:rsidP="00AA3EC2">
      <w:pPr>
        <w:jc w:val="both"/>
        <w:rPr>
          <w:rFonts w:ascii="Arial" w:hAnsi="Arial" w:cs="Arial"/>
          <w:sz w:val="22"/>
          <w:szCs w:val="22"/>
        </w:rPr>
      </w:pPr>
      <w:r w:rsidRPr="007A0C3C">
        <w:rPr>
          <w:rFonts w:ascii="Arial" w:hAnsi="Arial" w:cs="Arial"/>
          <w:sz w:val="22"/>
          <w:szCs w:val="22"/>
        </w:rPr>
        <w:t>uzavírají tuto Kupní smlouvu (dále jen “</w:t>
      </w:r>
      <w:r w:rsidRPr="007A0C3C">
        <w:rPr>
          <w:rFonts w:ascii="Arial" w:hAnsi="Arial" w:cs="Arial"/>
          <w:b/>
          <w:sz w:val="22"/>
          <w:szCs w:val="22"/>
        </w:rPr>
        <w:t>Smlouva</w:t>
      </w:r>
      <w:r w:rsidRPr="007A0C3C">
        <w:rPr>
          <w:rFonts w:ascii="Arial" w:hAnsi="Arial" w:cs="Arial"/>
          <w:sz w:val="22"/>
          <w:szCs w:val="22"/>
        </w:rPr>
        <w:t>“) a projevují vůli řídit se jejími ustanoveními.</w:t>
      </w:r>
    </w:p>
    <w:p w14:paraId="61DA5C4E" w14:textId="77777777" w:rsidR="00C5685B" w:rsidRPr="007A0C3C" w:rsidRDefault="00C5685B" w:rsidP="00AA3EC2">
      <w:pPr>
        <w:rPr>
          <w:rFonts w:ascii="Arial" w:hAnsi="Arial" w:cs="Arial"/>
          <w:sz w:val="22"/>
          <w:szCs w:val="22"/>
        </w:rPr>
      </w:pPr>
    </w:p>
    <w:p w14:paraId="1114120D" w14:textId="77777777" w:rsidR="00C5685B" w:rsidRPr="007A0C3C" w:rsidRDefault="00C5685B" w:rsidP="00C5685B">
      <w:pPr>
        <w:tabs>
          <w:tab w:val="left" w:pos="2700"/>
        </w:tabs>
        <w:rPr>
          <w:rFonts w:ascii="Arial" w:hAnsi="Arial" w:cs="Arial"/>
          <w:sz w:val="22"/>
          <w:szCs w:val="22"/>
        </w:rPr>
      </w:pPr>
      <w:r w:rsidRPr="007A0C3C">
        <w:rPr>
          <w:rFonts w:ascii="Arial" w:hAnsi="Arial" w:cs="Arial"/>
          <w:sz w:val="22"/>
          <w:szCs w:val="22"/>
        </w:rPr>
        <w:tab/>
      </w:r>
    </w:p>
    <w:p w14:paraId="4A053DE9" w14:textId="77777777" w:rsidR="00C5685B" w:rsidRPr="007A0C3C" w:rsidRDefault="00C5685B" w:rsidP="00C5685B">
      <w:pPr>
        <w:tabs>
          <w:tab w:val="left" w:pos="2700"/>
        </w:tabs>
        <w:spacing w:after="170"/>
        <w:jc w:val="center"/>
        <w:rPr>
          <w:rFonts w:ascii="Arial" w:hAnsi="Arial" w:cs="Arial"/>
          <w:b/>
          <w:sz w:val="22"/>
          <w:szCs w:val="22"/>
        </w:rPr>
      </w:pPr>
      <w:r w:rsidRPr="007A0C3C">
        <w:rPr>
          <w:rFonts w:ascii="Arial" w:hAnsi="Arial" w:cs="Arial"/>
          <w:b/>
          <w:sz w:val="22"/>
          <w:szCs w:val="22"/>
        </w:rPr>
        <w:t>Preambule</w:t>
      </w:r>
    </w:p>
    <w:p w14:paraId="4624EE88" w14:textId="37ACD11C" w:rsidR="00C5685B" w:rsidRPr="007A0C3C" w:rsidRDefault="00C5685B" w:rsidP="00AA3EC2">
      <w:pPr>
        <w:spacing w:after="120"/>
        <w:jc w:val="both"/>
        <w:rPr>
          <w:rFonts w:ascii="Arial" w:hAnsi="Arial" w:cs="Arial"/>
          <w:sz w:val="22"/>
          <w:szCs w:val="22"/>
        </w:rPr>
      </w:pPr>
      <w:r w:rsidRPr="007A0C3C">
        <w:rPr>
          <w:rFonts w:ascii="Arial" w:hAnsi="Arial" w:cs="Arial"/>
          <w:sz w:val="22"/>
          <w:szCs w:val="22"/>
        </w:rPr>
        <w:t xml:space="preserve">Smluvní strany uzavírají tuto Smlouvu jako výsledek výběrového řízení na zakázku </w:t>
      </w:r>
      <w:r w:rsidRPr="007A0C3C">
        <w:rPr>
          <w:rFonts w:ascii="Arial" w:hAnsi="Arial" w:cs="Arial"/>
          <w:b/>
          <w:sz w:val="22"/>
          <w:szCs w:val="22"/>
        </w:rPr>
        <w:t>„</w:t>
      </w:r>
      <w:r w:rsidR="00AA3EC2" w:rsidRPr="007A0C3C">
        <w:rPr>
          <w:rFonts w:ascii="Arial" w:hAnsi="Arial" w:cs="Arial"/>
          <w:b/>
          <w:sz w:val="22"/>
          <w:szCs w:val="22"/>
        </w:rPr>
        <w:t xml:space="preserve">Dodávka </w:t>
      </w:r>
      <w:r w:rsidR="004D58DB">
        <w:rPr>
          <w:rFonts w:ascii="Arial" w:hAnsi="Arial" w:cs="Arial"/>
          <w:b/>
          <w:sz w:val="22"/>
          <w:szCs w:val="22"/>
        </w:rPr>
        <w:t>nabíjecího vozíku</w:t>
      </w:r>
      <w:r w:rsidR="00AA3EC2" w:rsidRPr="007A0C3C">
        <w:rPr>
          <w:rFonts w:ascii="Arial" w:hAnsi="Arial" w:cs="Arial"/>
          <w:b/>
          <w:sz w:val="22"/>
          <w:szCs w:val="22"/>
        </w:rPr>
        <w:t xml:space="preserve"> – ZŠ Kunratice“</w:t>
      </w:r>
      <w:r w:rsidR="00513829">
        <w:rPr>
          <w:rFonts w:ascii="Arial" w:hAnsi="Arial" w:cs="Arial"/>
          <w:b/>
          <w:sz w:val="22"/>
          <w:szCs w:val="22"/>
        </w:rPr>
        <w:t xml:space="preserve"> </w:t>
      </w:r>
      <w:r w:rsidRPr="007A0C3C">
        <w:rPr>
          <w:rFonts w:ascii="Arial" w:hAnsi="Arial" w:cs="Arial"/>
          <w:sz w:val="22"/>
          <w:szCs w:val="22"/>
        </w:rPr>
        <w:t>(dále jen „</w:t>
      </w:r>
      <w:r w:rsidRPr="007A0C3C">
        <w:rPr>
          <w:rFonts w:ascii="Arial" w:hAnsi="Arial" w:cs="Arial"/>
          <w:b/>
          <w:sz w:val="22"/>
          <w:szCs w:val="22"/>
        </w:rPr>
        <w:t>Zakázka</w:t>
      </w:r>
      <w:r w:rsidRPr="007A0C3C">
        <w:rPr>
          <w:rFonts w:ascii="Arial" w:hAnsi="Arial" w:cs="Arial"/>
          <w:sz w:val="22"/>
          <w:szCs w:val="22"/>
        </w:rPr>
        <w:t>“), zadávanou dle Pravidel pro žadatele a příjemce</w:t>
      </w:r>
      <w:r w:rsidR="002F4F6D" w:rsidRPr="007A0C3C">
        <w:rPr>
          <w:rFonts w:ascii="Arial" w:hAnsi="Arial" w:cs="Arial"/>
          <w:sz w:val="22"/>
          <w:szCs w:val="22"/>
        </w:rPr>
        <w:t xml:space="preserve"> </w:t>
      </w:r>
      <w:r w:rsidR="00AA3EC2" w:rsidRPr="007A0C3C">
        <w:rPr>
          <w:rFonts w:ascii="Arial" w:hAnsi="Arial" w:cs="Arial"/>
          <w:sz w:val="22"/>
          <w:szCs w:val="22"/>
        </w:rPr>
        <w:t>OP Praha – pól růstu ČR.</w:t>
      </w:r>
    </w:p>
    <w:p w14:paraId="11DFBDE9" w14:textId="24348DD9" w:rsidR="00C5685B" w:rsidRPr="007A0C3C" w:rsidRDefault="00C5685B" w:rsidP="00AA3EC2">
      <w:pPr>
        <w:spacing w:after="120"/>
        <w:jc w:val="both"/>
        <w:rPr>
          <w:rFonts w:ascii="Arial" w:hAnsi="Arial" w:cs="Arial"/>
          <w:sz w:val="22"/>
          <w:szCs w:val="22"/>
        </w:rPr>
      </w:pPr>
      <w:r w:rsidRPr="007A0C3C">
        <w:rPr>
          <w:rFonts w:ascii="Arial" w:hAnsi="Arial" w:cs="Arial"/>
          <w:sz w:val="22"/>
          <w:szCs w:val="22"/>
        </w:rPr>
        <w:t xml:space="preserve">Zakázka je spolufinancovaná z prostředků Evropského fondu pro regionální rozvoj prostřednictvím Operačního programu </w:t>
      </w:r>
      <w:r w:rsidR="00AA3EC2" w:rsidRPr="007A0C3C">
        <w:rPr>
          <w:rFonts w:ascii="Arial" w:hAnsi="Arial" w:cs="Arial"/>
          <w:sz w:val="22"/>
          <w:szCs w:val="22"/>
        </w:rPr>
        <w:t>Praha – pól růstu (dále jen „</w:t>
      </w:r>
      <w:r w:rsidR="00AA3EC2" w:rsidRPr="007A0C3C">
        <w:rPr>
          <w:rFonts w:ascii="Arial" w:hAnsi="Arial" w:cs="Arial"/>
          <w:b/>
          <w:sz w:val="22"/>
          <w:szCs w:val="22"/>
        </w:rPr>
        <w:t>OPPPR</w:t>
      </w:r>
      <w:r w:rsidR="00AA3EC2" w:rsidRPr="007A0C3C">
        <w:rPr>
          <w:rFonts w:ascii="Arial" w:hAnsi="Arial" w:cs="Arial"/>
          <w:sz w:val="22"/>
          <w:szCs w:val="22"/>
        </w:rPr>
        <w:t xml:space="preserve">“) </w:t>
      </w:r>
      <w:r w:rsidRPr="007A0C3C">
        <w:rPr>
          <w:rFonts w:ascii="Arial" w:hAnsi="Arial" w:cs="Arial"/>
          <w:sz w:val="22"/>
          <w:szCs w:val="22"/>
        </w:rPr>
        <w:t>a státního rozpočtu České republiky.</w:t>
      </w:r>
    </w:p>
    <w:p w14:paraId="4F8559B4" w14:textId="77777777" w:rsidR="00C5685B" w:rsidRPr="007A0C3C" w:rsidRDefault="00C5685B" w:rsidP="00C5685B">
      <w:pPr>
        <w:tabs>
          <w:tab w:val="left" w:pos="2700"/>
        </w:tabs>
        <w:rPr>
          <w:rFonts w:ascii="Arial" w:hAnsi="Arial" w:cs="Arial"/>
          <w:sz w:val="22"/>
          <w:szCs w:val="22"/>
        </w:rPr>
      </w:pPr>
    </w:p>
    <w:p w14:paraId="49CF21DC"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Předmět Smlouvy</w:t>
      </w:r>
    </w:p>
    <w:p w14:paraId="48E0D6D8" w14:textId="5CB36D00" w:rsidR="008E4DCE" w:rsidRPr="004D58DB" w:rsidRDefault="00C5685B" w:rsidP="004D58DB">
      <w:pPr>
        <w:pStyle w:val="slovn1"/>
        <w:numPr>
          <w:ilvl w:val="0"/>
          <w:numId w:val="11"/>
        </w:numPr>
        <w:tabs>
          <w:tab w:val="left" w:pos="426"/>
        </w:tabs>
        <w:spacing w:after="120"/>
        <w:ind w:left="426" w:hanging="426"/>
        <w:rPr>
          <w:rFonts w:cs="Arial"/>
          <w:szCs w:val="22"/>
        </w:rPr>
      </w:pPr>
      <w:r w:rsidRPr="007A0C3C">
        <w:rPr>
          <w:rFonts w:cs="Arial"/>
          <w:szCs w:val="22"/>
        </w:rPr>
        <w:t xml:space="preserve">Prodávající se zavazuje dodat Kupujícímu </w:t>
      </w:r>
      <w:r w:rsidR="00AA3EC2" w:rsidRPr="004D58DB">
        <w:rPr>
          <w:rStyle w:val="FontStyle113"/>
          <w:rFonts w:ascii="Arial" w:hAnsi="Arial" w:cs="Arial"/>
          <w:sz w:val="22"/>
          <w:szCs w:val="22"/>
        </w:rPr>
        <w:t>1 ks nabíjecí</w:t>
      </w:r>
      <w:r w:rsidR="004D58DB">
        <w:rPr>
          <w:rStyle w:val="FontStyle113"/>
          <w:rFonts w:ascii="Arial" w:hAnsi="Arial" w:cs="Arial"/>
          <w:sz w:val="22"/>
          <w:szCs w:val="22"/>
        </w:rPr>
        <w:t>ho</w:t>
      </w:r>
      <w:r w:rsidR="00AA3EC2" w:rsidRPr="004D58DB">
        <w:rPr>
          <w:rStyle w:val="FontStyle113"/>
          <w:rFonts w:ascii="Arial" w:hAnsi="Arial" w:cs="Arial"/>
          <w:sz w:val="22"/>
          <w:szCs w:val="22"/>
        </w:rPr>
        <w:t xml:space="preserve"> vozík</w:t>
      </w:r>
      <w:r w:rsidR="004D58DB">
        <w:rPr>
          <w:rStyle w:val="FontStyle113"/>
          <w:rFonts w:ascii="Arial" w:hAnsi="Arial" w:cs="Arial"/>
          <w:sz w:val="22"/>
          <w:szCs w:val="22"/>
        </w:rPr>
        <w:t>u</w:t>
      </w:r>
      <w:r w:rsidR="004D58DB">
        <w:rPr>
          <w:rStyle w:val="FontStyle113"/>
          <w:rFonts w:ascii="Arial" w:hAnsi="Arial" w:cs="Arial"/>
          <w:color w:val="auto"/>
          <w:sz w:val="22"/>
          <w:szCs w:val="22"/>
        </w:rPr>
        <w:t xml:space="preserve"> </w:t>
      </w:r>
      <w:r w:rsidR="00AA3EC2" w:rsidRPr="004D58DB">
        <w:rPr>
          <w:rStyle w:val="FontStyle113"/>
          <w:rFonts w:ascii="Arial" w:hAnsi="Arial" w:cs="Arial"/>
          <w:sz w:val="22"/>
          <w:szCs w:val="22"/>
        </w:rPr>
        <w:t>(také jako „</w:t>
      </w:r>
      <w:r w:rsidR="00841C88" w:rsidRPr="004D58DB">
        <w:rPr>
          <w:rStyle w:val="FontStyle113"/>
          <w:rFonts w:ascii="Arial" w:hAnsi="Arial" w:cs="Arial"/>
          <w:sz w:val="22"/>
          <w:szCs w:val="22"/>
        </w:rPr>
        <w:t>Z</w:t>
      </w:r>
      <w:r w:rsidR="00AA3EC2" w:rsidRPr="004D58DB">
        <w:rPr>
          <w:rStyle w:val="FontStyle113"/>
          <w:rFonts w:ascii="Arial" w:hAnsi="Arial" w:cs="Arial"/>
          <w:sz w:val="22"/>
          <w:szCs w:val="22"/>
        </w:rPr>
        <w:t>ařízení“)</w:t>
      </w:r>
      <w:r w:rsidR="00367B22" w:rsidRPr="004D58DB">
        <w:rPr>
          <w:rStyle w:val="FontStyle113"/>
          <w:rFonts w:ascii="Arial" w:hAnsi="Arial" w:cs="Arial"/>
          <w:sz w:val="22"/>
          <w:szCs w:val="22"/>
        </w:rPr>
        <w:t xml:space="preserve">, </w:t>
      </w:r>
      <w:r w:rsidR="00524AFD" w:rsidRPr="004D58DB">
        <w:rPr>
          <w:rFonts w:cs="Arial"/>
          <w:szCs w:val="22"/>
        </w:rPr>
        <w:t xml:space="preserve">a </w:t>
      </w:r>
      <w:r w:rsidR="00524AFD" w:rsidRPr="004D58DB">
        <w:rPr>
          <w:rFonts w:cs="Arial"/>
          <w:szCs w:val="22"/>
        </w:rPr>
        <w:lastRenderedPageBreak/>
        <w:t>to včetně dopravy, instalačních prací souvisejících s</w:t>
      </w:r>
      <w:r w:rsidR="00EE6A90" w:rsidRPr="004D58DB">
        <w:rPr>
          <w:rFonts w:cs="Arial"/>
          <w:szCs w:val="22"/>
        </w:rPr>
        <w:t> dodávkou a</w:t>
      </w:r>
      <w:r w:rsidR="00524AFD" w:rsidRPr="004D58DB">
        <w:rPr>
          <w:rFonts w:cs="Arial"/>
          <w:szCs w:val="22"/>
        </w:rPr>
        <w:t xml:space="preserve"> vyzkoušení, vše v místě plnění zakázky. </w:t>
      </w:r>
      <w:r w:rsidR="001D15D0" w:rsidRPr="004D58DB">
        <w:rPr>
          <w:rFonts w:cs="Arial"/>
          <w:szCs w:val="22"/>
        </w:rPr>
        <w:t xml:space="preserve"> </w:t>
      </w:r>
    </w:p>
    <w:p w14:paraId="0DA73B20" w14:textId="07CD449C" w:rsidR="003276C9" w:rsidRPr="003276C9" w:rsidRDefault="003276C9" w:rsidP="003276C9">
      <w:pPr>
        <w:pStyle w:val="slovn1"/>
        <w:numPr>
          <w:ilvl w:val="0"/>
          <w:numId w:val="0"/>
        </w:numPr>
        <w:tabs>
          <w:tab w:val="left" w:pos="426"/>
        </w:tabs>
        <w:spacing w:after="120"/>
        <w:ind w:left="426"/>
        <w:rPr>
          <w:rFonts w:cs="Arial"/>
          <w:color w:val="000000"/>
          <w:szCs w:val="22"/>
        </w:rPr>
      </w:pPr>
      <w:r w:rsidRPr="007A0C3C">
        <w:rPr>
          <w:rFonts w:cs="Arial"/>
          <w:szCs w:val="22"/>
        </w:rPr>
        <w:t xml:space="preserve">Specifikace </w:t>
      </w:r>
      <w:r>
        <w:rPr>
          <w:rFonts w:cs="Arial"/>
          <w:szCs w:val="22"/>
        </w:rPr>
        <w:t>Z</w:t>
      </w:r>
      <w:r w:rsidRPr="007A0C3C">
        <w:rPr>
          <w:rFonts w:cs="Arial"/>
          <w:szCs w:val="22"/>
        </w:rPr>
        <w:t xml:space="preserve">ařízení </w:t>
      </w:r>
      <w:r w:rsidR="004D58DB">
        <w:rPr>
          <w:rFonts w:cs="Arial"/>
          <w:szCs w:val="22"/>
        </w:rPr>
        <w:t xml:space="preserve">je </w:t>
      </w:r>
      <w:r w:rsidRPr="007A0C3C">
        <w:rPr>
          <w:rFonts w:cs="Arial"/>
          <w:szCs w:val="22"/>
        </w:rPr>
        <w:t>uvedena v </w:t>
      </w:r>
      <w:r w:rsidRPr="007A0C3C">
        <w:rPr>
          <w:rFonts w:cs="Arial"/>
          <w:b/>
          <w:szCs w:val="22"/>
        </w:rPr>
        <w:t>Příloze č. 1 této Smlouvy</w:t>
      </w:r>
      <w:r w:rsidRPr="007A0C3C">
        <w:rPr>
          <w:rFonts w:cs="Arial"/>
          <w:szCs w:val="22"/>
        </w:rPr>
        <w:t>.</w:t>
      </w:r>
      <w:r w:rsidRPr="007A0C3C">
        <w:rPr>
          <w:rFonts w:cs="Arial"/>
          <w:color w:val="000000"/>
          <w:szCs w:val="22"/>
        </w:rPr>
        <w:t xml:space="preserve"> </w:t>
      </w:r>
    </w:p>
    <w:p w14:paraId="47D2897E" w14:textId="4CE75C43" w:rsidR="00C5685B" w:rsidRPr="007A0C3C" w:rsidRDefault="00C5685B" w:rsidP="008907C9">
      <w:pPr>
        <w:pStyle w:val="slovn1"/>
        <w:numPr>
          <w:ilvl w:val="0"/>
          <w:numId w:val="11"/>
        </w:numPr>
        <w:spacing w:after="120"/>
        <w:ind w:left="426"/>
        <w:rPr>
          <w:rFonts w:cs="Arial"/>
          <w:szCs w:val="22"/>
        </w:rPr>
      </w:pPr>
      <w:r w:rsidRPr="007A0C3C">
        <w:rPr>
          <w:rFonts w:cs="Arial"/>
          <w:szCs w:val="22"/>
        </w:rPr>
        <w:t>Prodávající se zavazuje na Kupujícího převést vlastnické právo k Zařízení za podmínek této Smlouvy a Kupující se zavazuje Zařízení za podmínek této Smlouvy převzít a zaplatit za něj sjednanou kupní cenu.</w:t>
      </w:r>
    </w:p>
    <w:p w14:paraId="72F17B84" w14:textId="664799AF" w:rsidR="00C5685B" w:rsidRPr="007A0C3C" w:rsidRDefault="00C5685B" w:rsidP="008907C9">
      <w:pPr>
        <w:pStyle w:val="slovn1"/>
        <w:numPr>
          <w:ilvl w:val="0"/>
          <w:numId w:val="11"/>
        </w:numPr>
        <w:spacing w:after="120"/>
        <w:ind w:left="426"/>
        <w:rPr>
          <w:rFonts w:cs="Arial"/>
          <w:szCs w:val="22"/>
        </w:rPr>
      </w:pPr>
      <w:r w:rsidRPr="007A0C3C">
        <w:rPr>
          <w:rFonts w:cs="Arial"/>
          <w:szCs w:val="22"/>
        </w:rPr>
        <w:t>Nedílnou součástí Zařízení je kompletní technická dokumentace k Zařízení a technické podmínky, zejména: prohlášení o shodě, návody k obsluze a údržbě apod.</w:t>
      </w:r>
    </w:p>
    <w:p w14:paraId="351C6181" w14:textId="3F6F6994" w:rsidR="00C5685B" w:rsidRPr="007A0C3C" w:rsidRDefault="00C5685B" w:rsidP="008907C9">
      <w:pPr>
        <w:pStyle w:val="slovn1"/>
        <w:numPr>
          <w:ilvl w:val="0"/>
          <w:numId w:val="11"/>
        </w:numPr>
        <w:spacing w:after="120"/>
        <w:ind w:left="426"/>
        <w:rPr>
          <w:rFonts w:cs="Arial"/>
          <w:szCs w:val="22"/>
        </w:rPr>
      </w:pPr>
      <w:r w:rsidRPr="007A0C3C">
        <w:rPr>
          <w:rFonts w:cs="Arial"/>
          <w:szCs w:val="22"/>
        </w:rPr>
        <w:t>Prodávající prohlašuje, že je výlučným vlastníkem prodávaného Zařízení, a že Zařízení nemá žádné právní vady.</w:t>
      </w:r>
    </w:p>
    <w:p w14:paraId="2AF40483" w14:textId="6E5A42C3" w:rsidR="00C739A8" w:rsidRPr="007A0C3C" w:rsidRDefault="008F7FED" w:rsidP="008907C9">
      <w:pPr>
        <w:pStyle w:val="slovn1"/>
        <w:numPr>
          <w:ilvl w:val="0"/>
          <w:numId w:val="11"/>
        </w:numPr>
        <w:spacing w:after="120"/>
        <w:ind w:left="426"/>
        <w:rPr>
          <w:rFonts w:cs="Arial"/>
          <w:szCs w:val="22"/>
        </w:rPr>
      </w:pPr>
      <w:r w:rsidRPr="007A0C3C">
        <w:rPr>
          <w:rFonts w:cs="Arial"/>
          <w:szCs w:val="22"/>
        </w:rPr>
        <w:t xml:space="preserve">Součástí předmětu plnění je taktéž </w:t>
      </w:r>
      <w:r w:rsidR="0016084C" w:rsidRPr="007A0C3C">
        <w:rPr>
          <w:rFonts w:cs="Arial"/>
          <w:szCs w:val="22"/>
        </w:rPr>
        <w:t>záruční</w:t>
      </w:r>
      <w:r w:rsidRPr="007A0C3C">
        <w:rPr>
          <w:rFonts w:cs="Arial"/>
          <w:szCs w:val="22"/>
        </w:rPr>
        <w:t xml:space="preserve"> servis zařízení (dále též jen </w:t>
      </w:r>
      <w:r w:rsidRPr="007A0C3C">
        <w:rPr>
          <w:rFonts w:cs="Arial"/>
          <w:b/>
          <w:szCs w:val="22"/>
        </w:rPr>
        <w:t>„Servis“</w:t>
      </w:r>
      <w:r w:rsidR="0016084C" w:rsidRPr="007A0C3C">
        <w:rPr>
          <w:rFonts w:cs="Arial"/>
          <w:szCs w:val="22"/>
        </w:rPr>
        <w:t>)</w:t>
      </w:r>
      <w:r w:rsidR="008F1869" w:rsidRPr="007A0C3C">
        <w:rPr>
          <w:rFonts w:cs="Arial"/>
          <w:szCs w:val="22"/>
        </w:rPr>
        <w:t>.</w:t>
      </w:r>
      <w:r w:rsidR="0016084C" w:rsidRPr="007A0C3C">
        <w:rPr>
          <w:rFonts w:cs="Arial"/>
          <w:szCs w:val="22"/>
        </w:rPr>
        <w:t xml:space="preserve"> </w:t>
      </w:r>
      <w:r w:rsidRPr="007A0C3C">
        <w:rPr>
          <w:rFonts w:cs="Arial"/>
          <w:szCs w:val="22"/>
        </w:rPr>
        <w:t xml:space="preserve">Prodávající se zavazuje provádět </w:t>
      </w:r>
      <w:r w:rsidR="00732555" w:rsidRPr="007A0C3C">
        <w:rPr>
          <w:rFonts w:cs="Arial"/>
          <w:color w:val="000000"/>
          <w:szCs w:val="22"/>
        </w:rPr>
        <w:t>řádně a dle požadavků a potřeb K</w:t>
      </w:r>
      <w:r w:rsidRPr="007A0C3C">
        <w:rPr>
          <w:rFonts w:cs="Arial"/>
          <w:color w:val="000000"/>
          <w:szCs w:val="22"/>
        </w:rPr>
        <w:t xml:space="preserve">upujícího </w:t>
      </w:r>
      <w:r w:rsidR="0016084C" w:rsidRPr="007A0C3C">
        <w:rPr>
          <w:rFonts w:cs="Arial"/>
          <w:bCs/>
          <w:color w:val="000000"/>
          <w:szCs w:val="22"/>
        </w:rPr>
        <w:t xml:space="preserve">servis zařízení </w:t>
      </w:r>
      <w:r w:rsidRPr="007A0C3C">
        <w:rPr>
          <w:rFonts w:cs="Arial"/>
          <w:color w:val="000000"/>
          <w:szCs w:val="22"/>
        </w:rPr>
        <w:t xml:space="preserve">v místě plnění. </w:t>
      </w:r>
    </w:p>
    <w:p w14:paraId="1CD550BB" w14:textId="77777777" w:rsidR="00C5685B" w:rsidRPr="007A0C3C" w:rsidRDefault="00C5685B" w:rsidP="00C5685B">
      <w:pPr>
        <w:rPr>
          <w:rFonts w:ascii="Arial" w:hAnsi="Arial" w:cs="Arial"/>
          <w:sz w:val="22"/>
          <w:szCs w:val="22"/>
        </w:rPr>
      </w:pPr>
    </w:p>
    <w:p w14:paraId="3E86D89F"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Doba plnění</w:t>
      </w:r>
    </w:p>
    <w:p w14:paraId="3CB6AD58" w14:textId="23D3AB5C" w:rsidR="003231DE" w:rsidRPr="007A0C3C" w:rsidRDefault="00C5685B" w:rsidP="00835273">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Prodávající se zavazuje dodat Zařízení a zprovoznit Zařízení dle</w:t>
      </w:r>
      <w:r w:rsidR="00367B22" w:rsidRPr="007A0C3C">
        <w:rPr>
          <w:rFonts w:ascii="Arial" w:hAnsi="Arial" w:cs="Arial"/>
          <w:sz w:val="22"/>
          <w:szCs w:val="22"/>
        </w:rPr>
        <w:t xml:space="preserve"> </w:t>
      </w:r>
      <w:r w:rsidRPr="007A0C3C">
        <w:rPr>
          <w:rFonts w:ascii="Arial" w:hAnsi="Arial" w:cs="Arial"/>
          <w:sz w:val="22"/>
          <w:szCs w:val="22"/>
        </w:rPr>
        <w:t xml:space="preserve">čl. III. odst. 2. této Smlouvy do </w:t>
      </w:r>
      <w:r w:rsidR="00E22B56">
        <w:rPr>
          <w:rFonts w:ascii="Arial" w:hAnsi="Arial" w:cs="Arial"/>
          <w:sz w:val="22"/>
          <w:szCs w:val="22"/>
        </w:rPr>
        <w:t>4 týdnů od uveřejnění v registru smluv</w:t>
      </w:r>
      <w:r w:rsidR="00367B22" w:rsidRPr="007A0C3C">
        <w:rPr>
          <w:rFonts w:ascii="Arial" w:hAnsi="Arial" w:cs="Arial"/>
          <w:sz w:val="22"/>
          <w:szCs w:val="22"/>
        </w:rPr>
        <w:t xml:space="preserve">. </w:t>
      </w:r>
      <w:r w:rsidR="003231DE" w:rsidRPr="007A0C3C">
        <w:rPr>
          <w:rFonts w:ascii="Arial" w:hAnsi="Arial" w:cs="Arial"/>
          <w:sz w:val="22"/>
          <w:szCs w:val="22"/>
        </w:rPr>
        <w:t xml:space="preserve">Konkrétní termín dodání bude předem domluven </w:t>
      </w:r>
      <w:r w:rsidR="008F1869" w:rsidRPr="007A0C3C">
        <w:rPr>
          <w:rFonts w:ascii="Arial" w:hAnsi="Arial" w:cs="Arial"/>
          <w:sz w:val="22"/>
          <w:szCs w:val="22"/>
        </w:rPr>
        <w:t xml:space="preserve">s </w:t>
      </w:r>
      <w:r w:rsidR="00367B22" w:rsidRPr="007A0C3C">
        <w:rPr>
          <w:rFonts w:ascii="Arial" w:hAnsi="Arial" w:cs="Arial"/>
          <w:sz w:val="22"/>
          <w:szCs w:val="22"/>
        </w:rPr>
        <w:t>K</w:t>
      </w:r>
      <w:r w:rsidR="003231DE" w:rsidRPr="007A0C3C">
        <w:rPr>
          <w:rFonts w:ascii="Arial" w:hAnsi="Arial" w:cs="Arial"/>
          <w:sz w:val="22"/>
          <w:szCs w:val="22"/>
        </w:rPr>
        <w:t>upujícím.</w:t>
      </w:r>
    </w:p>
    <w:p w14:paraId="34882D1F" w14:textId="47701D02" w:rsidR="00C5685B" w:rsidRPr="007A0C3C" w:rsidRDefault="00C5685B" w:rsidP="00C5685B">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Kupující zajistí instalační místo pro Zařízení dle instrukcí Prodávajícího, které byl</w:t>
      </w:r>
      <w:r w:rsidR="00367B22" w:rsidRPr="007A0C3C">
        <w:rPr>
          <w:rFonts w:ascii="Arial" w:hAnsi="Arial" w:cs="Arial"/>
          <w:sz w:val="22"/>
          <w:szCs w:val="22"/>
        </w:rPr>
        <w:t>y</w:t>
      </w:r>
      <w:r w:rsidRPr="007A0C3C">
        <w:rPr>
          <w:rFonts w:ascii="Arial" w:hAnsi="Arial" w:cs="Arial"/>
          <w:sz w:val="22"/>
          <w:szCs w:val="22"/>
        </w:rPr>
        <w:t xml:space="preserve"> předány </w:t>
      </w:r>
      <w:r w:rsidR="0002473D" w:rsidRPr="007A0C3C">
        <w:rPr>
          <w:rFonts w:ascii="Arial" w:hAnsi="Arial" w:cs="Arial"/>
          <w:sz w:val="22"/>
          <w:szCs w:val="22"/>
        </w:rPr>
        <w:t>neprodleně po podpisu</w:t>
      </w:r>
      <w:r w:rsidRPr="007A0C3C">
        <w:rPr>
          <w:rFonts w:ascii="Arial" w:hAnsi="Arial" w:cs="Arial"/>
          <w:sz w:val="22"/>
          <w:szCs w:val="22"/>
        </w:rPr>
        <w:t xml:space="preserve"> Smlouvy.</w:t>
      </w:r>
    </w:p>
    <w:p w14:paraId="6737CBCF" w14:textId="709DADE0" w:rsidR="00C5685B" w:rsidRPr="007A0C3C" w:rsidRDefault="00C5685B" w:rsidP="00C5685B">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Současně s dodáním Zařízení se Prodávající zavazuje předat Kupujícímu veškeré doklady potřebné k převzetí a užívání Zařízení (tj. doklady uvedené v čl. I. odst. 3 této Smlouvy).</w:t>
      </w:r>
    </w:p>
    <w:p w14:paraId="4C1A0EF8" w14:textId="77777777" w:rsidR="00671740" w:rsidRPr="007A0C3C" w:rsidRDefault="00671740" w:rsidP="00C5685B">
      <w:pPr>
        <w:rPr>
          <w:rFonts w:ascii="Arial" w:hAnsi="Arial" w:cs="Arial"/>
          <w:sz w:val="22"/>
          <w:szCs w:val="22"/>
        </w:rPr>
      </w:pPr>
    </w:p>
    <w:p w14:paraId="33829538"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Místo a předání plnění</w:t>
      </w:r>
    </w:p>
    <w:p w14:paraId="33A362DB" w14:textId="295DF53B"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 xml:space="preserve">Prodávající dodá Zařízení Kupujícímu </w:t>
      </w:r>
      <w:r w:rsidR="00367B22" w:rsidRPr="007A0C3C">
        <w:rPr>
          <w:rFonts w:ascii="Arial" w:hAnsi="Arial" w:cs="Arial"/>
          <w:sz w:val="22"/>
          <w:szCs w:val="22"/>
        </w:rPr>
        <w:t xml:space="preserve">do sídla </w:t>
      </w:r>
      <w:r w:rsidRPr="007A0C3C">
        <w:rPr>
          <w:rFonts w:ascii="Arial" w:hAnsi="Arial" w:cs="Arial"/>
          <w:sz w:val="22"/>
          <w:szCs w:val="22"/>
        </w:rPr>
        <w:t>Kupující</w:t>
      </w:r>
      <w:r w:rsidR="00367B22" w:rsidRPr="007A0C3C">
        <w:rPr>
          <w:rFonts w:ascii="Arial" w:hAnsi="Arial" w:cs="Arial"/>
          <w:sz w:val="22"/>
          <w:szCs w:val="22"/>
        </w:rPr>
        <w:t>ho</w:t>
      </w:r>
      <w:r w:rsidRPr="007A0C3C">
        <w:rPr>
          <w:rFonts w:ascii="Arial" w:hAnsi="Arial" w:cs="Arial"/>
          <w:sz w:val="22"/>
          <w:szCs w:val="22"/>
        </w:rPr>
        <w:t xml:space="preserve"> a </w:t>
      </w:r>
      <w:r w:rsidR="005A0CAB" w:rsidRPr="007A0C3C">
        <w:rPr>
          <w:rFonts w:ascii="Arial" w:hAnsi="Arial" w:cs="Arial"/>
          <w:sz w:val="22"/>
          <w:szCs w:val="22"/>
        </w:rPr>
        <w:t>připojí</w:t>
      </w:r>
      <w:r w:rsidRPr="007A0C3C">
        <w:rPr>
          <w:rFonts w:ascii="Arial" w:hAnsi="Arial" w:cs="Arial"/>
          <w:sz w:val="22"/>
          <w:szCs w:val="22"/>
        </w:rPr>
        <w:t xml:space="preserve"> ho (nainstaluje) ke Kupujícím připravené</w:t>
      </w:r>
      <w:r w:rsidR="005A0CAB" w:rsidRPr="007A0C3C">
        <w:rPr>
          <w:rFonts w:ascii="Arial" w:hAnsi="Arial" w:cs="Arial"/>
          <w:sz w:val="22"/>
          <w:szCs w:val="22"/>
        </w:rPr>
        <w:t>mu zázemí</w:t>
      </w:r>
      <w:r w:rsidR="000734E4" w:rsidRPr="007A0C3C">
        <w:rPr>
          <w:rFonts w:ascii="Arial" w:hAnsi="Arial" w:cs="Arial"/>
          <w:sz w:val="22"/>
          <w:szCs w:val="22"/>
        </w:rPr>
        <w:t>.</w:t>
      </w:r>
      <w:r w:rsidR="005A0CAB" w:rsidRPr="007A0C3C">
        <w:rPr>
          <w:rFonts w:ascii="Arial" w:hAnsi="Arial" w:cs="Arial"/>
          <w:sz w:val="22"/>
          <w:szCs w:val="22"/>
        </w:rPr>
        <w:t xml:space="preserve"> </w:t>
      </w:r>
    </w:p>
    <w:p w14:paraId="1E143969" w14:textId="77777777"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Při předání Zařízení Kupujícímu bude Kupujícím po úspěšné kontrole úplnosti a funkčnosti dodávky Zařízení podepsán předávací protokol, jímž Kupující Zařízení převezme.</w:t>
      </w:r>
    </w:p>
    <w:p w14:paraId="08EB406C" w14:textId="77777777"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Pokud dodané Zařízení bude vykazovat vady, které samy o sobě či ve spojení s jinými budou představovat podstatné porušení smlouvy (např. nefunkčnost Zařízení, nedodržení deklarované výkonnosti Zařízení apod.) má Kupující právo odmítnout podepsat předávací protokol a má povinnost vyzvat Prodávajícího k odstranění těchto vad, případně k dodání nového zařízení bez vad.</w:t>
      </w:r>
    </w:p>
    <w:p w14:paraId="44132974" w14:textId="0C6ACDE8"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Pokud dodané Zařízení bude vykazovat pouze drobné vady představující nepodstatné porušení smlouvy, tj. vady nebránící řádnému používání Zařízení, má Kupující právo tuto skutečnost uvést v předávacím protokolu a požadovat jejich odstranění, ale nemá právo z tohoto důvodu odmítnout podepsat předávací protokol.</w:t>
      </w:r>
    </w:p>
    <w:p w14:paraId="2E2A2627" w14:textId="10C4912D"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 xml:space="preserve">Od okamžiku podepsání předávacího protokolu Kupujícím začíná běžet záruční </w:t>
      </w:r>
      <w:r w:rsidR="008B7938">
        <w:rPr>
          <w:rFonts w:ascii="Arial" w:hAnsi="Arial" w:cs="Arial"/>
          <w:sz w:val="22"/>
          <w:szCs w:val="22"/>
        </w:rPr>
        <w:t>doba.</w:t>
      </w:r>
    </w:p>
    <w:p w14:paraId="220665EF" w14:textId="77777777" w:rsidR="00C5685B" w:rsidRPr="007A0C3C" w:rsidRDefault="00C5685B" w:rsidP="00C5685B">
      <w:pPr>
        <w:ind w:left="283"/>
        <w:rPr>
          <w:rFonts w:ascii="Arial" w:hAnsi="Arial" w:cs="Arial"/>
          <w:sz w:val="22"/>
          <w:szCs w:val="22"/>
        </w:rPr>
      </w:pPr>
      <w:r w:rsidRPr="007A0C3C">
        <w:rPr>
          <w:rFonts w:ascii="Arial" w:hAnsi="Arial" w:cs="Arial"/>
          <w:sz w:val="22"/>
          <w:szCs w:val="22"/>
        </w:rPr>
        <w:t xml:space="preserve">                                                    </w:t>
      </w:r>
      <w:r w:rsidRPr="007A0C3C">
        <w:rPr>
          <w:rFonts w:ascii="Arial" w:hAnsi="Arial" w:cs="Arial"/>
          <w:sz w:val="22"/>
          <w:szCs w:val="22"/>
        </w:rPr>
        <w:tab/>
      </w:r>
      <w:r w:rsidRPr="007A0C3C">
        <w:rPr>
          <w:rFonts w:ascii="Arial" w:hAnsi="Arial" w:cs="Arial"/>
          <w:sz w:val="22"/>
          <w:szCs w:val="22"/>
        </w:rPr>
        <w:tab/>
        <w:t xml:space="preserve"> </w:t>
      </w:r>
    </w:p>
    <w:p w14:paraId="6A814B67"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Kupní cena</w:t>
      </w:r>
    </w:p>
    <w:p w14:paraId="66A6CE97" w14:textId="5570E3F7" w:rsidR="007F7164" w:rsidRPr="004D58DB" w:rsidRDefault="004D6B0A" w:rsidP="004D58DB">
      <w:pPr>
        <w:pStyle w:val="slovn1"/>
        <w:numPr>
          <w:ilvl w:val="0"/>
          <w:numId w:val="2"/>
        </w:numPr>
        <w:spacing w:after="120"/>
        <w:rPr>
          <w:rFonts w:cs="Arial"/>
          <w:szCs w:val="22"/>
        </w:rPr>
      </w:pPr>
      <w:r w:rsidRPr="007A0C3C">
        <w:rPr>
          <w:rFonts w:cs="Arial"/>
          <w:szCs w:val="22"/>
        </w:rPr>
        <w:t>K</w:t>
      </w:r>
      <w:r w:rsidR="001D71E9" w:rsidRPr="007A0C3C">
        <w:rPr>
          <w:rFonts w:cs="Arial"/>
          <w:szCs w:val="22"/>
        </w:rPr>
        <w:t xml:space="preserve">upní cena za Zařízení dle </w:t>
      </w:r>
      <w:r w:rsidR="001D71E9" w:rsidRPr="00950773">
        <w:rPr>
          <w:rFonts w:cs="Arial"/>
          <w:szCs w:val="22"/>
        </w:rPr>
        <w:t>čl. I této smlouvy a včetně záručního servisu je stanovena dohodou smluvních stran a činí</w:t>
      </w:r>
      <w:r w:rsidR="004D58DB" w:rsidRPr="00950773">
        <w:rPr>
          <w:rFonts w:cs="Arial"/>
          <w:szCs w:val="22"/>
        </w:rPr>
        <w:t xml:space="preserve"> </w:t>
      </w:r>
      <w:r w:rsidR="00252790" w:rsidRPr="00950773">
        <w:rPr>
          <w:rFonts w:cs="Arial"/>
          <w:szCs w:val="22"/>
        </w:rPr>
        <w:t>20 640</w:t>
      </w:r>
      <w:r w:rsidR="004D58DB" w:rsidRPr="00950773">
        <w:rPr>
          <w:rFonts w:cs="Arial"/>
          <w:szCs w:val="22"/>
        </w:rPr>
        <w:t>,- Kč</w:t>
      </w:r>
      <w:r w:rsidR="004D58DB">
        <w:rPr>
          <w:rFonts w:cs="Arial"/>
          <w:szCs w:val="22"/>
        </w:rPr>
        <w:t xml:space="preserve"> bez DPH.</w:t>
      </w:r>
    </w:p>
    <w:p w14:paraId="32384514" w14:textId="5595207D" w:rsidR="00C5685B" w:rsidRPr="007A0C3C" w:rsidRDefault="00C5685B" w:rsidP="00C5685B">
      <w:pPr>
        <w:pStyle w:val="slovn1"/>
        <w:numPr>
          <w:ilvl w:val="0"/>
          <w:numId w:val="2"/>
        </w:numPr>
        <w:spacing w:after="120"/>
        <w:rPr>
          <w:rFonts w:cs="Arial"/>
          <w:szCs w:val="22"/>
        </w:rPr>
      </w:pPr>
      <w:r w:rsidRPr="007A0C3C">
        <w:rPr>
          <w:rFonts w:cs="Arial"/>
          <w:szCs w:val="22"/>
        </w:rPr>
        <w:t xml:space="preserve">K celkové ceně uvedené v  odst. 1 tohoto článku bude při konečné fakturaci připočtena ještě daň z přidané hodnoty ve výši stanovené příslušným právním předpisem. DPH ve </w:t>
      </w:r>
      <w:r w:rsidRPr="007A0C3C">
        <w:rPr>
          <w:rFonts w:cs="Arial"/>
          <w:szCs w:val="22"/>
        </w:rPr>
        <w:lastRenderedPageBreak/>
        <w:t xml:space="preserve">výši </w:t>
      </w:r>
      <w:r w:rsidRPr="00950773">
        <w:rPr>
          <w:rFonts w:cs="Arial"/>
          <w:szCs w:val="22"/>
        </w:rPr>
        <w:t xml:space="preserve">21% činí </w:t>
      </w:r>
      <w:r w:rsidR="00252790" w:rsidRPr="00950773">
        <w:rPr>
          <w:rFonts w:cs="Arial"/>
          <w:szCs w:val="22"/>
        </w:rPr>
        <w:t>4 334</w:t>
      </w:r>
      <w:r w:rsidRPr="00950773">
        <w:rPr>
          <w:rFonts w:cs="Arial"/>
          <w:szCs w:val="22"/>
        </w:rPr>
        <w:t xml:space="preserve">,- Kč. Celková cena včetně DPH činí </w:t>
      </w:r>
      <w:r w:rsidR="00252790" w:rsidRPr="00950773">
        <w:rPr>
          <w:rFonts w:cs="Arial"/>
          <w:szCs w:val="22"/>
        </w:rPr>
        <w:t>24 974</w:t>
      </w:r>
      <w:r w:rsidRPr="00950773">
        <w:rPr>
          <w:rFonts w:cs="Arial"/>
          <w:szCs w:val="22"/>
        </w:rPr>
        <w:t>,- Kč. V případě, že v době plnění bude</w:t>
      </w:r>
      <w:r w:rsidRPr="007A0C3C">
        <w:rPr>
          <w:rFonts w:cs="Arial"/>
          <w:szCs w:val="22"/>
        </w:rPr>
        <w:t xml:space="preserve"> uvedená sazba DPH zákonem zvýšena nebo snížena, bude Prodávající účtovat k ceně plnění daň dle aktuálního znění zákona.</w:t>
      </w:r>
    </w:p>
    <w:p w14:paraId="33BED9EC" w14:textId="77777777" w:rsidR="00C5685B" w:rsidRPr="007A0C3C" w:rsidRDefault="00C5685B" w:rsidP="00C5685B">
      <w:pPr>
        <w:pStyle w:val="slovn1"/>
        <w:numPr>
          <w:ilvl w:val="0"/>
          <w:numId w:val="2"/>
        </w:numPr>
        <w:spacing w:after="120"/>
        <w:rPr>
          <w:rFonts w:cs="Arial"/>
          <w:szCs w:val="22"/>
        </w:rPr>
      </w:pPr>
      <w:r w:rsidRPr="007A0C3C">
        <w:rPr>
          <w:rFonts w:cs="Arial"/>
          <w:szCs w:val="22"/>
        </w:rPr>
        <w:t>Součástí kupní ceny je cena za dopravu Zařízení do místa plnění, pojištění po dobu dopravy Zařízení do místa plnění a přepravní poplatky, instalace, zprovoznění v souladu s nabídkou Prodávajícího, přičemž je stanovena jako cena nejvyšší přípustná. Součástí kupní ceny jsou i práce a dodávky, které v zadávací dokumentaci nebo Smlouvě uvedeny nejsou, ale Prodávající jako odborník o nich vědět musel nebo měl.</w:t>
      </w:r>
    </w:p>
    <w:p w14:paraId="3BBAFB6A" w14:textId="77777777" w:rsidR="00C5685B" w:rsidRPr="007A0C3C" w:rsidRDefault="00C5685B" w:rsidP="00C5685B">
      <w:pPr>
        <w:pStyle w:val="slovn1"/>
        <w:numPr>
          <w:ilvl w:val="0"/>
          <w:numId w:val="0"/>
        </w:numPr>
        <w:spacing w:after="0"/>
        <w:ind w:left="397"/>
        <w:rPr>
          <w:rFonts w:cs="Arial"/>
          <w:szCs w:val="22"/>
        </w:rPr>
      </w:pPr>
    </w:p>
    <w:p w14:paraId="0F4BF2B1"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Platební podmínky</w:t>
      </w:r>
    </w:p>
    <w:p w14:paraId="6FAA3A54" w14:textId="70760155" w:rsidR="00C5685B" w:rsidRPr="007A0C3C" w:rsidRDefault="00767D92" w:rsidP="00C5685B">
      <w:pPr>
        <w:widowControl w:val="0"/>
        <w:numPr>
          <w:ilvl w:val="1"/>
          <w:numId w:val="9"/>
        </w:numPr>
        <w:suppressAutoHyphens/>
        <w:spacing w:after="120"/>
        <w:ind w:left="426" w:hanging="426"/>
        <w:jc w:val="both"/>
        <w:rPr>
          <w:rFonts w:ascii="Arial" w:hAnsi="Arial" w:cs="Arial"/>
          <w:sz w:val="22"/>
          <w:szCs w:val="22"/>
        </w:rPr>
      </w:pPr>
      <w:r w:rsidRPr="007A0C3C">
        <w:rPr>
          <w:rFonts w:ascii="Arial" w:hAnsi="Arial" w:cs="Arial"/>
          <w:sz w:val="22"/>
          <w:szCs w:val="22"/>
        </w:rPr>
        <w:t>Celková k</w:t>
      </w:r>
      <w:r w:rsidR="00C5685B" w:rsidRPr="007A0C3C">
        <w:rPr>
          <w:rFonts w:ascii="Arial" w:hAnsi="Arial" w:cs="Arial"/>
          <w:sz w:val="22"/>
          <w:szCs w:val="22"/>
        </w:rPr>
        <w:t xml:space="preserve">upní cena dle čl. IV. této Smlouvy bude zaplacena následovně: </w:t>
      </w:r>
    </w:p>
    <w:p w14:paraId="22359378" w14:textId="62CF5672" w:rsidR="00C5685B" w:rsidRPr="007A0C3C" w:rsidRDefault="007A0C3C" w:rsidP="007A0C3C">
      <w:pPr>
        <w:pStyle w:val="slovn1"/>
        <w:numPr>
          <w:ilvl w:val="0"/>
          <w:numId w:val="0"/>
        </w:numPr>
        <w:tabs>
          <w:tab w:val="left" w:pos="993"/>
        </w:tabs>
        <w:spacing w:after="120" w:line="280" w:lineRule="atLeast"/>
        <w:ind w:left="397" w:hanging="397"/>
        <w:rPr>
          <w:rFonts w:cs="Arial"/>
          <w:szCs w:val="22"/>
        </w:rPr>
      </w:pPr>
      <w:r w:rsidRPr="007A0C3C">
        <w:rPr>
          <w:rFonts w:eastAsia="Times New Roman" w:cs="Arial"/>
          <w:szCs w:val="22"/>
        </w:rPr>
        <w:tab/>
      </w:r>
      <w:r w:rsidR="00C5685B" w:rsidRPr="007A0C3C">
        <w:rPr>
          <w:rFonts w:eastAsia="Times New Roman" w:cs="Arial"/>
          <w:szCs w:val="22"/>
        </w:rPr>
        <w:t xml:space="preserve">Platba </w:t>
      </w:r>
      <w:r w:rsidR="00B14F3B" w:rsidRPr="007A0C3C">
        <w:rPr>
          <w:rFonts w:eastAsia="Times New Roman" w:cs="Arial"/>
          <w:szCs w:val="22"/>
        </w:rPr>
        <w:t>100</w:t>
      </w:r>
      <w:r w:rsidR="00C5685B" w:rsidRPr="007A0C3C">
        <w:rPr>
          <w:rFonts w:eastAsia="Times New Roman" w:cs="Arial"/>
          <w:szCs w:val="22"/>
        </w:rPr>
        <w:t xml:space="preserve">% kupní ceny bude uhrazena na základě faktury se splatností </w:t>
      </w:r>
      <w:r w:rsidR="00DB34F0" w:rsidRPr="007A0C3C">
        <w:rPr>
          <w:rFonts w:eastAsia="Times New Roman" w:cs="Arial"/>
          <w:szCs w:val="22"/>
        </w:rPr>
        <w:t>21 dní</w:t>
      </w:r>
      <w:r w:rsidR="00C5685B" w:rsidRPr="007A0C3C">
        <w:rPr>
          <w:rFonts w:eastAsia="Times New Roman" w:cs="Arial"/>
          <w:szCs w:val="22"/>
        </w:rPr>
        <w:t xml:space="preserve"> od data jejího doručení Kupujícímu, vystavené Prodávajícím po úspěšném uvedení </w:t>
      </w:r>
      <w:r w:rsidR="00B14F3B" w:rsidRPr="007A0C3C">
        <w:rPr>
          <w:rFonts w:eastAsia="Times New Roman" w:cs="Arial"/>
          <w:szCs w:val="22"/>
        </w:rPr>
        <w:t>předmětu smlouvy</w:t>
      </w:r>
      <w:r w:rsidR="00C5685B" w:rsidRPr="007A0C3C">
        <w:rPr>
          <w:rFonts w:eastAsia="Times New Roman" w:cs="Arial"/>
          <w:szCs w:val="22"/>
        </w:rPr>
        <w:t xml:space="preserve"> do provozu a podpisu předávacího protokolu dle čl. III. této Smlouvy.</w:t>
      </w:r>
      <w:r w:rsidR="00C5685B" w:rsidRPr="007A0C3C">
        <w:rPr>
          <w:rFonts w:cs="Arial"/>
          <w:i/>
          <w:kern w:val="28"/>
          <w:szCs w:val="22"/>
        </w:rPr>
        <w:t xml:space="preserve"> </w:t>
      </w:r>
    </w:p>
    <w:p w14:paraId="1A369D2B" w14:textId="080B9948" w:rsidR="00C5685B" w:rsidRPr="007A0C3C" w:rsidRDefault="00C5685B" w:rsidP="00C5685B">
      <w:pPr>
        <w:numPr>
          <w:ilvl w:val="1"/>
          <w:numId w:val="9"/>
        </w:numPr>
        <w:spacing w:after="120"/>
        <w:ind w:left="426" w:hanging="426"/>
        <w:jc w:val="both"/>
        <w:rPr>
          <w:rFonts w:ascii="Arial" w:hAnsi="Arial" w:cs="Arial"/>
          <w:sz w:val="22"/>
          <w:szCs w:val="22"/>
        </w:rPr>
      </w:pPr>
      <w:r w:rsidRPr="007A0C3C">
        <w:rPr>
          <w:rFonts w:ascii="Arial" w:hAnsi="Arial" w:cs="Arial"/>
          <w:sz w:val="22"/>
          <w:szCs w:val="22"/>
        </w:rPr>
        <w:t xml:space="preserve">Faktury – daňové doklady musí splňovat náležitosti stanovené platnými právními předpisy a musí odpovídat </w:t>
      </w:r>
      <w:r w:rsidR="00220576" w:rsidRPr="007A0C3C">
        <w:rPr>
          <w:rFonts w:ascii="Arial" w:hAnsi="Arial" w:cs="Arial"/>
          <w:sz w:val="22"/>
          <w:szCs w:val="22"/>
        </w:rPr>
        <w:t xml:space="preserve">OPPPR. Faktura musí obsahovat </w:t>
      </w:r>
      <w:proofErr w:type="spellStart"/>
      <w:r w:rsidR="00220576" w:rsidRPr="007A0C3C">
        <w:rPr>
          <w:rFonts w:ascii="Arial" w:hAnsi="Arial" w:cs="Arial"/>
          <w:sz w:val="22"/>
          <w:szCs w:val="22"/>
        </w:rPr>
        <w:t>reg</w:t>
      </w:r>
      <w:proofErr w:type="spellEnd"/>
      <w:r w:rsidR="00220576" w:rsidRPr="007A0C3C">
        <w:rPr>
          <w:rFonts w:ascii="Arial" w:hAnsi="Arial" w:cs="Arial"/>
          <w:sz w:val="22"/>
          <w:szCs w:val="22"/>
        </w:rPr>
        <w:t xml:space="preserve">. číslo projektu: </w:t>
      </w:r>
      <w:r w:rsidR="00220576" w:rsidRPr="007A0C3C">
        <w:rPr>
          <w:rStyle w:val="datalabel"/>
          <w:rFonts w:ascii="Arial" w:hAnsi="Arial" w:cs="Arial"/>
          <w:sz w:val="22"/>
          <w:szCs w:val="22"/>
        </w:rPr>
        <w:t xml:space="preserve">CZ.07.4.67/0.0/0.0/16_036/0000536. </w:t>
      </w:r>
      <w:r w:rsidRPr="007A0C3C">
        <w:rPr>
          <w:rFonts w:ascii="Arial" w:hAnsi="Arial" w:cs="Arial"/>
          <w:sz w:val="22"/>
          <w:szCs w:val="22"/>
        </w:rPr>
        <w:t>Kupující je oprávněn do 10 dnů po obdržení faktury vrátit Prodávajícímu fakturu v případě, že nesplňuje výše uvedené náležitosti. Prodávající je povinen podle povahy nesprávnosti fakturu opravit nebo nově vystavit s novým termínem splatnosti.</w:t>
      </w:r>
    </w:p>
    <w:p w14:paraId="3C384CD1" w14:textId="77777777" w:rsidR="00C5685B" w:rsidRPr="007A0C3C" w:rsidRDefault="00C5685B" w:rsidP="00C5685B">
      <w:pPr>
        <w:rPr>
          <w:rFonts w:ascii="Arial" w:hAnsi="Arial" w:cs="Arial"/>
          <w:sz w:val="22"/>
          <w:szCs w:val="22"/>
        </w:rPr>
      </w:pPr>
    </w:p>
    <w:p w14:paraId="56E7D1BB"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Přechod vlastnického práva a nebezpečí škody</w:t>
      </w:r>
    </w:p>
    <w:p w14:paraId="1665CAAD" w14:textId="77777777" w:rsidR="00C5685B" w:rsidRPr="007A0C3C" w:rsidRDefault="00C5685B" w:rsidP="00C5685B">
      <w:pPr>
        <w:pStyle w:val="slovn1"/>
        <w:numPr>
          <w:ilvl w:val="0"/>
          <w:numId w:val="7"/>
        </w:numPr>
        <w:spacing w:after="120"/>
        <w:ind w:left="426" w:hanging="426"/>
        <w:rPr>
          <w:rFonts w:cs="Arial"/>
          <w:szCs w:val="22"/>
        </w:rPr>
      </w:pPr>
      <w:r w:rsidRPr="007A0C3C">
        <w:rPr>
          <w:rFonts w:cs="Arial"/>
          <w:szCs w:val="22"/>
        </w:rPr>
        <w:t>Vlastnické právo k Zařízení zůstává až do úplného zaplacení kupní ceny Zařízení Prodávajícímu. Do této doby není Kupující oprávněn s dodaným Zařízením nakládat jako vlastník a je povinen se o ně starat s péčí řádného hospodáře na své vlastní náklady. Do nabytí vlastnického práva ovšem uděluje Prodávající Kupujícímu právo Zařízení užívat v rozsahu a způsobem, který vyplývá z účelu této Smlouvy.</w:t>
      </w:r>
    </w:p>
    <w:p w14:paraId="5A1D1D39" w14:textId="78D290EF" w:rsidR="00C5685B" w:rsidRPr="007A0C3C" w:rsidRDefault="00C5685B" w:rsidP="00C5685B">
      <w:pPr>
        <w:pStyle w:val="slovn1"/>
        <w:numPr>
          <w:ilvl w:val="0"/>
          <w:numId w:val="7"/>
        </w:numPr>
        <w:spacing w:after="120"/>
        <w:ind w:left="426" w:hanging="426"/>
        <w:rPr>
          <w:rFonts w:cs="Arial"/>
          <w:szCs w:val="22"/>
        </w:rPr>
      </w:pPr>
      <w:r w:rsidRPr="007A0C3C">
        <w:rPr>
          <w:rFonts w:cs="Arial"/>
          <w:szCs w:val="22"/>
        </w:rPr>
        <w:t>Nebezpečí škody na Zařízení přechází z Prodávajícího na Kupujícího dnem podpisu předávacího protokolu dle čl. III. této Smlouvy.</w:t>
      </w:r>
    </w:p>
    <w:p w14:paraId="29F6ED66" w14:textId="77777777" w:rsidR="00C5685B" w:rsidRPr="007A0C3C" w:rsidRDefault="00C5685B" w:rsidP="00C5685B">
      <w:pPr>
        <w:rPr>
          <w:rFonts w:ascii="Arial" w:hAnsi="Arial" w:cs="Arial"/>
          <w:sz w:val="22"/>
          <w:szCs w:val="22"/>
        </w:rPr>
      </w:pPr>
    </w:p>
    <w:p w14:paraId="00FE25CB" w14:textId="00094F46" w:rsidR="00C5685B" w:rsidRPr="00BA4CE8" w:rsidRDefault="00C5685B" w:rsidP="00C5685B">
      <w:pPr>
        <w:pStyle w:val="Nadpis1"/>
        <w:widowControl w:val="0"/>
        <w:numPr>
          <w:ilvl w:val="0"/>
          <w:numId w:val="1"/>
        </w:numPr>
        <w:tabs>
          <w:tab w:val="left" w:pos="0"/>
        </w:tabs>
        <w:suppressAutoHyphens/>
        <w:spacing w:before="0" w:after="170"/>
        <w:jc w:val="center"/>
        <w:rPr>
          <w:sz w:val="22"/>
          <w:szCs w:val="22"/>
        </w:rPr>
      </w:pPr>
      <w:r w:rsidRPr="00BA4CE8">
        <w:rPr>
          <w:sz w:val="22"/>
          <w:szCs w:val="22"/>
        </w:rPr>
        <w:t>Záruční podmínky</w:t>
      </w:r>
    </w:p>
    <w:p w14:paraId="65609EEE" w14:textId="4DD854AB" w:rsidR="00C5685B" w:rsidRPr="004D58DB" w:rsidRDefault="00C5685B" w:rsidP="004D58DB">
      <w:pPr>
        <w:pStyle w:val="slovn1"/>
        <w:numPr>
          <w:ilvl w:val="0"/>
          <w:numId w:val="3"/>
        </w:numPr>
        <w:tabs>
          <w:tab w:val="left" w:pos="397"/>
        </w:tabs>
        <w:spacing w:after="120"/>
        <w:rPr>
          <w:rFonts w:cs="Arial"/>
          <w:szCs w:val="22"/>
        </w:rPr>
      </w:pPr>
      <w:r w:rsidRPr="00BA4CE8">
        <w:rPr>
          <w:rFonts w:cs="Arial"/>
          <w:szCs w:val="22"/>
        </w:rPr>
        <w:t xml:space="preserve">Prodávající </w:t>
      </w:r>
      <w:r w:rsidR="00513A17" w:rsidRPr="00BA4CE8">
        <w:rPr>
          <w:rFonts w:cs="Arial"/>
          <w:szCs w:val="22"/>
        </w:rPr>
        <w:t>poskytuje</w:t>
      </w:r>
      <w:r w:rsidR="004D58DB">
        <w:rPr>
          <w:rFonts w:cs="Arial"/>
          <w:szCs w:val="22"/>
        </w:rPr>
        <w:t xml:space="preserve"> </w:t>
      </w:r>
      <w:r w:rsidR="00B726EF">
        <w:rPr>
          <w:rFonts w:cs="Arial"/>
          <w:szCs w:val="22"/>
        </w:rPr>
        <w:t xml:space="preserve">na </w:t>
      </w:r>
      <w:r w:rsidR="004D58DB">
        <w:rPr>
          <w:rFonts w:cs="Arial"/>
          <w:szCs w:val="22"/>
        </w:rPr>
        <w:t xml:space="preserve">předmět plnění </w:t>
      </w:r>
      <w:r w:rsidRPr="004D58DB">
        <w:rPr>
          <w:rFonts w:cs="Arial"/>
          <w:szCs w:val="22"/>
        </w:rPr>
        <w:t xml:space="preserve">záruku </w:t>
      </w:r>
      <w:r w:rsidR="00513A17" w:rsidRPr="004D58DB">
        <w:rPr>
          <w:rFonts w:cs="Arial"/>
          <w:szCs w:val="22"/>
        </w:rPr>
        <w:t>v</w:t>
      </w:r>
      <w:r w:rsidR="00BA4CE8" w:rsidRPr="004D58DB">
        <w:rPr>
          <w:rFonts w:cs="Arial"/>
          <w:szCs w:val="22"/>
        </w:rPr>
        <w:t> </w:t>
      </w:r>
      <w:r w:rsidR="00513A17" w:rsidRPr="004D58DB">
        <w:rPr>
          <w:rFonts w:cs="Arial"/>
          <w:szCs w:val="22"/>
        </w:rPr>
        <w:t>délce</w:t>
      </w:r>
      <w:r w:rsidR="00BA4CE8" w:rsidRPr="004D58DB">
        <w:rPr>
          <w:rFonts w:cs="Arial"/>
          <w:szCs w:val="22"/>
        </w:rPr>
        <w:t xml:space="preserve"> </w:t>
      </w:r>
      <w:r w:rsidR="004D58DB" w:rsidRPr="004D58DB">
        <w:rPr>
          <w:rFonts w:cs="Arial"/>
          <w:szCs w:val="22"/>
        </w:rPr>
        <w:t>24</w:t>
      </w:r>
      <w:r w:rsidR="0080721A" w:rsidRPr="004D58DB">
        <w:rPr>
          <w:rFonts w:cs="Arial"/>
          <w:szCs w:val="22"/>
        </w:rPr>
        <w:t xml:space="preserve"> </w:t>
      </w:r>
      <w:r w:rsidR="006B4E8B" w:rsidRPr="004D58DB">
        <w:rPr>
          <w:rFonts w:cs="Arial"/>
          <w:szCs w:val="22"/>
        </w:rPr>
        <w:t>měsíců</w:t>
      </w:r>
      <w:r w:rsidR="005A0CAB" w:rsidRPr="004D58DB">
        <w:rPr>
          <w:rFonts w:cs="Arial"/>
          <w:szCs w:val="22"/>
        </w:rPr>
        <w:t xml:space="preserve"> </w:t>
      </w:r>
      <w:r w:rsidRPr="004D58DB">
        <w:rPr>
          <w:rFonts w:cs="Arial"/>
          <w:szCs w:val="22"/>
        </w:rPr>
        <w:t>od data podpisu předávacího protokolu dle čl. III</w:t>
      </w:r>
      <w:r w:rsidR="00513A17" w:rsidRPr="004D58DB">
        <w:rPr>
          <w:rFonts w:cs="Arial"/>
          <w:szCs w:val="22"/>
        </w:rPr>
        <w:t xml:space="preserve"> </w:t>
      </w:r>
      <w:r w:rsidRPr="004D58DB">
        <w:rPr>
          <w:rFonts w:cs="Arial"/>
          <w:szCs w:val="22"/>
        </w:rPr>
        <w:t>Smlouvy</w:t>
      </w:r>
      <w:r w:rsidR="00513A17" w:rsidRPr="004D58DB">
        <w:rPr>
          <w:rFonts w:cs="Arial"/>
          <w:szCs w:val="22"/>
        </w:rPr>
        <w:t>,</w:t>
      </w:r>
    </w:p>
    <w:p w14:paraId="7F7D65FC" w14:textId="7E4F1A63"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Záruka se vztahuje na veškeré vady materiálu, provedení a funkční vady, poškození při dopravě do místa plnění a instalaci Zařízení provedené pracovníky Prodávajícího</w:t>
      </w:r>
      <w:r w:rsidR="00DB34F0" w:rsidRPr="00BA4CE8">
        <w:rPr>
          <w:rFonts w:cs="Arial"/>
          <w:szCs w:val="22"/>
        </w:rPr>
        <w:t>; na vady softwarového a datového charakteru</w:t>
      </w:r>
      <w:r w:rsidR="005A0CAB" w:rsidRPr="00BA4CE8">
        <w:rPr>
          <w:rFonts w:cs="Arial"/>
          <w:szCs w:val="22"/>
        </w:rPr>
        <w:t xml:space="preserve"> </w:t>
      </w:r>
      <w:r w:rsidR="00405F5E" w:rsidRPr="00BA4CE8">
        <w:rPr>
          <w:rFonts w:cs="Arial"/>
          <w:szCs w:val="22"/>
        </w:rPr>
        <w:t>a na soulad faktického provedení a parametrů Zařízení s platnými předpisy a dokumentací Zařízení.</w:t>
      </w:r>
    </w:p>
    <w:p w14:paraId="0BC5D031" w14:textId="1F30F60E"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Záruka se nevztahuje na vady vz</w:t>
      </w:r>
      <w:r w:rsidR="009544FD" w:rsidRPr="00BA4CE8">
        <w:rPr>
          <w:rFonts w:cs="Arial"/>
          <w:szCs w:val="22"/>
        </w:rPr>
        <w:t>niklé chybnou obsluhou Zařízení a vlivem parametrů připojených sítí v rozporu s technickými podmínkami Zařízení.</w:t>
      </w:r>
    </w:p>
    <w:p w14:paraId="3ED0A8FD" w14:textId="7488EF6A"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V případě vady na Zařízení Kupující o tomto uvědomí Prodávajícího telefonicky a následně písemnou formou. V oznámení popíše Kupující vzniklou vadu. Oznámení může Kupující Prodávajícímu zaslat i</w:t>
      </w:r>
      <w:r w:rsidR="000C2293" w:rsidRPr="00BA4CE8">
        <w:rPr>
          <w:rFonts w:cs="Arial"/>
          <w:szCs w:val="22"/>
        </w:rPr>
        <w:t xml:space="preserve"> emailem či</w:t>
      </w:r>
      <w:r w:rsidRPr="00BA4CE8">
        <w:rPr>
          <w:rFonts w:cs="Arial"/>
          <w:szCs w:val="22"/>
        </w:rPr>
        <w:t xml:space="preserve"> faxem.</w:t>
      </w:r>
    </w:p>
    <w:p w14:paraId="65EFCCCC" w14:textId="78721ACC"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 xml:space="preserve">Odstranění závady ohlášené Prodávajícímu, na které se vztahuje záruka v záruční době, provede Prodávající nebo jím pověření pracovníci na náklady Prodávajícího. </w:t>
      </w:r>
    </w:p>
    <w:p w14:paraId="75EF0A42" w14:textId="7090FDB2" w:rsidR="00D51195" w:rsidRPr="00BA4CE8" w:rsidRDefault="00D51195" w:rsidP="00D51195">
      <w:pPr>
        <w:pStyle w:val="Vchoz"/>
        <w:numPr>
          <w:ilvl w:val="0"/>
          <w:numId w:val="3"/>
        </w:numPr>
        <w:spacing w:line="240" w:lineRule="auto"/>
        <w:jc w:val="both"/>
        <w:rPr>
          <w:rFonts w:ascii="Arial" w:hAnsi="Arial" w:cs="Arial"/>
          <w:bCs/>
          <w:sz w:val="22"/>
          <w:szCs w:val="22"/>
        </w:rPr>
      </w:pPr>
      <w:r w:rsidRPr="00BA4CE8">
        <w:rPr>
          <w:rFonts w:ascii="Arial" w:hAnsi="Arial" w:cs="Arial"/>
          <w:bCs/>
          <w:sz w:val="22"/>
          <w:szCs w:val="22"/>
        </w:rPr>
        <w:t xml:space="preserve">Prodávající </w:t>
      </w:r>
      <w:r w:rsidR="005F0C14" w:rsidRPr="00BA4CE8">
        <w:rPr>
          <w:rFonts w:ascii="Arial" w:hAnsi="Arial" w:cs="Arial"/>
          <w:bCs/>
          <w:sz w:val="22"/>
          <w:szCs w:val="22"/>
        </w:rPr>
        <w:t>je v rámci záruky povinen zajistit služby</w:t>
      </w:r>
      <w:r w:rsidRPr="00BA4CE8">
        <w:rPr>
          <w:rFonts w:ascii="Arial" w:hAnsi="Arial" w:cs="Arial"/>
          <w:bCs/>
          <w:sz w:val="22"/>
          <w:szCs w:val="22"/>
        </w:rPr>
        <w:t xml:space="preserve"> </w:t>
      </w:r>
      <w:r w:rsidR="005F0C14" w:rsidRPr="00BA4CE8">
        <w:rPr>
          <w:rFonts w:ascii="Arial" w:hAnsi="Arial" w:cs="Arial"/>
          <w:bCs/>
          <w:sz w:val="22"/>
          <w:szCs w:val="22"/>
        </w:rPr>
        <w:t xml:space="preserve">NBD on </w:t>
      </w:r>
      <w:proofErr w:type="spellStart"/>
      <w:r w:rsidR="005F0C14" w:rsidRPr="00BA4CE8">
        <w:rPr>
          <w:rFonts w:ascii="Arial" w:hAnsi="Arial" w:cs="Arial"/>
          <w:bCs/>
          <w:sz w:val="22"/>
          <w:szCs w:val="22"/>
        </w:rPr>
        <w:t>site</w:t>
      </w:r>
      <w:proofErr w:type="spellEnd"/>
      <w:r w:rsidR="005F0C14" w:rsidRPr="00BA4CE8">
        <w:rPr>
          <w:rFonts w:ascii="Arial" w:hAnsi="Arial" w:cs="Arial"/>
          <w:bCs/>
          <w:sz w:val="22"/>
          <w:szCs w:val="22"/>
        </w:rPr>
        <w:t>.</w:t>
      </w:r>
    </w:p>
    <w:p w14:paraId="6A0B285D" w14:textId="77777777" w:rsidR="00D51195" w:rsidRPr="00BA4CE8" w:rsidRDefault="00D51195" w:rsidP="00D51195">
      <w:pPr>
        <w:pStyle w:val="slovn1"/>
        <w:numPr>
          <w:ilvl w:val="0"/>
          <w:numId w:val="3"/>
        </w:numPr>
        <w:tabs>
          <w:tab w:val="left" w:pos="397"/>
        </w:tabs>
        <w:spacing w:after="120"/>
        <w:rPr>
          <w:rFonts w:cs="Arial"/>
          <w:szCs w:val="22"/>
        </w:rPr>
      </w:pPr>
      <w:r w:rsidRPr="00BA4CE8">
        <w:rPr>
          <w:rFonts w:cs="Arial"/>
          <w:szCs w:val="22"/>
        </w:rPr>
        <w:lastRenderedPageBreak/>
        <w:t xml:space="preserve">V případě, že vada je takového charakteru, že ji nelze odstranit opravou na místě, může být záruční oprava provedena formou opravy v servisní organizaci Prodávajícího: v takových případech (při záruční opravě) odpojení, dopravu Zařízení a opětovné umístění připojení a zprovoznění u Kupujícího zajistí Prodávající na své náklady. </w:t>
      </w:r>
    </w:p>
    <w:p w14:paraId="039AF08E" w14:textId="5DC05C21" w:rsidR="00D51195" w:rsidRPr="00BA4CE8" w:rsidRDefault="00D51195" w:rsidP="00D51195">
      <w:pPr>
        <w:pStyle w:val="slovn1"/>
        <w:numPr>
          <w:ilvl w:val="0"/>
          <w:numId w:val="3"/>
        </w:numPr>
        <w:tabs>
          <w:tab w:val="left" w:pos="397"/>
        </w:tabs>
        <w:spacing w:after="120"/>
        <w:rPr>
          <w:rFonts w:cs="Arial"/>
          <w:szCs w:val="22"/>
        </w:rPr>
      </w:pPr>
      <w:r w:rsidRPr="00BA4CE8">
        <w:rPr>
          <w:rFonts w:cs="Arial"/>
          <w:szCs w:val="22"/>
        </w:rPr>
        <w:t xml:space="preserve">V případě opravy formou výměny stroje je na nový stroj poskytována Prodávajícím nová záruka od doby převzetí Zařízení tj. od podepsání předávacího protokolu na nové Zařízení. </w:t>
      </w:r>
    </w:p>
    <w:p w14:paraId="00222BAF" w14:textId="5172AF41" w:rsidR="00C803FE" w:rsidRPr="00950773" w:rsidRDefault="00C803FE" w:rsidP="00C803FE">
      <w:pPr>
        <w:pStyle w:val="slovn1"/>
        <w:numPr>
          <w:ilvl w:val="0"/>
          <w:numId w:val="3"/>
        </w:numPr>
        <w:tabs>
          <w:tab w:val="left" w:pos="397"/>
        </w:tabs>
        <w:spacing w:after="120"/>
        <w:rPr>
          <w:rFonts w:cs="Arial"/>
          <w:szCs w:val="22"/>
        </w:rPr>
      </w:pPr>
      <w:r w:rsidRPr="00BA4CE8">
        <w:rPr>
          <w:rFonts w:cs="Arial"/>
          <w:szCs w:val="22"/>
        </w:rPr>
        <w:t xml:space="preserve">Kupující zajistí volný přístup pracovníkům Prodávajícího na místo servisního zásahu včetně doprovodných technologií a vytvoří ostatní nezbytné podmínky pro práci, zejména přítomnost oprávněné osoby po dobu zásahu, přístup do potřebných prostor, zajištění el. energie potřebné pro provedení zásahu atd. Kupující dodá technickou dokumentaci všech servisovaných zařízení, které nebyly součástí dodávek Prodávajícího. Na vyžádání předloží platné revizní zprávy elektro od daného objektu. Kupující seznámí pracovníky </w:t>
      </w:r>
      <w:r w:rsidRPr="00950773">
        <w:rPr>
          <w:rFonts w:cs="Arial"/>
          <w:szCs w:val="22"/>
        </w:rPr>
        <w:t>Prodávajícího s platným provozním řádem, hygienickými, požárními a bezpečnostními předpisy platnými pro objekt Kupujícího.</w:t>
      </w:r>
    </w:p>
    <w:p w14:paraId="48769930" w14:textId="77777777" w:rsidR="00C5685B" w:rsidRPr="00950773" w:rsidRDefault="00C5685B" w:rsidP="00C5685B">
      <w:pPr>
        <w:pStyle w:val="slovn1"/>
        <w:numPr>
          <w:ilvl w:val="0"/>
          <w:numId w:val="3"/>
        </w:numPr>
        <w:tabs>
          <w:tab w:val="left" w:pos="397"/>
        </w:tabs>
        <w:spacing w:after="120"/>
        <w:rPr>
          <w:rFonts w:cs="Arial"/>
          <w:szCs w:val="22"/>
        </w:rPr>
      </w:pPr>
      <w:r w:rsidRPr="00950773">
        <w:rPr>
          <w:rFonts w:cs="Arial"/>
          <w:szCs w:val="22"/>
        </w:rPr>
        <w:t>Kupující oznámí vady Zařízení kontaktní osobě Prodávajícího:</w:t>
      </w:r>
    </w:p>
    <w:p w14:paraId="08DFAD9E" w14:textId="1A1F574D" w:rsidR="00C5685B" w:rsidRPr="00950773" w:rsidRDefault="00252790" w:rsidP="00252790">
      <w:pPr>
        <w:pStyle w:val="slovn1"/>
        <w:numPr>
          <w:ilvl w:val="0"/>
          <w:numId w:val="0"/>
        </w:numPr>
        <w:tabs>
          <w:tab w:val="left" w:pos="397"/>
        </w:tabs>
        <w:spacing w:after="120"/>
        <w:ind w:left="397"/>
        <w:rPr>
          <w:rFonts w:cs="Arial"/>
          <w:szCs w:val="22"/>
        </w:rPr>
      </w:pPr>
      <w:r w:rsidRPr="00950773">
        <w:rPr>
          <w:rFonts w:cs="Arial"/>
          <w:szCs w:val="22"/>
        </w:rPr>
        <w:t>Jméno: Ivana Homolková</w:t>
      </w:r>
    </w:p>
    <w:p w14:paraId="08143E73" w14:textId="412872B6" w:rsidR="00C5685B" w:rsidRPr="00950773" w:rsidRDefault="00252790" w:rsidP="00C5685B">
      <w:pPr>
        <w:pStyle w:val="slovn1"/>
        <w:numPr>
          <w:ilvl w:val="0"/>
          <w:numId w:val="0"/>
        </w:numPr>
        <w:tabs>
          <w:tab w:val="left" w:pos="397"/>
        </w:tabs>
        <w:spacing w:after="120"/>
        <w:ind w:left="397"/>
        <w:rPr>
          <w:rFonts w:cs="Arial"/>
          <w:szCs w:val="22"/>
        </w:rPr>
      </w:pPr>
      <w:r w:rsidRPr="00950773">
        <w:rPr>
          <w:rFonts w:cs="Arial"/>
          <w:szCs w:val="22"/>
        </w:rPr>
        <w:t>Tel.: 284 686 666</w:t>
      </w:r>
    </w:p>
    <w:p w14:paraId="67F5EC55" w14:textId="6218FA9B" w:rsidR="004D1AD5" w:rsidRPr="00BA4CE8" w:rsidRDefault="00252790" w:rsidP="0002473D">
      <w:pPr>
        <w:pStyle w:val="slovn1"/>
        <w:numPr>
          <w:ilvl w:val="0"/>
          <w:numId w:val="0"/>
        </w:numPr>
        <w:tabs>
          <w:tab w:val="left" w:pos="397"/>
        </w:tabs>
        <w:spacing w:after="120"/>
        <w:ind w:left="397"/>
        <w:rPr>
          <w:rFonts w:cs="Arial"/>
          <w:szCs w:val="22"/>
        </w:rPr>
      </w:pPr>
      <w:r w:rsidRPr="00950773">
        <w:rPr>
          <w:rFonts w:cs="Arial"/>
          <w:szCs w:val="22"/>
        </w:rPr>
        <w:t>E-mail: info</w:t>
      </w:r>
      <w:r w:rsidRPr="00B25708">
        <w:rPr>
          <w:rFonts w:cs="Arial"/>
          <w:szCs w:val="22"/>
        </w:rPr>
        <w:t>@vdc.cz</w:t>
      </w:r>
    </w:p>
    <w:p w14:paraId="5CA968EF" w14:textId="77777777" w:rsidR="000C2293" w:rsidRPr="007A0C3C" w:rsidRDefault="000C2293" w:rsidP="00173715">
      <w:pPr>
        <w:pStyle w:val="slovn1"/>
        <w:numPr>
          <w:ilvl w:val="0"/>
          <w:numId w:val="0"/>
        </w:numPr>
        <w:tabs>
          <w:tab w:val="left" w:pos="397"/>
        </w:tabs>
        <w:spacing w:after="120"/>
        <w:rPr>
          <w:rFonts w:cs="Arial"/>
          <w:szCs w:val="22"/>
        </w:rPr>
      </w:pPr>
    </w:p>
    <w:p w14:paraId="6078562A" w14:textId="6051FC95" w:rsidR="00C5685B" w:rsidRPr="007A0C3C" w:rsidRDefault="00671740"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Smluvní pokuty</w:t>
      </w:r>
    </w:p>
    <w:p w14:paraId="038E6892" w14:textId="314FB665"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prodlení Prodávajícího s dodáním a instalací Zařízení je Kupující oprávněn vyúčtovat Prodávajícímu smluvní pokutu ve výši 0,1% z celkové kupní ceny za každý den prodlení nejvýše však 5% kupní ceny dle této Smlouvy.</w:t>
      </w:r>
    </w:p>
    <w:p w14:paraId="094E5E51"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prodlení Kupujícího se zaplacením faktury je Prodávající oprávněn vyúčtovat Kupujícímu úrok z prodlení ve výši 0,1% z neuhrazené částky za každý den prodlení, ale nejvýše však 5% kupní ceny dle této Smlouvy. Úrok z prodlení je splatný do 30 dnů ode dne doručení vyúčtování úroku z prodlení Kupujícímu.</w:t>
      </w:r>
    </w:p>
    <w:p w14:paraId="1E850286"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že Prodávající opakovaně porušuje kteroukoliv svou smluvní povinnost, u níž byl již v průběhu plnění Smlouvy na její porušování písemně upozorněn, z toho nejméně jednou s výslovným poukazem na možnost uložení smluvní pokuty podle tohoto ustanovení Smlouvy, je Kupující oprávněn uplatnit a Prodávající povinen zaplatit smluvní pokutu ve výši až do 5% z kupní ceny dle této Smlouvy za každý takový případ porušování smluvní povinnosti, přičemž konkrétní výši příslušné smluvní pokuty stanoví Kupující v písemném upozornění na možnost uložení smluvní pokuty podle závažnosti postihovaného porušení smluvní povinnosti. Pokračuje-li Prodávající v porušování téže smluvní povinnosti navzdory předchozímu uložení smluvní pokuty podle tohoto ustanovení Smlouvy, lze smluvní pokutu uložit i opakovaně za porušování stejné smluvní povinnosti, přičemž však souhrn všech smluvních pokut uložených za porušování stejných nebo různých smluvních povinností podle tohoto ustanovení Smlouvy nesmí překročit 50% z kupní ceny dle této Smlouvy.</w:t>
      </w:r>
    </w:p>
    <w:p w14:paraId="6FBE91E3" w14:textId="78EB18DF"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že v důsledku porušení této Smlouvy ze strany Prodávajícího dojde k nedodržení dotačních podmínek OPP</w:t>
      </w:r>
      <w:r w:rsidR="008907C9" w:rsidRPr="007A0C3C">
        <w:rPr>
          <w:rFonts w:cs="Arial"/>
          <w:szCs w:val="22"/>
        </w:rPr>
        <w:t>PR</w:t>
      </w:r>
      <w:r w:rsidRPr="007A0C3C">
        <w:rPr>
          <w:rFonts w:cs="Arial"/>
          <w:szCs w:val="22"/>
        </w:rPr>
        <w:t>, které bude mít za následek krácení či neproplacení dotace na financování Projektu, je Kupující oprávněn uplatnit a Prodávající povinen uhradit smluvní pokutu ve výši částky, o kterou bude dotace Projektu snížena. Tato smluvní pokuta je limitována částkou ve výši 40% kupní ceny dle této Smlouvy.</w:t>
      </w:r>
    </w:p>
    <w:p w14:paraId="7CEFAF0B" w14:textId="4F5BD484"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 xml:space="preserve">Poruší-li některá ze smluvních stran některou ze svých povinností uvedených v čl. X. této Smlouvy, je povinna uhradit druhé smluvní straně smluvní pokutu ve výši 100.000,- Kč </w:t>
      </w:r>
      <w:r w:rsidRPr="007A0C3C">
        <w:rPr>
          <w:rFonts w:cs="Arial"/>
          <w:szCs w:val="22"/>
        </w:rPr>
        <w:lastRenderedPageBreak/>
        <w:t>(slovy: jedno sto tisíc korun českých) za každé jednotlivé porušení.</w:t>
      </w:r>
    </w:p>
    <w:p w14:paraId="121B2353"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Zaplacení smluvní pokuty nemá vliv na právo smluvních stran domáhat se náhrady škody vzniklé porušením smluvní povinnosti nebo povinnosti vyplývající z obecně závazného právního předpisu. Výše náhrady škody je limitována částkou ve výši 5ti-násobku kupní ceny dle této Smlouvy. Škoda způsobená Kupujícímu subdodavatelem Prodávajícího se považuje za škodu způsobenou přímo Prodávajícím. Pro vyloučení pochybností smluvní strany stanovují, že výše uvedená náhrada škody zahrnuje rovněž ušlý zisk, avšak pouze v případě, že je tento prokázán.</w:t>
      </w:r>
    </w:p>
    <w:p w14:paraId="3626D10A" w14:textId="77777777" w:rsidR="00C5685B" w:rsidRPr="007A0C3C" w:rsidRDefault="00C5685B" w:rsidP="00C5685B">
      <w:pPr>
        <w:pStyle w:val="slovn1"/>
        <w:numPr>
          <w:ilvl w:val="0"/>
          <w:numId w:val="12"/>
        </w:numPr>
        <w:tabs>
          <w:tab w:val="left" w:pos="397"/>
          <w:tab w:val="left" w:pos="426"/>
        </w:tabs>
        <w:spacing w:after="120"/>
        <w:ind w:left="426" w:hanging="426"/>
        <w:rPr>
          <w:rFonts w:cs="Arial"/>
          <w:szCs w:val="22"/>
        </w:rPr>
      </w:pPr>
      <w:r w:rsidRPr="007A0C3C">
        <w:rPr>
          <w:rFonts w:cs="Arial"/>
          <w:szCs w:val="22"/>
        </w:rPr>
        <w:t>Smluvní pokuta je splatná do 30 dnů od doručení jejího vyúčtování.</w:t>
      </w:r>
    </w:p>
    <w:p w14:paraId="0A2E34B8" w14:textId="77777777" w:rsidR="00C5685B" w:rsidRPr="007A0C3C" w:rsidRDefault="00C5685B" w:rsidP="00C5685B">
      <w:pPr>
        <w:pStyle w:val="Nadpis1"/>
        <w:widowControl w:val="0"/>
        <w:suppressAutoHyphens/>
        <w:spacing w:before="0" w:after="0"/>
        <w:jc w:val="center"/>
        <w:rPr>
          <w:sz w:val="22"/>
          <w:szCs w:val="22"/>
        </w:rPr>
      </w:pPr>
    </w:p>
    <w:p w14:paraId="29A92048"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Odstoupení od Smlouvy</w:t>
      </w:r>
    </w:p>
    <w:p w14:paraId="58482ECA"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Kupující je oprávněn od této Smlouvy odstoupit, pokud Prodávající naplní některý z následujících důvodů tím, že:</w:t>
      </w:r>
    </w:p>
    <w:p w14:paraId="6437E3E8"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je proti němu zahájeno insolvenční řízení;</w:t>
      </w:r>
    </w:p>
    <w:p w14:paraId="4F2F2408"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vstoupí do likvidace;</w:t>
      </w:r>
    </w:p>
    <w:p w14:paraId="5E861E32"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ve své nabídce podané v rámci výběrového řízení na Zakázku uvedl nepravdivé, mylné či zkreslené informace;</w:t>
      </w:r>
    </w:p>
    <w:p w14:paraId="5A415574" w14:textId="42B7DBC9"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nedodá a/nebo nezprovozní Zařízení dle</w:t>
      </w:r>
      <w:r w:rsidR="008907C9" w:rsidRPr="007A0C3C">
        <w:rPr>
          <w:rFonts w:ascii="Arial" w:hAnsi="Arial" w:cs="Arial"/>
          <w:sz w:val="22"/>
          <w:szCs w:val="22"/>
        </w:rPr>
        <w:t xml:space="preserve"> </w:t>
      </w:r>
      <w:r w:rsidRPr="007A0C3C">
        <w:rPr>
          <w:rFonts w:ascii="Arial" w:hAnsi="Arial" w:cs="Arial"/>
          <w:sz w:val="22"/>
          <w:szCs w:val="22"/>
        </w:rPr>
        <w:t>čl. III. odst. 2 této Smlouvy ani v Kupujícím dodatečně poskytnuté lhůtě v délce alespoň 30 dnů;</w:t>
      </w:r>
    </w:p>
    <w:p w14:paraId="1778358F"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lang w:eastAsia="x-none"/>
        </w:rPr>
        <w:t>podstatně porušil povinnosti Prodávajícího podle této Smlouvy a výše uvedené nenapravil ani v dodatečné lhůtě stanovené k tomuto Prodávajícímu v písemné výzvě zaslané či osobně předané Kupujícím (dodatečná lhůta bude činit nejméně 5 pracovních dnů ode dne doručení / předání výzvy);</w:t>
      </w:r>
    </w:p>
    <w:p w14:paraId="79AB706F"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přes písemnou výzvu k nápravě s poskytnutím dodatečné lhůty, která činí nejméně 5 pracovních dnů, opakovaně neplní nebo porušuje jinou povinnost danou mu touto Smlouvou.</w:t>
      </w:r>
    </w:p>
    <w:p w14:paraId="41054916"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Prodávající je oprávněn od této Smlouvy odstoupit, pokud Kupující naplní některý z následujících důvodů tím, že:</w:t>
      </w:r>
    </w:p>
    <w:p w14:paraId="02D1A717"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 xml:space="preserve">je v prodlení s úhradou některé z plateb dle této Smlouvy o více než 60 </w:t>
      </w:r>
      <w:r w:rsidRPr="007A0C3C">
        <w:rPr>
          <w:rFonts w:ascii="Arial" w:hAnsi="Arial" w:cs="Arial"/>
          <w:bCs/>
          <w:sz w:val="22"/>
          <w:szCs w:val="22"/>
        </w:rPr>
        <w:t xml:space="preserve">kalendářních </w:t>
      </w:r>
      <w:r w:rsidRPr="007A0C3C">
        <w:rPr>
          <w:rFonts w:ascii="Arial" w:hAnsi="Arial" w:cs="Arial"/>
          <w:sz w:val="22"/>
          <w:szCs w:val="22"/>
        </w:rPr>
        <w:t>dnů.</w:t>
      </w:r>
    </w:p>
    <w:p w14:paraId="4003C584"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Účinky odstoupení od Smlouvy nastanou okamžikem doručení písemného projevu vůle vyjadřujícího odstoupení od Smlouvy druhé smluvní straně.</w:t>
      </w:r>
    </w:p>
    <w:p w14:paraId="6BBD4094" w14:textId="3BCF4206"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lang w:eastAsia="x-none"/>
        </w:rPr>
        <w:t>V případě ukončení smluvního vztahu podle této Smlouvy jinak než splněním je Kupující povinen uhradit Prodávajícímu část kupní ceny za činnosti a dodávky řádně provedené před účinností ukončení smluvního vztahu. Část kupní ceny za činnosti a dodávky provedené Prodávajícím před účinností ukončení se stávají konečnou výší kupní ceny, tj. odměny za plnění poskytnuté před účinností ukončení Smlouvy a představuje konečné narovnání veškerých povinností Kupujícího vůči Prodávajícímu.</w:t>
      </w:r>
    </w:p>
    <w:p w14:paraId="566366A0"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lang w:eastAsia="x-none"/>
        </w:rPr>
        <w:t>Poté, co nabude účinnosti právní jednání, jímž dojde k ukončení této Smlouvy, Prodávající neprodleně:</w:t>
      </w:r>
    </w:p>
    <w:p w14:paraId="3E64E184"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 xml:space="preserve">přestane provádět veškeré činnosti související s plněním této </w:t>
      </w:r>
      <w:r w:rsidRPr="007A0C3C">
        <w:rPr>
          <w:rFonts w:ascii="Arial" w:hAnsi="Arial" w:cs="Arial"/>
          <w:sz w:val="22"/>
          <w:szCs w:val="22"/>
          <w:lang w:eastAsia="x-none"/>
        </w:rPr>
        <w:t>Smlouvy</w:t>
      </w:r>
      <w:r w:rsidRPr="007A0C3C">
        <w:rPr>
          <w:rFonts w:ascii="Arial" w:hAnsi="Arial" w:cs="Arial"/>
          <w:sz w:val="22"/>
          <w:szCs w:val="22"/>
        </w:rPr>
        <w:t xml:space="preserve"> kromě těch, k nimž dal Kupující pokyn;</w:t>
      </w:r>
    </w:p>
    <w:p w14:paraId="3F2C532E"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předá Kupujícímu dokumentaci zhotovenou Prodávajícím nebo pro něj a dosud dodané Zařízení, nebo jeho část, za něž obdržel nebo má obdržet úhradu příslušné části kupní ceny.</w:t>
      </w:r>
    </w:p>
    <w:p w14:paraId="227FD777" w14:textId="77777777" w:rsidR="00C5685B" w:rsidRPr="007A0C3C" w:rsidRDefault="00C5685B" w:rsidP="00C5685B">
      <w:pPr>
        <w:ind w:left="1440"/>
        <w:rPr>
          <w:rFonts w:ascii="Arial" w:hAnsi="Arial" w:cs="Arial"/>
          <w:sz w:val="22"/>
          <w:szCs w:val="22"/>
        </w:rPr>
      </w:pPr>
    </w:p>
    <w:p w14:paraId="1D79BC36"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Důvěrné informace</w:t>
      </w:r>
    </w:p>
    <w:p w14:paraId="62361E22" w14:textId="0A17E820"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Prodávající a Kupující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druhé strany.</w:t>
      </w:r>
      <w:r w:rsidR="001237D9" w:rsidRPr="007A0C3C">
        <w:rPr>
          <w:rFonts w:ascii="Arial" w:hAnsi="Arial" w:cs="Arial"/>
          <w:sz w:val="22"/>
          <w:szCs w:val="22"/>
        </w:rPr>
        <w:t xml:space="preserve"> Kupující je oprávněn předat veškeré informace související s touto smlouvou a nabídkou prodávajícího poskytovateli dotace. Za důvěrnou nemůže být dále označena informace o celkové nabídkové ceně Prodávajícího.</w:t>
      </w:r>
    </w:p>
    <w:p w14:paraId="512EF93C" w14:textId="01406E5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 xml:space="preserve">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w:t>
      </w:r>
      <w:r w:rsidR="00981F8B" w:rsidRPr="007A0C3C">
        <w:rPr>
          <w:rFonts w:ascii="Arial" w:hAnsi="Arial" w:cs="Arial"/>
          <w:sz w:val="22"/>
          <w:szCs w:val="22"/>
        </w:rPr>
        <w:t>5</w:t>
      </w:r>
      <w:r w:rsidRPr="007A0C3C">
        <w:rPr>
          <w:rFonts w:ascii="Arial" w:hAnsi="Arial" w:cs="Arial"/>
          <w:sz w:val="22"/>
          <w:szCs w:val="22"/>
        </w:rPr>
        <w:t xml:space="preserve"> let po ukončení Smlouvy.</w:t>
      </w:r>
    </w:p>
    <w:p w14:paraId="121C4871" w14:textId="7777777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Povinnost utajení se vztahuje i na třetí strany, kterým tyto informace poskytla přijímající smluvní strana se souhlasem poskytující smluvní strany a za podmínek podle tohoto ustanovení článku Smlouvy. Přijímající smluvní strana zajistí ochranu důvěrných informací vůči třetí straně ve stejném rozsahu a odpovídá za případné porušení ochrany důvěrných informací i touto třetí Stranou.</w:t>
      </w:r>
    </w:p>
    <w:p w14:paraId="6213E221" w14:textId="7777777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2FD6E5FA" w14:textId="77777777" w:rsidR="00C5685B" w:rsidRPr="007A0C3C" w:rsidRDefault="00C5685B" w:rsidP="00C5685B">
      <w:pPr>
        <w:rPr>
          <w:rFonts w:ascii="Arial" w:hAnsi="Arial" w:cs="Arial"/>
          <w:sz w:val="22"/>
          <w:szCs w:val="22"/>
        </w:rPr>
      </w:pPr>
    </w:p>
    <w:p w14:paraId="1EBD2F4A" w14:textId="77777777" w:rsidR="00671740" w:rsidRPr="007A0C3C" w:rsidRDefault="00671740" w:rsidP="00C5685B">
      <w:pPr>
        <w:rPr>
          <w:rFonts w:ascii="Arial" w:hAnsi="Arial" w:cs="Arial"/>
          <w:sz w:val="22"/>
          <w:szCs w:val="22"/>
        </w:rPr>
      </w:pPr>
    </w:p>
    <w:p w14:paraId="6241876D"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Řešení případných sporů</w:t>
      </w:r>
    </w:p>
    <w:p w14:paraId="06F5581D" w14:textId="77777777" w:rsidR="00C5685B" w:rsidRPr="007A0C3C" w:rsidRDefault="00C5685B" w:rsidP="00C5685B">
      <w:pPr>
        <w:numPr>
          <w:ilvl w:val="0"/>
          <w:numId w:val="8"/>
        </w:numPr>
        <w:spacing w:after="120"/>
        <w:ind w:left="426" w:hanging="426"/>
        <w:jc w:val="both"/>
        <w:rPr>
          <w:rFonts w:ascii="Arial" w:hAnsi="Arial" w:cs="Arial"/>
          <w:sz w:val="22"/>
          <w:szCs w:val="22"/>
        </w:rPr>
      </w:pPr>
      <w:r w:rsidRPr="007A0C3C">
        <w:rPr>
          <w:rFonts w:ascii="Arial" w:hAnsi="Arial"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0D41F926" w14:textId="69CC1086" w:rsidR="00C5685B" w:rsidRPr="007A0C3C" w:rsidRDefault="00C5685B" w:rsidP="00C5685B">
      <w:pPr>
        <w:numPr>
          <w:ilvl w:val="0"/>
          <w:numId w:val="8"/>
        </w:numPr>
        <w:spacing w:after="120"/>
        <w:ind w:left="426" w:hanging="426"/>
        <w:jc w:val="both"/>
        <w:rPr>
          <w:rFonts w:ascii="Arial" w:hAnsi="Arial" w:cs="Arial"/>
          <w:sz w:val="22"/>
          <w:szCs w:val="22"/>
        </w:rPr>
      </w:pPr>
      <w:r w:rsidRPr="007A0C3C">
        <w:rPr>
          <w:rFonts w:ascii="Arial" w:hAnsi="Arial" w:cs="Arial"/>
          <w:sz w:val="22"/>
          <w:szCs w:val="22"/>
        </w:rPr>
        <w:t xml:space="preserve">Všechny spory vznikající ze Smlouvy a v souvislosti s ní budou rozhodovány s konečnou platností </w:t>
      </w:r>
      <w:r w:rsidR="00021D2A" w:rsidRPr="007A0C3C">
        <w:rPr>
          <w:rFonts w:ascii="Arial" w:hAnsi="Arial" w:cs="Arial"/>
          <w:sz w:val="22"/>
          <w:szCs w:val="22"/>
        </w:rPr>
        <w:t xml:space="preserve">příslušným </w:t>
      </w:r>
      <w:r w:rsidR="008F1869" w:rsidRPr="007A0C3C">
        <w:rPr>
          <w:rFonts w:ascii="Arial" w:hAnsi="Arial" w:cs="Arial"/>
          <w:sz w:val="22"/>
          <w:szCs w:val="22"/>
        </w:rPr>
        <w:t>českým soudem dle platného českého práva.</w:t>
      </w:r>
      <w:r w:rsidRPr="007A0C3C">
        <w:rPr>
          <w:rFonts w:ascii="Arial" w:hAnsi="Arial" w:cs="Arial"/>
          <w:sz w:val="22"/>
          <w:szCs w:val="22"/>
        </w:rPr>
        <w:t xml:space="preserve"> </w:t>
      </w:r>
    </w:p>
    <w:p w14:paraId="36FFEB84" w14:textId="77777777" w:rsidR="00C5685B" w:rsidRPr="007A0C3C" w:rsidRDefault="00C5685B" w:rsidP="00C5685B">
      <w:pPr>
        <w:ind w:left="426"/>
        <w:jc w:val="both"/>
        <w:rPr>
          <w:rFonts w:ascii="Arial" w:hAnsi="Arial" w:cs="Arial"/>
          <w:sz w:val="22"/>
          <w:szCs w:val="22"/>
        </w:rPr>
      </w:pPr>
    </w:p>
    <w:p w14:paraId="12FAF016"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Všeobecná a závěrečná ustanovení</w:t>
      </w:r>
    </w:p>
    <w:p w14:paraId="3FD93A42" w14:textId="77777777" w:rsidR="00C5685B" w:rsidRPr="007A0C3C" w:rsidRDefault="00C5685B" w:rsidP="00C5685B">
      <w:pPr>
        <w:pStyle w:val="slovn1"/>
        <w:tabs>
          <w:tab w:val="left" w:pos="397"/>
        </w:tabs>
        <w:spacing w:after="120"/>
        <w:rPr>
          <w:rFonts w:cs="Arial"/>
          <w:szCs w:val="22"/>
        </w:rPr>
      </w:pPr>
      <w:r w:rsidRPr="007A0C3C">
        <w:rPr>
          <w:rFonts w:cs="Arial"/>
          <w:szCs w:val="22"/>
        </w:rPr>
        <w:t>Práva a povinnosti smluvních stran, neupravená touto Smlouvou, se řídí občanským zákoníkem, ve znění pozdějších předpisů.</w:t>
      </w:r>
    </w:p>
    <w:p w14:paraId="0B9CCDA5" w14:textId="7416757D" w:rsidR="00C5685B" w:rsidRPr="007A0C3C" w:rsidRDefault="00C5685B" w:rsidP="00C5685B">
      <w:pPr>
        <w:pStyle w:val="slovn1"/>
        <w:tabs>
          <w:tab w:val="left" w:pos="397"/>
        </w:tabs>
        <w:spacing w:after="120"/>
        <w:rPr>
          <w:rFonts w:cs="Arial"/>
          <w:szCs w:val="22"/>
        </w:rPr>
      </w:pPr>
      <w:r w:rsidRPr="007A0C3C">
        <w:rPr>
          <w:rFonts w:cs="Arial"/>
          <w:szCs w:val="22"/>
        </w:rPr>
        <w:t>Tato Smlouva nabývá platnosti podepsáním odpovědných zástupců obou smluvních stran</w:t>
      </w:r>
      <w:r w:rsidR="00D20F38">
        <w:rPr>
          <w:rFonts w:cs="Arial"/>
          <w:szCs w:val="22"/>
        </w:rPr>
        <w:t xml:space="preserve"> a účinnosti dnem uveřejnění v registru smluv.</w:t>
      </w:r>
    </w:p>
    <w:p w14:paraId="1989FA5A" w14:textId="77777777" w:rsidR="00C5685B" w:rsidRPr="007A0C3C" w:rsidRDefault="00C5685B" w:rsidP="00C5685B">
      <w:pPr>
        <w:pStyle w:val="slovn1"/>
        <w:spacing w:after="120"/>
        <w:rPr>
          <w:rFonts w:cs="Arial"/>
          <w:szCs w:val="22"/>
        </w:rPr>
      </w:pPr>
      <w:r w:rsidRPr="007A0C3C">
        <w:rPr>
          <w:rFonts w:cs="Arial"/>
          <w:szCs w:val="22"/>
        </w:rPr>
        <w:t>Prodávající na sebe převzal v souladu s ustanovením § 1765 občanského zákoníku nebezpečí změny okolností, přičemž před uzavřením Smlouvy plně zvážil hospodářskou, ekonomickou i faktickou situaci a je si plně vědom okolností Smlouvy, jakož i okolností, které mohou po uzavření Smlouvy nastat. Tuto Smlouvu nelze měnit rozhodnutím soudu v jakékoliv její části.</w:t>
      </w:r>
    </w:p>
    <w:p w14:paraId="5D560624" w14:textId="77777777" w:rsidR="00C5685B" w:rsidRPr="007A0C3C" w:rsidRDefault="00C5685B" w:rsidP="00C5685B">
      <w:pPr>
        <w:pStyle w:val="slovn1"/>
        <w:tabs>
          <w:tab w:val="left" w:pos="397"/>
        </w:tabs>
        <w:spacing w:after="120"/>
        <w:rPr>
          <w:rFonts w:cs="Arial"/>
          <w:szCs w:val="22"/>
        </w:rPr>
      </w:pPr>
      <w:r w:rsidRPr="007A0C3C">
        <w:rPr>
          <w:rFonts w:cs="Arial"/>
          <w:szCs w:val="22"/>
        </w:rPr>
        <w:t>Veškeré změny nebo doplnění této Smlouvy lze provádět písemnými dodatky odsouhlasenými a podepsanými oběma smluvními stranami.</w:t>
      </w:r>
    </w:p>
    <w:p w14:paraId="48367CCD" w14:textId="77777777" w:rsidR="00C5685B" w:rsidRPr="007A0C3C" w:rsidRDefault="00C5685B" w:rsidP="00C5685B">
      <w:pPr>
        <w:pStyle w:val="slovn1"/>
        <w:tabs>
          <w:tab w:val="left" w:pos="397"/>
        </w:tabs>
        <w:spacing w:after="120"/>
        <w:rPr>
          <w:rFonts w:cs="Arial"/>
          <w:szCs w:val="22"/>
        </w:rPr>
      </w:pPr>
      <w:r w:rsidRPr="007A0C3C">
        <w:rPr>
          <w:rFonts w:cs="Arial"/>
          <w:szCs w:val="22"/>
        </w:rPr>
        <w:t xml:space="preserve">Smlouva je vyhotovena ve dvou stejnopisech v českém jazyce, přičemž každá smluvní strana obdrží po jednom vyhotovení. </w:t>
      </w:r>
    </w:p>
    <w:p w14:paraId="6D5EA9A0" w14:textId="77777777" w:rsidR="00C5685B" w:rsidRPr="007A0C3C" w:rsidRDefault="00C5685B" w:rsidP="00C5685B">
      <w:pPr>
        <w:pStyle w:val="slovn1"/>
        <w:tabs>
          <w:tab w:val="left" w:pos="397"/>
        </w:tabs>
        <w:spacing w:after="120"/>
        <w:rPr>
          <w:rFonts w:cs="Arial"/>
          <w:szCs w:val="22"/>
        </w:rPr>
      </w:pPr>
      <w:r w:rsidRPr="007A0C3C">
        <w:rPr>
          <w:rFonts w:cs="Arial"/>
          <w:szCs w:val="22"/>
        </w:rPr>
        <w:t xml:space="preserve">Prodávající je podle § 2 písm. e) zákona č. 320/2001 Sb., o finanční kontrole ve veřejné </w:t>
      </w:r>
      <w:r w:rsidRPr="007A0C3C">
        <w:rPr>
          <w:rFonts w:cs="Arial"/>
          <w:szCs w:val="22"/>
        </w:rPr>
        <w:lastRenderedPageBreak/>
        <w:t>správě a o změně některých zákonů, ve znění pozdějších předpisů, osobou povinnou spolupůsobit při výkonu finanční kontroly. Prodávající bere na vědomí, že obdobnou povinností bude povinen smluvně zavázat také své subdodavatele.</w:t>
      </w:r>
    </w:p>
    <w:p w14:paraId="639E4134" w14:textId="77777777" w:rsidR="00C5685B" w:rsidRPr="007A0C3C" w:rsidRDefault="00C5685B" w:rsidP="00C5685B">
      <w:pPr>
        <w:pStyle w:val="slovn1"/>
        <w:rPr>
          <w:rFonts w:cs="Arial"/>
          <w:szCs w:val="22"/>
        </w:rPr>
      </w:pPr>
      <w:r w:rsidRPr="007A0C3C">
        <w:rPr>
          <w:rFonts w:cs="Arial"/>
          <w:szCs w:val="22"/>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odpovídá a vystihuje obsah a účel ustanovení původního, neplatného a/nebo nevynutitelného.</w:t>
      </w:r>
    </w:p>
    <w:p w14:paraId="5D283F5D" w14:textId="0C2A9BC4" w:rsidR="00671740" w:rsidRDefault="00C5685B" w:rsidP="008907C9">
      <w:pPr>
        <w:pStyle w:val="slovn1"/>
        <w:rPr>
          <w:rFonts w:cs="Arial"/>
          <w:szCs w:val="22"/>
        </w:rPr>
      </w:pPr>
      <w:r w:rsidRPr="007A0C3C">
        <w:rPr>
          <w:rFonts w:cs="Arial"/>
          <w:szCs w:val="22"/>
        </w:rPr>
        <w:t>Kupující a Prodávající shodně prohlašují, že jsou způsobilí k právním úkonům, že úkony spojené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59A65FBB" w14:textId="1605E92D" w:rsidR="00036D74" w:rsidRPr="007A0C3C" w:rsidRDefault="00036D74" w:rsidP="008907C9">
      <w:pPr>
        <w:pStyle w:val="slovn1"/>
        <w:rPr>
          <w:rFonts w:cs="Arial"/>
          <w:szCs w:val="22"/>
        </w:rPr>
      </w:pPr>
      <w:r>
        <w:rPr>
          <w:rFonts w:cs="Arial"/>
          <w:szCs w:val="22"/>
        </w:rPr>
        <w:t>Prodávající bere na vědomí, že Kupující je subjektem povinným uveřejnit tuto Smlouvu v registru smluv vedeném dle zákona č. 340/2015 Sb., o registru smluv.</w:t>
      </w:r>
    </w:p>
    <w:p w14:paraId="12AB01A7" w14:textId="77777777" w:rsidR="005F61A4" w:rsidRPr="007A0C3C" w:rsidRDefault="00C5685B" w:rsidP="00C5685B">
      <w:pPr>
        <w:pStyle w:val="slovn1"/>
        <w:tabs>
          <w:tab w:val="left" w:pos="397"/>
        </w:tabs>
        <w:spacing w:after="120"/>
        <w:rPr>
          <w:rFonts w:cs="Arial"/>
          <w:szCs w:val="22"/>
        </w:rPr>
      </w:pPr>
      <w:r w:rsidRPr="007A0C3C">
        <w:rPr>
          <w:rFonts w:cs="Arial"/>
          <w:szCs w:val="22"/>
        </w:rPr>
        <w:t xml:space="preserve">Nedílnou součástí této Smlouvy jsou: </w:t>
      </w:r>
    </w:p>
    <w:p w14:paraId="456B309F" w14:textId="0EF6B454" w:rsidR="00C5685B" w:rsidRPr="007A0C3C" w:rsidRDefault="00C5685B" w:rsidP="005F61A4">
      <w:pPr>
        <w:pStyle w:val="slovn1"/>
        <w:numPr>
          <w:ilvl w:val="0"/>
          <w:numId w:val="0"/>
        </w:numPr>
        <w:spacing w:after="120"/>
        <w:ind w:left="397"/>
        <w:rPr>
          <w:rFonts w:cs="Arial"/>
          <w:szCs w:val="22"/>
        </w:rPr>
      </w:pPr>
      <w:r w:rsidRPr="007A0C3C">
        <w:rPr>
          <w:rFonts w:cs="Arial"/>
          <w:szCs w:val="22"/>
        </w:rPr>
        <w:t xml:space="preserve">Příloha č. 1 – </w:t>
      </w:r>
      <w:r w:rsidR="001237D9" w:rsidRPr="007A0C3C">
        <w:rPr>
          <w:rFonts w:cs="Arial"/>
          <w:szCs w:val="22"/>
        </w:rPr>
        <w:t>Technická specifikace</w:t>
      </w:r>
    </w:p>
    <w:p w14:paraId="1FD0205E" w14:textId="77777777" w:rsidR="00C5685B" w:rsidRPr="007A0C3C" w:rsidRDefault="00C5685B" w:rsidP="00A12A08">
      <w:pPr>
        <w:pStyle w:val="slovn1"/>
        <w:numPr>
          <w:ilvl w:val="0"/>
          <w:numId w:val="0"/>
        </w:numPr>
        <w:spacing w:after="113"/>
        <w:rPr>
          <w:rFonts w:cs="Arial"/>
          <w:szCs w:val="22"/>
        </w:rPr>
      </w:pPr>
    </w:p>
    <w:p w14:paraId="238E79D2" w14:textId="77777777" w:rsidR="008907C9" w:rsidRPr="007A0C3C" w:rsidRDefault="008907C9" w:rsidP="00C5685B">
      <w:pPr>
        <w:rPr>
          <w:rFonts w:ascii="Arial" w:hAnsi="Arial" w:cs="Arial"/>
          <w:sz w:val="22"/>
          <w:szCs w:val="22"/>
        </w:rPr>
      </w:pPr>
    </w:p>
    <w:p w14:paraId="6F221350" w14:textId="77777777" w:rsidR="008907C9" w:rsidRPr="007A0C3C" w:rsidRDefault="008907C9" w:rsidP="00C5685B">
      <w:pPr>
        <w:rPr>
          <w:rFonts w:ascii="Arial" w:hAnsi="Arial" w:cs="Arial"/>
          <w:sz w:val="22"/>
          <w:szCs w:val="22"/>
        </w:rPr>
      </w:pPr>
    </w:p>
    <w:p w14:paraId="249EA1B5" w14:textId="248C87A1" w:rsidR="008907C9" w:rsidRPr="007A0C3C" w:rsidRDefault="00C5685B" w:rsidP="008907C9">
      <w:pPr>
        <w:rPr>
          <w:rFonts w:ascii="Arial" w:hAnsi="Arial" w:cs="Arial"/>
          <w:sz w:val="22"/>
          <w:szCs w:val="22"/>
        </w:rPr>
      </w:pPr>
      <w:r w:rsidRPr="007A0C3C">
        <w:rPr>
          <w:rFonts w:ascii="Arial" w:hAnsi="Arial" w:cs="Arial"/>
          <w:sz w:val="22"/>
          <w:szCs w:val="22"/>
        </w:rPr>
        <w:t xml:space="preserve">Za </w:t>
      </w:r>
      <w:r w:rsidR="008907C9" w:rsidRPr="007A0C3C">
        <w:rPr>
          <w:rFonts w:ascii="Arial" w:hAnsi="Arial" w:cs="Arial"/>
          <w:bCs/>
          <w:kern w:val="32"/>
          <w:sz w:val="22"/>
          <w:szCs w:val="22"/>
        </w:rPr>
        <w:t xml:space="preserve">Základní škola Kunratice, </w:t>
      </w:r>
      <w:r w:rsidR="008907C9" w:rsidRPr="007A0C3C">
        <w:rPr>
          <w:rFonts w:ascii="Arial" w:hAnsi="Arial" w:cs="Arial"/>
          <w:bCs/>
          <w:kern w:val="32"/>
          <w:sz w:val="22"/>
          <w:szCs w:val="22"/>
        </w:rPr>
        <w:tab/>
      </w:r>
      <w:r w:rsidR="008907C9" w:rsidRPr="007A0C3C">
        <w:rPr>
          <w:rFonts w:ascii="Arial" w:hAnsi="Arial" w:cs="Arial"/>
          <w:bCs/>
          <w:kern w:val="32"/>
          <w:sz w:val="22"/>
          <w:szCs w:val="22"/>
        </w:rPr>
        <w:tab/>
      </w:r>
      <w:r w:rsidR="008907C9" w:rsidRPr="007A0C3C">
        <w:rPr>
          <w:rFonts w:ascii="Arial" w:hAnsi="Arial" w:cs="Arial"/>
          <w:bCs/>
          <w:kern w:val="32"/>
          <w:sz w:val="22"/>
          <w:szCs w:val="22"/>
        </w:rPr>
        <w:tab/>
      </w:r>
      <w:r w:rsidR="008907C9" w:rsidRPr="007A0C3C">
        <w:rPr>
          <w:rFonts w:ascii="Arial" w:hAnsi="Arial" w:cs="Arial"/>
          <w:sz w:val="22"/>
          <w:szCs w:val="22"/>
        </w:rPr>
        <w:t xml:space="preserve">Za </w:t>
      </w:r>
      <w:r w:rsidR="00252790">
        <w:rPr>
          <w:rFonts w:ascii="Arial" w:hAnsi="Arial" w:cs="Arial"/>
          <w:sz w:val="22"/>
          <w:szCs w:val="22"/>
        </w:rPr>
        <w:t>VDC Kancelářská technika s.r.o.</w:t>
      </w:r>
    </w:p>
    <w:p w14:paraId="5A73F708" w14:textId="2DD8CA72" w:rsidR="008907C9" w:rsidRPr="007A0C3C" w:rsidRDefault="008907C9" w:rsidP="008907C9">
      <w:pPr>
        <w:rPr>
          <w:rFonts w:ascii="Arial" w:hAnsi="Arial" w:cs="Arial"/>
          <w:bCs/>
          <w:kern w:val="32"/>
          <w:sz w:val="22"/>
          <w:szCs w:val="22"/>
        </w:rPr>
      </w:pPr>
      <w:r w:rsidRPr="007A0C3C">
        <w:rPr>
          <w:rFonts w:ascii="Arial" w:hAnsi="Arial" w:cs="Arial"/>
          <w:bCs/>
          <w:kern w:val="32"/>
          <w:sz w:val="22"/>
          <w:szCs w:val="22"/>
        </w:rPr>
        <w:t xml:space="preserve">Praha 4, Předškolní 420, </w:t>
      </w:r>
    </w:p>
    <w:p w14:paraId="636F152F" w14:textId="27B4B441" w:rsidR="008907C9" w:rsidRPr="007A0C3C" w:rsidRDefault="008907C9" w:rsidP="008907C9">
      <w:pPr>
        <w:ind w:left="2832" w:hanging="2832"/>
        <w:rPr>
          <w:rFonts w:ascii="Arial" w:hAnsi="Arial" w:cs="Arial"/>
          <w:bCs/>
          <w:kern w:val="32"/>
          <w:sz w:val="22"/>
          <w:szCs w:val="22"/>
        </w:rPr>
      </w:pPr>
      <w:r w:rsidRPr="007A0C3C">
        <w:rPr>
          <w:rFonts w:ascii="Arial" w:hAnsi="Arial" w:cs="Arial"/>
          <w:bCs/>
          <w:kern w:val="32"/>
          <w:sz w:val="22"/>
          <w:szCs w:val="22"/>
        </w:rPr>
        <w:t>příspěvková organizace</w:t>
      </w:r>
    </w:p>
    <w:p w14:paraId="0E766A74" w14:textId="0DB4898C" w:rsidR="00C5685B" w:rsidRPr="007A0C3C" w:rsidRDefault="00C5685B" w:rsidP="00C5685B">
      <w:pPr>
        <w:rPr>
          <w:rFonts w:ascii="Arial" w:hAnsi="Arial" w:cs="Arial"/>
          <w:sz w:val="22"/>
          <w:szCs w:val="22"/>
        </w:rPr>
      </w:pP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r>
    </w:p>
    <w:p w14:paraId="6FDE8F5F" w14:textId="77777777" w:rsidR="00C5685B" w:rsidRPr="007A0C3C" w:rsidRDefault="00C5685B" w:rsidP="00C5685B">
      <w:pPr>
        <w:rPr>
          <w:rFonts w:ascii="Arial" w:hAnsi="Arial" w:cs="Arial"/>
          <w:sz w:val="22"/>
          <w:szCs w:val="22"/>
        </w:rPr>
      </w:pPr>
    </w:p>
    <w:p w14:paraId="482F284C" w14:textId="26BF5683" w:rsidR="00C5685B" w:rsidRPr="007A0C3C" w:rsidRDefault="00940213" w:rsidP="00C5685B">
      <w:pPr>
        <w:ind w:left="4950" w:hanging="4950"/>
        <w:rPr>
          <w:rFonts w:ascii="Arial" w:hAnsi="Arial" w:cs="Arial"/>
          <w:sz w:val="22"/>
          <w:szCs w:val="22"/>
        </w:rPr>
      </w:pPr>
      <w:r w:rsidRPr="00252790">
        <w:rPr>
          <w:rFonts w:ascii="Arial" w:hAnsi="Arial" w:cs="Arial"/>
          <w:sz w:val="22"/>
          <w:szCs w:val="22"/>
        </w:rPr>
        <w:t>V </w:t>
      </w:r>
      <w:r w:rsidR="008907C9" w:rsidRPr="00252790">
        <w:rPr>
          <w:rFonts w:ascii="Arial" w:hAnsi="Arial" w:cs="Arial"/>
          <w:sz w:val="22"/>
          <w:szCs w:val="22"/>
        </w:rPr>
        <w:t>Praze</w:t>
      </w:r>
      <w:r w:rsidRPr="00252790">
        <w:rPr>
          <w:rFonts w:ascii="Arial" w:hAnsi="Arial" w:cs="Arial"/>
          <w:sz w:val="22"/>
          <w:szCs w:val="22"/>
        </w:rPr>
        <w:t xml:space="preserve"> </w:t>
      </w:r>
      <w:r w:rsidR="00C5685B" w:rsidRPr="00252790">
        <w:rPr>
          <w:rFonts w:ascii="Arial" w:hAnsi="Arial" w:cs="Arial"/>
          <w:sz w:val="22"/>
          <w:szCs w:val="22"/>
        </w:rPr>
        <w:t xml:space="preserve">dne </w:t>
      </w:r>
      <w:proofErr w:type="gramStart"/>
      <w:r w:rsidR="00AD29F6">
        <w:rPr>
          <w:rFonts w:ascii="Arial" w:hAnsi="Arial" w:cs="Arial"/>
          <w:sz w:val="22"/>
          <w:szCs w:val="22"/>
        </w:rPr>
        <w:t>22.8.2018</w:t>
      </w:r>
      <w:proofErr w:type="gramEnd"/>
      <w:r w:rsidR="00C5685B" w:rsidRPr="00252790">
        <w:rPr>
          <w:rFonts w:ascii="Arial" w:hAnsi="Arial" w:cs="Arial"/>
          <w:sz w:val="22"/>
          <w:szCs w:val="22"/>
        </w:rPr>
        <w:tab/>
      </w:r>
      <w:r w:rsidR="00C5685B" w:rsidRPr="00252790">
        <w:rPr>
          <w:rFonts w:ascii="Arial" w:hAnsi="Arial" w:cs="Arial"/>
          <w:sz w:val="22"/>
          <w:szCs w:val="22"/>
        </w:rPr>
        <w:tab/>
        <w:t>V</w:t>
      </w:r>
      <w:r w:rsidR="00252790" w:rsidRPr="00252790">
        <w:rPr>
          <w:rFonts w:ascii="Arial" w:hAnsi="Arial" w:cs="Arial"/>
          <w:sz w:val="22"/>
          <w:szCs w:val="22"/>
        </w:rPr>
        <w:t> Praze</w:t>
      </w:r>
      <w:r w:rsidR="00C5685B" w:rsidRPr="00252790">
        <w:rPr>
          <w:rFonts w:ascii="Arial" w:hAnsi="Arial" w:cs="Arial"/>
          <w:sz w:val="22"/>
          <w:szCs w:val="22"/>
        </w:rPr>
        <w:t xml:space="preserve"> dne </w:t>
      </w:r>
      <w:r w:rsidR="00252790" w:rsidRPr="00252790">
        <w:rPr>
          <w:rFonts w:ascii="Arial" w:hAnsi="Arial" w:cs="Arial"/>
          <w:sz w:val="22"/>
          <w:szCs w:val="22"/>
        </w:rPr>
        <w:t>15.8.2018</w:t>
      </w:r>
    </w:p>
    <w:p w14:paraId="5429BDF4" w14:textId="77777777" w:rsidR="00C5685B" w:rsidRPr="007A0C3C" w:rsidRDefault="00C5685B" w:rsidP="00C5685B">
      <w:pPr>
        <w:rPr>
          <w:rFonts w:ascii="Arial" w:hAnsi="Arial" w:cs="Arial"/>
          <w:sz w:val="22"/>
          <w:szCs w:val="22"/>
        </w:rPr>
      </w:pPr>
    </w:p>
    <w:p w14:paraId="60692B61" w14:textId="77777777" w:rsidR="00C5685B" w:rsidRPr="007A0C3C" w:rsidRDefault="00C5685B" w:rsidP="00C5685B">
      <w:pPr>
        <w:rPr>
          <w:rFonts w:ascii="Arial" w:hAnsi="Arial" w:cs="Arial"/>
          <w:sz w:val="22"/>
          <w:szCs w:val="22"/>
        </w:rPr>
      </w:pPr>
    </w:p>
    <w:p w14:paraId="3DB21E1A" w14:textId="2AF76581" w:rsidR="00C5685B" w:rsidRPr="007A0C3C" w:rsidRDefault="00C5685B" w:rsidP="00C5685B">
      <w:pPr>
        <w:rPr>
          <w:rFonts w:ascii="Arial" w:hAnsi="Arial" w:cs="Arial"/>
          <w:sz w:val="22"/>
          <w:szCs w:val="22"/>
        </w:rPr>
      </w:pPr>
      <w:r w:rsidRPr="007A0C3C">
        <w:rPr>
          <w:rFonts w:ascii="Arial" w:hAnsi="Arial" w:cs="Arial"/>
          <w:sz w:val="22"/>
          <w:szCs w:val="22"/>
        </w:rPr>
        <w:t>………………………….</w:t>
      </w: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t>………………………….</w:t>
      </w:r>
      <w:bookmarkStart w:id="0" w:name="_GoBack"/>
      <w:bookmarkEnd w:id="0"/>
    </w:p>
    <w:p w14:paraId="15A146FB" w14:textId="0AAD0C9E" w:rsidR="00940213" w:rsidRPr="007A0C3C" w:rsidRDefault="008907C9" w:rsidP="00C5685B">
      <w:pPr>
        <w:rPr>
          <w:rFonts w:ascii="Arial" w:hAnsi="Arial" w:cs="Arial"/>
          <w:sz w:val="22"/>
          <w:szCs w:val="22"/>
        </w:rPr>
      </w:pPr>
      <w:r w:rsidRPr="007A0C3C">
        <w:rPr>
          <w:rFonts w:ascii="Arial" w:hAnsi="Arial" w:cs="Arial"/>
          <w:sz w:val="22"/>
          <w:szCs w:val="22"/>
        </w:rPr>
        <w:t>Mgr. Ing. Vít Beran</w:t>
      </w:r>
      <w:r w:rsidR="002D2D91" w:rsidRPr="007A0C3C">
        <w:rPr>
          <w:rFonts w:ascii="Arial" w:hAnsi="Arial" w:cs="Arial"/>
          <w:sz w:val="22"/>
          <w:szCs w:val="22"/>
        </w:rPr>
        <w:t xml:space="preserve">                                                   </w:t>
      </w:r>
      <w:r w:rsidR="00252790">
        <w:rPr>
          <w:rFonts w:ascii="Arial" w:hAnsi="Arial" w:cs="Arial"/>
          <w:sz w:val="22"/>
          <w:szCs w:val="22"/>
        </w:rPr>
        <w:t>David Bošek</w:t>
      </w:r>
    </w:p>
    <w:p w14:paraId="5290AB60" w14:textId="315B524A" w:rsidR="005F61A4" w:rsidRPr="007A0C3C" w:rsidRDefault="008907C9">
      <w:pPr>
        <w:rPr>
          <w:rFonts w:ascii="Arial" w:hAnsi="Arial" w:cs="Arial"/>
          <w:sz w:val="22"/>
          <w:szCs w:val="22"/>
          <w:highlight w:val="yellow"/>
        </w:rPr>
      </w:pPr>
      <w:r w:rsidRPr="007A0C3C">
        <w:rPr>
          <w:rFonts w:ascii="Arial" w:hAnsi="Arial" w:cs="Arial"/>
          <w:sz w:val="22"/>
          <w:szCs w:val="22"/>
        </w:rPr>
        <w:t>ředitel školy</w:t>
      </w:r>
      <w:r w:rsidR="00C5685B" w:rsidRPr="007A0C3C">
        <w:rPr>
          <w:rFonts w:ascii="Arial" w:hAnsi="Arial" w:cs="Arial"/>
          <w:sz w:val="22"/>
          <w:szCs w:val="22"/>
        </w:rPr>
        <w:tab/>
      </w:r>
      <w:r w:rsidR="00C5685B" w:rsidRPr="007A0C3C">
        <w:rPr>
          <w:rFonts w:ascii="Arial" w:hAnsi="Arial" w:cs="Arial"/>
          <w:sz w:val="22"/>
          <w:szCs w:val="22"/>
        </w:rPr>
        <w:tab/>
      </w:r>
      <w:r w:rsidR="00C5685B" w:rsidRPr="007A0C3C">
        <w:rPr>
          <w:rFonts w:ascii="Arial" w:hAnsi="Arial" w:cs="Arial"/>
          <w:sz w:val="22"/>
          <w:szCs w:val="22"/>
        </w:rPr>
        <w:tab/>
      </w:r>
      <w:r w:rsidR="007B40EA" w:rsidRPr="007A0C3C">
        <w:rPr>
          <w:rFonts w:ascii="Arial" w:hAnsi="Arial" w:cs="Arial"/>
          <w:sz w:val="22"/>
          <w:szCs w:val="22"/>
        </w:rPr>
        <w:t xml:space="preserve">             </w:t>
      </w:r>
      <w:r w:rsidRPr="007A0C3C">
        <w:rPr>
          <w:rFonts w:ascii="Arial" w:hAnsi="Arial" w:cs="Arial"/>
          <w:sz w:val="22"/>
          <w:szCs w:val="22"/>
        </w:rPr>
        <w:tab/>
      </w:r>
      <w:r w:rsidRPr="007A0C3C">
        <w:rPr>
          <w:rFonts w:ascii="Arial" w:hAnsi="Arial" w:cs="Arial"/>
          <w:sz w:val="22"/>
          <w:szCs w:val="22"/>
        </w:rPr>
        <w:tab/>
      </w:r>
      <w:r w:rsidR="00252790">
        <w:rPr>
          <w:rFonts w:ascii="Arial" w:hAnsi="Arial" w:cs="Arial"/>
          <w:sz w:val="22"/>
          <w:szCs w:val="22"/>
        </w:rPr>
        <w:t>jednatel společnosti</w:t>
      </w:r>
    </w:p>
    <w:sectPr w:rsidR="005F61A4" w:rsidRPr="007A0C3C" w:rsidSect="00AA3EC2">
      <w:headerReference w:type="default" r:id="rId8"/>
      <w:footerReference w:type="default" r:id="rId9"/>
      <w:pgSz w:w="11906" w:h="16838"/>
      <w:pgMar w:top="127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4309" w14:textId="77777777" w:rsidR="0004499F" w:rsidRDefault="0004499F">
      <w:r>
        <w:separator/>
      </w:r>
    </w:p>
  </w:endnote>
  <w:endnote w:type="continuationSeparator" w:id="0">
    <w:p w14:paraId="2C825899" w14:textId="77777777" w:rsidR="0004499F" w:rsidRDefault="0004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21113"/>
      <w:docPartObj>
        <w:docPartGallery w:val="Page Numbers (Bottom of Page)"/>
        <w:docPartUnique/>
      </w:docPartObj>
    </w:sdtPr>
    <w:sdtEndPr/>
    <w:sdtContent>
      <w:p w14:paraId="3015FF5C" w14:textId="519E1B40" w:rsidR="007F7164" w:rsidRDefault="007F7164" w:rsidP="007F7164">
        <w:pPr>
          <w:pStyle w:val="Zpat"/>
          <w:jc w:val="center"/>
        </w:pPr>
        <w:r w:rsidRPr="007F7164">
          <w:rPr>
            <w:rFonts w:asciiTheme="minorHAnsi" w:hAnsiTheme="minorHAnsi" w:cstheme="minorHAnsi"/>
          </w:rPr>
          <w:fldChar w:fldCharType="begin"/>
        </w:r>
        <w:r w:rsidRPr="007F7164">
          <w:rPr>
            <w:rFonts w:asciiTheme="minorHAnsi" w:hAnsiTheme="minorHAnsi" w:cstheme="minorHAnsi"/>
          </w:rPr>
          <w:instrText>PAGE   \* MERGEFORMAT</w:instrText>
        </w:r>
        <w:r w:rsidRPr="007F7164">
          <w:rPr>
            <w:rFonts w:asciiTheme="minorHAnsi" w:hAnsiTheme="minorHAnsi" w:cstheme="minorHAnsi"/>
          </w:rPr>
          <w:fldChar w:fldCharType="separate"/>
        </w:r>
        <w:r w:rsidR="00AD29F6">
          <w:rPr>
            <w:rFonts w:asciiTheme="minorHAnsi" w:hAnsiTheme="minorHAnsi" w:cstheme="minorHAnsi"/>
            <w:noProof/>
          </w:rPr>
          <w:t>6</w:t>
        </w:r>
        <w:r w:rsidRPr="007F7164">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3CCE" w14:textId="77777777" w:rsidR="0004499F" w:rsidRDefault="0004499F">
      <w:r>
        <w:separator/>
      </w:r>
    </w:p>
  </w:footnote>
  <w:footnote w:type="continuationSeparator" w:id="0">
    <w:p w14:paraId="4E906BFF" w14:textId="77777777" w:rsidR="0004499F" w:rsidRDefault="00044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5752" w14:textId="28A5EF20" w:rsidR="004D1AD5" w:rsidRDefault="00AA3EC2" w:rsidP="00AA3EC2">
    <w:pPr>
      <w:pStyle w:val="Zhlav"/>
      <w:tabs>
        <w:tab w:val="clear" w:pos="4536"/>
        <w:tab w:val="clear" w:pos="9072"/>
        <w:tab w:val="left" w:pos="6300"/>
      </w:tabs>
    </w:pPr>
    <w:r w:rsidRPr="00690525">
      <w:rPr>
        <w:noProof/>
      </w:rPr>
      <w:drawing>
        <wp:inline distT="0" distB="0" distL="0" distR="0" wp14:anchorId="341D3DD5" wp14:editId="60D9F4BC">
          <wp:extent cx="2428875" cy="485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85775"/>
                  </a:xfrm>
                  <a:prstGeom prst="rect">
                    <a:avLst/>
                  </a:prstGeom>
                  <a:noFill/>
                  <a:ln>
                    <a:noFill/>
                  </a:ln>
                </pic:spPr>
              </pic:pic>
            </a:graphicData>
          </a:graphic>
        </wp:inline>
      </w:drawing>
    </w:r>
    <w:r>
      <w:tab/>
    </w:r>
    <w:r>
      <w:tab/>
    </w:r>
    <w:r>
      <w:tab/>
    </w:r>
    <w:r w:rsidRPr="00B8415A">
      <w:rPr>
        <w:noProof/>
      </w:rPr>
      <w:drawing>
        <wp:inline distT="0" distB="0" distL="0" distR="0" wp14:anchorId="5C83D42C" wp14:editId="486F857C">
          <wp:extent cx="809625" cy="809625"/>
          <wp:effectExtent l="0" t="0" r="952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00D36EF4" w14:textId="77777777" w:rsidR="007A0C3C" w:rsidRDefault="007A0C3C" w:rsidP="00AA3EC2">
    <w:pPr>
      <w:pStyle w:val="Zhlav"/>
      <w:tabs>
        <w:tab w:val="clear" w:pos="4536"/>
        <w:tab w:val="clear" w:pos="9072"/>
        <w:tab w:val="left" w:pos="6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6AA4338"/>
    <w:lvl w:ilvl="0">
      <w:start w:val="1"/>
      <w:numFmt w:val="upperRoman"/>
      <w:suff w:val="nothing"/>
      <w:lvlText w:val="%1. "/>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06AB79F8"/>
    <w:multiLevelType w:val="hybridMultilevel"/>
    <w:tmpl w:val="670475AA"/>
    <w:lvl w:ilvl="0" w:tplc="6AF6BE88">
      <w:start w:val="1"/>
      <w:numFmt w:val="decimal"/>
      <w:lvlText w:val="%1."/>
      <w:lvlJc w:val="left"/>
      <w:pPr>
        <w:ind w:left="786" w:hanging="360"/>
      </w:pPr>
      <w:rPr>
        <w:strike w:val="0"/>
      </w:rPr>
    </w:lvl>
    <w:lvl w:ilvl="1" w:tplc="1C68225C">
      <w:start w:val="1"/>
      <w:numFmt w:val="decimal"/>
      <w:lvlText w:val="%2."/>
      <w:lvlJc w:val="left"/>
      <w:pPr>
        <w:ind w:left="1440" w:hanging="360"/>
      </w:pPr>
      <w:rPr>
        <w:rFonts w:ascii="Calibri" w:hAnsi="Calibri" w:hint="default"/>
        <w:sz w:val="24"/>
      </w:rPr>
    </w:lvl>
    <w:lvl w:ilvl="2" w:tplc="673ABC5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F7AD6"/>
    <w:multiLevelType w:val="hybridMultilevel"/>
    <w:tmpl w:val="A80C3E1C"/>
    <w:lvl w:ilvl="0" w:tplc="FD6EF08A">
      <w:start w:val="1"/>
      <w:numFmt w:val="low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8DC14BC"/>
    <w:multiLevelType w:val="hybridMultilevel"/>
    <w:tmpl w:val="3378C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54600"/>
    <w:multiLevelType w:val="hybridMultilevel"/>
    <w:tmpl w:val="69681A4E"/>
    <w:lvl w:ilvl="0" w:tplc="04050017">
      <w:start w:val="1"/>
      <w:numFmt w:val="lowerLetter"/>
      <w:lvlText w:val="%1)"/>
      <w:lvlJc w:val="left"/>
      <w:pPr>
        <w:ind w:left="786" w:hanging="360"/>
      </w:pPr>
      <w:rPr>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644B53"/>
    <w:multiLevelType w:val="hybridMultilevel"/>
    <w:tmpl w:val="E244C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6A2DE0"/>
    <w:multiLevelType w:val="hybridMultilevel"/>
    <w:tmpl w:val="357C5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E0E84"/>
    <w:multiLevelType w:val="hybridMultilevel"/>
    <w:tmpl w:val="0C9E4E60"/>
    <w:lvl w:ilvl="0" w:tplc="8D7A241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6CE2925"/>
    <w:multiLevelType w:val="hybridMultilevel"/>
    <w:tmpl w:val="3E2C9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671CD2"/>
    <w:multiLevelType w:val="hybridMultilevel"/>
    <w:tmpl w:val="600052B8"/>
    <w:lvl w:ilvl="0" w:tplc="1E9E00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A25F5C"/>
    <w:multiLevelType w:val="singleLevel"/>
    <w:tmpl w:val="45E283FC"/>
    <w:lvl w:ilvl="0">
      <w:start w:val="2"/>
      <w:numFmt w:val="bullet"/>
      <w:lvlText w:val="-"/>
      <w:lvlJc w:val="left"/>
      <w:pPr>
        <w:tabs>
          <w:tab w:val="num" w:pos="1494"/>
        </w:tabs>
        <w:ind w:left="1494" w:hanging="360"/>
      </w:pPr>
      <w:rPr>
        <w:rFonts w:ascii="Times New Roman" w:hAnsi="Times New Roman" w:hint="default"/>
      </w:rPr>
    </w:lvl>
  </w:abstractNum>
  <w:abstractNum w:abstractNumId="14" w15:restartNumberingAfterBreak="0">
    <w:nsid w:val="3F28112B"/>
    <w:multiLevelType w:val="hybridMultilevel"/>
    <w:tmpl w:val="43BE60B4"/>
    <w:lvl w:ilvl="0" w:tplc="30D4AC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562133D"/>
    <w:multiLevelType w:val="hybridMultilevel"/>
    <w:tmpl w:val="110EBE34"/>
    <w:lvl w:ilvl="0" w:tplc="C484A460">
      <w:start w:val="1"/>
      <w:numFmt w:val="decimal"/>
      <w:lvlText w:val="%1."/>
      <w:lvlJc w:val="left"/>
      <w:pPr>
        <w:ind w:left="720" w:hanging="360"/>
      </w:pPr>
      <w:rPr>
        <w:rFonts w:ascii="Calibri" w:hAnsi="Calibri" w:hint="default"/>
      </w:rPr>
    </w:lvl>
    <w:lvl w:ilvl="1" w:tplc="30A47326">
      <w:start w:val="1"/>
      <w:numFmt w:val="lowerLetter"/>
      <w:lvlText w:val="%2)"/>
      <w:lvlJc w:val="left"/>
      <w:pPr>
        <w:ind w:left="1440" w:hanging="360"/>
      </w:pPr>
      <w:rPr>
        <w:rFonts w:hint="default"/>
        <w:b w:val="0"/>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411DF"/>
    <w:multiLevelType w:val="hybridMultilevel"/>
    <w:tmpl w:val="02FAAF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C7D7227"/>
    <w:multiLevelType w:val="hybridMultilevel"/>
    <w:tmpl w:val="3A040E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0425A59"/>
    <w:multiLevelType w:val="hybridMultilevel"/>
    <w:tmpl w:val="0408E3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F03ACF"/>
    <w:multiLevelType w:val="hybridMultilevel"/>
    <w:tmpl w:val="E02C9854"/>
    <w:lvl w:ilvl="0" w:tplc="6AF6BE88">
      <w:start w:val="1"/>
      <w:numFmt w:val="decimal"/>
      <w:lvlText w:val="%1."/>
      <w:lvlJc w:val="left"/>
      <w:pPr>
        <w:ind w:left="786" w:hanging="360"/>
      </w:pPr>
      <w:rPr>
        <w:strike w:val="0"/>
      </w:rPr>
    </w:lvl>
    <w:lvl w:ilvl="1" w:tplc="5184AA2E">
      <w:start w:val="1"/>
      <w:numFmt w:val="decimal"/>
      <w:lvlText w:val="%2."/>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79253B"/>
    <w:multiLevelType w:val="hybridMultilevel"/>
    <w:tmpl w:val="0610D8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16"/>
  </w:num>
  <w:num w:numId="8">
    <w:abstractNumId w:val="11"/>
  </w:num>
  <w:num w:numId="9">
    <w:abstractNumId w:val="4"/>
  </w:num>
  <w:num w:numId="10">
    <w:abstractNumId w:val="7"/>
  </w:num>
  <w:num w:numId="11">
    <w:abstractNumId w:val="9"/>
  </w:num>
  <w:num w:numId="12">
    <w:abstractNumId w:val="19"/>
  </w:num>
  <w:num w:numId="13">
    <w:abstractNumId w:val="8"/>
  </w:num>
  <w:num w:numId="14">
    <w:abstractNumId w:val="15"/>
  </w:num>
  <w:num w:numId="15">
    <w:abstractNumId w:val="12"/>
  </w:num>
  <w:num w:numId="16">
    <w:abstractNumId w:val="13"/>
  </w:num>
  <w:num w:numId="17">
    <w:abstractNumId w:val="17"/>
  </w:num>
  <w:num w:numId="18">
    <w:abstractNumId w:val="18"/>
  </w:num>
  <w:num w:numId="19">
    <w:abstractNumId w:val="1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5B"/>
    <w:rsid w:val="000217F3"/>
    <w:rsid w:val="00021D2A"/>
    <w:rsid w:val="0002473D"/>
    <w:rsid w:val="00036D74"/>
    <w:rsid w:val="0004203F"/>
    <w:rsid w:val="0004499F"/>
    <w:rsid w:val="000734E4"/>
    <w:rsid w:val="000C2293"/>
    <w:rsid w:val="001237D9"/>
    <w:rsid w:val="00150C5D"/>
    <w:rsid w:val="0016084C"/>
    <w:rsid w:val="001725FE"/>
    <w:rsid w:val="00173715"/>
    <w:rsid w:val="00182445"/>
    <w:rsid w:val="00191E38"/>
    <w:rsid w:val="001A6C93"/>
    <w:rsid w:val="001B17D8"/>
    <w:rsid w:val="001C5F93"/>
    <w:rsid w:val="001D15D0"/>
    <w:rsid w:val="001D5DBA"/>
    <w:rsid w:val="001D71E9"/>
    <w:rsid w:val="001F717F"/>
    <w:rsid w:val="00220576"/>
    <w:rsid w:val="00252790"/>
    <w:rsid w:val="002D2D91"/>
    <w:rsid w:val="002F4F6D"/>
    <w:rsid w:val="00305A7A"/>
    <w:rsid w:val="003231DE"/>
    <w:rsid w:val="003276C9"/>
    <w:rsid w:val="003276E4"/>
    <w:rsid w:val="00352894"/>
    <w:rsid w:val="00365744"/>
    <w:rsid w:val="00367B22"/>
    <w:rsid w:val="00383F98"/>
    <w:rsid w:val="00405F5E"/>
    <w:rsid w:val="00415AD8"/>
    <w:rsid w:val="004409D2"/>
    <w:rsid w:val="00477E38"/>
    <w:rsid w:val="004D1AD5"/>
    <w:rsid w:val="004D58DB"/>
    <w:rsid w:val="004D6B0A"/>
    <w:rsid w:val="004E3C53"/>
    <w:rsid w:val="00513829"/>
    <w:rsid w:val="00513A17"/>
    <w:rsid w:val="00524AFD"/>
    <w:rsid w:val="005535BC"/>
    <w:rsid w:val="0056394F"/>
    <w:rsid w:val="005821E0"/>
    <w:rsid w:val="005A0CAB"/>
    <w:rsid w:val="005F0C14"/>
    <w:rsid w:val="005F116A"/>
    <w:rsid w:val="005F61A4"/>
    <w:rsid w:val="0061669E"/>
    <w:rsid w:val="00634C33"/>
    <w:rsid w:val="00671740"/>
    <w:rsid w:val="006A4B32"/>
    <w:rsid w:val="006B4E8B"/>
    <w:rsid w:val="006B6855"/>
    <w:rsid w:val="006F303D"/>
    <w:rsid w:val="00732555"/>
    <w:rsid w:val="007458BA"/>
    <w:rsid w:val="00767D92"/>
    <w:rsid w:val="007859CE"/>
    <w:rsid w:val="00791E12"/>
    <w:rsid w:val="00796EEC"/>
    <w:rsid w:val="007A0C3C"/>
    <w:rsid w:val="007B40EA"/>
    <w:rsid w:val="007F7164"/>
    <w:rsid w:val="008048B0"/>
    <w:rsid w:val="00806D09"/>
    <w:rsid w:val="0080721A"/>
    <w:rsid w:val="00835273"/>
    <w:rsid w:val="00836048"/>
    <w:rsid w:val="00841C88"/>
    <w:rsid w:val="008660FB"/>
    <w:rsid w:val="008907C9"/>
    <w:rsid w:val="008B1F6B"/>
    <w:rsid w:val="008B7938"/>
    <w:rsid w:val="008D3513"/>
    <w:rsid w:val="008D7ED7"/>
    <w:rsid w:val="008E4DCE"/>
    <w:rsid w:val="008F1869"/>
    <w:rsid w:val="008F7FED"/>
    <w:rsid w:val="00906415"/>
    <w:rsid w:val="00915633"/>
    <w:rsid w:val="00940213"/>
    <w:rsid w:val="00950773"/>
    <w:rsid w:val="009544FD"/>
    <w:rsid w:val="0097771B"/>
    <w:rsid w:val="00981F8B"/>
    <w:rsid w:val="00992AA7"/>
    <w:rsid w:val="009B39B7"/>
    <w:rsid w:val="009B5125"/>
    <w:rsid w:val="009B60C2"/>
    <w:rsid w:val="009E0983"/>
    <w:rsid w:val="009F71CA"/>
    <w:rsid w:val="00A10980"/>
    <w:rsid w:val="00A12A08"/>
    <w:rsid w:val="00A17109"/>
    <w:rsid w:val="00A44236"/>
    <w:rsid w:val="00A476FB"/>
    <w:rsid w:val="00A55A5C"/>
    <w:rsid w:val="00A6723D"/>
    <w:rsid w:val="00A71DFD"/>
    <w:rsid w:val="00AA3EC2"/>
    <w:rsid w:val="00AD29F6"/>
    <w:rsid w:val="00B048B4"/>
    <w:rsid w:val="00B14F3B"/>
    <w:rsid w:val="00B20121"/>
    <w:rsid w:val="00B362F5"/>
    <w:rsid w:val="00B7031B"/>
    <w:rsid w:val="00B726EF"/>
    <w:rsid w:val="00B82EDD"/>
    <w:rsid w:val="00B842E8"/>
    <w:rsid w:val="00B87286"/>
    <w:rsid w:val="00B946B0"/>
    <w:rsid w:val="00BA4CE8"/>
    <w:rsid w:val="00C0347A"/>
    <w:rsid w:val="00C11481"/>
    <w:rsid w:val="00C21EF9"/>
    <w:rsid w:val="00C2466F"/>
    <w:rsid w:val="00C5685B"/>
    <w:rsid w:val="00C739A8"/>
    <w:rsid w:val="00C803FE"/>
    <w:rsid w:val="00C8052A"/>
    <w:rsid w:val="00C931B0"/>
    <w:rsid w:val="00CA4854"/>
    <w:rsid w:val="00CB34EE"/>
    <w:rsid w:val="00CE1B19"/>
    <w:rsid w:val="00CF3EA4"/>
    <w:rsid w:val="00D04F36"/>
    <w:rsid w:val="00D20F38"/>
    <w:rsid w:val="00D26917"/>
    <w:rsid w:val="00D477EF"/>
    <w:rsid w:val="00D51195"/>
    <w:rsid w:val="00D82253"/>
    <w:rsid w:val="00DA53CB"/>
    <w:rsid w:val="00DB1AF7"/>
    <w:rsid w:val="00DB28CF"/>
    <w:rsid w:val="00DB34F0"/>
    <w:rsid w:val="00DD671B"/>
    <w:rsid w:val="00DF1B53"/>
    <w:rsid w:val="00E07AF3"/>
    <w:rsid w:val="00E07DAD"/>
    <w:rsid w:val="00E21247"/>
    <w:rsid w:val="00E22B56"/>
    <w:rsid w:val="00E427D0"/>
    <w:rsid w:val="00E757BA"/>
    <w:rsid w:val="00E9129A"/>
    <w:rsid w:val="00EC1C8A"/>
    <w:rsid w:val="00EE25A2"/>
    <w:rsid w:val="00EE3292"/>
    <w:rsid w:val="00EE6A90"/>
    <w:rsid w:val="00EF1956"/>
    <w:rsid w:val="00EF312F"/>
    <w:rsid w:val="00EF37A4"/>
    <w:rsid w:val="00F11935"/>
    <w:rsid w:val="00F21DFD"/>
    <w:rsid w:val="00F75922"/>
    <w:rsid w:val="00F76CD9"/>
    <w:rsid w:val="00F869E0"/>
    <w:rsid w:val="00FB7218"/>
    <w:rsid w:val="00FC7811"/>
    <w:rsid w:val="00FD7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5D6E"/>
  <w15:docId w15:val="{D682FBCA-D25E-4E5B-8B38-2D7C4AFE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8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68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C931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5F61A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85B"/>
    <w:rPr>
      <w:rFonts w:ascii="Arial" w:eastAsia="Times New Roman" w:hAnsi="Arial" w:cs="Arial"/>
      <w:b/>
      <w:bCs/>
      <w:kern w:val="32"/>
      <w:sz w:val="32"/>
      <w:szCs w:val="32"/>
      <w:lang w:eastAsia="cs-CZ"/>
    </w:rPr>
  </w:style>
  <w:style w:type="paragraph" w:customStyle="1" w:styleId="Default">
    <w:name w:val="Default"/>
    <w:rsid w:val="00C5685B"/>
    <w:pPr>
      <w:tabs>
        <w:tab w:val="left" w:pos="709"/>
      </w:tabs>
      <w:suppressAutoHyphens/>
      <w:spacing w:after="200" w:line="100" w:lineRule="atLeast"/>
    </w:pPr>
    <w:rPr>
      <w:rFonts w:ascii="Georgia" w:eastAsia="Times New Roman" w:hAnsi="Georgia" w:cs="Georgia"/>
      <w:color w:val="000000"/>
      <w:sz w:val="24"/>
      <w:szCs w:val="24"/>
      <w:lang w:eastAsia="ar-SA"/>
    </w:rPr>
  </w:style>
  <w:style w:type="paragraph" w:styleId="Bezmezer">
    <w:name w:val="No Spacing"/>
    <w:uiPriority w:val="1"/>
    <w:qFormat/>
    <w:rsid w:val="00C5685B"/>
    <w:pPr>
      <w:widowControl w:val="0"/>
      <w:tabs>
        <w:tab w:val="left" w:pos="709"/>
      </w:tabs>
      <w:suppressAutoHyphens/>
      <w:spacing w:after="200" w:line="276" w:lineRule="atLeast"/>
      <w:jc w:val="both"/>
    </w:pPr>
    <w:rPr>
      <w:rFonts w:ascii="Calibri" w:eastAsia="Times New Roman" w:hAnsi="Calibri" w:cs="Times New Roman"/>
    </w:rPr>
  </w:style>
  <w:style w:type="paragraph" w:customStyle="1" w:styleId="slovn1">
    <w:name w:val="Číslování 1"/>
    <w:basedOn w:val="Normln"/>
    <w:rsid w:val="00C5685B"/>
    <w:pPr>
      <w:widowControl w:val="0"/>
      <w:numPr>
        <w:numId w:val="4"/>
      </w:numPr>
      <w:suppressAutoHyphens/>
      <w:spacing w:after="170"/>
      <w:jc w:val="both"/>
    </w:pPr>
    <w:rPr>
      <w:rFonts w:ascii="Arial" w:eastAsia="Tahoma" w:hAnsi="Arial"/>
      <w:sz w:val="22"/>
    </w:rPr>
  </w:style>
  <w:style w:type="paragraph" w:customStyle="1" w:styleId="nadpissmlouvy">
    <w:name w:val="nadpis smlouvy"/>
    <w:basedOn w:val="Normln"/>
    <w:rsid w:val="00C5685B"/>
    <w:pPr>
      <w:keepNext/>
      <w:widowControl w:val="0"/>
      <w:suppressAutoHyphens/>
      <w:spacing w:before="240" w:after="120"/>
      <w:jc w:val="center"/>
    </w:pPr>
    <w:rPr>
      <w:rFonts w:ascii="Arial" w:eastAsia="Tahoma" w:hAnsi="Arial" w:cs="Tahoma"/>
      <w:b/>
      <w:sz w:val="28"/>
      <w:szCs w:val="28"/>
    </w:rPr>
  </w:style>
  <w:style w:type="character" w:styleId="Odkaznakoment">
    <w:name w:val="annotation reference"/>
    <w:uiPriority w:val="99"/>
    <w:rsid w:val="00C5685B"/>
    <w:rPr>
      <w:sz w:val="16"/>
      <w:szCs w:val="16"/>
    </w:rPr>
  </w:style>
  <w:style w:type="paragraph" w:styleId="Zhlav">
    <w:name w:val="header"/>
    <w:basedOn w:val="Normln"/>
    <w:link w:val="ZhlavChar"/>
    <w:uiPriority w:val="99"/>
    <w:unhideWhenUsed/>
    <w:rsid w:val="00C5685B"/>
    <w:pPr>
      <w:tabs>
        <w:tab w:val="center" w:pos="4536"/>
        <w:tab w:val="right" w:pos="9072"/>
      </w:tabs>
    </w:pPr>
  </w:style>
  <w:style w:type="character" w:customStyle="1" w:styleId="ZhlavChar">
    <w:name w:val="Záhlaví Char"/>
    <w:basedOn w:val="Standardnpsmoodstavce"/>
    <w:link w:val="Zhlav"/>
    <w:uiPriority w:val="99"/>
    <w:rsid w:val="00C568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685B"/>
    <w:pPr>
      <w:tabs>
        <w:tab w:val="center" w:pos="4536"/>
        <w:tab w:val="right" w:pos="9072"/>
      </w:tabs>
    </w:pPr>
  </w:style>
  <w:style w:type="character" w:customStyle="1" w:styleId="ZpatChar">
    <w:name w:val="Zápatí Char"/>
    <w:basedOn w:val="Standardnpsmoodstavce"/>
    <w:link w:val="Zpat"/>
    <w:uiPriority w:val="99"/>
    <w:rsid w:val="00C5685B"/>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C5685B"/>
    <w:rPr>
      <w:sz w:val="20"/>
      <w:szCs w:val="20"/>
    </w:rPr>
  </w:style>
  <w:style w:type="character" w:customStyle="1" w:styleId="TextkomenteChar">
    <w:name w:val="Text komentáře Char"/>
    <w:basedOn w:val="Standardnpsmoodstavce"/>
    <w:link w:val="Textkomente"/>
    <w:uiPriority w:val="99"/>
    <w:semiHidden/>
    <w:rsid w:val="00C568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56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85B"/>
    <w:rPr>
      <w:rFonts w:ascii="Segoe UI" w:eastAsia="Times New Roman" w:hAnsi="Segoe UI" w:cs="Segoe UI"/>
      <w:sz w:val="18"/>
      <w:szCs w:val="18"/>
      <w:lang w:eastAsia="cs-CZ"/>
    </w:rPr>
  </w:style>
  <w:style w:type="paragraph" w:styleId="Odstavecseseznamem">
    <w:name w:val="List Paragraph"/>
    <w:basedOn w:val="Normln"/>
    <w:uiPriority w:val="34"/>
    <w:qFormat/>
    <w:rsid w:val="004D1AD5"/>
    <w:pPr>
      <w:ind w:left="720"/>
      <w:contextualSpacing/>
    </w:pPr>
  </w:style>
  <w:style w:type="paragraph" w:styleId="Zkladntext">
    <w:name w:val="Body Text"/>
    <w:basedOn w:val="Normln"/>
    <w:link w:val="ZkladntextChar"/>
    <w:uiPriority w:val="99"/>
    <w:rsid w:val="00E427D0"/>
    <w:pPr>
      <w:jc w:val="center"/>
    </w:pPr>
    <w:rPr>
      <w:sz w:val="20"/>
      <w:szCs w:val="20"/>
    </w:rPr>
  </w:style>
  <w:style w:type="character" w:customStyle="1" w:styleId="ZkladntextChar">
    <w:name w:val="Základní text Char"/>
    <w:basedOn w:val="Standardnpsmoodstavce"/>
    <w:link w:val="Zkladntext"/>
    <w:uiPriority w:val="99"/>
    <w:rsid w:val="00E427D0"/>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5F61A4"/>
    <w:rPr>
      <w:rFonts w:ascii="Arial" w:eastAsia="Times New Roman" w:hAnsi="Arial" w:cs="Arial"/>
      <w:b/>
      <w:bCs/>
      <w:sz w:val="26"/>
      <w:szCs w:val="26"/>
      <w:lang w:eastAsia="cs-CZ"/>
    </w:rPr>
  </w:style>
  <w:style w:type="paragraph" w:styleId="Pedmtkomente">
    <w:name w:val="annotation subject"/>
    <w:basedOn w:val="Textkomente"/>
    <w:next w:val="Textkomente"/>
    <w:link w:val="PedmtkomenteChar"/>
    <w:uiPriority w:val="99"/>
    <w:semiHidden/>
    <w:unhideWhenUsed/>
    <w:rsid w:val="00A10980"/>
    <w:rPr>
      <w:b/>
      <w:bCs/>
    </w:rPr>
  </w:style>
  <w:style w:type="character" w:customStyle="1" w:styleId="PedmtkomenteChar">
    <w:name w:val="Předmět komentáře Char"/>
    <w:basedOn w:val="TextkomenteChar"/>
    <w:link w:val="Pedmtkomente"/>
    <w:uiPriority w:val="99"/>
    <w:semiHidden/>
    <w:rsid w:val="00A10980"/>
    <w:rPr>
      <w:rFonts w:ascii="Times New Roman" w:eastAsia="Times New Roman" w:hAnsi="Times New Roman" w:cs="Times New Roman"/>
      <w:b/>
      <w:bCs/>
      <w:sz w:val="20"/>
      <w:szCs w:val="20"/>
      <w:lang w:eastAsia="cs-CZ"/>
    </w:rPr>
  </w:style>
  <w:style w:type="character" w:customStyle="1" w:styleId="FontStyle113">
    <w:name w:val="Font Style113"/>
    <w:basedOn w:val="Standardnpsmoodstavce"/>
    <w:uiPriority w:val="99"/>
    <w:rsid w:val="00C931B0"/>
    <w:rPr>
      <w:rFonts w:ascii="Verdana" w:hAnsi="Verdana" w:cs="Verdana"/>
      <w:color w:val="000000"/>
      <w:sz w:val="16"/>
      <w:szCs w:val="16"/>
    </w:rPr>
  </w:style>
  <w:style w:type="paragraph" w:customStyle="1" w:styleId="Style18">
    <w:name w:val="Style18"/>
    <w:basedOn w:val="Normln"/>
    <w:uiPriority w:val="99"/>
    <w:rsid w:val="00C931B0"/>
    <w:pPr>
      <w:widowControl w:val="0"/>
      <w:autoSpaceDE w:val="0"/>
      <w:autoSpaceDN w:val="0"/>
      <w:adjustRightInd w:val="0"/>
      <w:spacing w:line="240" w:lineRule="exact"/>
    </w:pPr>
    <w:rPr>
      <w:rFonts w:ascii="Verdana" w:eastAsiaTheme="minorEastAsia" w:hAnsi="Verdana" w:cstheme="minorBidi"/>
    </w:rPr>
  </w:style>
  <w:style w:type="character" w:customStyle="1" w:styleId="Nadpis2Char">
    <w:name w:val="Nadpis 2 Char"/>
    <w:basedOn w:val="Standardnpsmoodstavce"/>
    <w:link w:val="Nadpis2"/>
    <w:uiPriority w:val="9"/>
    <w:semiHidden/>
    <w:rsid w:val="00C931B0"/>
    <w:rPr>
      <w:rFonts w:asciiTheme="majorHAnsi" w:eastAsiaTheme="majorEastAsia" w:hAnsiTheme="majorHAnsi" w:cstheme="majorBidi"/>
      <w:color w:val="2F5496" w:themeColor="accent1" w:themeShade="BF"/>
      <w:sz w:val="26"/>
      <w:szCs w:val="26"/>
      <w:lang w:eastAsia="cs-CZ"/>
    </w:rPr>
  </w:style>
  <w:style w:type="table" w:styleId="Mkatabulky">
    <w:name w:val="Table Grid"/>
    <w:basedOn w:val="Normlntabulka"/>
    <w:uiPriority w:val="39"/>
    <w:rsid w:val="007F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220576"/>
  </w:style>
  <w:style w:type="paragraph" w:customStyle="1" w:styleId="Vchoz">
    <w:name w:val="Výchozí"/>
    <w:rsid w:val="00D51195"/>
    <w:pPr>
      <w:widowControl w:val="0"/>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0405-A503-4A4F-B2B6-1C8438F1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2654</Words>
  <Characters>15659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Kucharova</dc:creator>
  <cp:keywords/>
  <dc:description/>
  <cp:lastModifiedBy>Petra Zejdová</cp:lastModifiedBy>
  <cp:revision>2</cp:revision>
  <cp:lastPrinted>2018-08-14T13:03:00Z</cp:lastPrinted>
  <dcterms:created xsi:type="dcterms:W3CDTF">2018-11-14T12:20:00Z</dcterms:created>
  <dcterms:modified xsi:type="dcterms:W3CDTF">2018-11-14T12:20:00Z</dcterms:modified>
</cp:coreProperties>
</file>