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1" w:rsidRPr="0047115E" w:rsidRDefault="00F36BF1" w:rsidP="00FA4D18">
      <w:pPr>
        <w:rPr>
          <w:sz w:val="22"/>
          <w:szCs w:val="22"/>
        </w:rPr>
      </w:pPr>
    </w:p>
    <w:p w:rsidR="008C5BA7" w:rsidRPr="0047115E" w:rsidRDefault="008C5BA7" w:rsidP="00FA4D18">
      <w:pPr>
        <w:rPr>
          <w:sz w:val="22"/>
          <w:szCs w:val="22"/>
        </w:rPr>
      </w:pPr>
    </w:p>
    <w:p w:rsidR="00EF07E4" w:rsidRPr="002349EA" w:rsidRDefault="00EF07E4" w:rsidP="002349EA">
      <w:pPr>
        <w:pStyle w:val="Nzev"/>
        <w:spacing w:before="0" w:after="0"/>
        <w:rPr>
          <w:rFonts w:ascii="Times New Roman" w:hAnsi="Times New Roman"/>
          <w:sz w:val="36"/>
          <w:szCs w:val="28"/>
        </w:rPr>
      </w:pPr>
      <w:r w:rsidRPr="00EF07E4">
        <w:rPr>
          <w:rFonts w:ascii="Times New Roman" w:hAnsi="Times New Roman"/>
          <w:sz w:val="36"/>
          <w:szCs w:val="28"/>
        </w:rPr>
        <w:t xml:space="preserve">S M L O U V A </w:t>
      </w:r>
    </w:p>
    <w:p w:rsidR="002349EA" w:rsidRDefault="002349EA" w:rsidP="00EF07E4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o převodu práva hospodařit do příslušnosti hospodařit s majetkem státu</w:t>
      </w:r>
    </w:p>
    <w:p w:rsidR="00EF07E4" w:rsidRPr="0047115E" w:rsidRDefault="00EF07E4" w:rsidP="00EF07E4">
      <w:pPr>
        <w:jc w:val="center"/>
        <w:rPr>
          <w:b/>
          <w:color w:val="000000"/>
          <w:sz w:val="22"/>
          <w:szCs w:val="22"/>
        </w:rPr>
      </w:pPr>
    </w:p>
    <w:p w:rsidR="00EF07E4" w:rsidRPr="00EF07E4" w:rsidRDefault="00EF07E4" w:rsidP="00EF07E4">
      <w:pPr>
        <w:pStyle w:val="Zkladntextodsazen"/>
        <w:spacing w:after="0"/>
        <w:ind w:firstLine="0"/>
        <w:rPr>
          <w:sz w:val="22"/>
          <w:szCs w:val="22"/>
        </w:rPr>
      </w:pPr>
      <w:r w:rsidRPr="00EF07E4">
        <w:rPr>
          <w:sz w:val="22"/>
          <w:szCs w:val="22"/>
        </w:rPr>
        <w:t xml:space="preserve">uzavřená níže uvedeného dne, měsíce a roku podle ustanovení podle ustanovení § 1746 odst. 2 zákona č. 89/2012 Sb., občanský zákoník, ve znění pozdějších předpisů (dále jen „občanský zákoník“), ustanovení § 55 odst. 3 zákona č. 219/2000 Sb., o majetku České republiky a jejím vystupování v právních vztazích, ve znění pozdějších předpisů (dále jen „zákon č. 219/2000 Sb.“) </w:t>
      </w:r>
      <w:r w:rsidRPr="00EF07E4">
        <w:rPr>
          <w:sz w:val="22"/>
          <w:szCs w:val="22"/>
        </w:rPr>
        <w:br/>
        <w:t>a podle § 14 vyhlášky č. 62/2001 Sb., o hospodaření organizačních složek státu a státních organizací s majetkem státu, ve znění pozdějších předpisů (dále jen “vyhláška č. 62/2001 Sb.“) a podle zákona č. 305/2000 Sb., o povodích</w:t>
      </w:r>
      <w:r w:rsidRPr="00EF07E4">
        <w:t>, a</w:t>
      </w:r>
      <w:r w:rsidRPr="00EF07E4">
        <w:rPr>
          <w:sz w:val="22"/>
          <w:szCs w:val="22"/>
        </w:rPr>
        <w:t xml:space="preserve"> podle zákona č. 77/1997 Sb., o státním podniku, ve znění pozdějších předpisů mezi: </w:t>
      </w:r>
      <w:r w:rsidR="00421063">
        <w:rPr>
          <w:sz w:val="22"/>
          <w:szCs w:val="22"/>
        </w:rPr>
        <w:t>s</w:t>
      </w:r>
    </w:p>
    <w:p w:rsidR="008C5BA7" w:rsidRDefault="008C5BA7" w:rsidP="00FA4D18">
      <w:pPr>
        <w:rPr>
          <w:sz w:val="22"/>
          <w:szCs w:val="22"/>
        </w:rPr>
      </w:pPr>
    </w:p>
    <w:p w:rsidR="00EF07E4" w:rsidRDefault="00EF07E4" w:rsidP="00FA4D18">
      <w:pPr>
        <w:rPr>
          <w:sz w:val="22"/>
          <w:szCs w:val="22"/>
        </w:rPr>
      </w:pPr>
    </w:p>
    <w:p w:rsidR="00EF07E4" w:rsidRPr="0047115E" w:rsidRDefault="00EF07E4" w:rsidP="00FA4D18">
      <w:pPr>
        <w:rPr>
          <w:sz w:val="22"/>
          <w:szCs w:val="22"/>
        </w:rPr>
      </w:pPr>
    </w:p>
    <w:p w:rsidR="00A918EA" w:rsidRPr="0065595A" w:rsidRDefault="0065595A" w:rsidP="00CF3818">
      <w:pPr>
        <w:ind w:right="28"/>
        <w:rPr>
          <w:b/>
          <w:color w:val="000000"/>
          <w:sz w:val="22"/>
          <w:szCs w:val="22"/>
        </w:rPr>
      </w:pPr>
      <w:r w:rsidRPr="00EF07E4">
        <w:rPr>
          <w:b/>
          <w:color w:val="000000"/>
          <w:szCs w:val="22"/>
        </w:rPr>
        <w:t>Povodí Odry, státní podnik</w:t>
      </w:r>
      <w:r w:rsidRPr="00EF07E4">
        <w:rPr>
          <w:b/>
          <w:color w:val="000000"/>
          <w:szCs w:val="22"/>
        </w:rPr>
        <w:tab/>
      </w:r>
      <w:r w:rsidRPr="0065595A">
        <w:rPr>
          <w:b/>
          <w:color w:val="000000"/>
          <w:sz w:val="22"/>
          <w:szCs w:val="22"/>
        </w:rPr>
        <w:tab/>
      </w:r>
    </w:p>
    <w:p w:rsidR="00102B86" w:rsidRPr="0047115E" w:rsidRDefault="0047115E" w:rsidP="00CF3818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5595A">
        <w:rPr>
          <w:color w:val="000000"/>
          <w:sz w:val="22"/>
          <w:szCs w:val="22"/>
        </w:rPr>
        <w:t>apsaný v obchodním rejstříku vedeném u Krajského soudu v Ostravě v oddílu A XIV, vložka 584,</w:t>
      </w:r>
    </w:p>
    <w:p w:rsidR="00102B86" w:rsidRDefault="0065595A" w:rsidP="003C221A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</w:t>
      </w:r>
      <w:r w:rsidR="00102B86" w:rsidRPr="0047115E">
        <w:rPr>
          <w:color w:val="000000"/>
          <w:sz w:val="22"/>
          <w:szCs w:val="22"/>
        </w:rPr>
        <w:t>:</w:t>
      </w:r>
      <w:r w:rsidR="00102B86" w:rsidRPr="0047115E">
        <w:rPr>
          <w:color w:val="000000"/>
          <w:sz w:val="22"/>
          <w:szCs w:val="22"/>
        </w:rPr>
        <w:tab/>
      </w:r>
      <w:r w:rsidR="00102B86" w:rsidRPr="0047115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Varenská  3101/49, Moravská Ostrava, 702 00 Ostrava</w:t>
      </w:r>
    </w:p>
    <w:p w:rsidR="0065595A" w:rsidRPr="0047115E" w:rsidRDefault="0065595A" w:rsidP="003C221A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Doručovací číslo: 701 26</w:t>
      </w:r>
    </w:p>
    <w:p w:rsidR="00A918EA" w:rsidRPr="0047115E" w:rsidRDefault="00A918EA" w:rsidP="00FF74C0">
      <w:pPr>
        <w:ind w:right="28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IČ</w:t>
      </w:r>
      <w:r w:rsidR="007A4748" w:rsidRPr="0047115E">
        <w:rPr>
          <w:color w:val="000000"/>
          <w:sz w:val="22"/>
          <w:szCs w:val="22"/>
        </w:rPr>
        <w:t>O</w:t>
      </w:r>
      <w:r w:rsidRPr="0047115E">
        <w:rPr>
          <w:color w:val="000000"/>
          <w:sz w:val="22"/>
          <w:szCs w:val="22"/>
        </w:rPr>
        <w:t>:</w:t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="0065595A">
        <w:rPr>
          <w:color w:val="000000"/>
          <w:sz w:val="22"/>
          <w:szCs w:val="22"/>
        </w:rPr>
        <w:t>70890021</w:t>
      </w:r>
    </w:p>
    <w:p w:rsidR="0065595A" w:rsidRDefault="00A918EA" w:rsidP="00FA4D18">
      <w:pPr>
        <w:ind w:right="28"/>
        <w:jc w:val="both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DIČ:</w:t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="0065595A">
        <w:rPr>
          <w:color w:val="000000"/>
          <w:sz w:val="22"/>
          <w:szCs w:val="22"/>
        </w:rPr>
        <w:t>CZ70890021</w:t>
      </w:r>
    </w:p>
    <w:p w:rsidR="001723AF" w:rsidRDefault="00D9023E" w:rsidP="001723AF">
      <w:pPr>
        <w:ind w:right="2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Zastoupen :</w:t>
      </w:r>
      <w:r w:rsidR="001723AF" w:rsidRPr="0047115E">
        <w:rPr>
          <w:color w:val="000000"/>
          <w:sz w:val="22"/>
          <w:szCs w:val="22"/>
        </w:rPr>
        <w:tab/>
      </w:r>
      <w:r w:rsidR="001723AF" w:rsidRPr="0047115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</w:t>
      </w:r>
      <w:proofErr w:type="spellStart"/>
      <w:r w:rsidR="00C4277D">
        <w:rPr>
          <w:color w:val="000000"/>
          <w:sz w:val="22"/>
          <w:szCs w:val="22"/>
        </w:rPr>
        <w:t>xxxx</w:t>
      </w:r>
      <w:proofErr w:type="spellEnd"/>
      <w:proofErr w:type="gramEnd"/>
    </w:p>
    <w:p w:rsidR="001723AF" w:rsidRDefault="001723AF" w:rsidP="001723AF">
      <w:pPr>
        <w:ind w:right="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zástupce ve věcech smluvních</w:t>
      </w:r>
      <w:r w:rsidRPr="0047115E">
        <w:rPr>
          <w:color w:val="000000"/>
          <w:sz w:val="22"/>
          <w:szCs w:val="22"/>
        </w:rPr>
        <w:t>:</w:t>
      </w:r>
      <w:r w:rsidRPr="0047115E">
        <w:rPr>
          <w:color w:val="000000"/>
          <w:sz w:val="22"/>
          <w:szCs w:val="22"/>
        </w:rPr>
        <w:tab/>
      </w:r>
      <w:proofErr w:type="spellStart"/>
      <w:r w:rsidR="00C4277D">
        <w:rPr>
          <w:color w:val="000000"/>
          <w:sz w:val="22"/>
          <w:szCs w:val="22"/>
        </w:rPr>
        <w:t>xxxx</w:t>
      </w:r>
      <w:proofErr w:type="spellEnd"/>
    </w:p>
    <w:p w:rsidR="00A918EA" w:rsidRPr="0047115E" w:rsidRDefault="00A918EA" w:rsidP="00FA4D18">
      <w:pPr>
        <w:ind w:right="28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bankovní spojení:</w:t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proofErr w:type="spellStart"/>
      <w:r w:rsidR="00C4277D">
        <w:rPr>
          <w:sz w:val="22"/>
          <w:szCs w:val="22"/>
        </w:rPr>
        <w:t>xxxx</w:t>
      </w:r>
      <w:proofErr w:type="spellEnd"/>
    </w:p>
    <w:p w:rsidR="00A918EA" w:rsidRPr="0047115E" w:rsidRDefault="00A918EA" w:rsidP="00FA4D18">
      <w:pPr>
        <w:ind w:right="28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číslo účtu:</w:t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proofErr w:type="spellStart"/>
      <w:r w:rsidR="00C4277D">
        <w:rPr>
          <w:sz w:val="22"/>
          <w:szCs w:val="22"/>
        </w:rPr>
        <w:t>xxxx</w:t>
      </w:r>
      <w:proofErr w:type="spellEnd"/>
    </w:p>
    <w:p w:rsidR="009D7A39" w:rsidRPr="0047115E" w:rsidRDefault="009D7A39" w:rsidP="00FA4D18">
      <w:pPr>
        <w:tabs>
          <w:tab w:val="left" w:pos="-284"/>
        </w:tabs>
        <w:ind w:left="1412" w:hanging="1412"/>
        <w:jc w:val="both"/>
        <w:rPr>
          <w:color w:val="000000"/>
          <w:sz w:val="22"/>
          <w:szCs w:val="22"/>
        </w:rPr>
      </w:pPr>
    </w:p>
    <w:p w:rsidR="00DB3155" w:rsidRPr="00330DD5" w:rsidRDefault="00330DD5" w:rsidP="00FA4D18">
      <w:pPr>
        <w:tabs>
          <w:tab w:val="left" w:pos="-284"/>
        </w:tabs>
        <w:ind w:left="1412" w:hanging="1412"/>
        <w:jc w:val="both"/>
        <w:rPr>
          <w:b/>
          <w:i/>
          <w:color w:val="000000"/>
          <w:sz w:val="22"/>
          <w:szCs w:val="22"/>
        </w:rPr>
      </w:pPr>
      <w:r w:rsidRPr="00330DD5">
        <w:rPr>
          <w:i/>
          <w:color w:val="000000"/>
          <w:sz w:val="22"/>
          <w:szCs w:val="22"/>
        </w:rPr>
        <w:t>(</w:t>
      </w:r>
      <w:r w:rsidR="00641047" w:rsidRPr="00330DD5">
        <w:rPr>
          <w:i/>
          <w:color w:val="000000"/>
          <w:sz w:val="22"/>
          <w:szCs w:val="22"/>
        </w:rPr>
        <w:t>dále jen</w:t>
      </w:r>
      <w:r w:rsidR="00DB3155" w:rsidRPr="00330DD5">
        <w:rPr>
          <w:i/>
          <w:color w:val="000000"/>
          <w:sz w:val="22"/>
          <w:szCs w:val="22"/>
        </w:rPr>
        <w:t xml:space="preserve"> </w:t>
      </w:r>
      <w:r w:rsidR="00641047" w:rsidRPr="00330DD5">
        <w:rPr>
          <w:i/>
          <w:color w:val="000000"/>
          <w:sz w:val="22"/>
          <w:szCs w:val="22"/>
        </w:rPr>
        <w:t>„</w:t>
      </w:r>
      <w:r w:rsidR="00DB3155" w:rsidRPr="00330DD5">
        <w:rPr>
          <w:b/>
          <w:i/>
          <w:color w:val="000000"/>
          <w:sz w:val="22"/>
          <w:szCs w:val="22"/>
        </w:rPr>
        <w:t>předávající</w:t>
      </w:r>
      <w:r w:rsidR="00641047" w:rsidRPr="00330DD5">
        <w:rPr>
          <w:b/>
          <w:i/>
          <w:color w:val="000000"/>
          <w:sz w:val="22"/>
          <w:szCs w:val="22"/>
        </w:rPr>
        <w:t>“</w:t>
      </w:r>
      <w:r w:rsidRPr="00330DD5">
        <w:rPr>
          <w:i/>
          <w:color w:val="000000"/>
          <w:sz w:val="22"/>
          <w:szCs w:val="22"/>
        </w:rPr>
        <w:t>)</w:t>
      </w:r>
    </w:p>
    <w:p w:rsidR="00DB3155" w:rsidRPr="0047115E" w:rsidRDefault="00DB3155" w:rsidP="00FA4D18">
      <w:pPr>
        <w:tabs>
          <w:tab w:val="left" w:pos="-284"/>
        </w:tabs>
        <w:ind w:left="1410" w:hanging="1410"/>
        <w:jc w:val="both"/>
        <w:rPr>
          <w:b/>
          <w:color w:val="000000"/>
          <w:sz w:val="22"/>
          <w:szCs w:val="22"/>
        </w:rPr>
      </w:pPr>
    </w:p>
    <w:p w:rsidR="00DB3155" w:rsidRPr="0047115E" w:rsidRDefault="00DB3155" w:rsidP="00330DD5">
      <w:pPr>
        <w:jc w:val="center"/>
        <w:rPr>
          <w:b/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a</w:t>
      </w:r>
    </w:p>
    <w:p w:rsidR="00DB3155" w:rsidRPr="0047115E" w:rsidRDefault="00DB3155" w:rsidP="00FA4D18">
      <w:pPr>
        <w:rPr>
          <w:b/>
          <w:color w:val="000000"/>
          <w:sz w:val="22"/>
          <w:szCs w:val="22"/>
        </w:rPr>
      </w:pPr>
    </w:p>
    <w:p w:rsidR="00DB3155" w:rsidRPr="00EF07E4" w:rsidRDefault="00DB3155" w:rsidP="00FA4D18">
      <w:pPr>
        <w:rPr>
          <w:b/>
          <w:color w:val="000000"/>
          <w:szCs w:val="22"/>
        </w:rPr>
      </w:pPr>
      <w:proofErr w:type="gramStart"/>
      <w:r w:rsidRPr="00EF07E4">
        <w:rPr>
          <w:b/>
          <w:color w:val="000000"/>
          <w:szCs w:val="22"/>
        </w:rPr>
        <w:t>Česk</w:t>
      </w:r>
      <w:r w:rsidR="00590350" w:rsidRPr="00EF07E4">
        <w:rPr>
          <w:b/>
          <w:color w:val="000000"/>
          <w:szCs w:val="22"/>
        </w:rPr>
        <w:t xml:space="preserve">ý </w:t>
      </w:r>
      <w:r w:rsidRPr="00EF07E4">
        <w:rPr>
          <w:b/>
          <w:color w:val="000000"/>
          <w:szCs w:val="22"/>
        </w:rPr>
        <w:t xml:space="preserve"> hydrometeorolo</w:t>
      </w:r>
      <w:r w:rsidR="009D7A39" w:rsidRPr="00EF07E4">
        <w:rPr>
          <w:b/>
          <w:color w:val="000000"/>
          <w:szCs w:val="22"/>
        </w:rPr>
        <w:t>gický</w:t>
      </w:r>
      <w:proofErr w:type="gramEnd"/>
      <w:r w:rsidR="009D7A39" w:rsidRPr="00EF07E4">
        <w:rPr>
          <w:b/>
          <w:color w:val="000000"/>
          <w:szCs w:val="22"/>
        </w:rPr>
        <w:t xml:space="preserve"> ústav</w:t>
      </w:r>
    </w:p>
    <w:p w:rsidR="00DB3155" w:rsidRPr="0047115E" w:rsidRDefault="00F95B81" w:rsidP="00CF3818">
      <w:pPr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sídlo</w:t>
      </w:r>
      <w:r w:rsidR="00A918EA" w:rsidRPr="0047115E">
        <w:rPr>
          <w:color w:val="000000"/>
          <w:sz w:val="22"/>
          <w:szCs w:val="22"/>
        </w:rPr>
        <w:t>:</w:t>
      </w:r>
      <w:r w:rsidR="00DB3155" w:rsidRPr="0047115E">
        <w:rPr>
          <w:color w:val="000000"/>
          <w:sz w:val="22"/>
          <w:szCs w:val="22"/>
        </w:rPr>
        <w:t xml:space="preserve"> </w:t>
      </w:r>
      <w:r w:rsidR="00A918EA" w:rsidRPr="0047115E">
        <w:rPr>
          <w:color w:val="000000"/>
          <w:sz w:val="22"/>
          <w:szCs w:val="22"/>
        </w:rPr>
        <w:tab/>
      </w:r>
      <w:r w:rsidR="00A918EA" w:rsidRPr="0047115E">
        <w:rPr>
          <w:color w:val="000000"/>
          <w:sz w:val="22"/>
          <w:szCs w:val="22"/>
        </w:rPr>
        <w:tab/>
      </w:r>
      <w:r w:rsidR="00A918EA"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ab/>
      </w:r>
      <w:r w:rsidR="00DB3155" w:rsidRPr="0047115E">
        <w:rPr>
          <w:color w:val="000000"/>
          <w:sz w:val="22"/>
          <w:szCs w:val="22"/>
        </w:rPr>
        <w:t xml:space="preserve">Na </w:t>
      </w:r>
      <w:proofErr w:type="spellStart"/>
      <w:r w:rsidR="00DB3155" w:rsidRPr="0047115E">
        <w:rPr>
          <w:color w:val="000000"/>
          <w:sz w:val="22"/>
          <w:szCs w:val="22"/>
        </w:rPr>
        <w:t>Šabatce</w:t>
      </w:r>
      <w:proofErr w:type="spellEnd"/>
      <w:r w:rsidR="00DB3155" w:rsidRPr="0047115E">
        <w:rPr>
          <w:color w:val="000000"/>
          <w:sz w:val="22"/>
          <w:szCs w:val="22"/>
        </w:rPr>
        <w:t xml:space="preserve"> </w:t>
      </w:r>
      <w:r w:rsidR="008A47BA" w:rsidRPr="0047115E">
        <w:rPr>
          <w:color w:val="000000"/>
          <w:sz w:val="22"/>
          <w:szCs w:val="22"/>
        </w:rPr>
        <w:t>2050/</w:t>
      </w:r>
      <w:r w:rsidR="00DB3155" w:rsidRPr="0047115E">
        <w:rPr>
          <w:color w:val="000000"/>
          <w:sz w:val="22"/>
          <w:szCs w:val="22"/>
        </w:rPr>
        <w:t xml:space="preserve">17, </w:t>
      </w:r>
      <w:r w:rsidR="009F5F02" w:rsidRPr="0047115E">
        <w:rPr>
          <w:color w:val="000000"/>
          <w:sz w:val="22"/>
          <w:szCs w:val="22"/>
        </w:rPr>
        <w:t>PSČ 143 00 Praha 12 - Komořany</w:t>
      </w:r>
    </w:p>
    <w:p w:rsidR="006C65F6" w:rsidRPr="0047115E" w:rsidRDefault="00A73E6A" w:rsidP="006C65F6">
      <w:pPr>
        <w:ind w:left="2832" w:hanging="2832"/>
        <w:rPr>
          <w:rFonts w:eastAsiaTheme="minorHAnsi"/>
          <w:sz w:val="22"/>
          <w:szCs w:val="22"/>
          <w:lang w:eastAsia="en-US"/>
        </w:rPr>
      </w:pPr>
      <w:r w:rsidRPr="0047115E">
        <w:rPr>
          <w:color w:val="000000"/>
          <w:sz w:val="22"/>
          <w:szCs w:val="22"/>
        </w:rPr>
        <w:t>zřízen</w:t>
      </w:r>
      <w:r w:rsidR="00262668" w:rsidRPr="0047115E">
        <w:rPr>
          <w:color w:val="000000"/>
          <w:sz w:val="22"/>
          <w:szCs w:val="22"/>
        </w:rPr>
        <w:t>í</w:t>
      </w:r>
      <w:r w:rsidRPr="0047115E">
        <w:rPr>
          <w:color w:val="000000"/>
          <w:sz w:val="22"/>
          <w:szCs w:val="22"/>
        </w:rPr>
        <w:t>:</w:t>
      </w:r>
      <w:r w:rsidRPr="0047115E">
        <w:rPr>
          <w:color w:val="000000"/>
          <w:sz w:val="22"/>
          <w:szCs w:val="22"/>
        </w:rPr>
        <w:tab/>
      </w:r>
      <w:r w:rsidR="006C65F6" w:rsidRPr="0047115E">
        <w:rPr>
          <w:rFonts w:eastAsiaTheme="minorHAnsi"/>
          <w:sz w:val="22"/>
          <w:szCs w:val="22"/>
          <w:lang w:eastAsia="en-US"/>
        </w:rPr>
        <w:t xml:space="preserve">na základě </w:t>
      </w:r>
      <w:proofErr w:type="spellStart"/>
      <w:r w:rsidR="006C65F6" w:rsidRPr="0047115E">
        <w:rPr>
          <w:rFonts w:eastAsiaTheme="minorHAnsi"/>
          <w:sz w:val="22"/>
          <w:szCs w:val="22"/>
          <w:lang w:eastAsia="en-US"/>
        </w:rPr>
        <w:t>Vl</w:t>
      </w:r>
      <w:proofErr w:type="spellEnd"/>
      <w:r w:rsidR="006C65F6" w:rsidRPr="0047115E">
        <w:rPr>
          <w:rFonts w:eastAsiaTheme="minorHAnsi"/>
          <w:sz w:val="22"/>
          <w:szCs w:val="22"/>
          <w:lang w:eastAsia="en-US"/>
        </w:rPr>
        <w:t xml:space="preserve">. nařízení </w:t>
      </w:r>
      <w:hyperlink r:id="rId8" w:tgtFrame="new" w:history="1">
        <w:r w:rsidR="006C65F6" w:rsidRPr="0047115E">
          <w:rPr>
            <w:rFonts w:eastAsiaTheme="minorHAnsi"/>
            <w:sz w:val="22"/>
            <w:szCs w:val="22"/>
            <w:lang w:eastAsia="en-US"/>
          </w:rPr>
          <w:t xml:space="preserve"> č. 96/1953 Sb. částka 57 ze dne 27. listopadu 1953</w:t>
        </w:r>
      </w:hyperlink>
      <w:r w:rsidR="006C65F6" w:rsidRPr="0047115E">
        <w:rPr>
          <w:rFonts w:eastAsiaTheme="minorHAnsi"/>
          <w:sz w:val="22"/>
          <w:szCs w:val="22"/>
          <w:lang w:eastAsia="en-US"/>
        </w:rPr>
        <w:t xml:space="preserve"> ve znění pro činnosti dle Opatření akt. znění 17/17 ze dne </w:t>
      </w:r>
      <w:proofErr w:type="gramStart"/>
      <w:r w:rsidR="006C65F6" w:rsidRPr="0047115E">
        <w:rPr>
          <w:rFonts w:eastAsiaTheme="minorHAnsi"/>
          <w:sz w:val="22"/>
          <w:szCs w:val="22"/>
          <w:lang w:eastAsia="en-US"/>
        </w:rPr>
        <w:t>4.10.2017</w:t>
      </w:r>
      <w:proofErr w:type="gramEnd"/>
    </w:p>
    <w:p w:rsidR="00F95B81" w:rsidRPr="0047115E" w:rsidRDefault="00D9023E" w:rsidP="003C221A">
      <w:pPr>
        <w:tabs>
          <w:tab w:val="left" w:pos="2915"/>
        </w:tabs>
        <w:ind w:left="2832" w:hanging="28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Zastoupen:</w:t>
      </w:r>
      <w:r w:rsidR="009D7A39" w:rsidRPr="0047115E">
        <w:rPr>
          <w:color w:val="000000"/>
          <w:sz w:val="22"/>
          <w:szCs w:val="22"/>
        </w:rPr>
        <w:tab/>
      </w:r>
      <w:proofErr w:type="spellStart"/>
      <w:r w:rsidR="00C4277D">
        <w:rPr>
          <w:color w:val="000000"/>
          <w:sz w:val="22"/>
          <w:szCs w:val="22"/>
        </w:rPr>
        <w:t>xxxx</w:t>
      </w:r>
      <w:proofErr w:type="spellEnd"/>
    </w:p>
    <w:p w:rsidR="00F95B81" w:rsidRPr="0047115E" w:rsidRDefault="00F95B81" w:rsidP="00FF74C0">
      <w:pPr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IČO</w:t>
      </w:r>
      <w:r w:rsidR="00C610E1" w:rsidRPr="0047115E">
        <w:rPr>
          <w:color w:val="000000"/>
          <w:sz w:val="22"/>
          <w:szCs w:val="22"/>
        </w:rPr>
        <w:t>:</w:t>
      </w:r>
      <w:r w:rsidR="00C610E1" w:rsidRPr="0047115E">
        <w:rPr>
          <w:color w:val="000000"/>
          <w:sz w:val="22"/>
          <w:szCs w:val="22"/>
        </w:rPr>
        <w:tab/>
      </w:r>
      <w:r w:rsidR="00C610E1" w:rsidRPr="0047115E">
        <w:rPr>
          <w:color w:val="000000"/>
          <w:sz w:val="22"/>
          <w:szCs w:val="22"/>
        </w:rPr>
        <w:tab/>
      </w:r>
      <w:r w:rsidR="00C610E1" w:rsidRPr="0047115E">
        <w:rPr>
          <w:color w:val="000000"/>
          <w:sz w:val="22"/>
          <w:szCs w:val="22"/>
        </w:rPr>
        <w:tab/>
      </w:r>
      <w:r w:rsidR="00C610E1" w:rsidRPr="0047115E">
        <w:rPr>
          <w:color w:val="000000"/>
          <w:sz w:val="22"/>
          <w:szCs w:val="22"/>
        </w:rPr>
        <w:tab/>
      </w:r>
      <w:r w:rsidRPr="0047115E">
        <w:rPr>
          <w:color w:val="000000"/>
          <w:sz w:val="22"/>
          <w:szCs w:val="22"/>
        </w:rPr>
        <w:t>00020699</w:t>
      </w:r>
    </w:p>
    <w:p w:rsidR="00F95B81" w:rsidRPr="0047115E" w:rsidRDefault="00C610E1" w:rsidP="00FA4D18">
      <w:pPr>
        <w:tabs>
          <w:tab w:val="left" w:pos="2834"/>
          <w:tab w:val="left" w:pos="2880"/>
        </w:tabs>
        <w:jc w:val="both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DIČ:</w:t>
      </w:r>
      <w:r w:rsidRPr="0047115E">
        <w:rPr>
          <w:color w:val="000000"/>
          <w:sz w:val="22"/>
          <w:szCs w:val="22"/>
        </w:rPr>
        <w:tab/>
      </w:r>
      <w:r w:rsidR="00F95B81" w:rsidRPr="0047115E">
        <w:rPr>
          <w:color w:val="000000"/>
          <w:sz w:val="22"/>
          <w:szCs w:val="22"/>
        </w:rPr>
        <w:t>CZ00020699</w:t>
      </w:r>
    </w:p>
    <w:p w:rsidR="00A918EA" w:rsidRPr="0047115E" w:rsidRDefault="00A918EA" w:rsidP="00FA4D18">
      <w:pPr>
        <w:rPr>
          <w:bCs/>
          <w:color w:val="000000"/>
          <w:sz w:val="22"/>
          <w:szCs w:val="22"/>
        </w:rPr>
      </w:pPr>
      <w:r w:rsidRPr="0047115E">
        <w:rPr>
          <w:bCs/>
          <w:color w:val="000000"/>
          <w:sz w:val="22"/>
          <w:szCs w:val="22"/>
        </w:rPr>
        <w:t xml:space="preserve">bankovní spojení: </w:t>
      </w:r>
      <w:r w:rsidRPr="0047115E">
        <w:rPr>
          <w:bCs/>
          <w:color w:val="000000"/>
          <w:sz w:val="22"/>
          <w:szCs w:val="22"/>
        </w:rPr>
        <w:tab/>
      </w:r>
      <w:r w:rsidRPr="0047115E">
        <w:rPr>
          <w:bCs/>
          <w:color w:val="000000"/>
          <w:sz w:val="22"/>
          <w:szCs w:val="22"/>
        </w:rPr>
        <w:tab/>
      </w:r>
      <w:proofErr w:type="spellStart"/>
      <w:r w:rsidR="00C4277D">
        <w:rPr>
          <w:bCs/>
          <w:color w:val="000000"/>
          <w:sz w:val="22"/>
          <w:szCs w:val="22"/>
        </w:rPr>
        <w:t>xxx</w:t>
      </w:r>
      <w:proofErr w:type="spellEnd"/>
    </w:p>
    <w:p w:rsidR="00A918EA" w:rsidRPr="0047115E" w:rsidRDefault="00A918EA" w:rsidP="00FA4D18">
      <w:pPr>
        <w:rPr>
          <w:color w:val="000000"/>
          <w:sz w:val="22"/>
          <w:szCs w:val="22"/>
        </w:rPr>
      </w:pPr>
      <w:r w:rsidRPr="0047115E">
        <w:rPr>
          <w:iCs/>
          <w:color w:val="000000"/>
          <w:sz w:val="22"/>
          <w:szCs w:val="22"/>
        </w:rPr>
        <w:t xml:space="preserve">číslo účtu: </w:t>
      </w:r>
      <w:r w:rsidRPr="0047115E">
        <w:rPr>
          <w:iCs/>
          <w:color w:val="000000"/>
          <w:sz w:val="22"/>
          <w:szCs w:val="22"/>
        </w:rPr>
        <w:tab/>
      </w:r>
      <w:r w:rsidRPr="0047115E">
        <w:rPr>
          <w:iCs/>
          <w:color w:val="000000"/>
          <w:sz w:val="22"/>
          <w:szCs w:val="22"/>
        </w:rPr>
        <w:tab/>
      </w:r>
      <w:r w:rsidRPr="0047115E">
        <w:rPr>
          <w:iCs/>
          <w:color w:val="000000"/>
          <w:sz w:val="22"/>
          <w:szCs w:val="22"/>
        </w:rPr>
        <w:tab/>
      </w:r>
      <w:r w:rsidR="005800B6">
        <w:rPr>
          <w:iCs/>
          <w:color w:val="000000"/>
          <w:sz w:val="22"/>
          <w:szCs w:val="22"/>
        </w:rPr>
        <w:t xml:space="preserve"> </w:t>
      </w:r>
      <w:proofErr w:type="spellStart"/>
      <w:r w:rsidR="00C4277D">
        <w:rPr>
          <w:iCs/>
          <w:color w:val="000000"/>
          <w:sz w:val="22"/>
          <w:szCs w:val="22"/>
        </w:rPr>
        <w:t>xxx</w:t>
      </w:r>
      <w:proofErr w:type="spellEnd"/>
    </w:p>
    <w:p w:rsidR="009D7A39" w:rsidRPr="0047115E" w:rsidRDefault="009D7A39" w:rsidP="00FA4D18">
      <w:pPr>
        <w:jc w:val="both"/>
        <w:rPr>
          <w:color w:val="000000"/>
          <w:sz w:val="22"/>
          <w:szCs w:val="22"/>
        </w:rPr>
      </w:pPr>
    </w:p>
    <w:p w:rsidR="00DB3155" w:rsidRPr="00330DD5" w:rsidRDefault="00330DD5" w:rsidP="00FA4D18">
      <w:pPr>
        <w:jc w:val="both"/>
        <w:rPr>
          <w:i/>
          <w:color w:val="000000"/>
          <w:sz w:val="22"/>
          <w:szCs w:val="22"/>
        </w:rPr>
      </w:pPr>
      <w:r w:rsidRPr="00330DD5">
        <w:rPr>
          <w:i/>
          <w:color w:val="000000"/>
          <w:sz w:val="22"/>
          <w:szCs w:val="22"/>
        </w:rPr>
        <w:t>(</w:t>
      </w:r>
      <w:r w:rsidR="00641047" w:rsidRPr="00330DD5">
        <w:rPr>
          <w:i/>
          <w:color w:val="000000"/>
          <w:sz w:val="22"/>
          <w:szCs w:val="22"/>
        </w:rPr>
        <w:t xml:space="preserve">dále </w:t>
      </w:r>
      <w:proofErr w:type="gramStart"/>
      <w:r w:rsidR="00641047" w:rsidRPr="00330DD5">
        <w:rPr>
          <w:i/>
          <w:color w:val="000000"/>
          <w:sz w:val="22"/>
          <w:szCs w:val="22"/>
        </w:rPr>
        <w:t xml:space="preserve">jen </w:t>
      </w:r>
      <w:r w:rsidR="00DB3155" w:rsidRPr="00330DD5">
        <w:rPr>
          <w:i/>
          <w:color w:val="000000"/>
          <w:sz w:val="22"/>
          <w:szCs w:val="22"/>
        </w:rPr>
        <w:t xml:space="preserve"> </w:t>
      </w:r>
      <w:r w:rsidR="00641047" w:rsidRPr="00330DD5">
        <w:rPr>
          <w:i/>
          <w:color w:val="000000"/>
          <w:sz w:val="22"/>
          <w:szCs w:val="22"/>
        </w:rPr>
        <w:t>„</w:t>
      </w:r>
      <w:r w:rsidR="00DB3155" w:rsidRPr="00330DD5">
        <w:rPr>
          <w:b/>
          <w:i/>
          <w:color w:val="000000"/>
          <w:sz w:val="22"/>
          <w:szCs w:val="22"/>
        </w:rPr>
        <w:t>přejímající</w:t>
      </w:r>
      <w:proofErr w:type="gramEnd"/>
      <w:r w:rsidR="00641047" w:rsidRPr="00330DD5">
        <w:rPr>
          <w:b/>
          <w:i/>
          <w:color w:val="000000"/>
          <w:sz w:val="22"/>
          <w:szCs w:val="22"/>
        </w:rPr>
        <w:t>“</w:t>
      </w:r>
      <w:r w:rsidRPr="00330DD5">
        <w:rPr>
          <w:i/>
          <w:color w:val="000000"/>
          <w:sz w:val="22"/>
          <w:szCs w:val="22"/>
        </w:rPr>
        <w:t>)</w:t>
      </w:r>
    </w:p>
    <w:p w:rsidR="00DB3155" w:rsidRPr="0047115E" w:rsidRDefault="00DB3155" w:rsidP="00FA4D18">
      <w:pPr>
        <w:rPr>
          <w:color w:val="000000"/>
          <w:sz w:val="22"/>
          <w:szCs w:val="22"/>
        </w:rPr>
      </w:pPr>
    </w:p>
    <w:p w:rsidR="00CF3818" w:rsidRPr="0047115E" w:rsidRDefault="00CF3818" w:rsidP="00FA4D18">
      <w:pPr>
        <w:rPr>
          <w:color w:val="000000"/>
          <w:sz w:val="22"/>
          <w:szCs w:val="22"/>
        </w:rPr>
      </w:pPr>
    </w:p>
    <w:p w:rsidR="0084209B" w:rsidRPr="0047115E" w:rsidRDefault="0084209B" w:rsidP="00FA4D18">
      <w:pPr>
        <w:pStyle w:val="Zkladntextodsazen"/>
        <w:spacing w:after="0"/>
        <w:ind w:firstLine="0"/>
        <w:rPr>
          <w:sz w:val="22"/>
          <w:szCs w:val="22"/>
        </w:rPr>
      </w:pPr>
    </w:p>
    <w:p w:rsidR="001A125A" w:rsidRPr="0047115E" w:rsidRDefault="001A125A" w:rsidP="00FA4D18">
      <w:pPr>
        <w:pStyle w:val="Zkladntextodsazen"/>
        <w:spacing w:after="0"/>
        <w:ind w:firstLine="0"/>
        <w:rPr>
          <w:sz w:val="22"/>
          <w:szCs w:val="22"/>
        </w:rPr>
      </w:pPr>
    </w:p>
    <w:p w:rsidR="00F77FB3" w:rsidRDefault="00CF3818" w:rsidP="00FA4D18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br w:type="page"/>
      </w:r>
    </w:p>
    <w:p w:rsidR="009F0EC2" w:rsidRPr="0047115E" w:rsidRDefault="002D0E51" w:rsidP="00FA4D18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lastRenderedPageBreak/>
        <w:t>Čl. I</w:t>
      </w:r>
    </w:p>
    <w:p w:rsidR="002349EA" w:rsidRDefault="002349EA" w:rsidP="00F554B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Předávající ke dni uzavření této smlouvy prohlašuje, že Česká rep</w:t>
      </w:r>
      <w:r w:rsidR="00305859">
        <w:rPr>
          <w:sz w:val="22"/>
          <w:szCs w:val="22"/>
        </w:rPr>
        <w:t>ublika</w:t>
      </w:r>
      <w:r>
        <w:rPr>
          <w:sz w:val="22"/>
          <w:szCs w:val="22"/>
        </w:rPr>
        <w:t xml:space="preserve"> je výlučným vlastníkem a Povodí Odry, státní podnik má na základě zákona právo hospodařit </w:t>
      </w:r>
      <w:r w:rsidRPr="000B376B">
        <w:rPr>
          <w:sz w:val="22"/>
          <w:szCs w:val="22"/>
        </w:rPr>
        <w:t>č. 305/2000 Sb., o povodích, a</w:t>
      </w:r>
      <w:r w:rsidRPr="00F554B1">
        <w:rPr>
          <w:sz w:val="22"/>
          <w:szCs w:val="22"/>
        </w:rPr>
        <w:t xml:space="preserve"> zákona č. 77/1997 Sb., o státním podniku, ve znění pozdějších předpisů, právo hospodařit s</w:t>
      </w:r>
      <w:r>
        <w:rPr>
          <w:sz w:val="22"/>
          <w:szCs w:val="22"/>
        </w:rPr>
        <w:t xml:space="preserve"> níže uvedeným </w:t>
      </w:r>
      <w:r w:rsidRPr="00F554B1">
        <w:rPr>
          <w:sz w:val="22"/>
          <w:szCs w:val="22"/>
        </w:rPr>
        <w:t>pozemkem</w:t>
      </w:r>
      <w:r>
        <w:rPr>
          <w:sz w:val="22"/>
          <w:szCs w:val="22"/>
        </w:rPr>
        <w:t xml:space="preserve">: </w:t>
      </w:r>
    </w:p>
    <w:p w:rsidR="002349EA" w:rsidRDefault="002349EA" w:rsidP="002349EA">
      <w:pPr>
        <w:pStyle w:val="Odstavecseseznamem"/>
        <w:ind w:left="360"/>
        <w:jc w:val="both"/>
        <w:rPr>
          <w:sz w:val="22"/>
          <w:szCs w:val="22"/>
        </w:rPr>
      </w:pPr>
    </w:p>
    <w:tbl>
      <w:tblPr>
        <w:tblStyle w:val="Mkatabulky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024"/>
        <w:gridCol w:w="1701"/>
        <w:gridCol w:w="1418"/>
        <w:gridCol w:w="1984"/>
        <w:gridCol w:w="1330"/>
      </w:tblGrid>
      <w:tr w:rsidR="002349EA" w:rsidTr="002349EA">
        <w:trPr>
          <w:jc w:val="center"/>
        </w:trPr>
        <w:tc>
          <w:tcPr>
            <w:tcW w:w="1024" w:type="dxa"/>
            <w:shd w:val="clear" w:color="auto" w:fill="D9D9D9" w:themeFill="background1" w:themeFillShade="D9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p. p. č.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druh pozemku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 (m</w:t>
            </w:r>
            <w:r w:rsidRPr="002349E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</w:t>
            </w:r>
          </w:p>
        </w:tc>
      </w:tr>
      <w:tr w:rsidR="002349EA" w:rsidTr="002349EA">
        <w:trPr>
          <w:jc w:val="center"/>
        </w:trPr>
        <w:tc>
          <w:tcPr>
            <w:tcW w:w="1024" w:type="dxa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3559/1</w:t>
            </w:r>
          </w:p>
        </w:tc>
        <w:tc>
          <w:tcPr>
            <w:tcW w:w="1701" w:type="dxa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vodní plocha</w:t>
            </w:r>
          </w:p>
        </w:tc>
        <w:tc>
          <w:tcPr>
            <w:tcW w:w="1418" w:type="dxa"/>
          </w:tcPr>
          <w:p w:rsidR="002349EA" w:rsidRDefault="002349EA" w:rsidP="00A673AF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2</w:t>
            </w:r>
            <w:r w:rsidR="00A673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F554B1">
              <w:rPr>
                <w:sz w:val="22"/>
                <w:szCs w:val="22"/>
              </w:rPr>
              <w:t>3</w:t>
            </w:r>
            <w:r w:rsidR="00A673AF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330" w:type="dxa"/>
          </w:tcPr>
          <w:p w:rsidR="002349EA" w:rsidRDefault="002349EA" w:rsidP="002349EA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F554B1">
              <w:rPr>
                <w:sz w:val="22"/>
                <w:szCs w:val="22"/>
              </w:rPr>
              <w:t>110</w:t>
            </w:r>
          </w:p>
        </w:tc>
      </w:tr>
    </w:tbl>
    <w:p w:rsidR="002349EA" w:rsidRDefault="002349EA" w:rsidP="002349EA">
      <w:pPr>
        <w:pStyle w:val="Odstavecseseznamem"/>
        <w:ind w:left="360"/>
        <w:jc w:val="both"/>
        <w:rPr>
          <w:sz w:val="22"/>
          <w:szCs w:val="22"/>
        </w:rPr>
      </w:pPr>
    </w:p>
    <w:p w:rsidR="002349EA" w:rsidRPr="002349EA" w:rsidRDefault="002349EA" w:rsidP="002349EA">
      <w:pPr>
        <w:pStyle w:val="Odstavecseseznamem"/>
        <w:rPr>
          <w:sz w:val="22"/>
          <w:szCs w:val="22"/>
        </w:rPr>
      </w:pPr>
    </w:p>
    <w:p w:rsidR="00300523" w:rsidRPr="00F554B1" w:rsidRDefault="00300523" w:rsidP="00941E36">
      <w:pPr>
        <w:pStyle w:val="Odstavecseseznamem"/>
        <w:spacing w:after="240"/>
        <w:ind w:left="357"/>
        <w:jc w:val="both"/>
        <w:rPr>
          <w:sz w:val="22"/>
          <w:szCs w:val="22"/>
        </w:rPr>
      </w:pPr>
      <w:r w:rsidRPr="00F554B1">
        <w:rPr>
          <w:sz w:val="22"/>
          <w:szCs w:val="22"/>
        </w:rPr>
        <w:t>zapsaného ve veřejném seznamu v katastru nemovitostí vedeném Katastrálním úřadem</w:t>
      </w:r>
      <w:r w:rsidR="00305859">
        <w:rPr>
          <w:sz w:val="22"/>
          <w:szCs w:val="22"/>
        </w:rPr>
        <w:t xml:space="preserve"> pro </w:t>
      </w:r>
      <w:r w:rsidRPr="00F554B1">
        <w:rPr>
          <w:sz w:val="22"/>
          <w:szCs w:val="22"/>
        </w:rPr>
        <w:t>Moravskoslezský kraj, Katastrální pracoviště Opava. (</w:t>
      </w:r>
      <w:r w:rsidRPr="00330DD5">
        <w:rPr>
          <w:i/>
          <w:sz w:val="22"/>
          <w:szCs w:val="22"/>
        </w:rPr>
        <w:t>dále jen „majetek“)</w:t>
      </w:r>
    </w:p>
    <w:p w:rsidR="00941E36" w:rsidRPr="00F554B1" w:rsidRDefault="00941E36" w:rsidP="00F554B1">
      <w:pPr>
        <w:pStyle w:val="Odstavecseseznamem"/>
        <w:ind w:left="360"/>
        <w:jc w:val="both"/>
        <w:rPr>
          <w:sz w:val="22"/>
          <w:szCs w:val="22"/>
        </w:rPr>
      </w:pPr>
    </w:p>
    <w:p w:rsidR="009D7A39" w:rsidRPr="00F554B1" w:rsidRDefault="009D7A39" w:rsidP="00F554B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F554B1">
        <w:rPr>
          <w:sz w:val="22"/>
          <w:szCs w:val="22"/>
        </w:rPr>
        <w:t>Na</w:t>
      </w:r>
      <w:r w:rsidR="00300523" w:rsidRPr="00F554B1">
        <w:rPr>
          <w:sz w:val="22"/>
          <w:szCs w:val="22"/>
        </w:rPr>
        <w:t xml:space="preserve"> části výše uvedeného</w:t>
      </w:r>
      <w:r w:rsidRPr="00F554B1">
        <w:rPr>
          <w:sz w:val="22"/>
          <w:szCs w:val="22"/>
        </w:rPr>
        <w:t xml:space="preserve"> majetku je umístěná stavba </w:t>
      </w:r>
      <w:r w:rsidR="000219B7" w:rsidRPr="00F554B1">
        <w:rPr>
          <w:sz w:val="22"/>
          <w:szCs w:val="22"/>
        </w:rPr>
        <w:t>vodoměrné stanice</w:t>
      </w:r>
      <w:r w:rsidRPr="00F554B1">
        <w:rPr>
          <w:sz w:val="22"/>
          <w:szCs w:val="22"/>
        </w:rPr>
        <w:t>,</w:t>
      </w:r>
      <w:r w:rsidR="00D504BA" w:rsidRPr="00F554B1">
        <w:rPr>
          <w:sz w:val="22"/>
          <w:szCs w:val="22"/>
        </w:rPr>
        <w:t xml:space="preserve"> </w:t>
      </w:r>
      <w:r w:rsidRPr="00F554B1">
        <w:rPr>
          <w:sz w:val="22"/>
          <w:szCs w:val="22"/>
        </w:rPr>
        <w:t>budova bez čísla popi</w:t>
      </w:r>
      <w:r w:rsidR="00FD1869" w:rsidRPr="00F554B1">
        <w:rPr>
          <w:sz w:val="22"/>
          <w:szCs w:val="22"/>
        </w:rPr>
        <w:t>sného nebo evidenčního</w:t>
      </w:r>
      <w:r w:rsidR="000219B7" w:rsidRPr="00F554B1">
        <w:rPr>
          <w:sz w:val="22"/>
          <w:szCs w:val="22"/>
        </w:rPr>
        <w:t>,</w:t>
      </w:r>
      <w:r w:rsidR="00300523" w:rsidRPr="00F554B1">
        <w:rPr>
          <w:sz w:val="22"/>
          <w:szCs w:val="22"/>
        </w:rPr>
        <w:t xml:space="preserve"> která je</w:t>
      </w:r>
      <w:r w:rsidR="00FD1869" w:rsidRPr="00F554B1">
        <w:rPr>
          <w:sz w:val="22"/>
          <w:szCs w:val="22"/>
        </w:rPr>
        <w:t xml:space="preserve"> </w:t>
      </w:r>
      <w:r w:rsidR="00305859">
        <w:rPr>
          <w:sz w:val="22"/>
          <w:szCs w:val="22"/>
        </w:rPr>
        <w:t>ve vlastnictví</w:t>
      </w:r>
      <w:r w:rsidR="00300523" w:rsidRPr="00F554B1">
        <w:rPr>
          <w:sz w:val="22"/>
          <w:szCs w:val="22"/>
        </w:rPr>
        <w:t xml:space="preserve"> České republiky</w:t>
      </w:r>
      <w:r w:rsidR="00305859">
        <w:rPr>
          <w:sz w:val="22"/>
          <w:szCs w:val="22"/>
        </w:rPr>
        <w:t>,</w:t>
      </w:r>
      <w:r w:rsidR="00300523" w:rsidRPr="00F554B1">
        <w:rPr>
          <w:sz w:val="22"/>
          <w:szCs w:val="22"/>
        </w:rPr>
        <w:t xml:space="preserve"> </w:t>
      </w:r>
      <w:r w:rsidR="00305859">
        <w:rPr>
          <w:sz w:val="22"/>
          <w:szCs w:val="22"/>
        </w:rPr>
        <w:t>k</w:t>
      </w:r>
      <w:r w:rsidR="00957249" w:rsidRPr="00F554B1">
        <w:rPr>
          <w:sz w:val="22"/>
          <w:szCs w:val="22"/>
        </w:rPr>
        <w:t> </w:t>
      </w:r>
      <w:r w:rsidR="00305859">
        <w:rPr>
          <w:sz w:val="22"/>
          <w:szCs w:val="22"/>
        </w:rPr>
        <w:t>níž</w:t>
      </w:r>
      <w:r w:rsidR="00300523" w:rsidRPr="00F554B1">
        <w:rPr>
          <w:sz w:val="22"/>
          <w:szCs w:val="22"/>
        </w:rPr>
        <w:t xml:space="preserve"> </w:t>
      </w:r>
      <w:r w:rsidR="00FD1869" w:rsidRPr="00F554B1">
        <w:rPr>
          <w:sz w:val="22"/>
          <w:szCs w:val="22"/>
        </w:rPr>
        <w:t xml:space="preserve">má přejímající právo příslušnosti </w:t>
      </w:r>
      <w:r w:rsidR="00383619" w:rsidRPr="00F554B1">
        <w:rPr>
          <w:sz w:val="22"/>
          <w:szCs w:val="22"/>
        </w:rPr>
        <w:t>hospodařit</w:t>
      </w:r>
      <w:r w:rsidR="00300523" w:rsidRPr="00F554B1">
        <w:rPr>
          <w:sz w:val="22"/>
          <w:szCs w:val="22"/>
        </w:rPr>
        <w:t>.</w:t>
      </w:r>
    </w:p>
    <w:p w:rsidR="00F77FB3" w:rsidRPr="0047115E" w:rsidRDefault="00F77FB3" w:rsidP="00604E8D">
      <w:pPr>
        <w:spacing w:after="120"/>
        <w:jc w:val="both"/>
        <w:rPr>
          <w:color w:val="000000"/>
          <w:sz w:val="22"/>
          <w:szCs w:val="22"/>
        </w:rPr>
      </w:pPr>
    </w:p>
    <w:p w:rsidR="002D0E51" w:rsidRPr="0047115E" w:rsidRDefault="002D0E51" w:rsidP="00F54A4E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t>Čl. II</w:t>
      </w:r>
    </w:p>
    <w:p w:rsidR="00D157B7" w:rsidRDefault="00957249" w:rsidP="00F554B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F554B1">
        <w:rPr>
          <w:sz w:val="22"/>
          <w:szCs w:val="22"/>
        </w:rPr>
        <w:t xml:space="preserve">Na základě geometrického plánu č. 1139-P02/2017 vyhotoveného ke dni 17.2.2017 geodetickou firmou </w:t>
      </w:r>
      <w:proofErr w:type="spellStart"/>
      <w:r w:rsidRPr="00F554B1">
        <w:rPr>
          <w:sz w:val="22"/>
          <w:szCs w:val="22"/>
        </w:rPr>
        <w:t>Geodak</w:t>
      </w:r>
      <w:proofErr w:type="spellEnd"/>
      <w:r w:rsidRPr="00F554B1">
        <w:rPr>
          <w:sz w:val="22"/>
          <w:szCs w:val="22"/>
        </w:rPr>
        <w:t>, s.r.o., Ostrava-Nová Bělá, bylo provedeno zaměření stavby vodoměrné stanice uvedené v </w:t>
      </w:r>
      <w:proofErr w:type="spellStart"/>
      <w:proofErr w:type="gramStart"/>
      <w:r w:rsidRPr="00F554B1">
        <w:rPr>
          <w:sz w:val="22"/>
          <w:szCs w:val="22"/>
        </w:rPr>
        <w:t>čl.I</w:t>
      </w:r>
      <w:proofErr w:type="spellEnd"/>
      <w:r w:rsidRPr="00F554B1">
        <w:rPr>
          <w:sz w:val="22"/>
          <w:szCs w:val="22"/>
        </w:rPr>
        <w:t xml:space="preserve"> odst.</w:t>
      </w:r>
      <w:proofErr w:type="gramEnd"/>
      <w:r w:rsidRPr="00F554B1">
        <w:rPr>
          <w:sz w:val="22"/>
          <w:szCs w:val="22"/>
        </w:rPr>
        <w:t xml:space="preserve"> 2. Výše uvedeným geometrickým plánem byl z pozemku p. p. č. 3559/1, oddělen pozemek </w:t>
      </w:r>
      <w:r w:rsidR="00330DD5">
        <w:rPr>
          <w:sz w:val="22"/>
          <w:szCs w:val="22"/>
        </w:rPr>
        <w:t xml:space="preserve">nově označený </w:t>
      </w:r>
      <w:r w:rsidRPr="00F554B1">
        <w:rPr>
          <w:sz w:val="22"/>
          <w:szCs w:val="22"/>
        </w:rPr>
        <w:t>p. p. č. 3559/4, druh pozemku vodní plocha, způsob využití vodní plocha s budovou, o výměře 1 m</w:t>
      </w:r>
      <w:r w:rsidRPr="00330DD5">
        <w:rPr>
          <w:sz w:val="22"/>
          <w:szCs w:val="22"/>
          <w:vertAlign w:val="superscript"/>
        </w:rPr>
        <w:t>2</w:t>
      </w:r>
      <w:r w:rsidRPr="00F554B1">
        <w:rPr>
          <w:sz w:val="22"/>
          <w:szCs w:val="22"/>
        </w:rPr>
        <w:t xml:space="preserve">, na kterém </w:t>
      </w:r>
      <w:r w:rsidR="00330DD5">
        <w:rPr>
          <w:sz w:val="22"/>
          <w:szCs w:val="22"/>
        </w:rPr>
        <w:t xml:space="preserve">se nachází </w:t>
      </w:r>
      <w:r w:rsidR="00330DD5" w:rsidRPr="00F554B1">
        <w:rPr>
          <w:sz w:val="22"/>
          <w:szCs w:val="22"/>
        </w:rPr>
        <w:t>vý</w:t>
      </w:r>
      <w:r w:rsidR="00330DD5">
        <w:rPr>
          <w:sz w:val="22"/>
          <w:szCs w:val="22"/>
        </w:rPr>
        <w:t>še uvedená</w:t>
      </w:r>
      <w:r w:rsidR="00330DD5" w:rsidRPr="00F554B1">
        <w:rPr>
          <w:sz w:val="22"/>
          <w:szCs w:val="22"/>
        </w:rPr>
        <w:t xml:space="preserve"> </w:t>
      </w:r>
      <w:r w:rsidRPr="00F554B1">
        <w:rPr>
          <w:sz w:val="22"/>
          <w:szCs w:val="22"/>
        </w:rPr>
        <w:t>stavba vodoměrné stanice.</w:t>
      </w:r>
    </w:p>
    <w:p w:rsidR="00941E36" w:rsidRPr="00F554B1" w:rsidRDefault="00941E36" w:rsidP="00F554B1">
      <w:pPr>
        <w:pStyle w:val="Odstavecseseznamem"/>
        <w:ind w:left="360"/>
        <w:jc w:val="both"/>
        <w:rPr>
          <w:sz w:val="22"/>
          <w:szCs w:val="22"/>
        </w:rPr>
      </w:pPr>
    </w:p>
    <w:p w:rsidR="00F554B1" w:rsidRDefault="006C65F6" w:rsidP="00F554B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F554B1">
        <w:rPr>
          <w:sz w:val="22"/>
          <w:szCs w:val="22"/>
        </w:rPr>
        <w:t>Předmětem této smlouvy je</w:t>
      </w:r>
      <w:r w:rsidR="00330DD5">
        <w:rPr>
          <w:sz w:val="22"/>
          <w:szCs w:val="22"/>
        </w:rPr>
        <w:t xml:space="preserve"> převod práva hospodařit k</w:t>
      </w:r>
      <w:r w:rsidRPr="00F554B1">
        <w:rPr>
          <w:sz w:val="22"/>
          <w:szCs w:val="22"/>
        </w:rPr>
        <w:t xml:space="preserve"> </w:t>
      </w:r>
      <w:r w:rsidR="00957249" w:rsidRPr="00F554B1">
        <w:rPr>
          <w:sz w:val="22"/>
          <w:szCs w:val="22"/>
        </w:rPr>
        <w:t>pozem</w:t>
      </w:r>
      <w:r w:rsidR="00330DD5">
        <w:rPr>
          <w:sz w:val="22"/>
          <w:szCs w:val="22"/>
        </w:rPr>
        <w:t>ku</w:t>
      </w:r>
      <w:r w:rsidRPr="00F554B1">
        <w:rPr>
          <w:sz w:val="22"/>
          <w:szCs w:val="22"/>
        </w:rPr>
        <w:t xml:space="preserve"> p. </w:t>
      </w:r>
      <w:r w:rsidR="00452F69" w:rsidRPr="00F554B1">
        <w:rPr>
          <w:sz w:val="22"/>
          <w:szCs w:val="22"/>
        </w:rPr>
        <w:t xml:space="preserve">p. </w:t>
      </w:r>
      <w:r w:rsidRPr="00F554B1">
        <w:rPr>
          <w:sz w:val="22"/>
          <w:szCs w:val="22"/>
        </w:rPr>
        <w:t xml:space="preserve">č. </w:t>
      </w:r>
      <w:r w:rsidR="000219B7" w:rsidRPr="00F554B1">
        <w:rPr>
          <w:sz w:val="22"/>
          <w:szCs w:val="22"/>
        </w:rPr>
        <w:t xml:space="preserve">3559/4, druh pozemku vodní plocha, způsob využití vodní plocha s budovou, </w:t>
      </w:r>
      <w:r w:rsidRPr="00F554B1">
        <w:rPr>
          <w:sz w:val="22"/>
          <w:szCs w:val="22"/>
        </w:rPr>
        <w:t xml:space="preserve">o výměře </w:t>
      </w:r>
      <w:r w:rsidR="000219B7" w:rsidRPr="00F554B1">
        <w:rPr>
          <w:sz w:val="22"/>
          <w:szCs w:val="22"/>
        </w:rPr>
        <w:t>1</w:t>
      </w:r>
      <w:r w:rsidR="00D504BA" w:rsidRPr="00F554B1">
        <w:rPr>
          <w:sz w:val="22"/>
          <w:szCs w:val="22"/>
        </w:rPr>
        <w:t xml:space="preserve"> </w:t>
      </w:r>
      <w:r w:rsidRPr="00F554B1">
        <w:rPr>
          <w:sz w:val="22"/>
          <w:szCs w:val="22"/>
        </w:rPr>
        <w:t>m</w:t>
      </w:r>
      <w:r w:rsidRPr="00C36B56">
        <w:rPr>
          <w:sz w:val="22"/>
          <w:szCs w:val="22"/>
          <w:vertAlign w:val="superscript"/>
        </w:rPr>
        <w:t>2</w:t>
      </w:r>
      <w:r w:rsidR="00330DD5">
        <w:rPr>
          <w:sz w:val="22"/>
          <w:szCs w:val="22"/>
        </w:rPr>
        <w:t xml:space="preserve">, v </w:t>
      </w:r>
      <w:r w:rsidR="00F554B1" w:rsidRPr="00F554B1">
        <w:rPr>
          <w:sz w:val="22"/>
          <w:szCs w:val="22"/>
        </w:rPr>
        <w:t xml:space="preserve">k. </w:t>
      </w:r>
      <w:proofErr w:type="spellStart"/>
      <w:r w:rsidR="00F554B1" w:rsidRPr="00F554B1">
        <w:rPr>
          <w:sz w:val="22"/>
          <w:szCs w:val="22"/>
        </w:rPr>
        <w:t>ú.</w:t>
      </w:r>
      <w:proofErr w:type="spellEnd"/>
      <w:r w:rsidR="00F554B1" w:rsidRPr="00F554B1">
        <w:rPr>
          <w:sz w:val="22"/>
          <w:szCs w:val="22"/>
        </w:rPr>
        <w:t xml:space="preserve"> Budišov nad Budišovkou</w:t>
      </w:r>
      <w:r w:rsidR="00FD1869" w:rsidRPr="00F554B1">
        <w:rPr>
          <w:sz w:val="22"/>
          <w:szCs w:val="22"/>
        </w:rPr>
        <w:t>,</w:t>
      </w:r>
      <w:r w:rsidRPr="00F554B1">
        <w:rPr>
          <w:sz w:val="22"/>
          <w:szCs w:val="22"/>
        </w:rPr>
        <w:t xml:space="preserve"> který vznikl oddělením</w:t>
      </w:r>
      <w:r w:rsidR="00FD1869" w:rsidRPr="00F554B1">
        <w:rPr>
          <w:sz w:val="22"/>
          <w:szCs w:val="22"/>
        </w:rPr>
        <w:t xml:space="preserve"> na základě geometrického plánu č.</w:t>
      </w:r>
      <w:r w:rsidR="00330DD5">
        <w:rPr>
          <w:sz w:val="22"/>
          <w:szCs w:val="22"/>
        </w:rPr>
        <w:t xml:space="preserve"> </w:t>
      </w:r>
      <w:r w:rsidR="000219B7" w:rsidRPr="00F554B1">
        <w:rPr>
          <w:sz w:val="22"/>
          <w:szCs w:val="22"/>
        </w:rPr>
        <w:t>1139-P02/2017</w:t>
      </w:r>
      <w:r w:rsidR="00FD1869" w:rsidRPr="00F554B1">
        <w:rPr>
          <w:sz w:val="22"/>
          <w:szCs w:val="22"/>
        </w:rPr>
        <w:t xml:space="preserve"> ze dne </w:t>
      </w:r>
      <w:proofErr w:type="gramStart"/>
      <w:r w:rsidR="000219B7" w:rsidRPr="00F554B1">
        <w:rPr>
          <w:sz w:val="22"/>
          <w:szCs w:val="22"/>
        </w:rPr>
        <w:t>17.2.2017</w:t>
      </w:r>
      <w:proofErr w:type="gramEnd"/>
      <w:r w:rsidR="00F554B1" w:rsidRPr="00F554B1">
        <w:rPr>
          <w:sz w:val="22"/>
          <w:szCs w:val="22"/>
        </w:rPr>
        <w:t>.</w:t>
      </w:r>
      <w:r w:rsidR="001D0A58" w:rsidRPr="001D0A58">
        <w:rPr>
          <w:i/>
          <w:sz w:val="22"/>
          <w:szCs w:val="22"/>
        </w:rPr>
        <w:t xml:space="preserve">(dále jen </w:t>
      </w:r>
      <w:r w:rsidR="001D0A58">
        <w:rPr>
          <w:i/>
          <w:sz w:val="22"/>
          <w:szCs w:val="22"/>
        </w:rPr>
        <w:t>„</w:t>
      </w:r>
      <w:r w:rsidR="001D0A58" w:rsidRPr="001D0A58">
        <w:rPr>
          <w:i/>
          <w:sz w:val="22"/>
          <w:szCs w:val="22"/>
        </w:rPr>
        <w:t>nový pozemek</w:t>
      </w:r>
      <w:r w:rsidR="001D0A58">
        <w:rPr>
          <w:i/>
          <w:sz w:val="22"/>
          <w:szCs w:val="22"/>
        </w:rPr>
        <w:t>“</w:t>
      </w:r>
      <w:r w:rsidR="001D0A58" w:rsidRPr="001D0A58">
        <w:rPr>
          <w:i/>
          <w:sz w:val="22"/>
          <w:szCs w:val="22"/>
        </w:rPr>
        <w:t>)</w:t>
      </w:r>
    </w:p>
    <w:p w:rsidR="00941E36" w:rsidRPr="00F554B1" w:rsidRDefault="00941E36" w:rsidP="00F554B1">
      <w:pPr>
        <w:jc w:val="both"/>
        <w:rPr>
          <w:sz w:val="22"/>
          <w:szCs w:val="22"/>
        </w:rPr>
      </w:pPr>
    </w:p>
    <w:p w:rsidR="00F554B1" w:rsidRPr="00F554B1" w:rsidRDefault="00F554B1" w:rsidP="00F554B1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F554B1">
        <w:rPr>
          <w:sz w:val="22"/>
          <w:szCs w:val="22"/>
        </w:rPr>
        <w:t xml:space="preserve">Tento </w:t>
      </w:r>
      <w:r w:rsidR="001D0A58">
        <w:rPr>
          <w:sz w:val="22"/>
          <w:szCs w:val="22"/>
        </w:rPr>
        <w:t>nový pozemek</w:t>
      </w:r>
      <w:r w:rsidR="00A326F6">
        <w:rPr>
          <w:sz w:val="22"/>
          <w:szCs w:val="22"/>
        </w:rPr>
        <w:t xml:space="preserve"> </w:t>
      </w:r>
      <w:r w:rsidRPr="00F554B1">
        <w:rPr>
          <w:sz w:val="22"/>
          <w:szCs w:val="22"/>
        </w:rPr>
        <w:t>předává předávající</w:t>
      </w:r>
      <w:r w:rsidR="00A326F6">
        <w:rPr>
          <w:sz w:val="22"/>
          <w:szCs w:val="22"/>
        </w:rPr>
        <w:t xml:space="preserve"> přejímajícímu se všemi právy a </w:t>
      </w:r>
      <w:r w:rsidRPr="00F554B1">
        <w:rPr>
          <w:sz w:val="22"/>
          <w:szCs w:val="22"/>
        </w:rPr>
        <w:t>povinnostmi do jeho příslušnosti s ním hospodařit a ten toto právo bez výhrad přijímá.</w:t>
      </w:r>
    </w:p>
    <w:p w:rsidR="006C65F6" w:rsidRPr="0047115E" w:rsidRDefault="006C65F6" w:rsidP="00F54A4E">
      <w:pPr>
        <w:spacing w:after="120"/>
        <w:jc w:val="center"/>
        <w:rPr>
          <w:b/>
          <w:color w:val="000000"/>
          <w:sz w:val="22"/>
          <w:szCs w:val="22"/>
        </w:rPr>
      </w:pPr>
    </w:p>
    <w:p w:rsidR="006C65F6" w:rsidRPr="0047115E" w:rsidRDefault="006C65F6" w:rsidP="00F54A4E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t>Čl.</w:t>
      </w:r>
      <w:r w:rsidR="00D504BA" w:rsidRPr="0047115E">
        <w:rPr>
          <w:b/>
          <w:color w:val="000000"/>
          <w:sz w:val="22"/>
          <w:szCs w:val="22"/>
        </w:rPr>
        <w:t xml:space="preserve"> </w:t>
      </w:r>
      <w:r w:rsidRPr="0047115E">
        <w:rPr>
          <w:b/>
          <w:color w:val="000000"/>
          <w:sz w:val="22"/>
          <w:szCs w:val="22"/>
        </w:rPr>
        <w:t>III</w:t>
      </w:r>
    </w:p>
    <w:p w:rsidR="00CD2D62" w:rsidRPr="003B6037" w:rsidRDefault="00CD2D62" w:rsidP="00296F27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6037">
        <w:rPr>
          <w:sz w:val="22"/>
          <w:szCs w:val="22"/>
        </w:rPr>
        <w:t>Pr</w:t>
      </w:r>
      <w:r w:rsidR="00330DD5">
        <w:rPr>
          <w:sz w:val="22"/>
          <w:szCs w:val="22"/>
        </w:rPr>
        <w:t>ávo hospodařit k pozemku určenému v</w:t>
      </w:r>
      <w:r w:rsidRPr="003B6037">
        <w:rPr>
          <w:sz w:val="22"/>
          <w:szCs w:val="22"/>
        </w:rPr>
        <w:t xml:space="preserve"> čl. II</w:t>
      </w:r>
      <w:r w:rsidR="00330DD5">
        <w:rPr>
          <w:sz w:val="22"/>
          <w:szCs w:val="22"/>
        </w:rPr>
        <w:t xml:space="preserve"> odst. 2</w:t>
      </w:r>
      <w:r w:rsidR="001D0A58">
        <w:rPr>
          <w:sz w:val="22"/>
          <w:szCs w:val="22"/>
        </w:rPr>
        <w:t xml:space="preserve"> </w:t>
      </w:r>
      <w:proofErr w:type="gramStart"/>
      <w:r w:rsidRPr="003B6037">
        <w:rPr>
          <w:sz w:val="22"/>
          <w:szCs w:val="22"/>
        </w:rPr>
        <w:t>této</w:t>
      </w:r>
      <w:proofErr w:type="gramEnd"/>
      <w:r w:rsidRPr="003B6037">
        <w:rPr>
          <w:sz w:val="22"/>
          <w:szCs w:val="22"/>
        </w:rPr>
        <w:t xml:space="preserve"> smlouvy se převádí </w:t>
      </w:r>
      <w:r w:rsidRPr="003B6037">
        <w:rPr>
          <w:b/>
          <w:sz w:val="22"/>
          <w:szCs w:val="22"/>
        </w:rPr>
        <w:t>úplatně</w:t>
      </w:r>
      <w:r w:rsidRPr="003B6037">
        <w:rPr>
          <w:sz w:val="22"/>
          <w:szCs w:val="22"/>
        </w:rPr>
        <w:t xml:space="preserve">. </w:t>
      </w:r>
    </w:p>
    <w:p w:rsidR="00941E36" w:rsidRPr="003B6037" w:rsidRDefault="00941E36" w:rsidP="00CD2D62">
      <w:pPr>
        <w:rPr>
          <w:sz w:val="22"/>
          <w:szCs w:val="22"/>
        </w:rPr>
      </w:pPr>
    </w:p>
    <w:p w:rsidR="00CD2D62" w:rsidRDefault="00A326F6" w:rsidP="00296F27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Úplata</w:t>
      </w:r>
      <w:r w:rsidR="005C6395">
        <w:rPr>
          <w:sz w:val="22"/>
          <w:szCs w:val="22"/>
        </w:rPr>
        <w:t xml:space="preserve"> za převod práva hospodařit s majetkem státu</w:t>
      </w:r>
      <w:r w:rsidR="00CD2D62" w:rsidRPr="003B6037">
        <w:rPr>
          <w:sz w:val="22"/>
          <w:szCs w:val="22"/>
        </w:rPr>
        <w:t xml:space="preserve"> byla stanovena dohodou</w:t>
      </w:r>
      <w:r w:rsidR="003A5897">
        <w:rPr>
          <w:sz w:val="22"/>
          <w:szCs w:val="22"/>
        </w:rPr>
        <w:t xml:space="preserve"> stran</w:t>
      </w:r>
      <w:r w:rsidR="00CD2D62" w:rsidRPr="003B6037">
        <w:rPr>
          <w:sz w:val="22"/>
          <w:szCs w:val="22"/>
        </w:rPr>
        <w:t xml:space="preserve"> na základě znaleckého posudku č. 3740-336/2017, vyhotoveným soudním znalcem ing. Reném </w:t>
      </w:r>
      <w:proofErr w:type="spellStart"/>
      <w:r w:rsidR="00CD2D62" w:rsidRPr="003B6037">
        <w:rPr>
          <w:sz w:val="22"/>
          <w:szCs w:val="22"/>
        </w:rPr>
        <w:t>Butkovem</w:t>
      </w:r>
      <w:proofErr w:type="spellEnd"/>
      <w:r w:rsidR="00CD2D62" w:rsidRPr="003B6037">
        <w:rPr>
          <w:sz w:val="22"/>
          <w:szCs w:val="22"/>
        </w:rPr>
        <w:t>, Ph.D., MBA, Foerstrova 18, Ostrava, ve výši</w:t>
      </w:r>
      <w:r w:rsidR="00E50B99">
        <w:rPr>
          <w:sz w:val="22"/>
          <w:szCs w:val="22"/>
        </w:rPr>
        <w:t xml:space="preserve"> </w:t>
      </w:r>
      <w:r w:rsidR="00D054E3">
        <w:rPr>
          <w:b/>
          <w:sz w:val="22"/>
          <w:szCs w:val="22"/>
        </w:rPr>
        <w:t>399</w:t>
      </w:r>
      <w:r w:rsidR="00CD2D62" w:rsidRPr="003B6037">
        <w:rPr>
          <w:b/>
          <w:sz w:val="22"/>
          <w:szCs w:val="22"/>
        </w:rPr>
        <w:t>,</w:t>
      </w:r>
      <w:r w:rsidR="00F77FB3">
        <w:rPr>
          <w:b/>
          <w:sz w:val="22"/>
          <w:szCs w:val="22"/>
        </w:rPr>
        <w:t>-</w:t>
      </w:r>
      <w:r w:rsidR="00641047">
        <w:rPr>
          <w:b/>
          <w:sz w:val="22"/>
          <w:szCs w:val="22"/>
        </w:rPr>
        <w:t xml:space="preserve"> </w:t>
      </w:r>
      <w:r w:rsidR="00641047" w:rsidRPr="003B6037">
        <w:rPr>
          <w:b/>
          <w:sz w:val="22"/>
          <w:szCs w:val="22"/>
        </w:rPr>
        <w:t>Kč</w:t>
      </w:r>
      <w:r w:rsidR="00337DBC" w:rsidRPr="003B6037">
        <w:rPr>
          <w:sz w:val="22"/>
          <w:szCs w:val="22"/>
        </w:rPr>
        <w:t xml:space="preserve"> včetně 21% </w:t>
      </w:r>
      <w:proofErr w:type="gramStart"/>
      <w:r w:rsidR="00337DBC" w:rsidRPr="003B6037">
        <w:rPr>
          <w:sz w:val="22"/>
          <w:szCs w:val="22"/>
        </w:rPr>
        <w:t xml:space="preserve">DPH </w:t>
      </w:r>
      <w:r w:rsidR="00D054E3">
        <w:rPr>
          <w:sz w:val="22"/>
          <w:szCs w:val="22"/>
        </w:rPr>
        <w:t xml:space="preserve"> .</w:t>
      </w:r>
      <w:proofErr w:type="gramEnd"/>
    </w:p>
    <w:p w:rsidR="00193A41" w:rsidRPr="003B6037" w:rsidRDefault="00193A41" w:rsidP="00AF2E55">
      <w:pPr>
        <w:pStyle w:val="Odstavecseseznamem"/>
        <w:ind w:left="357"/>
        <w:jc w:val="both"/>
        <w:rPr>
          <w:sz w:val="22"/>
          <w:szCs w:val="22"/>
        </w:rPr>
      </w:pPr>
    </w:p>
    <w:p w:rsidR="00337DBC" w:rsidRPr="001C6D22" w:rsidRDefault="00337DBC" w:rsidP="00C375B4">
      <w:pPr>
        <w:pStyle w:val="Zkladntextodsazen2"/>
        <w:numPr>
          <w:ilvl w:val="0"/>
          <w:numId w:val="24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1C6D22">
        <w:rPr>
          <w:sz w:val="22"/>
          <w:szCs w:val="22"/>
        </w:rPr>
        <w:t>P</w:t>
      </w:r>
      <w:r w:rsidR="00E50B99" w:rsidRPr="001C6D22">
        <w:rPr>
          <w:sz w:val="22"/>
          <w:szCs w:val="22"/>
        </w:rPr>
        <w:t xml:space="preserve">řejímající </w:t>
      </w:r>
      <w:r w:rsidR="000E0AF8" w:rsidRPr="001C6D22">
        <w:rPr>
          <w:sz w:val="22"/>
          <w:szCs w:val="22"/>
        </w:rPr>
        <w:t xml:space="preserve">se zavazuje uhradit předávajícímu cenu </w:t>
      </w:r>
      <w:r w:rsidR="009C5C02" w:rsidRPr="001C6D22">
        <w:rPr>
          <w:sz w:val="22"/>
          <w:szCs w:val="22"/>
        </w:rPr>
        <w:t xml:space="preserve">uvedenou v odst. 2. tohoto článku </w:t>
      </w:r>
      <w:r w:rsidR="000E0AF8" w:rsidRPr="001C6D22">
        <w:rPr>
          <w:sz w:val="22"/>
          <w:szCs w:val="22"/>
        </w:rPr>
        <w:t xml:space="preserve">na základě faktury vystavené předávajícím, a to bezhotovostní úhradou na účet předávajícího, se splatností 30 dnů od vystavení faktury. </w:t>
      </w:r>
    </w:p>
    <w:p w:rsidR="00C375B4" w:rsidRPr="000E0AF8" w:rsidRDefault="00C375B4" w:rsidP="00C375B4">
      <w:pPr>
        <w:pStyle w:val="Zkladntextodsazen2"/>
        <w:spacing w:line="240" w:lineRule="auto"/>
        <w:ind w:left="360"/>
        <w:jc w:val="both"/>
        <w:rPr>
          <w:sz w:val="22"/>
          <w:szCs w:val="22"/>
        </w:rPr>
      </w:pPr>
    </w:p>
    <w:p w:rsidR="000E0AF8" w:rsidRDefault="000E0AF8" w:rsidP="00296F27">
      <w:pPr>
        <w:pStyle w:val="Zkladntextodsazen2"/>
        <w:numPr>
          <w:ilvl w:val="0"/>
          <w:numId w:val="24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Předávající se zavazuje </w:t>
      </w:r>
      <w:r w:rsidRPr="00D22082">
        <w:rPr>
          <w:sz w:val="22"/>
          <w:szCs w:val="22"/>
        </w:rPr>
        <w:t>vystav</w:t>
      </w:r>
      <w:r>
        <w:rPr>
          <w:sz w:val="22"/>
          <w:szCs w:val="22"/>
        </w:rPr>
        <w:t>it</w:t>
      </w:r>
      <w:r w:rsidRPr="00D22082">
        <w:rPr>
          <w:sz w:val="22"/>
          <w:szCs w:val="22"/>
        </w:rPr>
        <w:t xml:space="preserve"> daňový doklad (fakturu)</w:t>
      </w:r>
      <w:r>
        <w:rPr>
          <w:sz w:val="22"/>
          <w:szCs w:val="22"/>
        </w:rPr>
        <w:t xml:space="preserve"> přejímajícímu</w:t>
      </w:r>
      <w:r w:rsidRPr="00D22082">
        <w:rPr>
          <w:sz w:val="22"/>
          <w:szCs w:val="22"/>
        </w:rPr>
        <w:t xml:space="preserve"> do </w:t>
      </w:r>
      <w:proofErr w:type="gramStart"/>
      <w:r w:rsidRPr="00D22082">
        <w:rPr>
          <w:sz w:val="22"/>
          <w:szCs w:val="22"/>
        </w:rPr>
        <w:t>15-ti</w:t>
      </w:r>
      <w:proofErr w:type="gramEnd"/>
      <w:r w:rsidRPr="00D22082">
        <w:rPr>
          <w:sz w:val="22"/>
          <w:szCs w:val="22"/>
        </w:rPr>
        <w:t xml:space="preserve"> dnů po podání návrhu na </w:t>
      </w:r>
      <w:r>
        <w:rPr>
          <w:sz w:val="22"/>
          <w:szCs w:val="22"/>
        </w:rPr>
        <w:t xml:space="preserve">záznam změn </w:t>
      </w:r>
      <w:r w:rsidRPr="00D22082">
        <w:rPr>
          <w:sz w:val="22"/>
          <w:szCs w:val="22"/>
        </w:rPr>
        <w:t>katastrální</w:t>
      </w:r>
      <w:r>
        <w:rPr>
          <w:sz w:val="22"/>
          <w:szCs w:val="22"/>
        </w:rPr>
        <w:t>mu</w:t>
      </w:r>
      <w:r w:rsidRPr="00D22082">
        <w:rPr>
          <w:sz w:val="22"/>
          <w:szCs w:val="22"/>
        </w:rPr>
        <w:t xml:space="preserve"> úřad</w:t>
      </w:r>
      <w:r>
        <w:rPr>
          <w:sz w:val="22"/>
          <w:szCs w:val="22"/>
        </w:rPr>
        <w:t>u</w:t>
      </w:r>
      <w:r w:rsidRPr="00D22082">
        <w:rPr>
          <w:sz w:val="22"/>
          <w:szCs w:val="22"/>
        </w:rPr>
        <w:t>.</w:t>
      </w:r>
    </w:p>
    <w:p w:rsidR="00941E36" w:rsidRPr="003B6037" w:rsidRDefault="00941E36" w:rsidP="00C375B4">
      <w:pPr>
        <w:pStyle w:val="Zkladntextodsazen2"/>
        <w:spacing w:after="0" w:line="240" w:lineRule="auto"/>
        <w:ind w:left="357"/>
        <w:jc w:val="both"/>
        <w:rPr>
          <w:sz w:val="22"/>
          <w:szCs w:val="22"/>
        </w:rPr>
      </w:pPr>
    </w:p>
    <w:p w:rsidR="00CD2D62" w:rsidRDefault="00CD2D62" w:rsidP="00296F27">
      <w:pPr>
        <w:pStyle w:val="Zkladntextodsazen2"/>
        <w:numPr>
          <w:ilvl w:val="0"/>
          <w:numId w:val="24"/>
        </w:numPr>
        <w:spacing w:line="240" w:lineRule="auto"/>
        <w:jc w:val="both"/>
        <w:rPr>
          <w:sz w:val="22"/>
          <w:szCs w:val="22"/>
        </w:rPr>
      </w:pPr>
      <w:r w:rsidRPr="00941B83">
        <w:rPr>
          <w:sz w:val="22"/>
          <w:szCs w:val="22"/>
        </w:rPr>
        <w:t>Dle ustanovení § 56, odst. 2 zákona č. 235/2004 Sb., o dani z přidané hodnoty, ve znění pozdějších předpisů, se jedná o stavební pozemek, na který b</w:t>
      </w:r>
      <w:r w:rsidR="00AC76DB">
        <w:rPr>
          <w:sz w:val="22"/>
          <w:szCs w:val="22"/>
        </w:rPr>
        <w:t>ylo vydáno stavební povolení, a </w:t>
      </w:r>
      <w:r w:rsidRPr="00941B83">
        <w:rPr>
          <w:sz w:val="22"/>
          <w:szCs w:val="22"/>
        </w:rPr>
        <w:t>stavba je pevně spojena se zemí, a proto dle tohoto zákona podléhá DPH.</w:t>
      </w:r>
    </w:p>
    <w:p w:rsidR="000E0AF8" w:rsidRPr="004661CE" w:rsidRDefault="000E0AF8" w:rsidP="000E0AF8">
      <w:pPr>
        <w:pStyle w:val="Zkladntextodsazen2"/>
        <w:numPr>
          <w:ilvl w:val="0"/>
          <w:numId w:val="24"/>
        </w:numPr>
        <w:spacing w:after="240" w:line="240" w:lineRule="auto"/>
        <w:jc w:val="both"/>
        <w:rPr>
          <w:sz w:val="22"/>
          <w:szCs w:val="22"/>
        </w:rPr>
      </w:pPr>
      <w:r w:rsidRPr="004661CE">
        <w:rPr>
          <w:sz w:val="22"/>
          <w:szCs w:val="22"/>
        </w:rPr>
        <w:lastRenderedPageBreak/>
        <w:t xml:space="preserve">Nezaplacení ceny přejímajícím v plné výši ve lhůtě dohodnuté v odst. </w:t>
      </w:r>
      <w:r w:rsidR="009C5C02" w:rsidRPr="004661CE">
        <w:rPr>
          <w:sz w:val="22"/>
          <w:szCs w:val="22"/>
        </w:rPr>
        <w:t>3</w:t>
      </w:r>
      <w:r w:rsidRPr="004661CE">
        <w:rPr>
          <w:sz w:val="22"/>
          <w:szCs w:val="22"/>
        </w:rPr>
        <w:t>. tohoto článku se považuje za podstatné porušení smlouvy a p</w:t>
      </w:r>
      <w:r w:rsidR="009C5C02" w:rsidRPr="004661CE">
        <w:rPr>
          <w:sz w:val="22"/>
          <w:szCs w:val="22"/>
        </w:rPr>
        <w:t>ředávající</w:t>
      </w:r>
      <w:r w:rsidRPr="004661CE">
        <w:rPr>
          <w:sz w:val="22"/>
          <w:szCs w:val="22"/>
        </w:rPr>
        <w:t xml:space="preserve"> je oprávněn od smlouvy odstoupit.</w:t>
      </w:r>
    </w:p>
    <w:p w:rsidR="009F0EC2" w:rsidRPr="0051010D" w:rsidRDefault="00C86D7D" w:rsidP="00296F27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941B83">
        <w:rPr>
          <w:sz w:val="22"/>
          <w:szCs w:val="22"/>
        </w:rPr>
        <w:t>Předávající a přejímající se dohodli</w:t>
      </w:r>
      <w:r w:rsidRPr="0051010D">
        <w:rPr>
          <w:sz w:val="22"/>
          <w:szCs w:val="22"/>
        </w:rPr>
        <w:t xml:space="preserve">, že o </w:t>
      </w:r>
      <w:r w:rsidR="001225BB" w:rsidRPr="0051010D">
        <w:rPr>
          <w:sz w:val="22"/>
          <w:szCs w:val="22"/>
        </w:rPr>
        <w:t xml:space="preserve">předání a převzetí </w:t>
      </w:r>
      <w:r w:rsidR="001D0A58">
        <w:rPr>
          <w:sz w:val="22"/>
          <w:szCs w:val="22"/>
        </w:rPr>
        <w:t xml:space="preserve">nového pozemku </w:t>
      </w:r>
      <w:r w:rsidRPr="0051010D">
        <w:rPr>
          <w:sz w:val="22"/>
          <w:szCs w:val="22"/>
        </w:rPr>
        <w:t>ne</w:t>
      </w:r>
      <w:r w:rsidR="001225BB" w:rsidRPr="0051010D">
        <w:rPr>
          <w:sz w:val="22"/>
          <w:szCs w:val="22"/>
        </w:rPr>
        <w:t>bud</w:t>
      </w:r>
      <w:r w:rsidRPr="0051010D">
        <w:rPr>
          <w:sz w:val="22"/>
          <w:szCs w:val="22"/>
        </w:rPr>
        <w:t>ou</w:t>
      </w:r>
      <w:r w:rsidR="001225BB" w:rsidRPr="0051010D">
        <w:rPr>
          <w:sz w:val="22"/>
          <w:szCs w:val="22"/>
        </w:rPr>
        <w:t xml:space="preserve"> </w:t>
      </w:r>
      <w:r w:rsidRPr="0051010D">
        <w:rPr>
          <w:sz w:val="22"/>
          <w:szCs w:val="22"/>
        </w:rPr>
        <w:t>pořizovat předávací</w:t>
      </w:r>
      <w:r w:rsidR="001225BB" w:rsidRPr="0051010D">
        <w:rPr>
          <w:sz w:val="22"/>
          <w:szCs w:val="22"/>
        </w:rPr>
        <w:t xml:space="preserve"> protokol.</w:t>
      </w:r>
      <w:r w:rsidR="002D0E51" w:rsidRPr="0051010D">
        <w:rPr>
          <w:sz w:val="22"/>
          <w:szCs w:val="22"/>
        </w:rPr>
        <w:t xml:space="preserve"> </w:t>
      </w:r>
    </w:p>
    <w:p w:rsidR="001C205E" w:rsidRDefault="001C205E" w:rsidP="00AF2E55">
      <w:pPr>
        <w:jc w:val="both"/>
        <w:rPr>
          <w:strike/>
          <w:sz w:val="22"/>
          <w:szCs w:val="22"/>
        </w:rPr>
      </w:pPr>
    </w:p>
    <w:p w:rsidR="00604E8D" w:rsidRPr="0047115E" w:rsidRDefault="00604E8D" w:rsidP="00AF2E55">
      <w:pPr>
        <w:jc w:val="both"/>
        <w:rPr>
          <w:strike/>
          <w:sz w:val="22"/>
          <w:szCs w:val="22"/>
        </w:rPr>
      </w:pPr>
    </w:p>
    <w:p w:rsidR="002D0E51" w:rsidRPr="0047115E" w:rsidRDefault="001C205E" w:rsidP="00500C7D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t>Čl. IV</w:t>
      </w:r>
    </w:p>
    <w:p w:rsidR="00902CAE" w:rsidRPr="0047115E" w:rsidRDefault="00DB3155" w:rsidP="00500C7D">
      <w:pPr>
        <w:numPr>
          <w:ilvl w:val="0"/>
          <w:numId w:val="13"/>
        </w:numPr>
        <w:ind w:left="360" w:hanging="357"/>
        <w:jc w:val="both"/>
        <w:rPr>
          <w:sz w:val="22"/>
          <w:szCs w:val="22"/>
        </w:rPr>
      </w:pPr>
      <w:r w:rsidRPr="0047115E">
        <w:rPr>
          <w:sz w:val="22"/>
          <w:szCs w:val="22"/>
        </w:rPr>
        <w:t xml:space="preserve">Předávající prohlašuje, že na </w:t>
      </w:r>
      <w:r w:rsidR="00A46F24" w:rsidRPr="0047115E">
        <w:rPr>
          <w:sz w:val="22"/>
          <w:szCs w:val="22"/>
        </w:rPr>
        <w:t xml:space="preserve">předmětu smlouvy </w:t>
      </w:r>
      <w:r w:rsidRPr="0047115E">
        <w:rPr>
          <w:sz w:val="22"/>
          <w:szCs w:val="22"/>
        </w:rPr>
        <w:t xml:space="preserve">neváznou </w:t>
      </w:r>
      <w:r w:rsidR="001225BB" w:rsidRPr="0047115E">
        <w:rPr>
          <w:sz w:val="22"/>
          <w:szCs w:val="22"/>
        </w:rPr>
        <w:t xml:space="preserve">žádné </w:t>
      </w:r>
      <w:r w:rsidRPr="0047115E">
        <w:rPr>
          <w:sz w:val="22"/>
          <w:szCs w:val="22"/>
        </w:rPr>
        <w:t>dluhy, zástavní práva ani jiné právní povinnosti, jejichž existence by mu byla známa</w:t>
      </w:r>
      <w:r w:rsidR="001225BB" w:rsidRPr="0047115E">
        <w:rPr>
          <w:sz w:val="22"/>
          <w:szCs w:val="22"/>
        </w:rPr>
        <w:t xml:space="preserve"> </w:t>
      </w:r>
      <w:r w:rsidR="0066281E" w:rsidRPr="0047115E">
        <w:rPr>
          <w:sz w:val="22"/>
          <w:szCs w:val="22"/>
        </w:rPr>
        <w:t>a ani do účinnosti této smlouvy</w:t>
      </w:r>
      <w:r w:rsidR="001225BB" w:rsidRPr="0047115E">
        <w:rPr>
          <w:sz w:val="22"/>
          <w:szCs w:val="22"/>
        </w:rPr>
        <w:t xml:space="preserve"> nevzniknou</w:t>
      </w:r>
      <w:r w:rsidRPr="0047115E">
        <w:rPr>
          <w:sz w:val="22"/>
          <w:szCs w:val="22"/>
        </w:rPr>
        <w:t>.</w:t>
      </w:r>
    </w:p>
    <w:p w:rsidR="00193A41" w:rsidRPr="0047115E" w:rsidRDefault="00193A41" w:rsidP="00500C7D">
      <w:pPr>
        <w:ind w:left="360"/>
        <w:jc w:val="both"/>
        <w:rPr>
          <w:sz w:val="22"/>
          <w:szCs w:val="22"/>
        </w:rPr>
      </w:pPr>
    </w:p>
    <w:p w:rsidR="00D44D43" w:rsidRPr="003A5897" w:rsidRDefault="00DB3155" w:rsidP="003A5897">
      <w:pPr>
        <w:numPr>
          <w:ilvl w:val="0"/>
          <w:numId w:val="13"/>
        </w:numPr>
        <w:ind w:left="360" w:hanging="357"/>
        <w:jc w:val="both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 xml:space="preserve">Přejímající prohlašuje, že je se stavem </w:t>
      </w:r>
      <w:r w:rsidR="00A46F24" w:rsidRPr="0047115E">
        <w:rPr>
          <w:color w:val="000000"/>
          <w:sz w:val="22"/>
          <w:szCs w:val="22"/>
        </w:rPr>
        <w:t xml:space="preserve">přijímaného předmětu smlouvy </w:t>
      </w:r>
      <w:r w:rsidRPr="0047115E">
        <w:rPr>
          <w:color w:val="000000"/>
          <w:sz w:val="22"/>
          <w:szCs w:val="22"/>
        </w:rPr>
        <w:t>seznámen a v tomto stavu jej přejímá</w:t>
      </w:r>
      <w:r w:rsidR="001225BB" w:rsidRPr="0047115E">
        <w:rPr>
          <w:color w:val="000000"/>
          <w:sz w:val="22"/>
          <w:szCs w:val="22"/>
        </w:rPr>
        <w:t>, případné škody na majetku ode dne platnosti do dne účinnosti této smlouvy jdou k tíži přejímajícího</w:t>
      </w:r>
      <w:r w:rsidRPr="0047115E">
        <w:rPr>
          <w:color w:val="000000"/>
          <w:sz w:val="22"/>
          <w:szCs w:val="22"/>
        </w:rPr>
        <w:t xml:space="preserve">. </w:t>
      </w:r>
      <w:r w:rsidRPr="003A5897">
        <w:rPr>
          <w:color w:val="000000"/>
          <w:sz w:val="22"/>
          <w:szCs w:val="22"/>
        </w:rPr>
        <w:t>Na</w:t>
      </w:r>
      <w:r w:rsidR="003C221A" w:rsidRPr="003A5897">
        <w:rPr>
          <w:color w:val="000000"/>
          <w:sz w:val="22"/>
          <w:szCs w:val="22"/>
        </w:rPr>
        <w:t> </w:t>
      </w:r>
      <w:r w:rsidRPr="003A5897">
        <w:rPr>
          <w:color w:val="000000"/>
          <w:sz w:val="22"/>
          <w:szCs w:val="22"/>
        </w:rPr>
        <w:t xml:space="preserve">základě uvedeného nemůže později přejímající uplatňovat u předávajícího </w:t>
      </w:r>
      <w:r w:rsidR="001225BB" w:rsidRPr="003A5897">
        <w:rPr>
          <w:color w:val="000000"/>
          <w:sz w:val="22"/>
          <w:szCs w:val="22"/>
        </w:rPr>
        <w:t xml:space="preserve">žádné případné </w:t>
      </w:r>
      <w:r w:rsidRPr="003A5897">
        <w:rPr>
          <w:color w:val="000000"/>
          <w:sz w:val="22"/>
          <w:szCs w:val="22"/>
        </w:rPr>
        <w:t>vady</w:t>
      </w:r>
      <w:r w:rsidR="001225BB" w:rsidRPr="003A5897">
        <w:rPr>
          <w:color w:val="000000"/>
          <w:sz w:val="22"/>
          <w:szCs w:val="22"/>
        </w:rPr>
        <w:t xml:space="preserve"> </w:t>
      </w:r>
      <w:r w:rsidRPr="003A5897">
        <w:rPr>
          <w:color w:val="000000"/>
          <w:sz w:val="22"/>
          <w:szCs w:val="22"/>
        </w:rPr>
        <w:t xml:space="preserve">majetku. </w:t>
      </w:r>
    </w:p>
    <w:p w:rsidR="00201C0D" w:rsidRPr="0047115E" w:rsidRDefault="00201C0D" w:rsidP="00500C7D">
      <w:pPr>
        <w:ind w:left="360"/>
        <w:jc w:val="both"/>
        <w:rPr>
          <w:color w:val="000000"/>
          <w:sz w:val="22"/>
          <w:szCs w:val="22"/>
        </w:rPr>
      </w:pPr>
    </w:p>
    <w:p w:rsidR="00DB3155" w:rsidRPr="0047115E" w:rsidRDefault="007F4D79" w:rsidP="00500C7D">
      <w:pPr>
        <w:spacing w:after="120"/>
        <w:jc w:val="center"/>
        <w:rPr>
          <w:b/>
          <w:color w:val="000000"/>
          <w:sz w:val="22"/>
          <w:szCs w:val="22"/>
        </w:rPr>
      </w:pPr>
      <w:r w:rsidRPr="0047115E">
        <w:rPr>
          <w:b/>
          <w:color w:val="000000"/>
          <w:sz w:val="22"/>
          <w:szCs w:val="22"/>
        </w:rPr>
        <w:t>Čl. V</w:t>
      </w:r>
    </w:p>
    <w:p w:rsidR="00D44D43" w:rsidRPr="0047115E" w:rsidRDefault="00D44D43" w:rsidP="00500C7D">
      <w:pPr>
        <w:ind w:left="360"/>
        <w:jc w:val="both"/>
        <w:rPr>
          <w:color w:val="000000"/>
          <w:sz w:val="22"/>
          <w:szCs w:val="22"/>
        </w:rPr>
      </w:pPr>
    </w:p>
    <w:p w:rsidR="001C205E" w:rsidRPr="0047115E" w:rsidRDefault="00B6126B" w:rsidP="00500C7D">
      <w:pPr>
        <w:numPr>
          <w:ilvl w:val="0"/>
          <w:numId w:val="16"/>
        </w:numPr>
        <w:ind w:left="360"/>
        <w:jc w:val="both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>T</w:t>
      </w:r>
      <w:r w:rsidR="00904DF2" w:rsidRPr="0047115E">
        <w:rPr>
          <w:color w:val="000000"/>
          <w:sz w:val="22"/>
          <w:szCs w:val="22"/>
        </w:rPr>
        <w:t>ato smlouva je vyhotovena v třech stejnopisech s platno</w:t>
      </w:r>
      <w:r w:rsidR="00C37FE9">
        <w:rPr>
          <w:color w:val="000000"/>
          <w:sz w:val="22"/>
          <w:szCs w:val="22"/>
        </w:rPr>
        <w:t>stí originálu, přičemž každá ze </w:t>
      </w:r>
      <w:r w:rsidR="00904DF2" w:rsidRPr="0047115E">
        <w:rPr>
          <w:color w:val="000000"/>
          <w:sz w:val="22"/>
          <w:szCs w:val="22"/>
        </w:rPr>
        <w:t xml:space="preserve">smluvních stran obdrží po jednom vyhotovení a jeden stejnopis je určen pro </w:t>
      </w:r>
      <w:r w:rsidR="004F259E" w:rsidRPr="0047115E">
        <w:rPr>
          <w:color w:val="000000"/>
          <w:sz w:val="22"/>
          <w:szCs w:val="22"/>
        </w:rPr>
        <w:t xml:space="preserve">Katastrální úřad pro </w:t>
      </w:r>
      <w:r w:rsidR="002B1513">
        <w:rPr>
          <w:color w:val="000000"/>
          <w:sz w:val="22"/>
          <w:szCs w:val="22"/>
        </w:rPr>
        <w:t>Moravskoslezský</w:t>
      </w:r>
      <w:r w:rsidR="001C205E" w:rsidRPr="0047115E">
        <w:rPr>
          <w:color w:val="000000"/>
          <w:sz w:val="22"/>
          <w:szCs w:val="22"/>
        </w:rPr>
        <w:t xml:space="preserve"> </w:t>
      </w:r>
      <w:r w:rsidR="004F259E" w:rsidRPr="0047115E">
        <w:rPr>
          <w:color w:val="000000"/>
          <w:sz w:val="22"/>
          <w:szCs w:val="22"/>
        </w:rPr>
        <w:t>kraj, Katastrální pracoviště</w:t>
      </w:r>
      <w:r w:rsidR="001C205E" w:rsidRPr="0047115E">
        <w:rPr>
          <w:color w:val="000000"/>
          <w:sz w:val="22"/>
          <w:szCs w:val="22"/>
        </w:rPr>
        <w:t xml:space="preserve"> </w:t>
      </w:r>
      <w:r w:rsidR="002B1513">
        <w:rPr>
          <w:color w:val="000000"/>
          <w:sz w:val="22"/>
          <w:szCs w:val="22"/>
        </w:rPr>
        <w:t>Opava</w:t>
      </w:r>
      <w:r w:rsidRPr="0047115E">
        <w:rPr>
          <w:color w:val="000000"/>
          <w:sz w:val="22"/>
          <w:szCs w:val="22"/>
        </w:rPr>
        <w:t>.</w:t>
      </w:r>
    </w:p>
    <w:p w:rsidR="00193A41" w:rsidRPr="0047115E" w:rsidRDefault="00193A41" w:rsidP="00904DF2">
      <w:pPr>
        <w:ind w:left="360"/>
        <w:jc w:val="both"/>
        <w:rPr>
          <w:color w:val="000000"/>
          <w:sz w:val="22"/>
          <w:szCs w:val="22"/>
        </w:rPr>
      </w:pPr>
    </w:p>
    <w:p w:rsidR="00F77FB3" w:rsidRPr="00F77FB3" w:rsidRDefault="00F77FB3" w:rsidP="00F77FB3">
      <w:pPr>
        <w:pStyle w:val="Zkladntext2"/>
        <w:numPr>
          <w:ilvl w:val="0"/>
          <w:numId w:val="16"/>
        </w:numPr>
        <w:ind w:left="425" w:hanging="425"/>
        <w:rPr>
          <w:rFonts w:ascii="Times New Roman" w:hAnsi="Times New Roman" w:cs="Times New Roman"/>
        </w:rPr>
      </w:pPr>
      <w:r w:rsidRPr="00F77FB3">
        <w:rPr>
          <w:rFonts w:ascii="Times New Roman" w:hAnsi="Times New Roman" w:cs="Times New Roman"/>
        </w:rPr>
        <w:t>Pro platnost této smlouvy je v souladu se statutem p</w:t>
      </w:r>
      <w:r>
        <w:rPr>
          <w:rFonts w:ascii="Times New Roman" w:hAnsi="Times New Roman" w:cs="Times New Roman"/>
        </w:rPr>
        <w:t>ředávajícího</w:t>
      </w:r>
      <w:r w:rsidRPr="00F77FB3">
        <w:rPr>
          <w:rFonts w:ascii="Times New Roman" w:hAnsi="Times New Roman" w:cs="Times New Roman"/>
        </w:rPr>
        <w:t xml:space="preserve"> a zákonem o státním podniku nutný písemný s</w:t>
      </w:r>
      <w:r>
        <w:rPr>
          <w:rFonts w:ascii="Times New Roman" w:hAnsi="Times New Roman" w:cs="Times New Roman"/>
        </w:rPr>
        <w:t>ouhlas zakladatele předávajícího</w:t>
      </w:r>
      <w:r w:rsidRPr="00F77FB3">
        <w:rPr>
          <w:rFonts w:ascii="Times New Roman" w:hAnsi="Times New Roman" w:cs="Times New Roman"/>
        </w:rPr>
        <w:t>. Zakladatel p</w:t>
      </w:r>
      <w:r>
        <w:rPr>
          <w:rFonts w:ascii="Times New Roman" w:hAnsi="Times New Roman" w:cs="Times New Roman"/>
        </w:rPr>
        <w:t>ředávajícího</w:t>
      </w:r>
      <w:r w:rsidRPr="00F77FB3">
        <w:rPr>
          <w:rFonts w:ascii="Times New Roman" w:hAnsi="Times New Roman" w:cs="Times New Roman"/>
        </w:rPr>
        <w:t xml:space="preserve"> udělil písemný souhlas s návrhem této smlouvy dne …………………pod </w:t>
      </w:r>
      <w:proofErr w:type="spellStart"/>
      <w:r w:rsidRPr="00F77FB3">
        <w:rPr>
          <w:rFonts w:ascii="Times New Roman" w:hAnsi="Times New Roman" w:cs="Times New Roman"/>
        </w:rPr>
        <w:t>čj</w:t>
      </w:r>
      <w:proofErr w:type="spellEnd"/>
      <w:r w:rsidRPr="00F77FB3">
        <w:rPr>
          <w:rFonts w:ascii="Times New Roman" w:hAnsi="Times New Roman" w:cs="Times New Roman"/>
        </w:rPr>
        <w:t xml:space="preserve">……………………. Smlouva nabude platnosti jejím podepsáním oběma smluvními stranami.    </w:t>
      </w:r>
    </w:p>
    <w:p w:rsidR="007E3AF7" w:rsidRPr="00A177FE" w:rsidRDefault="007E3AF7" w:rsidP="007E3AF7">
      <w:pPr>
        <w:ind w:left="360"/>
        <w:jc w:val="both"/>
        <w:rPr>
          <w:sz w:val="22"/>
          <w:szCs w:val="22"/>
        </w:rPr>
      </w:pPr>
    </w:p>
    <w:p w:rsidR="00A46F24" w:rsidRPr="0047115E" w:rsidRDefault="00A46F24" w:rsidP="00A46F24">
      <w:pPr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47115E">
        <w:rPr>
          <w:sz w:val="22"/>
          <w:szCs w:val="22"/>
        </w:rPr>
        <w:t>Součástí této smlouvy je p</w:t>
      </w:r>
      <w:r w:rsidR="004974A0">
        <w:rPr>
          <w:sz w:val="22"/>
          <w:szCs w:val="22"/>
        </w:rPr>
        <w:t xml:space="preserve">říloha č. 1 geometrický plán </w:t>
      </w:r>
      <w:proofErr w:type="gramStart"/>
      <w:r w:rsidR="004974A0">
        <w:rPr>
          <w:sz w:val="22"/>
          <w:szCs w:val="22"/>
        </w:rPr>
        <w:t>č.1139</w:t>
      </w:r>
      <w:proofErr w:type="gramEnd"/>
      <w:r w:rsidR="004974A0">
        <w:rPr>
          <w:sz w:val="22"/>
          <w:szCs w:val="22"/>
        </w:rPr>
        <w:t>-P02/2017</w:t>
      </w:r>
      <w:r w:rsidRPr="0047115E">
        <w:rPr>
          <w:sz w:val="22"/>
          <w:szCs w:val="22"/>
        </w:rPr>
        <w:t>.</w:t>
      </w:r>
    </w:p>
    <w:p w:rsidR="00193A41" w:rsidRPr="0047115E" w:rsidRDefault="00193A41" w:rsidP="00500C7D">
      <w:pPr>
        <w:ind w:left="360"/>
        <w:jc w:val="both"/>
        <w:rPr>
          <w:sz w:val="22"/>
          <w:szCs w:val="22"/>
        </w:rPr>
      </w:pPr>
    </w:p>
    <w:p w:rsidR="00DB3155" w:rsidRPr="0047115E" w:rsidRDefault="00DB3155" w:rsidP="00500C7D">
      <w:pPr>
        <w:numPr>
          <w:ilvl w:val="0"/>
          <w:numId w:val="16"/>
        </w:numPr>
        <w:ind w:left="360"/>
        <w:jc w:val="both"/>
        <w:rPr>
          <w:color w:val="000000"/>
          <w:sz w:val="22"/>
          <w:szCs w:val="22"/>
        </w:rPr>
      </w:pPr>
      <w:r w:rsidRPr="0047115E">
        <w:rPr>
          <w:color w:val="000000"/>
          <w:sz w:val="22"/>
          <w:szCs w:val="22"/>
        </w:rPr>
        <w:t xml:space="preserve">Smluvní strany prohlašují, že </w:t>
      </w:r>
      <w:r w:rsidR="005950AC" w:rsidRPr="0047115E">
        <w:rPr>
          <w:color w:val="000000"/>
          <w:sz w:val="22"/>
          <w:szCs w:val="22"/>
        </w:rPr>
        <w:t xml:space="preserve">smlouvu uzavřely na základě vzájemného projednání, určitě, vážně </w:t>
      </w:r>
      <w:r w:rsidR="00CF3818" w:rsidRPr="0047115E">
        <w:rPr>
          <w:color w:val="000000"/>
          <w:sz w:val="22"/>
          <w:szCs w:val="22"/>
        </w:rPr>
        <w:br/>
      </w:r>
      <w:r w:rsidR="005950AC" w:rsidRPr="0047115E">
        <w:rPr>
          <w:color w:val="000000"/>
          <w:sz w:val="22"/>
          <w:szCs w:val="22"/>
        </w:rPr>
        <w:t xml:space="preserve">a srozumitelně, </w:t>
      </w:r>
      <w:r w:rsidRPr="0047115E">
        <w:rPr>
          <w:color w:val="000000"/>
          <w:sz w:val="22"/>
          <w:szCs w:val="22"/>
        </w:rPr>
        <w:t xml:space="preserve">že </w:t>
      </w:r>
      <w:r w:rsidR="005950AC" w:rsidRPr="0047115E">
        <w:rPr>
          <w:color w:val="000000"/>
          <w:sz w:val="22"/>
          <w:szCs w:val="22"/>
        </w:rPr>
        <w:t xml:space="preserve">je projevem </w:t>
      </w:r>
      <w:r w:rsidRPr="0047115E">
        <w:rPr>
          <w:color w:val="000000"/>
          <w:sz w:val="22"/>
          <w:szCs w:val="22"/>
        </w:rPr>
        <w:t>jejich pravé a svobodné vůle, a na důkaz toho připojují své podpisy.</w:t>
      </w:r>
    </w:p>
    <w:p w:rsidR="00687E56" w:rsidRDefault="00687E56" w:rsidP="00500C7D">
      <w:pPr>
        <w:pStyle w:val="vnintext"/>
        <w:ind w:firstLine="0"/>
        <w:rPr>
          <w:color w:val="000000"/>
          <w:sz w:val="22"/>
          <w:szCs w:val="22"/>
        </w:rPr>
      </w:pPr>
    </w:p>
    <w:p w:rsidR="00E07919" w:rsidRDefault="00E07919" w:rsidP="00500C7D">
      <w:pPr>
        <w:pStyle w:val="Zkladntext2"/>
        <w:tabs>
          <w:tab w:val="left" w:pos="5103"/>
        </w:tabs>
        <w:rPr>
          <w:rFonts w:ascii="Times New Roman" w:hAnsi="Times New Roman" w:cs="Times New Roman"/>
          <w:color w:val="000000"/>
          <w:szCs w:val="22"/>
        </w:rPr>
      </w:pPr>
    </w:p>
    <w:p w:rsidR="00DB3155" w:rsidRPr="0047115E" w:rsidRDefault="004974A0" w:rsidP="00500C7D">
      <w:pPr>
        <w:pStyle w:val="Zkladntext2"/>
        <w:tabs>
          <w:tab w:val="left" w:pos="5103"/>
        </w:tabs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V Ostravě</w:t>
      </w:r>
      <w:r w:rsidR="00DB3155" w:rsidRPr="0047115E">
        <w:rPr>
          <w:rFonts w:ascii="Times New Roman" w:hAnsi="Times New Roman" w:cs="Times New Roman"/>
          <w:color w:val="000000"/>
          <w:szCs w:val="22"/>
        </w:rPr>
        <w:t xml:space="preserve"> dne ………………</w:t>
      </w:r>
      <w:r w:rsidR="0084209B" w:rsidRPr="0047115E">
        <w:rPr>
          <w:rFonts w:ascii="Times New Roman" w:hAnsi="Times New Roman" w:cs="Times New Roman"/>
          <w:color w:val="000000"/>
          <w:szCs w:val="22"/>
        </w:rPr>
        <w:t>…………</w:t>
      </w:r>
      <w:r w:rsidR="00DB3155" w:rsidRPr="0047115E">
        <w:rPr>
          <w:rFonts w:ascii="Times New Roman" w:hAnsi="Times New Roman" w:cs="Times New Roman"/>
          <w:color w:val="000000"/>
          <w:szCs w:val="22"/>
        </w:rPr>
        <w:tab/>
      </w:r>
      <w:r w:rsidR="0084209B" w:rsidRPr="0047115E">
        <w:rPr>
          <w:rFonts w:ascii="Times New Roman" w:hAnsi="Times New Roman" w:cs="Times New Roman"/>
          <w:color w:val="000000"/>
          <w:szCs w:val="22"/>
        </w:rPr>
        <w:t xml:space="preserve">V Praze dne </w:t>
      </w:r>
      <w:r w:rsidR="00DB3155" w:rsidRPr="0047115E">
        <w:rPr>
          <w:rFonts w:ascii="Times New Roman" w:hAnsi="Times New Roman" w:cs="Times New Roman"/>
          <w:color w:val="000000"/>
          <w:szCs w:val="22"/>
        </w:rPr>
        <w:t>……………………….</w:t>
      </w:r>
    </w:p>
    <w:p w:rsidR="0018239D" w:rsidRPr="0047115E" w:rsidRDefault="0018239D" w:rsidP="00500C7D">
      <w:pPr>
        <w:pStyle w:val="Zkladntext2"/>
        <w:tabs>
          <w:tab w:val="left" w:pos="5103"/>
        </w:tabs>
        <w:rPr>
          <w:rFonts w:ascii="Times New Roman" w:hAnsi="Times New Roman" w:cs="Times New Roman"/>
          <w:color w:val="000000"/>
          <w:szCs w:val="22"/>
        </w:rPr>
      </w:pPr>
    </w:p>
    <w:p w:rsidR="00193A41" w:rsidRDefault="00193A41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193A41" w:rsidRDefault="00193A41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84209B" w:rsidRPr="0047115E" w:rsidRDefault="0018239D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  <w:r w:rsidRPr="0047115E">
        <w:rPr>
          <w:sz w:val="22"/>
          <w:szCs w:val="22"/>
        </w:rPr>
        <w:t>Předávající:</w:t>
      </w:r>
      <w:r w:rsidRPr="0047115E">
        <w:rPr>
          <w:sz w:val="22"/>
          <w:szCs w:val="22"/>
        </w:rPr>
        <w:tab/>
        <w:t>P</w:t>
      </w:r>
      <w:r w:rsidR="0084209B" w:rsidRPr="0047115E">
        <w:rPr>
          <w:sz w:val="22"/>
          <w:szCs w:val="22"/>
        </w:rPr>
        <w:t>řejímající:</w:t>
      </w:r>
    </w:p>
    <w:p w:rsidR="00D44D43" w:rsidRPr="0047115E" w:rsidRDefault="00D44D43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84209B" w:rsidRPr="0047115E" w:rsidRDefault="0084209B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CF3818" w:rsidRDefault="00CF3818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4974A0" w:rsidRDefault="004974A0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4974A0" w:rsidRDefault="004974A0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4974A0" w:rsidRDefault="004974A0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4974A0" w:rsidRPr="0047115E" w:rsidRDefault="004974A0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CF3818" w:rsidRPr="0047115E" w:rsidRDefault="00CF3818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CF3818" w:rsidRPr="0047115E" w:rsidRDefault="00CF3818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</w:p>
    <w:p w:rsidR="0084209B" w:rsidRPr="0047115E" w:rsidRDefault="0084209B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  <w:r w:rsidRPr="0047115E">
        <w:rPr>
          <w:sz w:val="22"/>
          <w:szCs w:val="22"/>
        </w:rPr>
        <w:t>____________________________________</w:t>
      </w:r>
      <w:r w:rsidRPr="0047115E">
        <w:rPr>
          <w:sz w:val="22"/>
          <w:szCs w:val="22"/>
        </w:rPr>
        <w:tab/>
        <w:t>_________________________________</w:t>
      </w:r>
    </w:p>
    <w:p w:rsidR="0084209B" w:rsidRPr="004150EC" w:rsidRDefault="0051010D" w:rsidP="00500C7D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  <w:r w:rsidRPr="004150EC">
        <w:rPr>
          <w:sz w:val="22"/>
          <w:szCs w:val="22"/>
        </w:rPr>
        <w:t xml:space="preserve">Povodí Odry, státní podnik                                         </w:t>
      </w:r>
      <w:r w:rsidR="0084209B" w:rsidRPr="004150EC">
        <w:rPr>
          <w:i/>
          <w:sz w:val="22"/>
          <w:szCs w:val="22"/>
        </w:rPr>
        <w:tab/>
      </w:r>
      <w:r w:rsidR="0084209B" w:rsidRPr="004150EC">
        <w:rPr>
          <w:sz w:val="22"/>
          <w:szCs w:val="22"/>
        </w:rPr>
        <w:t>Český hydrometeorologický ústav</w:t>
      </w:r>
    </w:p>
    <w:p w:rsidR="0084209B" w:rsidRPr="004150EC" w:rsidRDefault="00C4277D" w:rsidP="0051010D">
      <w:pPr>
        <w:tabs>
          <w:tab w:val="left" w:pos="538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bookmarkStart w:id="0" w:name="_GoBack"/>
      <w:bookmarkEnd w:id="0"/>
      <w:proofErr w:type="spellStart"/>
      <w:r>
        <w:rPr>
          <w:sz w:val="22"/>
          <w:szCs w:val="22"/>
        </w:rPr>
        <w:t>xxxx</w:t>
      </w:r>
      <w:proofErr w:type="spellEnd"/>
    </w:p>
    <w:p w:rsidR="0084209B" w:rsidRPr="004150EC" w:rsidRDefault="0051010D" w:rsidP="001905E6">
      <w:pPr>
        <w:pStyle w:val="Zkladntextodsazen"/>
        <w:tabs>
          <w:tab w:val="right" w:pos="-2880"/>
          <w:tab w:val="left" w:pos="5103"/>
        </w:tabs>
        <w:spacing w:after="0"/>
        <w:ind w:firstLine="0"/>
        <w:rPr>
          <w:sz w:val="22"/>
          <w:szCs w:val="22"/>
        </w:rPr>
      </w:pPr>
      <w:r w:rsidRPr="004150EC">
        <w:rPr>
          <w:sz w:val="22"/>
          <w:szCs w:val="22"/>
        </w:rPr>
        <w:t>investiční ředitel</w:t>
      </w:r>
      <w:r w:rsidR="0084209B" w:rsidRPr="004150EC">
        <w:rPr>
          <w:sz w:val="22"/>
          <w:szCs w:val="22"/>
        </w:rPr>
        <w:tab/>
        <w:t>ředitel ČHMÚ</w:t>
      </w:r>
    </w:p>
    <w:sectPr w:rsidR="0084209B" w:rsidRPr="004150EC" w:rsidSect="00FA4D18">
      <w:headerReference w:type="default" r:id="rId9"/>
      <w:footerReference w:type="default" r:id="rId10"/>
      <w:pgSz w:w="11906" w:h="16838"/>
      <w:pgMar w:top="1417" w:right="1417" w:bottom="993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4" w:rsidRDefault="00515514">
      <w:r>
        <w:separator/>
      </w:r>
    </w:p>
  </w:endnote>
  <w:endnote w:type="continuationSeparator" w:id="0">
    <w:p w:rsidR="00515514" w:rsidRDefault="0051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3" w:rsidRPr="00500C7D" w:rsidRDefault="00486C93" w:rsidP="00500C7D">
    <w:pPr>
      <w:pStyle w:val="Zpat"/>
      <w:ind w:left="720"/>
      <w:jc w:val="center"/>
      <w:rPr>
        <w:sz w:val="20"/>
        <w:szCs w:val="20"/>
      </w:rPr>
    </w:pPr>
    <w:r w:rsidRPr="00500C7D">
      <w:rPr>
        <w:sz w:val="20"/>
        <w:szCs w:val="20"/>
      </w:rPr>
      <w:t xml:space="preserve">- </w:t>
    </w:r>
    <w:r w:rsidR="00170AE7" w:rsidRPr="00500C7D">
      <w:rPr>
        <w:sz w:val="20"/>
        <w:szCs w:val="20"/>
      </w:rPr>
      <w:fldChar w:fldCharType="begin"/>
    </w:r>
    <w:r w:rsidRPr="00500C7D">
      <w:rPr>
        <w:sz w:val="20"/>
        <w:szCs w:val="20"/>
      </w:rPr>
      <w:instrText>PAGE   \* MERGEFORMAT</w:instrText>
    </w:r>
    <w:r w:rsidR="00170AE7" w:rsidRPr="00500C7D">
      <w:rPr>
        <w:sz w:val="20"/>
        <w:szCs w:val="20"/>
      </w:rPr>
      <w:fldChar w:fldCharType="separate"/>
    </w:r>
    <w:r w:rsidR="004D1FDA">
      <w:rPr>
        <w:noProof/>
        <w:sz w:val="20"/>
        <w:szCs w:val="20"/>
      </w:rPr>
      <w:t>3</w:t>
    </w:r>
    <w:r w:rsidR="00170AE7" w:rsidRPr="00500C7D">
      <w:rPr>
        <w:sz w:val="20"/>
        <w:szCs w:val="20"/>
      </w:rPr>
      <w:fldChar w:fldCharType="end"/>
    </w:r>
    <w:r w:rsidRPr="00500C7D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4" w:rsidRDefault="00515514">
      <w:r>
        <w:separator/>
      </w:r>
    </w:p>
  </w:footnote>
  <w:footnote w:type="continuationSeparator" w:id="0">
    <w:p w:rsidR="00515514" w:rsidRDefault="0051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4" w:rsidRPr="0047115E" w:rsidRDefault="00EF07E4" w:rsidP="00EF07E4">
    <w:pPr>
      <w:rPr>
        <w:b/>
        <w:bCs/>
        <w:sz w:val="22"/>
        <w:szCs w:val="22"/>
      </w:rPr>
    </w:pPr>
    <w:r w:rsidRPr="0047115E">
      <w:rPr>
        <w:b/>
        <w:bCs/>
        <w:sz w:val="22"/>
        <w:szCs w:val="22"/>
      </w:rPr>
      <w:t>č. předávajícího: ---</w:t>
    </w:r>
    <w:r w:rsidRPr="00EF07E4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EF366A">
      <w:rPr>
        <w:b/>
        <w:bCs/>
        <w:sz w:val="22"/>
        <w:szCs w:val="22"/>
      </w:rPr>
      <w:t>č. přejímajícího: 6151/41/2018</w:t>
    </w:r>
  </w:p>
  <w:p w:rsidR="00EF07E4" w:rsidRPr="0047115E" w:rsidRDefault="00EF07E4" w:rsidP="00EF07E4">
    <w:pPr>
      <w:rPr>
        <w:b/>
        <w:bCs/>
        <w:sz w:val="22"/>
        <w:szCs w:val="22"/>
      </w:rPr>
    </w:pPr>
  </w:p>
  <w:p w:rsidR="00EF07E4" w:rsidRDefault="00EF07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42"/>
    <w:multiLevelType w:val="hybridMultilevel"/>
    <w:tmpl w:val="8FE48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7C3"/>
    <w:multiLevelType w:val="hybridMultilevel"/>
    <w:tmpl w:val="E252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F04D9"/>
    <w:multiLevelType w:val="hybridMultilevel"/>
    <w:tmpl w:val="3F3EA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7200"/>
    <w:multiLevelType w:val="hybridMultilevel"/>
    <w:tmpl w:val="C038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169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</w:abstractNum>
  <w:abstractNum w:abstractNumId="5">
    <w:nsid w:val="19574915"/>
    <w:multiLevelType w:val="hybridMultilevel"/>
    <w:tmpl w:val="9A36A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C2C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C3CE3"/>
    <w:multiLevelType w:val="hybridMultilevel"/>
    <w:tmpl w:val="2626CA34"/>
    <w:lvl w:ilvl="0" w:tplc="B2EE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965F4"/>
    <w:multiLevelType w:val="hybridMultilevel"/>
    <w:tmpl w:val="BCCA0024"/>
    <w:lvl w:ilvl="0" w:tplc="9DB6B6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24AAD"/>
    <w:multiLevelType w:val="hybridMultilevel"/>
    <w:tmpl w:val="40AA214C"/>
    <w:lvl w:ilvl="0" w:tplc="A74A59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328A"/>
    <w:multiLevelType w:val="hybridMultilevel"/>
    <w:tmpl w:val="BD027020"/>
    <w:lvl w:ilvl="0" w:tplc="1970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A400B"/>
    <w:multiLevelType w:val="hybridMultilevel"/>
    <w:tmpl w:val="56CAEA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CC5693"/>
    <w:multiLevelType w:val="hybridMultilevel"/>
    <w:tmpl w:val="F9B6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ECE"/>
    <w:multiLevelType w:val="hybridMultilevel"/>
    <w:tmpl w:val="610CA0BC"/>
    <w:lvl w:ilvl="0" w:tplc="FCBEA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22686"/>
    <w:multiLevelType w:val="hybridMultilevel"/>
    <w:tmpl w:val="A97EC0F0"/>
    <w:lvl w:ilvl="0" w:tplc="5A304CB4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01306"/>
    <w:multiLevelType w:val="hybridMultilevel"/>
    <w:tmpl w:val="1C30D718"/>
    <w:lvl w:ilvl="0" w:tplc="80DE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B17AC"/>
    <w:multiLevelType w:val="singleLevel"/>
    <w:tmpl w:val="8B4677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E630E80"/>
    <w:multiLevelType w:val="hybridMultilevel"/>
    <w:tmpl w:val="E252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EB0A6E"/>
    <w:multiLevelType w:val="hybridMultilevel"/>
    <w:tmpl w:val="5B067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920BD"/>
    <w:multiLevelType w:val="hybridMultilevel"/>
    <w:tmpl w:val="3318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24A66"/>
    <w:multiLevelType w:val="hybridMultilevel"/>
    <w:tmpl w:val="FB164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4B44"/>
    <w:multiLevelType w:val="hybridMultilevel"/>
    <w:tmpl w:val="40F0909A"/>
    <w:lvl w:ilvl="0" w:tplc="F94C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338C1"/>
    <w:multiLevelType w:val="hybridMultilevel"/>
    <w:tmpl w:val="E252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D49F7"/>
    <w:multiLevelType w:val="hybridMultilevel"/>
    <w:tmpl w:val="BEE04E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23"/>
  </w:num>
  <w:num w:numId="10">
    <w:abstractNumId w:val="2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19"/>
  </w:num>
  <w:num w:numId="17">
    <w:abstractNumId w:val="15"/>
  </w:num>
  <w:num w:numId="18">
    <w:abstractNumId w:val="10"/>
  </w:num>
  <w:num w:numId="19">
    <w:abstractNumId w:val="6"/>
  </w:num>
  <w:num w:numId="20">
    <w:abstractNumId w:val="17"/>
  </w:num>
  <w:num w:numId="21">
    <w:abstractNumId w:val="8"/>
  </w:num>
  <w:num w:numId="22">
    <w:abstractNumId w:val="12"/>
  </w:num>
  <w:num w:numId="23">
    <w:abstractNumId w:val="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q3wk7R03SMIgdELwq+zVMXh1Ds=" w:salt="jVlejQZkg4IHlgDTM9HU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7"/>
    <w:rsid w:val="000219B7"/>
    <w:rsid w:val="000268CD"/>
    <w:rsid w:val="0007139D"/>
    <w:rsid w:val="000951DC"/>
    <w:rsid w:val="00095CB9"/>
    <w:rsid w:val="000B1AC4"/>
    <w:rsid w:val="000B376B"/>
    <w:rsid w:val="000B57C6"/>
    <w:rsid w:val="000D07AA"/>
    <w:rsid w:val="000D4EB3"/>
    <w:rsid w:val="000E0AF8"/>
    <w:rsid w:val="000E3FF7"/>
    <w:rsid w:val="000F4CB6"/>
    <w:rsid w:val="0010155F"/>
    <w:rsid w:val="00102B86"/>
    <w:rsid w:val="00117E40"/>
    <w:rsid w:val="0012218B"/>
    <w:rsid w:val="001225BB"/>
    <w:rsid w:val="00122845"/>
    <w:rsid w:val="001265D6"/>
    <w:rsid w:val="0015346D"/>
    <w:rsid w:val="001606CF"/>
    <w:rsid w:val="00161896"/>
    <w:rsid w:val="001658C4"/>
    <w:rsid w:val="001668C6"/>
    <w:rsid w:val="00170AE7"/>
    <w:rsid w:val="001723AF"/>
    <w:rsid w:val="00172B2F"/>
    <w:rsid w:val="00177C98"/>
    <w:rsid w:val="0018216C"/>
    <w:rsid w:val="0018239D"/>
    <w:rsid w:val="001905E6"/>
    <w:rsid w:val="00193A41"/>
    <w:rsid w:val="001A125A"/>
    <w:rsid w:val="001A4629"/>
    <w:rsid w:val="001C205E"/>
    <w:rsid w:val="001C291F"/>
    <w:rsid w:val="001C427E"/>
    <w:rsid w:val="001C5707"/>
    <w:rsid w:val="001C6D22"/>
    <w:rsid w:val="001D0A58"/>
    <w:rsid w:val="001E0F47"/>
    <w:rsid w:val="00201C0D"/>
    <w:rsid w:val="002124DD"/>
    <w:rsid w:val="00223CFD"/>
    <w:rsid w:val="00227587"/>
    <w:rsid w:val="002349EA"/>
    <w:rsid w:val="00235161"/>
    <w:rsid w:val="002438C5"/>
    <w:rsid w:val="00255E17"/>
    <w:rsid w:val="00257A4B"/>
    <w:rsid w:val="002604A4"/>
    <w:rsid w:val="00262668"/>
    <w:rsid w:val="00265045"/>
    <w:rsid w:val="002800EE"/>
    <w:rsid w:val="00284D0B"/>
    <w:rsid w:val="00296F27"/>
    <w:rsid w:val="002A2CA1"/>
    <w:rsid w:val="002A60D8"/>
    <w:rsid w:val="002B1513"/>
    <w:rsid w:val="002B1626"/>
    <w:rsid w:val="002C1844"/>
    <w:rsid w:val="002D0E51"/>
    <w:rsid w:val="002D0E72"/>
    <w:rsid w:val="002E1C10"/>
    <w:rsid w:val="002E3527"/>
    <w:rsid w:val="00300523"/>
    <w:rsid w:val="003005DF"/>
    <w:rsid w:val="003028DB"/>
    <w:rsid w:val="00305859"/>
    <w:rsid w:val="00324C71"/>
    <w:rsid w:val="00324EC3"/>
    <w:rsid w:val="00330DD5"/>
    <w:rsid w:val="00337DBC"/>
    <w:rsid w:val="0034050C"/>
    <w:rsid w:val="00341E2F"/>
    <w:rsid w:val="00342CD6"/>
    <w:rsid w:val="00345397"/>
    <w:rsid w:val="00345A33"/>
    <w:rsid w:val="00347814"/>
    <w:rsid w:val="00355EB0"/>
    <w:rsid w:val="00361A92"/>
    <w:rsid w:val="003826FB"/>
    <w:rsid w:val="00383619"/>
    <w:rsid w:val="00385D92"/>
    <w:rsid w:val="003A08C7"/>
    <w:rsid w:val="003A5897"/>
    <w:rsid w:val="003B6037"/>
    <w:rsid w:val="003C1D4A"/>
    <w:rsid w:val="003C221A"/>
    <w:rsid w:val="003D6178"/>
    <w:rsid w:val="003E2482"/>
    <w:rsid w:val="003F78D1"/>
    <w:rsid w:val="00411161"/>
    <w:rsid w:val="004150EC"/>
    <w:rsid w:val="00421063"/>
    <w:rsid w:val="00437898"/>
    <w:rsid w:val="00446F7F"/>
    <w:rsid w:val="00452F69"/>
    <w:rsid w:val="00454BD7"/>
    <w:rsid w:val="00461CDB"/>
    <w:rsid w:val="00465A1D"/>
    <w:rsid w:val="004661CE"/>
    <w:rsid w:val="004662FB"/>
    <w:rsid w:val="00467581"/>
    <w:rsid w:val="0047115E"/>
    <w:rsid w:val="00472F6A"/>
    <w:rsid w:val="004732FB"/>
    <w:rsid w:val="00481269"/>
    <w:rsid w:val="00486C93"/>
    <w:rsid w:val="004974A0"/>
    <w:rsid w:val="004A5F4D"/>
    <w:rsid w:val="004C0671"/>
    <w:rsid w:val="004D1FDA"/>
    <w:rsid w:val="004E3BAD"/>
    <w:rsid w:val="004F1280"/>
    <w:rsid w:val="004F1C64"/>
    <w:rsid w:val="004F259E"/>
    <w:rsid w:val="004F722C"/>
    <w:rsid w:val="00500C7D"/>
    <w:rsid w:val="00507876"/>
    <w:rsid w:val="0051010D"/>
    <w:rsid w:val="00515514"/>
    <w:rsid w:val="005272B7"/>
    <w:rsid w:val="00540C5F"/>
    <w:rsid w:val="00544811"/>
    <w:rsid w:val="00561ED0"/>
    <w:rsid w:val="00570313"/>
    <w:rsid w:val="00572D7F"/>
    <w:rsid w:val="005800B6"/>
    <w:rsid w:val="005823D7"/>
    <w:rsid w:val="00590350"/>
    <w:rsid w:val="005950AC"/>
    <w:rsid w:val="005A6B7B"/>
    <w:rsid w:val="005A7BCE"/>
    <w:rsid w:val="005C6395"/>
    <w:rsid w:val="005F3237"/>
    <w:rsid w:val="005F7121"/>
    <w:rsid w:val="005F730E"/>
    <w:rsid w:val="00602D23"/>
    <w:rsid w:val="00604E8D"/>
    <w:rsid w:val="00632D3A"/>
    <w:rsid w:val="00636BF3"/>
    <w:rsid w:val="00641047"/>
    <w:rsid w:val="006441D2"/>
    <w:rsid w:val="00654E34"/>
    <w:rsid w:val="0065595A"/>
    <w:rsid w:val="0066281E"/>
    <w:rsid w:val="00667E34"/>
    <w:rsid w:val="00687E56"/>
    <w:rsid w:val="0069189D"/>
    <w:rsid w:val="00693742"/>
    <w:rsid w:val="00694E88"/>
    <w:rsid w:val="006C4AE5"/>
    <w:rsid w:val="006C65F6"/>
    <w:rsid w:val="006C68A7"/>
    <w:rsid w:val="006E2269"/>
    <w:rsid w:val="006E4CC5"/>
    <w:rsid w:val="006E7520"/>
    <w:rsid w:val="00700A5D"/>
    <w:rsid w:val="00700EFD"/>
    <w:rsid w:val="0071083C"/>
    <w:rsid w:val="00711D6B"/>
    <w:rsid w:val="00723884"/>
    <w:rsid w:val="0073233D"/>
    <w:rsid w:val="00742D97"/>
    <w:rsid w:val="007627A0"/>
    <w:rsid w:val="00771822"/>
    <w:rsid w:val="007724BB"/>
    <w:rsid w:val="007758F6"/>
    <w:rsid w:val="007862E6"/>
    <w:rsid w:val="007A4748"/>
    <w:rsid w:val="007C289A"/>
    <w:rsid w:val="007C7969"/>
    <w:rsid w:val="007C7F35"/>
    <w:rsid w:val="007D29F2"/>
    <w:rsid w:val="007E0A6D"/>
    <w:rsid w:val="007E3AF7"/>
    <w:rsid w:val="007E4524"/>
    <w:rsid w:val="007E57DC"/>
    <w:rsid w:val="007E7F83"/>
    <w:rsid w:val="007F4D79"/>
    <w:rsid w:val="0080201E"/>
    <w:rsid w:val="0081489E"/>
    <w:rsid w:val="00823594"/>
    <w:rsid w:val="00836C9A"/>
    <w:rsid w:val="00840E82"/>
    <w:rsid w:val="0084209B"/>
    <w:rsid w:val="00863C5C"/>
    <w:rsid w:val="00865A8C"/>
    <w:rsid w:val="00873C04"/>
    <w:rsid w:val="00873C08"/>
    <w:rsid w:val="0088394D"/>
    <w:rsid w:val="008935A6"/>
    <w:rsid w:val="00895849"/>
    <w:rsid w:val="008A47BA"/>
    <w:rsid w:val="008B37C3"/>
    <w:rsid w:val="008B574F"/>
    <w:rsid w:val="008C2EFE"/>
    <w:rsid w:val="008C3341"/>
    <w:rsid w:val="008C5623"/>
    <w:rsid w:val="008C5BA7"/>
    <w:rsid w:val="008D3294"/>
    <w:rsid w:val="008E0884"/>
    <w:rsid w:val="008E2222"/>
    <w:rsid w:val="008E5E84"/>
    <w:rsid w:val="008E7FE7"/>
    <w:rsid w:val="00902CAE"/>
    <w:rsid w:val="00904D08"/>
    <w:rsid w:val="00904DF2"/>
    <w:rsid w:val="00907D57"/>
    <w:rsid w:val="00937F62"/>
    <w:rsid w:val="00941B83"/>
    <w:rsid w:val="00941E36"/>
    <w:rsid w:val="00957249"/>
    <w:rsid w:val="009606CA"/>
    <w:rsid w:val="00967184"/>
    <w:rsid w:val="00974AFB"/>
    <w:rsid w:val="00993A1E"/>
    <w:rsid w:val="009C390B"/>
    <w:rsid w:val="009C5C02"/>
    <w:rsid w:val="009C746D"/>
    <w:rsid w:val="009D1AA4"/>
    <w:rsid w:val="009D7A39"/>
    <w:rsid w:val="009F0EC2"/>
    <w:rsid w:val="009F5F02"/>
    <w:rsid w:val="009F7A2B"/>
    <w:rsid w:val="00A02A09"/>
    <w:rsid w:val="00A04044"/>
    <w:rsid w:val="00A04E4E"/>
    <w:rsid w:val="00A07FBC"/>
    <w:rsid w:val="00A15A77"/>
    <w:rsid w:val="00A167DE"/>
    <w:rsid w:val="00A177FE"/>
    <w:rsid w:val="00A236B1"/>
    <w:rsid w:val="00A326F6"/>
    <w:rsid w:val="00A3404D"/>
    <w:rsid w:val="00A3496E"/>
    <w:rsid w:val="00A46F24"/>
    <w:rsid w:val="00A62141"/>
    <w:rsid w:val="00A673AF"/>
    <w:rsid w:val="00A71D5A"/>
    <w:rsid w:val="00A73E6A"/>
    <w:rsid w:val="00A90398"/>
    <w:rsid w:val="00A91420"/>
    <w:rsid w:val="00A918EA"/>
    <w:rsid w:val="00A95701"/>
    <w:rsid w:val="00AA6AB4"/>
    <w:rsid w:val="00AC2ED5"/>
    <w:rsid w:val="00AC738A"/>
    <w:rsid w:val="00AC76DB"/>
    <w:rsid w:val="00AC774D"/>
    <w:rsid w:val="00AE6D57"/>
    <w:rsid w:val="00AF2E55"/>
    <w:rsid w:val="00B15DB2"/>
    <w:rsid w:val="00B20FBB"/>
    <w:rsid w:val="00B24F0B"/>
    <w:rsid w:val="00B50118"/>
    <w:rsid w:val="00B6126B"/>
    <w:rsid w:val="00B73D73"/>
    <w:rsid w:val="00B769C2"/>
    <w:rsid w:val="00B833A8"/>
    <w:rsid w:val="00B84E31"/>
    <w:rsid w:val="00B93D2E"/>
    <w:rsid w:val="00B944D7"/>
    <w:rsid w:val="00BA27AB"/>
    <w:rsid w:val="00BB1651"/>
    <w:rsid w:val="00BB61D0"/>
    <w:rsid w:val="00BC6600"/>
    <w:rsid w:val="00BF2CC4"/>
    <w:rsid w:val="00C16E78"/>
    <w:rsid w:val="00C20A41"/>
    <w:rsid w:val="00C21B1E"/>
    <w:rsid w:val="00C36B56"/>
    <w:rsid w:val="00C375B4"/>
    <w:rsid w:val="00C37FE9"/>
    <w:rsid w:val="00C4277D"/>
    <w:rsid w:val="00C50361"/>
    <w:rsid w:val="00C610E1"/>
    <w:rsid w:val="00C62811"/>
    <w:rsid w:val="00C6440A"/>
    <w:rsid w:val="00C67752"/>
    <w:rsid w:val="00C762FF"/>
    <w:rsid w:val="00C85012"/>
    <w:rsid w:val="00C86D7D"/>
    <w:rsid w:val="00C93346"/>
    <w:rsid w:val="00C94727"/>
    <w:rsid w:val="00CA271F"/>
    <w:rsid w:val="00CC5F2B"/>
    <w:rsid w:val="00CC61A6"/>
    <w:rsid w:val="00CC6EA4"/>
    <w:rsid w:val="00CD2D62"/>
    <w:rsid w:val="00CE7F60"/>
    <w:rsid w:val="00CF3818"/>
    <w:rsid w:val="00CF499D"/>
    <w:rsid w:val="00D00ECB"/>
    <w:rsid w:val="00D01EE7"/>
    <w:rsid w:val="00D054E3"/>
    <w:rsid w:val="00D157B7"/>
    <w:rsid w:val="00D44D43"/>
    <w:rsid w:val="00D504BA"/>
    <w:rsid w:val="00D82033"/>
    <w:rsid w:val="00D9023E"/>
    <w:rsid w:val="00D92B63"/>
    <w:rsid w:val="00D9617C"/>
    <w:rsid w:val="00D97612"/>
    <w:rsid w:val="00DB0832"/>
    <w:rsid w:val="00DB3155"/>
    <w:rsid w:val="00DC2993"/>
    <w:rsid w:val="00DC65EC"/>
    <w:rsid w:val="00DC71A7"/>
    <w:rsid w:val="00DD5BEB"/>
    <w:rsid w:val="00DE5647"/>
    <w:rsid w:val="00DF239F"/>
    <w:rsid w:val="00E07919"/>
    <w:rsid w:val="00E360A1"/>
    <w:rsid w:val="00E40966"/>
    <w:rsid w:val="00E40B09"/>
    <w:rsid w:val="00E50B99"/>
    <w:rsid w:val="00E51A6A"/>
    <w:rsid w:val="00E80F60"/>
    <w:rsid w:val="00E8110C"/>
    <w:rsid w:val="00E91735"/>
    <w:rsid w:val="00EE5367"/>
    <w:rsid w:val="00EE67F6"/>
    <w:rsid w:val="00EE6B5F"/>
    <w:rsid w:val="00EE7A5F"/>
    <w:rsid w:val="00EF07E4"/>
    <w:rsid w:val="00EF366A"/>
    <w:rsid w:val="00EF6C33"/>
    <w:rsid w:val="00F06EE3"/>
    <w:rsid w:val="00F121CD"/>
    <w:rsid w:val="00F13CBD"/>
    <w:rsid w:val="00F1752F"/>
    <w:rsid w:val="00F3280F"/>
    <w:rsid w:val="00F36BF1"/>
    <w:rsid w:val="00F50545"/>
    <w:rsid w:val="00F52750"/>
    <w:rsid w:val="00F54A4E"/>
    <w:rsid w:val="00F554B1"/>
    <w:rsid w:val="00F609C0"/>
    <w:rsid w:val="00F641BD"/>
    <w:rsid w:val="00F7052A"/>
    <w:rsid w:val="00F7156F"/>
    <w:rsid w:val="00F73AF1"/>
    <w:rsid w:val="00F77FB3"/>
    <w:rsid w:val="00F90AE3"/>
    <w:rsid w:val="00F94EE6"/>
    <w:rsid w:val="00F95B81"/>
    <w:rsid w:val="00F9775B"/>
    <w:rsid w:val="00FA4D18"/>
    <w:rsid w:val="00FB0FD0"/>
    <w:rsid w:val="00FB1747"/>
    <w:rsid w:val="00FD1869"/>
    <w:rsid w:val="00FD71BF"/>
    <w:rsid w:val="00FE01EB"/>
    <w:rsid w:val="00FE410A"/>
    <w:rsid w:val="00FF2BB8"/>
    <w:rsid w:val="00FF3AB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155"/>
    <w:rPr>
      <w:sz w:val="24"/>
      <w:szCs w:val="24"/>
    </w:rPr>
  </w:style>
  <w:style w:type="paragraph" w:styleId="Nadpis1">
    <w:name w:val="heading 1"/>
    <w:basedOn w:val="Normln"/>
    <w:next w:val="Normln"/>
    <w:qFormat/>
    <w:rsid w:val="00FB1747"/>
    <w:pPr>
      <w:keepNext/>
      <w:jc w:val="center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FB1747"/>
    <w:pPr>
      <w:keepNext/>
      <w:tabs>
        <w:tab w:val="left" w:pos="-284"/>
      </w:tabs>
      <w:ind w:left="1410" w:hanging="1410"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FB1747"/>
    <w:pPr>
      <w:keepNext/>
      <w:tabs>
        <w:tab w:val="left" w:pos="-284"/>
      </w:tabs>
      <w:ind w:left="1410" w:hanging="1410"/>
      <w:jc w:val="both"/>
      <w:outlineLvl w:val="4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1747"/>
    <w:pPr>
      <w:jc w:val="both"/>
    </w:pPr>
    <w:rPr>
      <w:szCs w:val="20"/>
    </w:rPr>
  </w:style>
  <w:style w:type="paragraph" w:styleId="Zkladntextodsazen">
    <w:name w:val="Body Text Indent"/>
    <w:basedOn w:val="Normln"/>
    <w:rsid w:val="00FB1747"/>
    <w:pPr>
      <w:spacing w:after="120"/>
      <w:ind w:firstLine="709"/>
      <w:jc w:val="both"/>
    </w:pPr>
    <w:rPr>
      <w:color w:val="000000"/>
    </w:rPr>
  </w:style>
  <w:style w:type="paragraph" w:styleId="Zkladntext2">
    <w:name w:val="Body Text 2"/>
    <w:basedOn w:val="Normln"/>
    <w:rsid w:val="00FB1747"/>
    <w:pPr>
      <w:jc w:val="both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sid w:val="00FB1747"/>
    <w:pPr>
      <w:ind w:firstLine="708"/>
      <w:jc w:val="both"/>
    </w:pPr>
    <w:rPr>
      <w:szCs w:val="20"/>
    </w:rPr>
  </w:style>
  <w:style w:type="paragraph" w:customStyle="1" w:styleId="vnintext">
    <w:name w:val="vniřnítext"/>
    <w:basedOn w:val="Normln"/>
    <w:rsid w:val="00FB1747"/>
    <w:pPr>
      <w:tabs>
        <w:tab w:val="left" w:pos="709"/>
      </w:tabs>
      <w:ind w:firstLine="426"/>
      <w:jc w:val="both"/>
    </w:pPr>
  </w:style>
  <w:style w:type="character" w:styleId="Odkaznakoment">
    <w:name w:val="annotation reference"/>
    <w:semiHidden/>
    <w:rsid w:val="004C0671"/>
    <w:rPr>
      <w:sz w:val="16"/>
      <w:szCs w:val="16"/>
    </w:rPr>
  </w:style>
  <w:style w:type="paragraph" w:styleId="Textkomente">
    <w:name w:val="annotation text"/>
    <w:basedOn w:val="Normln"/>
    <w:semiHidden/>
    <w:rsid w:val="004C06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0671"/>
    <w:rPr>
      <w:b/>
      <w:bCs/>
    </w:rPr>
  </w:style>
  <w:style w:type="paragraph" w:styleId="Textbubliny">
    <w:name w:val="Balloon Text"/>
    <w:basedOn w:val="Normln"/>
    <w:semiHidden/>
    <w:rsid w:val="004C06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0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rsid w:val="00A918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918EA"/>
    <w:pPr>
      <w:tabs>
        <w:tab w:val="center" w:pos="4536"/>
        <w:tab w:val="right" w:pos="9072"/>
      </w:tabs>
    </w:pPr>
  </w:style>
  <w:style w:type="character" w:customStyle="1" w:styleId="FontStyle126">
    <w:name w:val="Font Style126"/>
    <w:rsid w:val="00C86D7D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Normln"/>
    <w:rsid w:val="00C86D7D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styleId="Odstavecseseznamem">
    <w:name w:val="List Paragraph"/>
    <w:basedOn w:val="Normln"/>
    <w:uiPriority w:val="99"/>
    <w:qFormat/>
    <w:rsid w:val="00284D0B"/>
    <w:pPr>
      <w:ind w:left="720"/>
      <w:contextualSpacing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AC7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AC77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486C9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CD2D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2D62"/>
    <w:rPr>
      <w:sz w:val="24"/>
      <w:szCs w:val="24"/>
    </w:rPr>
  </w:style>
  <w:style w:type="table" w:styleId="Mkatabulky">
    <w:name w:val="Table Grid"/>
    <w:basedOn w:val="Normlntabulka"/>
    <w:rsid w:val="0023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2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155"/>
    <w:rPr>
      <w:sz w:val="24"/>
      <w:szCs w:val="24"/>
    </w:rPr>
  </w:style>
  <w:style w:type="paragraph" w:styleId="Nadpis1">
    <w:name w:val="heading 1"/>
    <w:basedOn w:val="Normln"/>
    <w:next w:val="Normln"/>
    <w:qFormat/>
    <w:rsid w:val="00FB1747"/>
    <w:pPr>
      <w:keepNext/>
      <w:jc w:val="center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FB1747"/>
    <w:pPr>
      <w:keepNext/>
      <w:tabs>
        <w:tab w:val="left" w:pos="-284"/>
      </w:tabs>
      <w:ind w:left="1410" w:hanging="1410"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FB1747"/>
    <w:pPr>
      <w:keepNext/>
      <w:tabs>
        <w:tab w:val="left" w:pos="-284"/>
      </w:tabs>
      <w:ind w:left="1410" w:hanging="1410"/>
      <w:jc w:val="both"/>
      <w:outlineLvl w:val="4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1747"/>
    <w:pPr>
      <w:jc w:val="both"/>
    </w:pPr>
    <w:rPr>
      <w:szCs w:val="20"/>
    </w:rPr>
  </w:style>
  <w:style w:type="paragraph" w:styleId="Zkladntextodsazen">
    <w:name w:val="Body Text Indent"/>
    <w:basedOn w:val="Normln"/>
    <w:rsid w:val="00FB1747"/>
    <w:pPr>
      <w:spacing w:after="120"/>
      <w:ind w:firstLine="709"/>
      <w:jc w:val="both"/>
    </w:pPr>
    <w:rPr>
      <w:color w:val="000000"/>
    </w:rPr>
  </w:style>
  <w:style w:type="paragraph" w:styleId="Zkladntext2">
    <w:name w:val="Body Text 2"/>
    <w:basedOn w:val="Normln"/>
    <w:rsid w:val="00FB1747"/>
    <w:pPr>
      <w:jc w:val="both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sid w:val="00FB1747"/>
    <w:pPr>
      <w:ind w:firstLine="708"/>
      <w:jc w:val="both"/>
    </w:pPr>
    <w:rPr>
      <w:szCs w:val="20"/>
    </w:rPr>
  </w:style>
  <w:style w:type="paragraph" w:customStyle="1" w:styleId="vnintext">
    <w:name w:val="vniřnítext"/>
    <w:basedOn w:val="Normln"/>
    <w:rsid w:val="00FB1747"/>
    <w:pPr>
      <w:tabs>
        <w:tab w:val="left" w:pos="709"/>
      </w:tabs>
      <w:ind w:firstLine="426"/>
      <w:jc w:val="both"/>
    </w:pPr>
  </w:style>
  <w:style w:type="character" w:styleId="Odkaznakoment">
    <w:name w:val="annotation reference"/>
    <w:semiHidden/>
    <w:rsid w:val="004C0671"/>
    <w:rPr>
      <w:sz w:val="16"/>
      <w:szCs w:val="16"/>
    </w:rPr>
  </w:style>
  <w:style w:type="paragraph" w:styleId="Textkomente">
    <w:name w:val="annotation text"/>
    <w:basedOn w:val="Normln"/>
    <w:semiHidden/>
    <w:rsid w:val="004C06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0671"/>
    <w:rPr>
      <w:b/>
      <w:bCs/>
    </w:rPr>
  </w:style>
  <w:style w:type="paragraph" w:styleId="Textbubliny">
    <w:name w:val="Balloon Text"/>
    <w:basedOn w:val="Normln"/>
    <w:semiHidden/>
    <w:rsid w:val="004C06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06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rsid w:val="00A918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918EA"/>
    <w:pPr>
      <w:tabs>
        <w:tab w:val="center" w:pos="4536"/>
        <w:tab w:val="right" w:pos="9072"/>
      </w:tabs>
    </w:pPr>
  </w:style>
  <w:style w:type="character" w:customStyle="1" w:styleId="FontStyle126">
    <w:name w:val="Font Style126"/>
    <w:rsid w:val="00C86D7D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Normln"/>
    <w:rsid w:val="00C86D7D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styleId="Odstavecseseznamem">
    <w:name w:val="List Paragraph"/>
    <w:basedOn w:val="Normln"/>
    <w:uiPriority w:val="99"/>
    <w:qFormat/>
    <w:rsid w:val="00284D0B"/>
    <w:pPr>
      <w:ind w:left="720"/>
      <w:contextualSpacing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AC7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AC77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486C9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CD2D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2D62"/>
    <w:rPr>
      <w:sz w:val="24"/>
      <w:szCs w:val="24"/>
    </w:rPr>
  </w:style>
  <w:style w:type="table" w:styleId="Mkatabulky">
    <w:name w:val="Table Grid"/>
    <w:basedOn w:val="Normlntabulka"/>
    <w:rsid w:val="0023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2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files/portal/docs/reditel/pusobnost/zkon96-1953bezos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5361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</vt:lpstr>
    </vt:vector>
  </TitlesOfParts>
  <Company>Povodí Vltavy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</dc:title>
  <dc:creator>hobzova</dc:creator>
  <cp:lastModifiedBy>Tibitanzlova</cp:lastModifiedBy>
  <cp:revision>3</cp:revision>
  <cp:lastPrinted>2018-11-14T13:17:00Z</cp:lastPrinted>
  <dcterms:created xsi:type="dcterms:W3CDTF">2018-11-14T13:19:00Z</dcterms:created>
  <dcterms:modified xsi:type="dcterms:W3CDTF">2018-11-14T13:19:00Z</dcterms:modified>
</cp:coreProperties>
</file>