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FD4586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D4586">
        <w:rPr>
          <w:rFonts w:ascii="Arial" w:eastAsia="Times New Roman" w:hAnsi="Arial" w:cs="Arial"/>
          <w:b/>
          <w:lang w:eastAsia="cs-CZ"/>
        </w:rPr>
        <w:t xml:space="preserve">Karel </w:t>
      </w:r>
      <w:proofErr w:type="spellStart"/>
      <w:r w:rsidRPr="00FD4586">
        <w:rPr>
          <w:rFonts w:ascii="Arial" w:eastAsia="Times New Roman" w:hAnsi="Arial" w:cs="Arial"/>
          <w:b/>
          <w:lang w:eastAsia="cs-CZ"/>
        </w:rPr>
        <w:t>Gemperle</w:t>
      </w:r>
      <w:proofErr w:type="spellEnd"/>
      <w:r w:rsidRPr="00FD4586">
        <w:rPr>
          <w:rFonts w:ascii="Arial" w:eastAsia="Times New Roman" w:hAnsi="Arial" w:cs="Arial"/>
          <w:b/>
          <w:lang w:eastAsia="cs-CZ"/>
        </w:rPr>
        <w:t xml:space="preserve"> truhlářství</w:t>
      </w:r>
    </w:p>
    <w:p w:rsidR="003307C2" w:rsidRDefault="00FD4586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Ruská 192</w:t>
      </w:r>
    </w:p>
    <w:p w:rsidR="0070264E" w:rsidRPr="003307C2" w:rsidRDefault="00FD4586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252 29 Dobřichovice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F94E47">
        <w:rPr>
          <w:rFonts w:ascii="Arial" w:eastAsia="Times New Roman" w:hAnsi="Arial" w:cs="Arial"/>
          <w:lang w:eastAsia="cs-CZ"/>
        </w:rPr>
        <w:t>13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F94E47">
        <w:rPr>
          <w:rFonts w:ascii="Arial" w:eastAsia="Times New Roman" w:hAnsi="Arial" w:cs="Arial"/>
          <w:lang w:eastAsia="cs-CZ"/>
        </w:rPr>
        <w:t>11</w:t>
      </w:r>
      <w:r w:rsidR="00EC4EF6">
        <w:rPr>
          <w:rFonts w:ascii="Arial" w:eastAsia="Times New Roman" w:hAnsi="Arial" w:cs="Arial"/>
          <w:lang w:eastAsia="cs-CZ"/>
        </w:rPr>
        <w:t>. 201</w:t>
      </w:r>
      <w:r w:rsidR="002D12C3">
        <w:rPr>
          <w:rFonts w:ascii="Arial" w:eastAsia="Times New Roman" w:hAnsi="Arial" w:cs="Arial"/>
          <w:lang w:eastAsia="cs-CZ"/>
        </w:rPr>
        <w:t>8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F94E47">
        <w:rPr>
          <w:rFonts w:ascii="Arial" w:eastAsia="Times New Roman" w:hAnsi="Arial" w:cs="Arial"/>
          <w:b/>
          <w:lang w:eastAsia="cs-CZ"/>
        </w:rPr>
        <w:t>15</w:t>
      </w:r>
      <w:r w:rsidR="007E0A6F">
        <w:rPr>
          <w:rFonts w:ascii="Arial" w:eastAsia="Times New Roman" w:hAnsi="Arial" w:cs="Arial"/>
          <w:b/>
          <w:lang w:eastAsia="cs-CZ"/>
        </w:rPr>
        <w:t>4</w:t>
      </w:r>
      <w:r w:rsidR="00EC4EF6">
        <w:rPr>
          <w:rFonts w:ascii="Arial" w:eastAsia="Times New Roman" w:hAnsi="Arial" w:cs="Arial"/>
          <w:b/>
          <w:lang w:eastAsia="cs-CZ"/>
        </w:rPr>
        <w:t>/201</w:t>
      </w:r>
      <w:r w:rsidR="002D12C3">
        <w:rPr>
          <w:rFonts w:ascii="Arial" w:eastAsia="Times New Roman" w:hAnsi="Arial" w:cs="Arial"/>
          <w:b/>
          <w:lang w:eastAsia="cs-CZ"/>
        </w:rPr>
        <w:t>8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F94E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dle cenové nabídky ze dne </w:t>
      </w:r>
      <w:r w:rsidR="00F94E47">
        <w:rPr>
          <w:rFonts w:ascii="Arial" w:eastAsia="Times New Roman" w:hAnsi="Arial" w:cs="Arial"/>
          <w:lang w:eastAsia="cs-CZ"/>
        </w:rPr>
        <w:t>29</w:t>
      </w:r>
      <w:r>
        <w:rPr>
          <w:rFonts w:ascii="Arial" w:eastAsia="Times New Roman" w:hAnsi="Arial" w:cs="Arial"/>
          <w:lang w:eastAsia="cs-CZ"/>
        </w:rPr>
        <w:t xml:space="preserve">. </w:t>
      </w:r>
      <w:r w:rsidR="00F94E47">
        <w:rPr>
          <w:rFonts w:ascii="Arial" w:eastAsia="Times New Roman" w:hAnsi="Arial" w:cs="Arial"/>
          <w:lang w:eastAsia="cs-CZ"/>
        </w:rPr>
        <w:t>10</w:t>
      </w:r>
      <w:r>
        <w:rPr>
          <w:rFonts w:ascii="Arial" w:eastAsia="Times New Roman" w:hAnsi="Arial" w:cs="Arial"/>
          <w:lang w:eastAsia="cs-CZ"/>
        </w:rPr>
        <w:t>. 2018</w:t>
      </w:r>
      <w:r w:rsidR="00F94E47">
        <w:rPr>
          <w:rFonts w:ascii="Arial" w:eastAsia="Times New Roman" w:hAnsi="Arial" w:cs="Arial"/>
          <w:lang w:eastAsia="cs-CZ"/>
        </w:rPr>
        <w:t xml:space="preserve"> </w:t>
      </w:r>
      <w:r w:rsidR="007E0A6F">
        <w:rPr>
          <w:rFonts w:ascii="Arial" w:eastAsia="Times New Roman" w:hAnsi="Arial" w:cs="Arial"/>
          <w:u w:val="single"/>
          <w:lang w:eastAsia="cs-CZ"/>
        </w:rPr>
        <w:t xml:space="preserve">skříně do 1. </w:t>
      </w:r>
      <w:proofErr w:type="gramStart"/>
      <w:r w:rsidR="007E0A6F">
        <w:rPr>
          <w:rFonts w:ascii="Arial" w:eastAsia="Times New Roman" w:hAnsi="Arial" w:cs="Arial"/>
          <w:u w:val="single"/>
          <w:lang w:eastAsia="cs-CZ"/>
        </w:rPr>
        <w:t>patra</w:t>
      </w:r>
      <w:r w:rsidR="007E0A6F" w:rsidRPr="007E0A6F">
        <w:rPr>
          <w:rFonts w:ascii="Arial" w:eastAsia="Times New Roman" w:hAnsi="Arial" w:cs="Arial"/>
          <w:lang w:eastAsia="cs-CZ"/>
        </w:rPr>
        <w:t xml:space="preserve">: </w:t>
      </w:r>
      <w:r w:rsidR="007E0A6F">
        <w:rPr>
          <w:rFonts w:ascii="Arial" w:eastAsia="Times New Roman" w:hAnsi="Arial" w:cs="Arial"/>
          <w:lang w:eastAsia="cs-CZ"/>
        </w:rPr>
        <w:t xml:space="preserve">          </w:t>
      </w:r>
      <w:r w:rsidR="007E0A6F" w:rsidRPr="007E0A6F">
        <w:rPr>
          <w:rFonts w:ascii="Arial" w:eastAsia="Times New Roman" w:hAnsi="Arial" w:cs="Arial"/>
          <w:i/>
          <w:lang w:eastAsia="cs-CZ"/>
        </w:rPr>
        <w:t>sestava</w:t>
      </w:r>
      <w:proofErr w:type="gramEnd"/>
      <w:r w:rsidR="007E0A6F" w:rsidRPr="007E0A6F">
        <w:rPr>
          <w:rFonts w:ascii="Arial" w:eastAsia="Times New Roman" w:hAnsi="Arial" w:cs="Arial"/>
          <w:i/>
          <w:lang w:eastAsia="cs-CZ"/>
        </w:rPr>
        <w:t xml:space="preserve"> skříní  do L, 374 x 248 x 98, lamino šedé, ABS hrany, 8 x zámek, 8 x úchytka</w:t>
      </w: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7E0A6F">
        <w:rPr>
          <w:rFonts w:ascii="Arial" w:eastAsia="Times New Roman" w:hAnsi="Arial" w:cs="Arial"/>
          <w:bCs/>
          <w:lang w:eastAsia="cs-CZ"/>
        </w:rPr>
        <w:t>54.800</w:t>
      </w:r>
      <w:bookmarkStart w:id="0" w:name="_GoBack"/>
      <w:bookmarkEnd w:id="0"/>
      <w:r w:rsidR="00F94E47">
        <w:rPr>
          <w:rFonts w:ascii="Arial" w:eastAsia="Times New Roman" w:hAnsi="Arial" w:cs="Arial"/>
          <w:bCs/>
          <w:lang w:eastAsia="cs-CZ"/>
        </w:rPr>
        <w:t>,-</w:t>
      </w:r>
      <w:r w:rsidRPr="001627C3">
        <w:rPr>
          <w:rFonts w:ascii="Arial" w:eastAsia="Times New Roman" w:hAnsi="Arial" w:cs="Arial"/>
          <w:bCs/>
          <w:lang w:eastAsia="cs-CZ"/>
        </w:rPr>
        <w:t xml:space="preserve"> Kč (</w:t>
      </w:r>
      <w:r w:rsidR="00FD4586">
        <w:rPr>
          <w:rFonts w:ascii="Arial" w:eastAsia="Times New Roman" w:hAnsi="Arial" w:cs="Arial"/>
          <w:bCs/>
          <w:lang w:eastAsia="cs-CZ"/>
        </w:rPr>
        <w:t>bez</w:t>
      </w:r>
      <w:r w:rsidRPr="001627C3">
        <w:rPr>
          <w:rFonts w:ascii="Arial" w:eastAsia="Times New Roman" w:hAnsi="Arial" w:cs="Arial"/>
          <w:bCs/>
          <w:lang w:eastAsia="cs-CZ"/>
        </w:rPr>
        <w:t xml:space="preserve">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D0A1B"/>
    <w:rsid w:val="001627C3"/>
    <w:rsid w:val="00175435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554DCA"/>
    <w:rsid w:val="00583018"/>
    <w:rsid w:val="005855F2"/>
    <w:rsid w:val="005B265D"/>
    <w:rsid w:val="00600E0D"/>
    <w:rsid w:val="00672DC8"/>
    <w:rsid w:val="00696237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9653F4"/>
    <w:rsid w:val="009A5D55"/>
    <w:rsid w:val="009C0442"/>
    <w:rsid w:val="009F1544"/>
    <w:rsid w:val="00A359F5"/>
    <w:rsid w:val="00A36327"/>
    <w:rsid w:val="00A704EC"/>
    <w:rsid w:val="00A82AA2"/>
    <w:rsid w:val="00BC0BC9"/>
    <w:rsid w:val="00C46A6E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2018-11-13T16:25:00Z</cp:lastPrinted>
  <dcterms:created xsi:type="dcterms:W3CDTF">2018-11-13T16:21:00Z</dcterms:created>
  <dcterms:modified xsi:type="dcterms:W3CDTF">2018-11-13T16:25:00Z</dcterms:modified>
</cp:coreProperties>
</file>