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p w:rsidR="00553AAD" w:rsidRPr="001B1AAE" w:rsidRDefault="00553AAD" w:rsidP="00553AAD">
      <w:pPr>
        <w:rPr>
          <w:b/>
          <w:sz w:val="24"/>
        </w:rPr>
      </w:pPr>
      <w:r w:rsidRPr="00946E2E">
        <w:rPr>
          <w:b/>
          <w:sz w:val="24"/>
          <w:szCs w:val="24"/>
        </w:rPr>
        <w:t>OBJEDNATEL</w:t>
      </w:r>
      <w:r>
        <w:rPr>
          <w:b/>
          <w:sz w:val="24"/>
          <w:szCs w:val="24"/>
        </w:rPr>
        <w:t>:</w:t>
      </w:r>
      <w:r>
        <w:rPr>
          <w:b/>
          <w:sz w:val="24"/>
        </w:rPr>
        <w:tab/>
      </w:r>
      <w:r>
        <w:rPr>
          <w:b/>
          <w:sz w:val="24"/>
        </w:rPr>
        <w:tab/>
      </w:r>
      <w:r w:rsidRPr="00946E2E">
        <w:rPr>
          <w:b/>
          <w:sz w:val="24"/>
          <w:szCs w:val="24"/>
        </w:rPr>
        <w:t>A</w:t>
      </w:r>
      <w:r>
        <w:rPr>
          <w:b/>
          <w:sz w:val="24"/>
          <w:szCs w:val="24"/>
        </w:rPr>
        <w:t xml:space="preserve">rmádní </w:t>
      </w:r>
      <w:r w:rsidRPr="00946E2E">
        <w:rPr>
          <w:b/>
          <w:sz w:val="24"/>
          <w:szCs w:val="24"/>
        </w:rPr>
        <w:t>S</w:t>
      </w:r>
      <w:r>
        <w:rPr>
          <w:b/>
          <w:sz w:val="24"/>
          <w:szCs w:val="24"/>
        </w:rPr>
        <w:t>ervisní</w:t>
      </w:r>
      <w:r w:rsidRPr="00946E2E">
        <w:rPr>
          <w:b/>
          <w:sz w:val="24"/>
          <w:szCs w:val="24"/>
        </w:rPr>
        <w:t xml:space="preserve">, </w:t>
      </w:r>
      <w:r>
        <w:rPr>
          <w:b/>
          <w:sz w:val="24"/>
          <w:szCs w:val="24"/>
        </w:rPr>
        <w:t>příspěvková organizace</w:t>
      </w:r>
    </w:p>
    <w:p w:rsidR="00553AAD" w:rsidRPr="00FF1AB0" w:rsidRDefault="00553AAD" w:rsidP="00553AAD">
      <w:pPr>
        <w:pStyle w:val="Bezmezer"/>
        <w:ind w:left="2124" w:hanging="2124"/>
      </w:pPr>
      <w:r w:rsidRPr="00946E2E">
        <w:rPr>
          <w:rFonts w:ascii="Times New Roman" w:hAnsi="Times New Roman"/>
          <w:sz w:val="24"/>
          <w:szCs w:val="24"/>
        </w:rPr>
        <w:t>Zapsan</w:t>
      </w:r>
      <w:r>
        <w:rPr>
          <w:rFonts w:ascii="Times New Roman" w:hAnsi="Times New Roman"/>
          <w:sz w:val="24"/>
          <w:szCs w:val="24"/>
        </w:rPr>
        <w:t>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6E2E">
        <w:rPr>
          <w:rFonts w:ascii="Times New Roman" w:hAnsi="Times New Roman"/>
          <w:sz w:val="24"/>
          <w:szCs w:val="24"/>
        </w:rPr>
        <w:t xml:space="preserve">v </w:t>
      </w:r>
      <w:r>
        <w:rPr>
          <w:rFonts w:ascii="Times New Roman" w:hAnsi="Times New Roman"/>
          <w:sz w:val="24"/>
          <w:szCs w:val="24"/>
        </w:rPr>
        <w:t>OR</w:t>
      </w:r>
      <w:r w:rsidRPr="00946E2E">
        <w:rPr>
          <w:rFonts w:ascii="Times New Roman" w:hAnsi="Times New Roman"/>
          <w:sz w:val="24"/>
          <w:szCs w:val="24"/>
        </w:rPr>
        <w:t xml:space="preserve"> vedeném Městským soudem v Praze, oddíl Pr, </w:t>
      </w:r>
      <w:r>
        <w:rPr>
          <w:rFonts w:ascii="Times New Roman" w:hAnsi="Times New Roman"/>
          <w:sz w:val="24"/>
          <w:szCs w:val="24"/>
        </w:rPr>
        <w:t>v</w:t>
      </w:r>
      <w:r w:rsidRPr="00946E2E">
        <w:rPr>
          <w:rFonts w:ascii="Times New Roman" w:hAnsi="Times New Roman"/>
          <w:sz w:val="24"/>
          <w:szCs w:val="24"/>
        </w:rPr>
        <w:t>ložka 1342</w:t>
      </w:r>
    </w:p>
    <w:p w:rsidR="00553AAD" w:rsidRDefault="00553AAD" w:rsidP="00553AAD">
      <w:pPr>
        <w:rPr>
          <w:bCs/>
          <w:sz w:val="24"/>
        </w:rPr>
      </w:pPr>
      <w:r w:rsidRPr="009B5FDF">
        <w:rPr>
          <w:bCs/>
          <w:sz w:val="24"/>
        </w:rPr>
        <w:t>Je</w:t>
      </w:r>
      <w:r>
        <w:rPr>
          <w:bCs/>
          <w:sz w:val="24"/>
        </w:rPr>
        <w:t>hož</w:t>
      </w:r>
      <w:r w:rsidRPr="009B5FDF">
        <w:rPr>
          <w:bCs/>
          <w:sz w:val="24"/>
        </w:rPr>
        <w:t xml:space="preserve"> jménem jedná:</w:t>
      </w:r>
      <w:r>
        <w:rPr>
          <w:bCs/>
          <w:sz w:val="24"/>
        </w:rPr>
        <w:tab/>
      </w:r>
      <w:r>
        <w:rPr>
          <w:bCs/>
          <w:sz w:val="24"/>
        </w:rPr>
        <w:tab/>
      </w:r>
      <w:r w:rsidRPr="009B5FDF">
        <w:rPr>
          <w:bCs/>
          <w:sz w:val="24"/>
        </w:rPr>
        <w:t xml:space="preserve">Ing. </w:t>
      </w:r>
      <w:r>
        <w:rPr>
          <w:bCs/>
          <w:sz w:val="24"/>
        </w:rPr>
        <w:t>Martin Lehký, ředitel</w:t>
      </w:r>
    </w:p>
    <w:p w:rsidR="00553AAD" w:rsidRPr="0044412F" w:rsidRDefault="00553AAD" w:rsidP="00553AAD">
      <w:pPr>
        <w:rPr>
          <w:bCs/>
          <w:sz w:val="24"/>
        </w:rPr>
      </w:pPr>
      <w:r w:rsidRPr="0044412F">
        <w:rPr>
          <w:sz w:val="24"/>
        </w:rPr>
        <w:t>Sídlo:</w:t>
      </w:r>
      <w:r w:rsidRPr="0044412F">
        <w:rPr>
          <w:sz w:val="24"/>
        </w:rPr>
        <w:tab/>
      </w:r>
      <w:r w:rsidRPr="0044412F">
        <w:rPr>
          <w:sz w:val="24"/>
        </w:rPr>
        <w:tab/>
      </w:r>
      <w:r w:rsidRPr="0044412F">
        <w:rPr>
          <w:sz w:val="24"/>
        </w:rPr>
        <w:tab/>
      </w:r>
      <w:r>
        <w:rPr>
          <w:sz w:val="24"/>
        </w:rPr>
        <w:tab/>
      </w:r>
      <w:r w:rsidRPr="0044412F">
        <w:rPr>
          <w:sz w:val="24"/>
        </w:rPr>
        <w:t>Podbabská 1589/1, 160 00 Praha 6</w:t>
      </w:r>
    </w:p>
    <w:p w:rsidR="00553AAD" w:rsidRPr="009B5FDF" w:rsidRDefault="00553AAD" w:rsidP="00553AAD">
      <w:pPr>
        <w:jc w:val="both"/>
        <w:rPr>
          <w:i/>
          <w:sz w:val="24"/>
        </w:rPr>
      </w:pPr>
      <w:r w:rsidRPr="009B5FDF">
        <w:rPr>
          <w:sz w:val="24"/>
        </w:rPr>
        <w:t>IČ:</w:t>
      </w:r>
      <w:r w:rsidRPr="009B5FDF">
        <w:rPr>
          <w:sz w:val="24"/>
        </w:rPr>
        <w:tab/>
      </w:r>
      <w:r w:rsidRPr="009B5FDF">
        <w:rPr>
          <w:sz w:val="24"/>
        </w:rPr>
        <w:tab/>
      </w:r>
      <w:r w:rsidRPr="009B5FDF">
        <w:rPr>
          <w:sz w:val="24"/>
        </w:rPr>
        <w:tab/>
      </w:r>
      <w:r w:rsidRPr="009B5FDF">
        <w:rPr>
          <w:sz w:val="24"/>
        </w:rPr>
        <w:tab/>
      </w:r>
      <w:r>
        <w:rPr>
          <w:sz w:val="24"/>
        </w:rPr>
        <w:t>60460580</w:t>
      </w:r>
    </w:p>
    <w:p w:rsidR="00553AAD" w:rsidRDefault="00553AAD" w:rsidP="00553AAD">
      <w:pPr>
        <w:jc w:val="both"/>
        <w:rPr>
          <w:sz w:val="24"/>
        </w:rPr>
      </w:pPr>
      <w:r w:rsidRPr="009B5FDF">
        <w:rPr>
          <w:iCs/>
          <w:sz w:val="24"/>
        </w:rPr>
        <w:t>DIČ:</w:t>
      </w:r>
      <w:r w:rsidRPr="009B5FDF">
        <w:rPr>
          <w:iCs/>
          <w:sz w:val="24"/>
        </w:rPr>
        <w:tab/>
      </w:r>
      <w:r w:rsidRPr="009B5FDF">
        <w:rPr>
          <w:i/>
          <w:sz w:val="24"/>
        </w:rPr>
        <w:tab/>
      </w:r>
      <w:r w:rsidRPr="009B5FDF">
        <w:rPr>
          <w:i/>
          <w:sz w:val="24"/>
        </w:rPr>
        <w:tab/>
      </w:r>
      <w:r w:rsidRPr="009B5FDF">
        <w:rPr>
          <w:i/>
          <w:sz w:val="24"/>
        </w:rPr>
        <w:tab/>
      </w:r>
      <w:r>
        <w:rPr>
          <w:sz w:val="24"/>
        </w:rPr>
        <w:t>CZ60460580</w:t>
      </w:r>
    </w:p>
    <w:p w:rsidR="00553AAD" w:rsidRDefault="00553AAD" w:rsidP="00553AAD">
      <w:pPr>
        <w:jc w:val="both"/>
        <w:rPr>
          <w:sz w:val="24"/>
          <w:szCs w:val="24"/>
        </w:rPr>
      </w:pPr>
      <w:r>
        <w:rPr>
          <w:sz w:val="24"/>
          <w:szCs w:val="24"/>
        </w:rPr>
        <w:t xml:space="preserve">Tel., </w:t>
      </w:r>
      <w:r w:rsidRPr="00946E2E">
        <w:rPr>
          <w:sz w:val="24"/>
          <w:szCs w:val="24"/>
        </w:rPr>
        <w:t xml:space="preserve">fax: </w:t>
      </w:r>
      <w:r w:rsidRPr="00946E2E">
        <w:rPr>
          <w:sz w:val="24"/>
          <w:szCs w:val="24"/>
        </w:rPr>
        <w:tab/>
      </w:r>
      <w:r>
        <w:rPr>
          <w:sz w:val="24"/>
          <w:szCs w:val="24"/>
        </w:rPr>
        <w:tab/>
      </w:r>
      <w:r>
        <w:rPr>
          <w:sz w:val="24"/>
          <w:szCs w:val="24"/>
        </w:rPr>
        <w:tab/>
        <w:t>973 204 091, 973 204 092</w:t>
      </w:r>
    </w:p>
    <w:p w:rsidR="00553AAD" w:rsidRDefault="00553AAD" w:rsidP="00553AAD">
      <w:pPr>
        <w:jc w:val="both"/>
        <w:rPr>
          <w:sz w:val="24"/>
          <w:szCs w:val="24"/>
        </w:rPr>
      </w:pPr>
      <w:r>
        <w:rPr>
          <w:sz w:val="24"/>
          <w:szCs w:val="24"/>
        </w:rPr>
        <w:t xml:space="preserve">E-mail: </w:t>
      </w:r>
      <w:r>
        <w:rPr>
          <w:sz w:val="24"/>
          <w:szCs w:val="24"/>
        </w:rPr>
        <w:tab/>
      </w:r>
      <w:r>
        <w:rPr>
          <w:sz w:val="24"/>
          <w:szCs w:val="24"/>
        </w:rPr>
        <w:tab/>
      </w:r>
      <w:r>
        <w:rPr>
          <w:sz w:val="24"/>
          <w:szCs w:val="24"/>
        </w:rPr>
        <w:tab/>
      </w:r>
      <w:hyperlink r:id="rId8" w:history="1">
        <w:r w:rsidRPr="00DD4FB4">
          <w:rPr>
            <w:rStyle w:val="Hypertextovodkaz"/>
            <w:sz w:val="24"/>
            <w:szCs w:val="24"/>
          </w:rPr>
          <w:t>sekretariat@as-po.cz</w:t>
        </w:r>
      </w:hyperlink>
    </w:p>
    <w:p w:rsidR="00553AAD" w:rsidRDefault="00553AAD" w:rsidP="00553AAD">
      <w:pPr>
        <w:jc w:val="both"/>
        <w:rPr>
          <w:sz w:val="24"/>
        </w:rPr>
      </w:pPr>
      <w:r w:rsidRPr="009B5FDF">
        <w:rPr>
          <w:sz w:val="24"/>
        </w:rPr>
        <w:t xml:space="preserve">Bankovní spojení: </w:t>
      </w:r>
      <w:r w:rsidRPr="009B5FDF">
        <w:rPr>
          <w:sz w:val="24"/>
        </w:rPr>
        <w:tab/>
      </w:r>
      <w:r>
        <w:rPr>
          <w:sz w:val="24"/>
        </w:rPr>
        <w:tab/>
        <w:t>ČNB, Na Příkopě 28, Praha 1, č</w:t>
      </w:r>
      <w:r w:rsidRPr="009B5FDF">
        <w:rPr>
          <w:sz w:val="24"/>
        </w:rPr>
        <w:t>íslo účtu:</w:t>
      </w:r>
      <w:r>
        <w:rPr>
          <w:sz w:val="24"/>
        </w:rPr>
        <w:t xml:space="preserve"> 30523881/0710</w:t>
      </w:r>
    </w:p>
    <w:p w:rsidR="00553AAD" w:rsidRDefault="00553AAD" w:rsidP="00553AAD">
      <w:pPr>
        <w:jc w:val="both"/>
        <w:rPr>
          <w:sz w:val="24"/>
        </w:rPr>
      </w:pPr>
      <w:r>
        <w:rPr>
          <w:sz w:val="24"/>
        </w:rPr>
        <w:t>ID datové schránky:</w:t>
      </w:r>
      <w:r>
        <w:rPr>
          <w:sz w:val="24"/>
        </w:rPr>
        <w:tab/>
      </w:r>
      <w:r>
        <w:rPr>
          <w:sz w:val="24"/>
        </w:rPr>
        <w:tab/>
        <w:t>dugmkm6</w:t>
      </w:r>
    </w:p>
    <w:p w:rsidR="00553AAD" w:rsidRDefault="00553AAD" w:rsidP="00553AAD">
      <w:pPr>
        <w:jc w:val="both"/>
        <w:rPr>
          <w:sz w:val="24"/>
        </w:rPr>
      </w:pPr>
      <w:r w:rsidRPr="009B5FDF">
        <w:rPr>
          <w:sz w:val="24"/>
        </w:rPr>
        <w:t>Osob</w:t>
      </w:r>
      <w:r>
        <w:rPr>
          <w:sz w:val="24"/>
        </w:rPr>
        <w:t>a</w:t>
      </w:r>
      <w:r w:rsidRPr="009B5FDF">
        <w:rPr>
          <w:sz w:val="24"/>
        </w:rPr>
        <w:t xml:space="preserve"> oprávněn</w:t>
      </w:r>
      <w:r>
        <w:rPr>
          <w:sz w:val="24"/>
        </w:rPr>
        <w:t>á</w:t>
      </w:r>
      <w:r w:rsidRPr="009B5FDF">
        <w:rPr>
          <w:sz w:val="24"/>
        </w:rPr>
        <w:t xml:space="preserve"> k jednání ve věcech</w:t>
      </w:r>
      <w:r>
        <w:rPr>
          <w:sz w:val="24"/>
        </w:rPr>
        <w:t>:</w:t>
      </w:r>
    </w:p>
    <w:p w:rsidR="00553AAD" w:rsidRDefault="00553AAD" w:rsidP="00553AAD">
      <w:pPr>
        <w:ind w:left="720" w:firstLine="720"/>
        <w:jc w:val="both"/>
        <w:rPr>
          <w:sz w:val="24"/>
        </w:rPr>
      </w:pPr>
      <w:r>
        <w:rPr>
          <w:sz w:val="24"/>
        </w:rPr>
        <w:t>smluvních:</w:t>
      </w:r>
      <w:r>
        <w:rPr>
          <w:sz w:val="24"/>
        </w:rPr>
        <w:tab/>
        <w:t>Ing. Martin Lehký, ředitel</w:t>
      </w:r>
    </w:p>
    <w:p w:rsidR="00553AAD" w:rsidRPr="00553AAD" w:rsidRDefault="00553AAD" w:rsidP="00553AAD">
      <w:pPr>
        <w:ind w:left="720" w:firstLine="720"/>
        <w:jc w:val="both"/>
        <w:rPr>
          <w:bCs/>
          <w:sz w:val="24"/>
        </w:rPr>
      </w:pPr>
      <w:r w:rsidRPr="009B5FDF">
        <w:rPr>
          <w:sz w:val="24"/>
        </w:rPr>
        <w:t>technických:</w:t>
      </w:r>
      <w:r w:rsidRPr="009B5FDF">
        <w:rPr>
          <w:bCs/>
          <w:sz w:val="24"/>
        </w:rPr>
        <w:t xml:space="preserve"> </w:t>
      </w:r>
      <w:r w:rsidRPr="009B5FDF">
        <w:rPr>
          <w:bCs/>
          <w:sz w:val="24"/>
        </w:rPr>
        <w:tab/>
      </w:r>
      <w:r>
        <w:rPr>
          <w:sz w:val="24"/>
          <w:szCs w:val="24"/>
        </w:rPr>
        <w:t>Ing. Tomáš Jech, vedoucí oddělení provozu Čechy</w:t>
      </w:r>
    </w:p>
    <w:p w:rsidR="00553AAD" w:rsidRDefault="00553AAD" w:rsidP="00553AAD">
      <w:pPr>
        <w:jc w:val="both"/>
        <w:rPr>
          <w:sz w:val="24"/>
          <w:szCs w:val="24"/>
        </w:rPr>
      </w:pPr>
      <w:r w:rsidRPr="004554AE">
        <w:rPr>
          <w:sz w:val="24"/>
          <w:szCs w:val="24"/>
        </w:rPr>
        <w:tab/>
      </w:r>
      <w:r w:rsidRPr="004554AE">
        <w:rPr>
          <w:sz w:val="24"/>
          <w:szCs w:val="24"/>
        </w:rPr>
        <w:tab/>
      </w:r>
      <w:r w:rsidRPr="004554AE">
        <w:rPr>
          <w:sz w:val="24"/>
          <w:szCs w:val="24"/>
        </w:rPr>
        <w:tab/>
      </w:r>
      <w:r w:rsidRPr="004554AE">
        <w:rPr>
          <w:sz w:val="24"/>
          <w:szCs w:val="24"/>
        </w:rPr>
        <w:tab/>
      </w:r>
      <w:r>
        <w:rPr>
          <w:sz w:val="24"/>
          <w:szCs w:val="24"/>
        </w:rPr>
        <w:t>tel.</w:t>
      </w:r>
      <w:r w:rsidR="00E7049F">
        <w:rPr>
          <w:sz w:val="24"/>
          <w:szCs w:val="24"/>
        </w:rPr>
        <w:t>č</w:t>
      </w:r>
      <w:r>
        <w:rPr>
          <w:sz w:val="24"/>
          <w:szCs w:val="24"/>
        </w:rPr>
        <w:t>.</w:t>
      </w:r>
      <w:r w:rsidR="00E7049F">
        <w:rPr>
          <w:sz w:val="24"/>
          <w:szCs w:val="24"/>
        </w:rPr>
        <w:t>:</w:t>
      </w:r>
      <w:r>
        <w:rPr>
          <w:sz w:val="24"/>
          <w:szCs w:val="24"/>
        </w:rPr>
        <w:t xml:space="preserve"> 602 280 919, mail: </w:t>
      </w:r>
      <w:hyperlink r:id="rId9" w:history="1">
        <w:r w:rsidRPr="00DD4FB4">
          <w:rPr>
            <w:rStyle w:val="Hypertextovodkaz"/>
            <w:sz w:val="24"/>
            <w:szCs w:val="24"/>
          </w:rPr>
          <w:t>tomas.jech@as-po.cz</w:t>
        </w:r>
      </w:hyperlink>
    </w:p>
    <w:p w:rsidR="00E869EB" w:rsidRDefault="00E869EB" w:rsidP="002E7917">
      <w:pPr>
        <w:spacing w:beforeLines="20" w:before="48"/>
        <w:ind w:left="-284"/>
        <w:jc w:val="both"/>
        <w:rPr>
          <w:sz w:val="24"/>
        </w:rPr>
      </w:pPr>
    </w:p>
    <w:p w:rsidR="00553AAD" w:rsidRDefault="00553AAD" w:rsidP="002E7917">
      <w:pPr>
        <w:spacing w:beforeLines="20" w:before="48"/>
        <w:ind w:left="-284"/>
        <w:jc w:val="both"/>
        <w:rPr>
          <w:sz w:val="24"/>
        </w:rPr>
      </w:pPr>
    </w:p>
    <w:p w:rsidR="00553AAD" w:rsidRPr="006962E2" w:rsidRDefault="00553AAD" w:rsidP="00553AAD">
      <w:pPr>
        <w:pStyle w:val="Bezmezer"/>
        <w:rPr>
          <w:rFonts w:ascii="Times New Roman" w:hAnsi="Times New Roman"/>
          <w:b/>
          <w:sz w:val="24"/>
          <w:szCs w:val="24"/>
        </w:rPr>
      </w:pPr>
      <w:r>
        <w:rPr>
          <w:rFonts w:ascii="Times New Roman" w:hAnsi="Times New Roman"/>
          <w:b/>
          <w:sz w:val="24"/>
          <w:szCs w:val="24"/>
        </w:rPr>
        <w:t>ZHOTOVITEL</w:t>
      </w:r>
      <w:r w:rsidRPr="00E04F7E">
        <w:rPr>
          <w:rFonts w:ascii="Times New Roman" w:hAnsi="Times New Roman"/>
          <w:b/>
          <w:sz w:val="24"/>
          <w:szCs w:val="24"/>
        </w:rPr>
        <w:t>:</w:t>
      </w:r>
      <w:r w:rsidRPr="00E04F7E">
        <w:rPr>
          <w:rFonts w:ascii="Times New Roman" w:hAnsi="Times New Roman"/>
          <w:b/>
          <w:sz w:val="24"/>
          <w:szCs w:val="24"/>
        </w:rPr>
        <w:tab/>
      </w:r>
      <w:r w:rsidR="006962E2">
        <w:rPr>
          <w:rFonts w:ascii="Times New Roman" w:hAnsi="Times New Roman"/>
          <w:b/>
          <w:sz w:val="24"/>
          <w:szCs w:val="24"/>
        </w:rPr>
        <w:tab/>
      </w:r>
      <w:r w:rsidR="006962E2" w:rsidRPr="006962E2">
        <w:rPr>
          <w:rFonts w:ascii="Times New Roman" w:hAnsi="Times New Roman"/>
          <w:b/>
          <w:bCs/>
          <w:sz w:val="24"/>
          <w:szCs w:val="24"/>
        </w:rPr>
        <w:t>INOVA STAV, spol. s.r.o.</w:t>
      </w:r>
      <w:r w:rsidRPr="006962E2">
        <w:rPr>
          <w:rFonts w:ascii="Times New Roman" w:hAnsi="Times New Roman"/>
          <w:b/>
          <w:sz w:val="24"/>
          <w:szCs w:val="24"/>
        </w:rPr>
        <w:tab/>
      </w:r>
      <w:r w:rsidRPr="006962E2">
        <w:rPr>
          <w:rFonts w:ascii="Times New Roman" w:hAnsi="Times New Roman"/>
          <w:b/>
          <w:sz w:val="24"/>
          <w:szCs w:val="24"/>
        </w:rPr>
        <w:tab/>
      </w:r>
    </w:p>
    <w:p w:rsidR="00553AAD" w:rsidRPr="006962E2" w:rsidRDefault="00553AAD" w:rsidP="00553AAD">
      <w:pPr>
        <w:pStyle w:val="Bezmezer"/>
        <w:ind w:left="2265" w:hanging="2265"/>
        <w:rPr>
          <w:rFonts w:ascii="Times New Roman" w:hAnsi="Times New Roman"/>
          <w:sz w:val="24"/>
          <w:szCs w:val="24"/>
          <w:shd w:val="clear" w:color="auto" w:fill="FFFF00"/>
        </w:rPr>
      </w:pPr>
      <w:r w:rsidRPr="006962E2">
        <w:rPr>
          <w:rFonts w:ascii="Times New Roman" w:hAnsi="Times New Roman"/>
          <w:sz w:val="24"/>
          <w:szCs w:val="24"/>
        </w:rPr>
        <w:t>Zapsaný:</w:t>
      </w:r>
      <w:r w:rsidRPr="006962E2">
        <w:rPr>
          <w:rFonts w:ascii="Times New Roman" w:hAnsi="Times New Roman"/>
          <w:sz w:val="24"/>
          <w:szCs w:val="24"/>
        </w:rPr>
        <w:tab/>
      </w:r>
      <w:r w:rsidR="006962E2">
        <w:rPr>
          <w:rFonts w:ascii="Times New Roman" w:hAnsi="Times New Roman"/>
          <w:sz w:val="24"/>
          <w:szCs w:val="24"/>
        </w:rPr>
        <w:tab/>
        <w:t>U Městského soudu v Praze, oddíl C, vložka 74013</w:t>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szCs w:val="24"/>
        </w:rPr>
        <w:t>Zastoupený:</w:t>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t>Petrem Vojtíškem - jednatel</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p>
    <w:p w:rsidR="00553AAD" w:rsidRPr="006962E2" w:rsidRDefault="00553AAD" w:rsidP="006962E2">
      <w:pPr>
        <w:pStyle w:val="Bezmezer"/>
        <w:rPr>
          <w:rFonts w:ascii="Times New Roman" w:hAnsi="Times New Roman"/>
          <w:sz w:val="24"/>
          <w:szCs w:val="24"/>
        </w:rPr>
      </w:pPr>
      <w:r w:rsidRPr="006962E2">
        <w:rPr>
          <w:rFonts w:ascii="Times New Roman" w:hAnsi="Times New Roman"/>
          <w:sz w:val="24"/>
          <w:szCs w:val="24"/>
        </w:rPr>
        <w:t>Sídlo:</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r>
      <w:r w:rsidR="006962E2" w:rsidRPr="006962E2">
        <w:rPr>
          <w:rFonts w:ascii="Times New Roman" w:hAnsi="Times New Roman"/>
          <w:sz w:val="24"/>
          <w:szCs w:val="24"/>
        </w:rPr>
        <w:t>Pod baštami 277/4, Praha 6 - Hradčany, 160 00</w:t>
      </w:r>
      <w:r w:rsidRPr="006962E2">
        <w:rPr>
          <w:rFonts w:ascii="Times New Roman" w:hAnsi="Times New Roman"/>
          <w:sz w:val="24"/>
          <w:szCs w:val="24"/>
        </w:rPr>
        <w:tab/>
      </w:r>
      <w:r w:rsidRPr="006962E2">
        <w:rPr>
          <w:rFonts w:ascii="Times New Roman" w:hAnsi="Times New Roman"/>
          <w:sz w:val="24"/>
          <w:szCs w:val="24"/>
        </w:rPr>
        <w:tab/>
      </w:r>
    </w:p>
    <w:p w:rsidR="00553AAD" w:rsidRPr="006962E2" w:rsidRDefault="00553AAD" w:rsidP="00553AAD">
      <w:pPr>
        <w:pStyle w:val="Bezmezer"/>
        <w:rPr>
          <w:rFonts w:ascii="Times New Roman" w:hAnsi="Times New Roman"/>
          <w:sz w:val="24"/>
          <w:szCs w:val="24"/>
          <w:shd w:val="clear" w:color="auto" w:fill="FFFF00"/>
        </w:rPr>
      </w:pPr>
      <w:r w:rsidRPr="006962E2">
        <w:rPr>
          <w:rFonts w:ascii="Times New Roman" w:hAnsi="Times New Roman"/>
          <w:sz w:val="24"/>
          <w:szCs w:val="24"/>
        </w:rPr>
        <w:t>IČ:</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t>26142848</w:t>
      </w:r>
    </w:p>
    <w:p w:rsidR="00553AAD" w:rsidRPr="006962E2" w:rsidRDefault="00553AAD" w:rsidP="00553AAD">
      <w:pPr>
        <w:pStyle w:val="Bezmezer"/>
        <w:rPr>
          <w:rFonts w:ascii="Times New Roman" w:hAnsi="Times New Roman"/>
          <w:sz w:val="24"/>
          <w:szCs w:val="24"/>
          <w:shd w:val="clear" w:color="auto" w:fill="FFFF00"/>
        </w:rPr>
      </w:pPr>
      <w:r w:rsidRPr="006962E2">
        <w:rPr>
          <w:rFonts w:ascii="Times New Roman" w:hAnsi="Times New Roman"/>
          <w:sz w:val="24"/>
          <w:szCs w:val="24"/>
        </w:rPr>
        <w:t>DIČ:</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t>CZ26142848</w:t>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szCs w:val="24"/>
        </w:rPr>
        <w:t xml:space="preserve">Tel., fax: </w:t>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t>224 313 452</w:t>
      </w:r>
    </w:p>
    <w:p w:rsidR="00553AAD" w:rsidRPr="006962E2" w:rsidRDefault="00553AAD" w:rsidP="00553AAD">
      <w:pPr>
        <w:pStyle w:val="Bezmezer"/>
        <w:rPr>
          <w:rFonts w:ascii="Times New Roman" w:hAnsi="Times New Roman"/>
          <w:sz w:val="24"/>
          <w:szCs w:val="24"/>
        </w:rPr>
      </w:pPr>
      <w:r w:rsidRPr="006962E2">
        <w:rPr>
          <w:rFonts w:ascii="Times New Roman" w:hAnsi="Times New Roman"/>
          <w:iCs/>
          <w:color w:val="000000"/>
          <w:sz w:val="24"/>
        </w:rPr>
        <w:t>E-mail:</w:t>
      </w:r>
      <w:r w:rsidRPr="006962E2">
        <w:rPr>
          <w:rFonts w:ascii="Times New Roman" w:hAnsi="Times New Roman"/>
          <w:iCs/>
          <w:color w:val="000000"/>
          <w:sz w:val="24"/>
        </w:rPr>
        <w:tab/>
      </w:r>
      <w:r w:rsidRPr="006962E2">
        <w:rPr>
          <w:rFonts w:ascii="Times New Roman" w:hAnsi="Times New Roman"/>
          <w:iCs/>
          <w:color w:val="000000"/>
          <w:sz w:val="24"/>
        </w:rPr>
        <w:tab/>
      </w:r>
      <w:r w:rsidRPr="006962E2">
        <w:rPr>
          <w:rFonts w:ascii="Times New Roman" w:hAnsi="Times New Roman"/>
          <w:iCs/>
          <w:color w:val="000000"/>
          <w:sz w:val="24"/>
        </w:rPr>
        <w:tab/>
      </w:r>
      <w:r w:rsidRPr="006962E2">
        <w:rPr>
          <w:rFonts w:ascii="Times New Roman" w:hAnsi="Times New Roman"/>
          <w:iCs/>
          <w:color w:val="000000"/>
          <w:sz w:val="24"/>
        </w:rPr>
        <w:tab/>
      </w:r>
      <w:r w:rsidR="006962E2">
        <w:rPr>
          <w:rFonts w:ascii="Times New Roman" w:hAnsi="Times New Roman"/>
          <w:iCs/>
          <w:color w:val="000000"/>
          <w:sz w:val="24"/>
        </w:rPr>
        <w:t>vanova.eu@seznam.cz</w:t>
      </w:r>
      <w:r w:rsidRPr="006962E2">
        <w:rPr>
          <w:rFonts w:ascii="Times New Roman" w:hAnsi="Times New Roman"/>
          <w:iCs/>
          <w:color w:val="000000"/>
          <w:sz w:val="24"/>
        </w:rPr>
        <w:tab/>
      </w:r>
      <w:r w:rsidRPr="006962E2">
        <w:rPr>
          <w:rFonts w:ascii="Times New Roman" w:hAnsi="Times New Roman"/>
          <w:iCs/>
          <w:color w:val="000000"/>
          <w:sz w:val="24"/>
        </w:rPr>
        <w:tab/>
      </w:r>
      <w:r w:rsidRPr="006962E2">
        <w:rPr>
          <w:rFonts w:ascii="Times New Roman" w:hAnsi="Times New Roman"/>
          <w:iCs/>
          <w:color w:val="000000"/>
          <w:sz w:val="24"/>
        </w:rPr>
        <w:tab/>
      </w:r>
      <w:r w:rsidRPr="006962E2">
        <w:rPr>
          <w:rFonts w:ascii="Times New Roman" w:hAnsi="Times New Roman"/>
          <w:iCs/>
          <w:color w:val="000000"/>
          <w:sz w:val="24"/>
        </w:rPr>
        <w:tab/>
      </w:r>
    </w:p>
    <w:p w:rsidR="006962E2" w:rsidRDefault="00553AAD" w:rsidP="00553AAD">
      <w:pPr>
        <w:pStyle w:val="Bezmezer"/>
        <w:rPr>
          <w:rFonts w:ascii="Times New Roman" w:hAnsi="Times New Roman"/>
          <w:sz w:val="24"/>
          <w:szCs w:val="24"/>
        </w:rPr>
      </w:pPr>
      <w:r w:rsidRPr="006962E2">
        <w:rPr>
          <w:rFonts w:ascii="Times New Roman" w:hAnsi="Times New Roman"/>
          <w:sz w:val="24"/>
          <w:szCs w:val="24"/>
        </w:rPr>
        <w:t>Bankovní spojení:</w:t>
      </w:r>
      <w:r w:rsidRPr="006962E2">
        <w:rPr>
          <w:rFonts w:ascii="Times New Roman" w:hAnsi="Times New Roman"/>
          <w:sz w:val="24"/>
          <w:szCs w:val="24"/>
        </w:rPr>
        <w:tab/>
      </w:r>
      <w:r w:rsidR="006962E2">
        <w:rPr>
          <w:rFonts w:ascii="Times New Roman" w:hAnsi="Times New Roman"/>
          <w:sz w:val="24"/>
          <w:szCs w:val="24"/>
        </w:rPr>
        <w:tab/>
        <w:t>Česká spořitelna, a.s., č.ú. 169 330 339/0800</w:t>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rPr>
        <w:t>ID datové schránky:</w:t>
      </w:r>
      <w:r w:rsidRPr="006962E2">
        <w:rPr>
          <w:rFonts w:ascii="Times New Roman" w:hAnsi="Times New Roman"/>
          <w:sz w:val="24"/>
        </w:rPr>
        <w:tab/>
      </w:r>
      <w:r w:rsidR="006962E2">
        <w:rPr>
          <w:rFonts w:ascii="Times New Roman" w:hAnsi="Times New Roman"/>
          <w:sz w:val="24"/>
        </w:rPr>
        <w:tab/>
        <w:t>wos6ya</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szCs w:val="24"/>
        </w:rPr>
        <w:t>Osoba oprávněná jednat ve věcech:</w:t>
      </w:r>
    </w:p>
    <w:p w:rsidR="00553AAD" w:rsidRPr="006962E2" w:rsidRDefault="006962E2" w:rsidP="006962E2">
      <w:pPr>
        <w:pStyle w:val="Bezmezer"/>
        <w:ind w:left="720" w:firstLine="720"/>
        <w:rPr>
          <w:rFonts w:ascii="Times New Roman" w:hAnsi="Times New Roman"/>
          <w:sz w:val="24"/>
          <w:szCs w:val="24"/>
        </w:rPr>
      </w:pPr>
      <w:r>
        <w:rPr>
          <w:rFonts w:ascii="Times New Roman" w:hAnsi="Times New Roman"/>
          <w:sz w:val="24"/>
          <w:szCs w:val="24"/>
        </w:rPr>
        <w:t xml:space="preserve">Smluvních i </w:t>
      </w:r>
      <w:r w:rsidR="00553AAD" w:rsidRPr="006962E2">
        <w:rPr>
          <w:rFonts w:ascii="Times New Roman" w:hAnsi="Times New Roman"/>
          <w:sz w:val="24"/>
          <w:szCs w:val="24"/>
        </w:rPr>
        <w:t>technických:</w:t>
      </w:r>
      <w:r w:rsidR="00553AAD" w:rsidRPr="006962E2">
        <w:rPr>
          <w:rFonts w:ascii="Times New Roman" w:hAnsi="Times New Roman"/>
          <w:sz w:val="24"/>
          <w:szCs w:val="24"/>
        </w:rPr>
        <w:tab/>
      </w:r>
      <w:r>
        <w:rPr>
          <w:rFonts w:ascii="Times New Roman" w:hAnsi="Times New Roman"/>
          <w:sz w:val="24"/>
          <w:szCs w:val="24"/>
        </w:rPr>
        <w:t>Petr Vojtíšek, jednatel, tel.č.: 603 517 664</w:t>
      </w:r>
    </w:p>
    <w:p w:rsidR="00553AAD" w:rsidRPr="006962E2" w:rsidRDefault="00553AAD" w:rsidP="00553AAD">
      <w:pPr>
        <w:rPr>
          <w:color w:val="000000"/>
          <w:sz w:val="24"/>
        </w:rPr>
      </w:pPr>
    </w:p>
    <w:p w:rsidR="00553AAD" w:rsidRPr="006962E2" w:rsidRDefault="00553AAD" w:rsidP="00553AAD">
      <w:pPr>
        <w:rPr>
          <w:color w:val="000000"/>
          <w:sz w:val="24"/>
        </w:rPr>
      </w:pPr>
      <w:r w:rsidRPr="006962E2">
        <w:rPr>
          <w:color w:val="000000"/>
          <w:sz w:val="24"/>
        </w:rPr>
        <w:t xml:space="preserve">Adresa pro doručování korespondence: </w:t>
      </w:r>
    </w:p>
    <w:p w:rsidR="00553AAD" w:rsidRDefault="00553AAD" w:rsidP="00553AAD">
      <w:pPr>
        <w:rPr>
          <w:sz w:val="24"/>
          <w:szCs w:val="24"/>
        </w:rPr>
      </w:pPr>
      <w:r w:rsidRPr="006962E2">
        <w:rPr>
          <w:color w:val="000000"/>
          <w:sz w:val="24"/>
        </w:rPr>
        <w:t xml:space="preserve"> </w:t>
      </w:r>
      <w:r w:rsidR="006962E2">
        <w:rPr>
          <w:color w:val="000000"/>
          <w:sz w:val="24"/>
        </w:rPr>
        <w:t xml:space="preserve">                        </w:t>
      </w:r>
      <w:r w:rsidR="006962E2" w:rsidRPr="006962E2">
        <w:rPr>
          <w:rFonts w:eastAsiaTheme="minorEastAsia"/>
          <w:bCs/>
          <w:sz w:val="24"/>
          <w:szCs w:val="24"/>
        </w:rPr>
        <w:t>INOVA STAV, spol. s.r.o.</w:t>
      </w:r>
      <w:r w:rsidR="006962E2" w:rsidRPr="006962E2">
        <w:rPr>
          <w:color w:val="000000"/>
          <w:sz w:val="24"/>
        </w:rPr>
        <w:t>,</w:t>
      </w:r>
      <w:r w:rsidR="006962E2">
        <w:rPr>
          <w:color w:val="000000"/>
          <w:sz w:val="24"/>
        </w:rPr>
        <w:t xml:space="preserve"> </w:t>
      </w:r>
      <w:r w:rsidR="006962E2" w:rsidRPr="006962E2">
        <w:rPr>
          <w:sz w:val="24"/>
          <w:szCs w:val="24"/>
        </w:rPr>
        <w:t>Pod baštami 277/4, Praha 6 - Hradčany, 160 00</w:t>
      </w:r>
      <w:r w:rsidRPr="005D7C96">
        <w:rPr>
          <w:color w:val="000000"/>
          <w:sz w:val="24"/>
        </w:rPr>
        <w:tab/>
      </w:r>
      <w:r w:rsidRPr="005D7C96">
        <w:rPr>
          <w:color w:val="000000"/>
          <w:sz w:val="24"/>
        </w:rPr>
        <w:tab/>
      </w: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7835CD" w:rsidRPr="007835CD" w:rsidRDefault="00DA1480" w:rsidP="00DA1480">
      <w:pPr>
        <w:shd w:val="clear" w:color="00FFFF" w:fill="auto"/>
        <w:spacing w:beforeLines="20" w:before="48" w:after="120"/>
        <w:jc w:val="center"/>
        <w:rPr>
          <w:b/>
          <w:caps/>
          <w:sz w:val="24"/>
          <w:szCs w:val="24"/>
        </w:rPr>
      </w:pPr>
      <w:r w:rsidRPr="007835CD">
        <w:rPr>
          <w:b/>
          <w:caps/>
          <w:sz w:val="24"/>
          <w:szCs w:val="24"/>
        </w:rPr>
        <w:t xml:space="preserve">I. </w:t>
      </w:r>
    </w:p>
    <w:p w:rsidR="00AE2642" w:rsidRPr="007835CD" w:rsidRDefault="00AE2642" w:rsidP="00DA1480">
      <w:pPr>
        <w:shd w:val="clear" w:color="00FFFF" w:fill="auto"/>
        <w:spacing w:beforeLines="20" w:before="48" w:after="120"/>
        <w:jc w:val="center"/>
        <w:rPr>
          <w:b/>
          <w:caps/>
          <w:sz w:val="24"/>
          <w:szCs w:val="24"/>
        </w:rPr>
      </w:pPr>
      <w:r w:rsidRPr="007835CD">
        <w:rPr>
          <w:b/>
          <w:caps/>
          <w:sz w:val="24"/>
          <w:szCs w:val="24"/>
        </w:rPr>
        <w:t>PŘEDMĚT</w:t>
      </w:r>
      <w:r w:rsidR="00053D8D" w:rsidRPr="007835CD">
        <w:rPr>
          <w:b/>
          <w:caps/>
          <w:sz w:val="24"/>
          <w:szCs w:val="24"/>
        </w:rPr>
        <w:t xml:space="preserve"> </w:t>
      </w:r>
      <w:r w:rsidRPr="007835CD">
        <w:rPr>
          <w:b/>
          <w:caps/>
          <w:sz w:val="24"/>
          <w:szCs w:val="24"/>
        </w:rPr>
        <w:t>DÍLA</w:t>
      </w:r>
    </w:p>
    <w:p w:rsidR="008F5C1B" w:rsidRDefault="0096722E" w:rsidP="008F5C1B">
      <w:pPr>
        <w:pStyle w:val="Zkladntext3"/>
        <w:jc w:val="both"/>
        <w:rPr>
          <w:szCs w:val="24"/>
        </w:rPr>
      </w:pPr>
      <w:r w:rsidRPr="0096722E">
        <w:rPr>
          <w:bCs/>
        </w:rPr>
        <w:t>Předmětem této smlouvy</w:t>
      </w:r>
      <w:r w:rsidR="00F15F1B" w:rsidRPr="0096722E">
        <w:rPr>
          <w:bCs/>
        </w:rPr>
        <w:t xml:space="preserve"> </w:t>
      </w:r>
      <w:r w:rsidR="00AF3CEE" w:rsidRPr="00AF3CEE">
        <w:rPr>
          <w:bCs/>
        </w:rPr>
        <w:t xml:space="preserve">je závazek zhotovitele provést pro objednatele práce spočívající </w:t>
      </w:r>
      <w:r w:rsidR="00AF3CEE">
        <w:rPr>
          <w:bCs/>
        </w:rPr>
        <w:t xml:space="preserve">v </w:t>
      </w:r>
      <w:r w:rsidR="00F15F1B" w:rsidRPr="0096722E">
        <w:rPr>
          <w:bCs/>
        </w:rPr>
        <w:t>r</w:t>
      </w:r>
      <w:r w:rsidR="00AF3CEE">
        <w:rPr>
          <w:bCs/>
        </w:rPr>
        <w:t>ealizaci</w:t>
      </w:r>
      <w:r>
        <w:rPr>
          <w:bCs/>
        </w:rPr>
        <w:t xml:space="preserve"> </w:t>
      </w:r>
      <w:r w:rsidR="008F5C1B">
        <w:rPr>
          <w:szCs w:val="24"/>
        </w:rPr>
        <w:t>malířských, lakýrnických</w:t>
      </w:r>
      <w:r w:rsidR="00B87D6C">
        <w:rPr>
          <w:szCs w:val="24"/>
        </w:rPr>
        <w:t>,</w:t>
      </w:r>
      <w:r w:rsidR="008F5C1B">
        <w:rPr>
          <w:szCs w:val="24"/>
        </w:rPr>
        <w:t xml:space="preserve"> podlahářských</w:t>
      </w:r>
      <w:r w:rsidR="00F44F58">
        <w:rPr>
          <w:szCs w:val="24"/>
        </w:rPr>
        <w:t xml:space="preserve"> prací</w:t>
      </w:r>
      <w:r w:rsidR="00B87D6C">
        <w:rPr>
          <w:szCs w:val="24"/>
        </w:rPr>
        <w:t xml:space="preserve"> a </w:t>
      </w:r>
      <w:r w:rsidR="00F44F58">
        <w:rPr>
          <w:szCs w:val="24"/>
        </w:rPr>
        <w:t>dodání dveří včetně jejich montáže</w:t>
      </w:r>
      <w:r w:rsidR="009634C1">
        <w:rPr>
          <w:szCs w:val="24"/>
        </w:rPr>
        <w:t xml:space="preserve"> </w:t>
      </w:r>
      <w:r w:rsidR="008F5C1B">
        <w:rPr>
          <w:bCs/>
          <w:iCs/>
          <w:szCs w:val="24"/>
        </w:rPr>
        <w:t xml:space="preserve">ve vojenském ubytovacím zařízení </w:t>
      </w:r>
      <w:r w:rsidR="00F44F58">
        <w:rPr>
          <w:bCs/>
          <w:iCs/>
          <w:szCs w:val="24"/>
        </w:rPr>
        <w:t>Komorní Hrádek</w:t>
      </w:r>
      <w:r w:rsidR="001534E1">
        <w:rPr>
          <w:bCs/>
          <w:iCs/>
          <w:szCs w:val="24"/>
        </w:rPr>
        <w:t xml:space="preserve"> (dále jen </w:t>
      </w:r>
      <w:r w:rsidR="00BA0F44">
        <w:rPr>
          <w:bCs/>
          <w:iCs/>
          <w:szCs w:val="24"/>
        </w:rPr>
        <w:t>„</w:t>
      </w:r>
      <w:r w:rsidR="001534E1">
        <w:rPr>
          <w:bCs/>
          <w:iCs/>
          <w:szCs w:val="24"/>
        </w:rPr>
        <w:t xml:space="preserve">VUZ </w:t>
      </w:r>
      <w:r w:rsidR="00F44F58">
        <w:rPr>
          <w:bCs/>
          <w:iCs/>
          <w:szCs w:val="24"/>
        </w:rPr>
        <w:t>Komorní Hrádek</w:t>
      </w:r>
      <w:r w:rsidR="00BA0F44">
        <w:rPr>
          <w:bCs/>
          <w:iCs/>
          <w:szCs w:val="24"/>
        </w:rPr>
        <w:t>”</w:t>
      </w:r>
      <w:r w:rsidR="001534E1">
        <w:rPr>
          <w:bCs/>
          <w:iCs/>
          <w:szCs w:val="24"/>
        </w:rPr>
        <w:t>)</w:t>
      </w:r>
      <w:r w:rsidR="008F5C1B">
        <w:rPr>
          <w:bCs/>
          <w:iCs/>
          <w:szCs w:val="24"/>
        </w:rPr>
        <w:t xml:space="preserve"> </w:t>
      </w:r>
      <w:r w:rsidR="008F5C1B">
        <w:rPr>
          <w:szCs w:val="24"/>
        </w:rPr>
        <w:t xml:space="preserve">v požadovaném </w:t>
      </w:r>
      <w:r w:rsidR="000570AC">
        <w:rPr>
          <w:szCs w:val="24"/>
        </w:rPr>
        <w:t xml:space="preserve">rozsahu dle </w:t>
      </w:r>
      <w:r w:rsidR="005B1322">
        <w:rPr>
          <w:szCs w:val="24"/>
        </w:rPr>
        <w:t xml:space="preserve">Položkového rozpočtu, který </w:t>
      </w:r>
      <w:r w:rsidR="003D7C1A" w:rsidRPr="00912555">
        <w:rPr>
          <w:szCs w:val="24"/>
        </w:rPr>
        <w:t>je nedílnou</w:t>
      </w:r>
      <w:r w:rsidR="003D7C1A">
        <w:rPr>
          <w:szCs w:val="24"/>
        </w:rPr>
        <w:t xml:space="preserve"> </w:t>
      </w:r>
      <w:r w:rsidR="007D1A8C" w:rsidRPr="006A2336">
        <w:rPr>
          <w:szCs w:val="24"/>
        </w:rPr>
        <w:t>součástí a</w:t>
      </w:r>
      <w:r w:rsidR="007D1A8C">
        <w:rPr>
          <w:szCs w:val="24"/>
        </w:rPr>
        <w:t xml:space="preserve"> </w:t>
      </w:r>
      <w:r w:rsidR="00BA0F44">
        <w:rPr>
          <w:szCs w:val="24"/>
        </w:rPr>
        <w:t>P</w:t>
      </w:r>
      <w:r w:rsidR="0022762C">
        <w:rPr>
          <w:szCs w:val="24"/>
        </w:rPr>
        <w:t xml:space="preserve">řílohou č. 2 </w:t>
      </w:r>
      <w:r w:rsidR="003D7C1A" w:rsidRPr="00912555">
        <w:rPr>
          <w:szCs w:val="24"/>
        </w:rPr>
        <w:t xml:space="preserve">této </w:t>
      </w:r>
      <w:r w:rsidR="003D7C1A">
        <w:rPr>
          <w:szCs w:val="24"/>
        </w:rPr>
        <w:t>s</w:t>
      </w:r>
      <w:r w:rsidR="003D7C1A" w:rsidRPr="00912555">
        <w:rPr>
          <w:szCs w:val="24"/>
        </w:rPr>
        <w:t>mlouvy</w:t>
      </w:r>
      <w:r w:rsidR="0022762C">
        <w:rPr>
          <w:szCs w:val="24"/>
        </w:rPr>
        <w:t>.</w:t>
      </w:r>
    </w:p>
    <w:p w:rsidR="00DF2BC1" w:rsidRPr="001534E1" w:rsidRDefault="00DF2BC1" w:rsidP="00DF2BC1">
      <w:pPr>
        <w:jc w:val="both"/>
        <w:rPr>
          <w:b/>
          <w:bCs/>
          <w:iCs/>
          <w:color w:val="000000"/>
          <w:sz w:val="24"/>
          <w:szCs w:val="24"/>
        </w:rPr>
      </w:pPr>
      <w:r w:rsidRPr="001534E1">
        <w:rPr>
          <w:b/>
          <w:color w:val="000000"/>
          <w:sz w:val="24"/>
          <w:szCs w:val="24"/>
        </w:rPr>
        <w:t>Rozsah požadovaných prací:</w:t>
      </w:r>
      <w:r w:rsidRPr="001534E1">
        <w:rPr>
          <w:b/>
          <w:bCs/>
          <w:iCs/>
          <w:color w:val="000000"/>
          <w:sz w:val="24"/>
          <w:szCs w:val="24"/>
        </w:rPr>
        <w:t xml:space="preserve"> </w:t>
      </w:r>
    </w:p>
    <w:p w:rsidR="003D7C1A" w:rsidRPr="001534E1" w:rsidRDefault="003D7C1A" w:rsidP="00DF2BC1">
      <w:pPr>
        <w:jc w:val="both"/>
        <w:rPr>
          <w:b/>
          <w:bCs/>
          <w:iCs/>
          <w:color w:val="000000"/>
          <w:sz w:val="24"/>
          <w:szCs w:val="24"/>
        </w:rPr>
      </w:pPr>
    </w:p>
    <w:p w:rsidR="001534E1" w:rsidRPr="001534E1" w:rsidRDefault="003D7C1A" w:rsidP="00F44F58">
      <w:pPr>
        <w:jc w:val="both"/>
        <w:rPr>
          <w:bCs/>
          <w:iCs/>
          <w:color w:val="000000"/>
          <w:sz w:val="24"/>
          <w:szCs w:val="24"/>
        </w:rPr>
      </w:pPr>
      <w:r w:rsidRPr="001534E1">
        <w:rPr>
          <w:bCs/>
          <w:iCs/>
          <w:color w:val="000000"/>
          <w:sz w:val="24"/>
          <w:szCs w:val="24"/>
        </w:rPr>
        <w:lastRenderedPageBreak/>
        <w:t>Malířské práce:</w:t>
      </w:r>
    </w:p>
    <w:p w:rsidR="001534E1" w:rsidRDefault="003D7C1A" w:rsidP="001534E1">
      <w:pPr>
        <w:ind w:firstLine="720"/>
        <w:jc w:val="both"/>
        <w:rPr>
          <w:bCs/>
          <w:iCs/>
          <w:color w:val="000000"/>
          <w:sz w:val="24"/>
          <w:szCs w:val="24"/>
        </w:rPr>
      </w:pPr>
      <w:r w:rsidRPr="001534E1">
        <w:rPr>
          <w:bCs/>
          <w:iCs/>
          <w:color w:val="000000"/>
          <w:sz w:val="24"/>
          <w:szCs w:val="24"/>
        </w:rPr>
        <w:t>-</w:t>
      </w:r>
      <w:r w:rsidR="001534E1">
        <w:rPr>
          <w:bCs/>
          <w:iCs/>
          <w:color w:val="000000"/>
          <w:sz w:val="24"/>
          <w:szCs w:val="24"/>
        </w:rPr>
        <w:t xml:space="preserve"> lokální vyspravení prasklin</w:t>
      </w:r>
      <w:r w:rsidRPr="001534E1">
        <w:rPr>
          <w:bCs/>
          <w:iCs/>
          <w:color w:val="000000"/>
          <w:sz w:val="24"/>
          <w:szCs w:val="24"/>
        </w:rPr>
        <w:t xml:space="preserve"> </w:t>
      </w:r>
    </w:p>
    <w:p w:rsidR="009634C1" w:rsidRPr="001534E1" w:rsidRDefault="001534E1" w:rsidP="001534E1">
      <w:pPr>
        <w:ind w:firstLine="720"/>
        <w:jc w:val="both"/>
        <w:rPr>
          <w:bCs/>
          <w:iCs/>
          <w:color w:val="000000"/>
          <w:sz w:val="24"/>
          <w:szCs w:val="24"/>
        </w:rPr>
      </w:pPr>
      <w:r>
        <w:rPr>
          <w:bCs/>
          <w:iCs/>
          <w:color w:val="000000"/>
          <w:sz w:val="24"/>
          <w:szCs w:val="24"/>
        </w:rPr>
        <w:t xml:space="preserve">- </w:t>
      </w:r>
      <w:r w:rsidR="00740D94">
        <w:rPr>
          <w:bCs/>
          <w:iCs/>
          <w:color w:val="000000"/>
          <w:sz w:val="24"/>
          <w:szCs w:val="24"/>
        </w:rPr>
        <w:t>2</w:t>
      </w:r>
      <w:r w:rsidR="003D7C1A" w:rsidRPr="001534E1">
        <w:rPr>
          <w:bCs/>
          <w:iCs/>
          <w:color w:val="000000"/>
          <w:sz w:val="24"/>
          <w:szCs w:val="24"/>
        </w:rPr>
        <w:t>x výmalba</w:t>
      </w:r>
    </w:p>
    <w:p w:rsidR="009634C1" w:rsidRPr="001534E1" w:rsidRDefault="009634C1" w:rsidP="00DF2BC1">
      <w:pPr>
        <w:jc w:val="both"/>
        <w:rPr>
          <w:bCs/>
          <w:iCs/>
          <w:color w:val="000000"/>
          <w:sz w:val="24"/>
          <w:szCs w:val="24"/>
        </w:rPr>
      </w:pPr>
      <w:r w:rsidRPr="001534E1">
        <w:rPr>
          <w:bCs/>
          <w:iCs/>
          <w:color w:val="000000"/>
          <w:sz w:val="24"/>
          <w:szCs w:val="24"/>
        </w:rPr>
        <w:t>Lakýrnické práce:</w:t>
      </w:r>
    </w:p>
    <w:p w:rsidR="001534E1" w:rsidRDefault="009634C1" w:rsidP="001534E1">
      <w:pPr>
        <w:ind w:firstLine="720"/>
        <w:jc w:val="both"/>
        <w:rPr>
          <w:bCs/>
          <w:iCs/>
          <w:color w:val="000000"/>
          <w:sz w:val="24"/>
          <w:szCs w:val="24"/>
        </w:rPr>
      </w:pPr>
      <w:r w:rsidRPr="001534E1">
        <w:rPr>
          <w:bCs/>
          <w:iCs/>
          <w:color w:val="000000"/>
          <w:sz w:val="24"/>
          <w:szCs w:val="24"/>
        </w:rPr>
        <w:t>-</w:t>
      </w:r>
      <w:r w:rsidR="001534E1">
        <w:rPr>
          <w:bCs/>
          <w:iCs/>
          <w:color w:val="000000"/>
          <w:sz w:val="24"/>
          <w:szCs w:val="24"/>
        </w:rPr>
        <w:t xml:space="preserve"> </w:t>
      </w:r>
      <w:r w:rsidR="00DE0A86">
        <w:rPr>
          <w:bCs/>
          <w:iCs/>
          <w:color w:val="000000"/>
          <w:sz w:val="24"/>
          <w:szCs w:val="24"/>
        </w:rPr>
        <w:t xml:space="preserve">obroušení a </w:t>
      </w:r>
      <w:r w:rsidRPr="001534E1">
        <w:rPr>
          <w:bCs/>
          <w:iCs/>
          <w:color w:val="000000"/>
          <w:sz w:val="24"/>
          <w:szCs w:val="24"/>
        </w:rPr>
        <w:t>nátěr radiátorů, potrubí</w:t>
      </w:r>
      <w:r w:rsidR="001534E1">
        <w:rPr>
          <w:bCs/>
          <w:iCs/>
          <w:color w:val="000000"/>
          <w:sz w:val="24"/>
          <w:szCs w:val="24"/>
        </w:rPr>
        <w:t xml:space="preserve"> a zárubní pokojových</w:t>
      </w:r>
      <w:r w:rsidR="00861B26">
        <w:rPr>
          <w:bCs/>
          <w:iCs/>
          <w:color w:val="000000"/>
          <w:sz w:val="24"/>
          <w:szCs w:val="24"/>
        </w:rPr>
        <w:t xml:space="preserve"> a dalších</w:t>
      </w:r>
      <w:r w:rsidR="001534E1">
        <w:rPr>
          <w:bCs/>
          <w:iCs/>
          <w:color w:val="000000"/>
          <w:sz w:val="24"/>
          <w:szCs w:val="24"/>
        </w:rPr>
        <w:t xml:space="preserve"> dveří</w:t>
      </w:r>
      <w:r w:rsidRPr="001534E1">
        <w:rPr>
          <w:bCs/>
          <w:iCs/>
          <w:color w:val="000000"/>
          <w:sz w:val="24"/>
          <w:szCs w:val="24"/>
        </w:rPr>
        <w:t xml:space="preserve"> </w:t>
      </w:r>
    </w:p>
    <w:p w:rsidR="00324E69" w:rsidRPr="001534E1" w:rsidRDefault="00B40B58" w:rsidP="00DF2BC1">
      <w:pPr>
        <w:jc w:val="both"/>
        <w:rPr>
          <w:bCs/>
          <w:iCs/>
          <w:color w:val="000000"/>
          <w:sz w:val="24"/>
          <w:szCs w:val="24"/>
        </w:rPr>
      </w:pPr>
      <w:r w:rsidRPr="001534E1">
        <w:rPr>
          <w:bCs/>
          <w:iCs/>
          <w:color w:val="000000"/>
          <w:sz w:val="24"/>
          <w:szCs w:val="24"/>
        </w:rPr>
        <w:t>Podlahářské práce</w:t>
      </w:r>
      <w:r w:rsidR="00324E69" w:rsidRPr="001534E1">
        <w:rPr>
          <w:bCs/>
          <w:iCs/>
          <w:color w:val="000000"/>
          <w:sz w:val="24"/>
          <w:szCs w:val="24"/>
        </w:rPr>
        <w:t>:</w:t>
      </w:r>
    </w:p>
    <w:p w:rsidR="00DE0A86" w:rsidRDefault="00324E69" w:rsidP="00740D94">
      <w:pPr>
        <w:ind w:left="720"/>
        <w:jc w:val="both"/>
        <w:rPr>
          <w:bCs/>
          <w:iCs/>
          <w:color w:val="000000"/>
          <w:sz w:val="24"/>
          <w:szCs w:val="24"/>
        </w:rPr>
      </w:pPr>
      <w:r w:rsidRPr="001534E1">
        <w:rPr>
          <w:bCs/>
          <w:iCs/>
          <w:color w:val="000000"/>
          <w:sz w:val="24"/>
          <w:szCs w:val="24"/>
        </w:rPr>
        <w:t xml:space="preserve">- </w:t>
      </w:r>
      <w:r w:rsidR="007835CD">
        <w:rPr>
          <w:bCs/>
          <w:iCs/>
          <w:color w:val="000000"/>
          <w:sz w:val="24"/>
          <w:szCs w:val="24"/>
        </w:rPr>
        <w:t xml:space="preserve">výměna podlahové krytiny </w:t>
      </w:r>
      <w:r w:rsidR="00DE0A86">
        <w:rPr>
          <w:bCs/>
          <w:iCs/>
          <w:color w:val="000000"/>
          <w:sz w:val="24"/>
          <w:szCs w:val="24"/>
        </w:rPr>
        <w:t xml:space="preserve">(koberců) </w:t>
      </w:r>
      <w:r w:rsidR="007835CD">
        <w:rPr>
          <w:bCs/>
          <w:iCs/>
          <w:color w:val="000000"/>
          <w:sz w:val="24"/>
          <w:szCs w:val="24"/>
        </w:rPr>
        <w:t>na</w:t>
      </w:r>
      <w:r w:rsidRPr="001534E1">
        <w:rPr>
          <w:bCs/>
          <w:iCs/>
          <w:color w:val="000000"/>
          <w:sz w:val="24"/>
          <w:szCs w:val="24"/>
        </w:rPr>
        <w:t xml:space="preserve"> pokojích</w:t>
      </w:r>
      <w:r w:rsidR="007835CD">
        <w:rPr>
          <w:bCs/>
          <w:iCs/>
          <w:color w:val="000000"/>
          <w:sz w:val="24"/>
          <w:szCs w:val="24"/>
        </w:rPr>
        <w:t xml:space="preserve"> dle specifikace </w:t>
      </w:r>
      <w:r w:rsidR="007835CD" w:rsidRPr="001534E1">
        <w:rPr>
          <w:bCs/>
          <w:iCs/>
          <w:color w:val="000000"/>
          <w:sz w:val="24"/>
          <w:szCs w:val="24"/>
        </w:rPr>
        <w:t xml:space="preserve">včetně </w:t>
      </w:r>
      <w:r w:rsidR="007835CD">
        <w:rPr>
          <w:bCs/>
          <w:iCs/>
          <w:color w:val="000000"/>
          <w:sz w:val="24"/>
          <w:szCs w:val="24"/>
        </w:rPr>
        <w:t>odstranění</w:t>
      </w:r>
      <w:r w:rsidRPr="001534E1">
        <w:rPr>
          <w:bCs/>
          <w:iCs/>
          <w:color w:val="000000"/>
          <w:sz w:val="24"/>
          <w:szCs w:val="24"/>
        </w:rPr>
        <w:t xml:space="preserve"> </w:t>
      </w:r>
    </w:p>
    <w:p w:rsidR="00DE0A86" w:rsidRDefault="00DE0A86" w:rsidP="00DE0A86">
      <w:pPr>
        <w:ind w:left="720"/>
        <w:jc w:val="both"/>
        <w:rPr>
          <w:bCs/>
          <w:iCs/>
          <w:color w:val="000000"/>
          <w:sz w:val="24"/>
          <w:szCs w:val="24"/>
        </w:rPr>
      </w:pPr>
      <w:r>
        <w:rPr>
          <w:bCs/>
          <w:iCs/>
          <w:color w:val="000000"/>
          <w:sz w:val="24"/>
          <w:szCs w:val="24"/>
        </w:rPr>
        <w:t xml:space="preserve">   stávající krytiny, zbroušení, vyrovnání, potřebné penetrace a nivelace podlahy stěrkou</w:t>
      </w:r>
    </w:p>
    <w:p w:rsidR="001534E1" w:rsidRDefault="001534E1" w:rsidP="00DE0A86">
      <w:pPr>
        <w:ind w:firstLine="720"/>
        <w:jc w:val="both"/>
        <w:rPr>
          <w:bCs/>
          <w:iCs/>
          <w:color w:val="000000"/>
          <w:sz w:val="24"/>
          <w:szCs w:val="24"/>
        </w:rPr>
      </w:pPr>
      <w:r>
        <w:rPr>
          <w:bCs/>
          <w:iCs/>
          <w:color w:val="000000"/>
          <w:sz w:val="24"/>
          <w:szCs w:val="24"/>
        </w:rPr>
        <w:t xml:space="preserve">- </w:t>
      </w:r>
      <w:r w:rsidR="00DE0A86">
        <w:rPr>
          <w:bCs/>
          <w:iCs/>
          <w:color w:val="000000"/>
          <w:sz w:val="24"/>
          <w:szCs w:val="24"/>
        </w:rPr>
        <w:t>nalepení nové krytiny a obvodových pásků a lišt</w:t>
      </w:r>
    </w:p>
    <w:p w:rsidR="00DE0A86" w:rsidRDefault="00DE0A86" w:rsidP="00DE0A86">
      <w:pPr>
        <w:ind w:left="720"/>
        <w:jc w:val="both"/>
        <w:rPr>
          <w:bCs/>
          <w:iCs/>
          <w:color w:val="000000"/>
          <w:sz w:val="24"/>
          <w:szCs w:val="24"/>
        </w:rPr>
      </w:pPr>
      <w:r>
        <w:rPr>
          <w:bCs/>
          <w:iCs/>
          <w:color w:val="000000"/>
          <w:sz w:val="24"/>
          <w:szCs w:val="24"/>
        </w:rPr>
        <w:t xml:space="preserve">- připevnění prahů a montáž přechodových lišt     </w:t>
      </w:r>
    </w:p>
    <w:p w:rsidR="00DE0A86" w:rsidRDefault="00DE0A86" w:rsidP="00DE0A86">
      <w:pPr>
        <w:jc w:val="both"/>
        <w:rPr>
          <w:bCs/>
          <w:iCs/>
          <w:color w:val="000000"/>
          <w:sz w:val="24"/>
          <w:szCs w:val="24"/>
        </w:rPr>
      </w:pPr>
      <w:r>
        <w:rPr>
          <w:bCs/>
          <w:iCs/>
          <w:color w:val="000000"/>
          <w:sz w:val="24"/>
          <w:szCs w:val="24"/>
        </w:rPr>
        <w:t>Dodání a montáž dveří:</w:t>
      </w:r>
    </w:p>
    <w:p w:rsidR="00DE0A86" w:rsidRDefault="00DE0A86" w:rsidP="00596BC4">
      <w:pPr>
        <w:ind w:left="720"/>
        <w:jc w:val="both"/>
        <w:rPr>
          <w:bCs/>
          <w:iCs/>
          <w:color w:val="000000"/>
          <w:sz w:val="24"/>
          <w:szCs w:val="24"/>
        </w:rPr>
      </w:pPr>
      <w:r>
        <w:rPr>
          <w:bCs/>
          <w:iCs/>
          <w:color w:val="000000"/>
          <w:sz w:val="24"/>
          <w:szCs w:val="24"/>
        </w:rPr>
        <w:t xml:space="preserve">- dodání a montáž dvoukřídlých interiérových dveří </w:t>
      </w:r>
      <w:r w:rsidR="00596BC4">
        <w:rPr>
          <w:bCs/>
          <w:iCs/>
          <w:color w:val="000000"/>
          <w:sz w:val="24"/>
          <w:szCs w:val="24"/>
        </w:rPr>
        <w:t xml:space="preserve">dle specifikace </w:t>
      </w:r>
      <w:r>
        <w:rPr>
          <w:bCs/>
          <w:iCs/>
          <w:color w:val="000000"/>
          <w:sz w:val="24"/>
          <w:szCs w:val="24"/>
        </w:rPr>
        <w:t xml:space="preserve">včetně veškerého </w:t>
      </w:r>
      <w:r w:rsidR="00596BC4">
        <w:rPr>
          <w:bCs/>
          <w:iCs/>
          <w:color w:val="000000"/>
          <w:sz w:val="24"/>
          <w:szCs w:val="24"/>
        </w:rPr>
        <w:t xml:space="preserve">  </w:t>
      </w:r>
    </w:p>
    <w:p w:rsidR="00596BC4" w:rsidRDefault="00596BC4" w:rsidP="00596BC4">
      <w:pPr>
        <w:ind w:left="720"/>
        <w:jc w:val="both"/>
        <w:rPr>
          <w:bCs/>
          <w:iCs/>
          <w:color w:val="000000"/>
          <w:sz w:val="24"/>
          <w:szCs w:val="24"/>
        </w:rPr>
      </w:pPr>
      <w:r>
        <w:rPr>
          <w:bCs/>
          <w:iCs/>
          <w:color w:val="000000"/>
          <w:sz w:val="24"/>
          <w:szCs w:val="24"/>
        </w:rPr>
        <w:t xml:space="preserve">   dveřního kování</w:t>
      </w:r>
    </w:p>
    <w:p w:rsidR="00DE0A86" w:rsidRDefault="00DE0A86" w:rsidP="00DE0A86">
      <w:pPr>
        <w:jc w:val="both"/>
        <w:rPr>
          <w:bCs/>
          <w:iCs/>
          <w:color w:val="000000"/>
          <w:sz w:val="24"/>
          <w:szCs w:val="24"/>
        </w:rPr>
      </w:pPr>
      <w:r>
        <w:rPr>
          <w:bCs/>
          <w:iCs/>
          <w:color w:val="000000"/>
          <w:sz w:val="24"/>
          <w:szCs w:val="24"/>
        </w:rPr>
        <w:tab/>
        <w:t xml:space="preserve">- truhlářská úprava dveří do stávajících </w:t>
      </w:r>
      <w:r w:rsidR="00596BC4">
        <w:rPr>
          <w:bCs/>
          <w:iCs/>
          <w:color w:val="000000"/>
          <w:sz w:val="24"/>
          <w:szCs w:val="24"/>
        </w:rPr>
        <w:t xml:space="preserve">kovových </w:t>
      </w:r>
      <w:r>
        <w:rPr>
          <w:bCs/>
          <w:iCs/>
          <w:color w:val="000000"/>
          <w:sz w:val="24"/>
          <w:szCs w:val="24"/>
        </w:rPr>
        <w:t>zárubní</w:t>
      </w:r>
    </w:p>
    <w:p w:rsidR="00DE0A86" w:rsidRDefault="00DE0A86" w:rsidP="00DE0A86">
      <w:pPr>
        <w:ind w:left="720"/>
        <w:jc w:val="both"/>
        <w:rPr>
          <w:bCs/>
          <w:iCs/>
          <w:color w:val="000000"/>
          <w:sz w:val="24"/>
          <w:szCs w:val="24"/>
        </w:rPr>
      </w:pPr>
    </w:p>
    <w:p w:rsidR="002B17D2" w:rsidRPr="001534E1" w:rsidRDefault="000F6E39" w:rsidP="007A020F">
      <w:pPr>
        <w:tabs>
          <w:tab w:val="left" w:pos="567"/>
          <w:tab w:val="left" w:pos="1800"/>
          <w:tab w:val="left" w:pos="4140"/>
          <w:tab w:val="left" w:pos="5940"/>
        </w:tabs>
        <w:jc w:val="both"/>
        <w:rPr>
          <w:sz w:val="24"/>
          <w:szCs w:val="24"/>
        </w:rPr>
      </w:pPr>
      <w:r w:rsidRPr="001534E1">
        <w:rPr>
          <w:sz w:val="24"/>
          <w:szCs w:val="24"/>
        </w:rPr>
        <w:t>Pr</w:t>
      </w:r>
      <w:r w:rsidR="003B5DA6" w:rsidRPr="001534E1">
        <w:rPr>
          <w:sz w:val="24"/>
          <w:szCs w:val="24"/>
        </w:rPr>
        <w:t>áce budou prováděny za provozu ubytovny, dl</w:t>
      </w:r>
      <w:r w:rsidR="001534E1">
        <w:rPr>
          <w:sz w:val="24"/>
          <w:szCs w:val="24"/>
        </w:rPr>
        <w:t xml:space="preserve">e odsouhlaseného harmonogramu s </w:t>
      </w:r>
      <w:r w:rsidR="002677A4" w:rsidRPr="001534E1">
        <w:rPr>
          <w:sz w:val="24"/>
          <w:szCs w:val="24"/>
        </w:rPr>
        <w:t>provozním pracovníkem ubytovny.</w:t>
      </w:r>
      <w:r w:rsidR="007A020F">
        <w:rPr>
          <w:sz w:val="24"/>
          <w:szCs w:val="24"/>
        </w:rPr>
        <w:t xml:space="preserve"> Po dokončení všech činností u každého jednotlivého pokoje se budou </w:t>
      </w:r>
      <w:r w:rsidR="003B6875">
        <w:rPr>
          <w:sz w:val="24"/>
          <w:szCs w:val="24"/>
        </w:rPr>
        <w:t xml:space="preserve">pokoje </w:t>
      </w:r>
      <w:r w:rsidR="007A020F">
        <w:rPr>
          <w:sz w:val="24"/>
          <w:szCs w:val="24"/>
        </w:rPr>
        <w:t>ihned předávat do užívání.</w:t>
      </w:r>
    </w:p>
    <w:p w:rsidR="001911D2" w:rsidRPr="001534E1" w:rsidRDefault="000F6E39" w:rsidP="007A020F">
      <w:pPr>
        <w:jc w:val="both"/>
        <w:rPr>
          <w:sz w:val="24"/>
          <w:szCs w:val="24"/>
        </w:rPr>
      </w:pPr>
      <w:r w:rsidRPr="001534E1">
        <w:rPr>
          <w:sz w:val="24"/>
          <w:szCs w:val="24"/>
        </w:rPr>
        <w:t xml:space="preserve">Zhotovitel se zavazuje provést práce v souladu s příslušnými předpisy, normami, souvisejícími bezpečnostními a ekologickými předpisy </w:t>
      </w:r>
      <w:r w:rsidR="001534E1">
        <w:rPr>
          <w:sz w:val="24"/>
          <w:szCs w:val="24"/>
        </w:rPr>
        <w:t xml:space="preserve">a v koordinaci s provozem VUZ </w:t>
      </w:r>
      <w:r w:rsidR="00740D94">
        <w:rPr>
          <w:sz w:val="24"/>
          <w:szCs w:val="24"/>
        </w:rPr>
        <w:t>Komorní Hrádek</w:t>
      </w:r>
      <w:r w:rsidR="007835CD">
        <w:rPr>
          <w:sz w:val="24"/>
          <w:szCs w:val="24"/>
        </w:rPr>
        <w:t>.</w:t>
      </w:r>
    </w:p>
    <w:p w:rsidR="007835CD" w:rsidRDefault="008C3ADA" w:rsidP="007835CD">
      <w:pPr>
        <w:rPr>
          <w:sz w:val="24"/>
          <w:szCs w:val="24"/>
        </w:rPr>
      </w:pPr>
      <w:r w:rsidRPr="008C3ADA">
        <w:rPr>
          <w:sz w:val="24"/>
          <w:szCs w:val="24"/>
        </w:rPr>
        <w:t>Kompletní rozsah stave</w:t>
      </w:r>
      <w:r w:rsidR="000570AC">
        <w:rPr>
          <w:sz w:val="24"/>
          <w:szCs w:val="24"/>
        </w:rPr>
        <w:t>b</w:t>
      </w:r>
      <w:r w:rsidRPr="008C3ADA">
        <w:rPr>
          <w:sz w:val="24"/>
          <w:szCs w:val="24"/>
        </w:rPr>
        <w:t>ních prací je</w:t>
      </w:r>
      <w:r w:rsidRPr="008C3ADA">
        <w:t xml:space="preserve"> </w:t>
      </w:r>
      <w:r>
        <w:rPr>
          <w:sz w:val="24"/>
          <w:szCs w:val="24"/>
        </w:rPr>
        <w:t>podrobně vyspecifikován</w:t>
      </w:r>
      <w:r>
        <w:t xml:space="preserve"> </w:t>
      </w:r>
      <w:r w:rsidRPr="008C3ADA">
        <w:rPr>
          <w:sz w:val="24"/>
          <w:szCs w:val="24"/>
        </w:rPr>
        <w:t>v</w:t>
      </w:r>
      <w:r w:rsidR="005B1322">
        <w:rPr>
          <w:sz w:val="24"/>
          <w:szCs w:val="24"/>
        </w:rPr>
        <w:t> Položkovém rozpočtu</w:t>
      </w:r>
      <w:r w:rsidR="00BA0F44">
        <w:rPr>
          <w:sz w:val="24"/>
          <w:szCs w:val="24"/>
        </w:rPr>
        <w:t xml:space="preserve"> - P</w:t>
      </w:r>
      <w:r>
        <w:rPr>
          <w:sz w:val="24"/>
          <w:szCs w:val="24"/>
        </w:rPr>
        <w:t>říloha</w:t>
      </w:r>
      <w:r w:rsidRPr="008C3ADA">
        <w:rPr>
          <w:sz w:val="24"/>
          <w:szCs w:val="24"/>
        </w:rPr>
        <w:t xml:space="preserve"> </w:t>
      </w:r>
      <w:r w:rsidR="00C37A47">
        <w:rPr>
          <w:sz w:val="24"/>
          <w:szCs w:val="24"/>
        </w:rPr>
        <w:t>č</w:t>
      </w:r>
      <w:r w:rsidR="00C37A47" w:rsidRPr="001911D2">
        <w:rPr>
          <w:sz w:val="24"/>
          <w:szCs w:val="24"/>
        </w:rPr>
        <w:t>.</w:t>
      </w:r>
      <w:r w:rsidR="001911D2">
        <w:rPr>
          <w:sz w:val="24"/>
          <w:szCs w:val="24"/>
        </w:rPr>
        <w:t xml:space="preserve"> </w:t>
      </w:r>
      <w:r w:rsidR="00C37A47" w:rsidRPr="001911D2">
        <w:rPr>
          <w:sz w:val="24"/>
          <w:szCs w:val="24"/>
        </w:rPr>
        <w:t>2</w:t>
      </w:r>
      <w:r w:rsidRPr="008C3ADA">
        <w:rPr>
          <w:sz w:val="24"/>
          <w:szCs w:val="24"/>
        </w:rPr>
        <w:t xml:space="preserve"> této smlouvy.</w:t>
      </w:r>
      <w:r w:rsidR="007835CD">
        <w:rPr>
          <w:sz w:val="24"/>
          <w:szCs w:val="24"/>
        </w:rPr>
        <w:t xml:space="preserve"> </w:t>
      </w:r>
    </w:p>
    <w:p w:rsidR="003B5DA6" w:rsidRDefault="003B5DA6" w:rsidP="007835CD">
      <w:pPr>
        <w:rPr>
          <w:sz w:val="24"/>
          <w:szCs w:val="24"/>
        </w:rPr>
      </w:pPr>
      <w:r w:rsidRPr="004B0470">
        <w:rPr>
          <w:sz w:val="24"/>
          <w:szCs w:val="24"/>
        </w:rPr>
        <w:t>Objednatel nepřipouští variantní řešení.</w:t>
      </w:r>
    </w:p>
    <w:p w:rsidR="004B0470" w:rsidRPr="004B0470" w:rsidRDefault="004B0470" w:rsidP="004B0470">
      <w:pPr>
        <w:tabs>
          <w:tab w:val="left" w:pos="567"/>
          <w:tab w:val="left" w:pos="1800"/>
          <w:tab w:val="left" w:pos="4140"/>
          <w:tab w:val="left" w:pos="5940"/>
        </w:tabs>
        <w:rPr>
          <w:sz w:val="24"/>
          <w:szCs w:val="24"/>
        </w:rPr>
      </w:pPr>
    </w:p>
    <w:p w:rsidR="007835CD" w:rsidRDefault="003B5DA6" w:rsidP="002E7917">
      <w:pPr>
        <w:shd w:val="clear" w:color="00FFFF" w:fill="auto"/>
        <w:spacing w:beforeLines="20" w:before="48" w:after="120"/>
        <w:jc w:val="center"/>
        <w:rPr>
          <w:b/>
          <w:caps/>
          <w:sz w:val="24"/>
          <w:szCs w:val="24"/>
        </w:rPr>
      </w:pPr>
      <w:r w:rsidRPr="007835CD">
        <w:rPr>
          <w:b/>
          <w:caps/>
          <w:sz w:val="24"/>
          <w:szCs w:val="24"/>
        </w:rPr>
        <w:t xml:space="preserve"> </w:t>
      </w:r>
      <w:r w:rsidR="00F866AD" w:rsidRPr="007835CD">
        <w:rPr>
          <w:b/>
          <w:caps/>
          <w:sz w:val="24"/>
          <w:szCs w:val="24"/>
        </w:rPr>
        <w:t xml:space="preserve">II. </w:t>
      </w:r>
    </w:p>
    <w:p w:rsidR="00AE2642" w:rsidRPr="007835CD" w:rsidRDefault="00AE2642" w:rsidP="002E7917">
      <w:pPr>
        <w:shd w:val="clear" w:color="00FFFF" w:fill="auto"/>
        <w:spacing w:beforeLines="20" w:before="48" w:after="120"/>
        <w:jc w:val="center"/>
        <w:rPr>
          <w:b/>
          <w:sz w:val="24"/>
        </w:rPr>
      </w:pPr>
      <w:r w:rsidRPr="007835CD">
        <w:rPr>
          <w:b/>
          <w:caps/>
          <w:sz w:val="24"/>
          <w:szCs w:val="24"/>
        </w:rPr>
        <w:t>Termín</w:t>
      </w:r>
      <w:r w:rsidRPr="007835CD">
        <w:rPr>
          <w:b/>
          <w:caps/>
          <w:sz w:val="24"/>
        </w:rPr>
        <w:t xml:space="preserve"> a místo</w:t>
      </w:r>
      <w:r w:rsidRPr="007835CD">
        <w:rPr>
          <w:b/>
          <w:sz w:val="24"/>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A8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0088116A">
        <w:rPr>
          <w:rFonts w:ascii="Times New Roman" w:hAnsi="Times New Roman"/>
          <w:b/>
          <w:i w:val="0"/>
          <w:sz w:val="24"/>
          <w:szCs w:val="24"/>
        </w:rPr>
        <w:t>ihned po podpisu</w:t>
      </w:r>
      <w:r w:rsidR="00FE4C7F">
        <w:rPr>
          <w:rFonts w:ascii="Times New Roman" w:hAnsi="Times New Roman"/>
          <w:b/>
          <w:i w:val="0"/>
          <w:sz w:val="24"/>
          <w:szCs w:val="24"/>
        </w:rPr>
        <w:t xml:space="preserve"> smlouvy</w:t>
      </w:r>
    </w:p>
    <w:p w:rsidR="00847A8F" w:rsidRPr="00847A8F" w:rsidRDefault="008472DF" w:rsidP="00BB5A8E">
      <w:pPr>
        <w:rPr>
          <w:b/>
          <w:sz w:val="24"/>
          <w:szCs w:val="24"/>
        </w:rPr>
      </w:pPr>
      <w:r w:rsidRPr="00847A8F">
        <w:rPr>
          <w:sz w:val="24"/>
          <w:szCs w:val="24"/>
        </w:rPr>
        <w:t>Termín realizace díla:</w:t>
      </w:r>
      <w:r w:rsidRPr="00847A8F">
        <w:rPr>
          <w:b/>
          <w:sz w:val="24"/>
          <w:szCs w:val="24"/>
        </w:rPr>
        <w:t xml:space="preserve">    </w:t>
      </w:r>
      <w:r w:rsidR="00847A8F" w:rsidRPr="00847A8F">
        <w:rPr>
          <w:b/>
          <w:sz w:val="24"/>
          <w:szCs w:val="24"/>
        </w:rPr>
        <w:tab/>
      </w:r>
      <w:r w:rsidR="00847A8F" w:rsidRPr="00847A8F">
        <w:rPr>
          <w:b/>
          <w:sz w:val="24"/>
          <w:szCs w:val="24"/>
        </w:rPr>
        <w:tab/>
      </w:r>
      <w:r w:rsidR="0088116A">
        <w:rPr>
          <w:b/>
          <w:sz w:val="24"/>
          <w:szCs w:val="24"/>
        </w:rPr>
        <w:t xml:space="preserve">nejpozději </w:t>
      </w:r>
      <w:r w:rsidR="002677A4">
        <w:rPr>
          <w:b/>
          <w:sz w:val="24"/>
          <w:szCs w:val="24"/>
        </w:rPr>
        <w:t xml:space="preserve">do </w:t>
      </w:r>
      <w:r w:rsidR="00596BC4">
        <w:rPr>
          <w:b/>
          <w:sz w:val="24"/>
          <w:szCs w:val="24"/>
        </w:rPr>
        <w:t>15</w:t>
      </w:r>
      <w:r w:rsidR="0022762C">
        <w:rPr>
          <w:b/>
          <w:sz w:val="24"/>
          <w:szCs w:val="24"/>
        </w:rPr>
        <w:t>.</w:t>
      </w:r>
      <w:r w:rsidR="00C76546">
        <w:rPr>
          <w:b/>
          <w:sz w:val="24"/>
          <w:szCs w:val="24"/>
        </w:rPr>
        <w:t xml:space="preserve"> </w:t>
      </w:r>
      <w:r w:rsidR="0022762C">
        <w:rPr>
          <w:b/>
          <w:sz w:val="24"/>
          <w:szCs w:val="24"/>
        </w:rPr>
        <w:t xml:space="preserve">9. </w:t>
      </w:r>
      <w:r w:rsidR="002677A4">
        <w:rPr>
          <w:b/>
          <w:sz w:val="24"/>
          <w:szCs w:val="24"/>
        </w:rPr>
        <w:t>201</w:t>
      </w:r>
      <w:r w:rsidR="007835CD">
        <w:rPr>
          <w:b/>
          <w:sz w:val="24"/>
          <w:szCs w:val="24"/>
        </w:rPr>
        <w:t>6</w:t>
      </w:r>
    </w:p>
    <w:p w:rsidR="00BB5A8E" w:rsidRPr="00BB5A8E" w:rsidRDefault="00847A8F" w:rsidP="00BB5A8E">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rsidR="001911D2" w:rsidRPr="001911D2" w:rsidRDefault="00BB5A8E" w:rsidP="007835CD">
      <w:pPr>
        <w:rPr>
          <w:sz w:val="24"/>
          <w:szCs w:val="24"/>
        </w:rPr>
      </w:pPr>
      <w:r w:rsidRPr="00BB5A8E">
        <w:rPr>
          <w:sz w:val="24"/>
          <w:szCs w:val="24"/>
          <w:u w:val="single"/>
        </w:rPr>
        <w:t>Místem plnění je:</w:t>
      </w:r>
      <w:r w:rsidRPr="00BB5A8E">
        <w:rPr>
          <w:sz w:val="24"/>
          <w:szCs w:val="24"/>
        </w:rPr>
        <w:t xml:space="preserve"> </w:t>
      </w:r>
      <w:r w:rsidR="005034B4">
        <w:rPr>
          <w:sz w:val="24"/>
          <w:szCs w:val="24"/>
        </w:rPr>
        <w:t xml:space="preserve"> </w:t>
      </w:r>
      <w:r w:rsidR="007835CD">
        <w:rPr>
          <w:sz w:val="24"/>
          <w:szCs w:val="24"/>
        </w:rPr>
        <w:tab/>
      </w:r>
      <w:r w:rsidR="007835CD">
        <w:rPr>
          <w:sz w:val="24"/>
          <w:szCs w:val="24"/>
        </w:rPr>
        <w:tab/>
      </w:r>
      <w:r w:rsidR="007835CD">
        <w:rPr>
          <w:sz w:val="24"/>
          <w:szCs w:val="24"/>
        </w:rPr>
        <w:tab/>
        <w:t xml:space="preserve">VUZ </w:t>
      </w:r>
      <w:r w:rsidR="00740D94">
        <w:rPr>
          <w:sz w:val="24"/>
          <w:szCs w:val="24"/>
        </w:rPr>
        <w:t>Komorní Hrádek</w:t>
      </w:r>
    </w:p>
    <w:p w:rsidR="00BB5A8E" w:rsidRDefault="007835CD" w:rsidP="00BB5A8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40D94">
        <w:rPr>
          <w:sz w:val="24"/>
          <w:szCs w:val="24"/>
        </w:rPr>
        <w:t>Ubytovna posluchačů</w:t>
      </w:r>
    </w:p>
    <w:p w:rsidR="007835CD" w:rsidRPr="001911D2" w:rsidRDefault="007835CD" w:rsidP="00BB5A8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40D94">
        <w:rPr>
          <w:sz w:val="24"/>
          <w:szCs w:val="24"/>
        </w:rPr>
        <w:t>Chocerady, okr. Benešov</w:t>
      </w:r>
    </w:p>
    <w:p w:rsidR="00EA3BE5" w:rsidRDefault="00EA3BE5" w:rsidP="00EA3BE5"/>
    <w:p w:rsidR="00740D94" w:rsidRDefault="00740D94" w:rsidP="00EA3BE5"/>
    <w:p w:rsidR="00466393" w:rsidRDefault="00466393" w:rsidP="00EA3BE5"/>
    <w:p w:rsidR="00466393" w:rsidRDefault="00466393" w:rsidP="00EA3BE5"/>
    <w:p w:rsidR="007835CD" w:rsidRDefault="00F866AD" w:rsidP="002E7917">
      <w:pPr>
        <w:pStyle w:val="Nadpis4"/>
        <w:keepNext w:val="0"/>
        <w:spacing w:beforeLines="20" w:before="48" w:after="120"/>
        <w:rPr>
          <w:rFonts w:ascii="Times New Roman" w:hAnsi="Times New Roman"/>
          <w:color w:val="auto"/>
          <w:szCs w:val="24"/>
          <w:u w:val="none"/>
        </w:rPr>
      </w:pPr>
      <w:r w:rsidRPr="007835CD">
        <w:rPr>
          <w:rFonts w:ascii="Times New Roman" w:hAnsi="Times New Roman"/>
          <w:color w:val="auto"/>
          <w:szCs w:val="24"/>
          <w:u w:val="none"/>
        </w:rPr>
        <w:t xml:space="preserve">III. </w:t>
      </w:r>
    </w:p>
    <w:p w:rsidR="00AE2642" w:rsidRPr="007835CD" w:rsidRDefault="00AE2642" w:rsidP="002E7917">
      <w:pPr>
        <w:pStyle w:val="Nadpis4"/>
        <w:keepNext w:val="0"/>
        <w:spacing w:beforeLines="20" w:before="48" w:after="120"/>
        <w:rPr>
          <w:rFonts w:ascii="Times New Roman" w:hAnsi="Times New Roman"/>
          <w:color w:val="auto"/>
          <w:u w:val="none"/>
        </w:rPr>
      </w:pPr>
      <w:r w:rsidRPr="007835CD">
        <w:rPr>
          <w:rFonts w:ascii="Times New Roman" w:hAnsi="Times New Roman"/>
          <w:color w:val="auto"/>
          <w:szCs w:val="24"/>
          <w:u w:val="none"/>
        </w:rPr>
        <w:t>CENA</w:t>
      </w:r>
      <w:r w:rsidRPr="007835CD">
        <w:rPr>
          <w:rFonts w:ascii="Times New Roman" w:hAnsi="Times New Roman"/>
          <w:color w:val="auto"/>
          <w:u w:val="none"/>
        </w:rPr>
        <w:t xml:space="preserve"> DÍLA</w:t>
      </w:r>
    </w:p>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w:t>
      </w:r>
      <w:r w:rsidR="008C3ADA">
        <w:rPr>
          <w:sz w:val="24"/>
        </w:rPr>
        <w:t xml:space="preserve">. této smlouvy </w:t>
      </w:r>
      <w:r w:rsidRPr="00756BB0">
        <w:rPr>
          <w:sz w:val="24"/>
        </w:rPr>
        <w:t xml:space="preserve">a činí: </w:t>
      </w:r>
      <w:r w:rsidR="00D0571B">
        <w:rPr>
          <w:sz w:val="24"/>
        </w:rPr>
        <w:t xml:space="preserve"> </w:t>
      </w:r>
      <w:r w:rsidR="006962E2">
        <w:rPr>
          <w:b/>
          <w:sz w:val="24"/>
        </w:rPr>
        <w:t>566 420</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005C18" w:rsidP="00B46B1D">
      <w:pPr>
        <w:tabs>
          <w:tab w:val="left" w:pos="1080"/>
          <w:tab w:val="right" w:pos="7740"/>
        </w:tabs>
        <w:jc w:val="both"/>
        <w:rPr>
          <w:sz w:val="24"/>
        </w:rPr>
      </w:pPr>
      <w:r>
        <w:rPr>
          <w:sz w:val="24"/>
        </w:rPr>
        <w:tab/>
      </w:r>
      <w:r w:rsidR="00567722">
        <w:rPr>
          <w:sz w:val="24"/>
        </w:rPr>
        <w:t xml:space="preserve">  </w:t>
      </w:r>
      <w:r w:rsidR="006962E2">
        <w:rPr>
          <w:sz w:val="24"/>
        </w:rPr>
        <w:t xml:space="preserve">slovy: </w:t>
      </w:r>
      <w:r w:rsidR="009A3F58" w:rsidRPr="00566F27">
        <w:rPr>
          <w:sz w:val="24"/>
        </w:rPr>
        <w:t>„</w:t>
      </w:r>
      <w:r w:rsidR="006962E2">
        <w:rPr>
          <w:sz w:val="24"/>
        </w:rPr>
        <w:t xml:space="preserve">pětsetšedesátšesttisícčtyřistadvacet </w:t>
      </w:r>
      <w:r w:rsidR="009A3F58" w:rsidRPr="00566F27">
        <w:rPr>
          <w:sz w:val="24"/>
        </w:rPr>
        <w:t>korunčeských“</w:t>
      </w:r>
    </w:p>
    <w:p w:rsidR="009A3F58" w:rsidRPr="00756BB0" w:rsidRDefault="009A3F58" w:rsidP="00B46B1D">
      <w:pPr>
        <w:jc w:val="center"/>
        <w:rPr>
          <w:sz w:val="24"/>
        </w:rPr>
      </w:pPr>
    </w:p>
    <w:p w:rsidR="009A3F58" w:rsidRPr="007835CD" w:rsidRDefault="009A3F58" w:rsidP="00B46B1D">
      <w:pPr>
        <w:rPr>
          <w:sz w:val="24"/>
          <w:szCs w:val="24"/>
        </w:rPr>
      </w:pPr>
      <w:r w:rsidRPr="007835CD">
        <w:rPr>
          <w:sz w:val="24"/>
          <w:szCs w:val="24"/>
        </w:rPr>
        <w:t>DPH bude účtováno v sazbě platné ke dni uskutečnění zdanitelného plnění.</w:t>
      </w:r>
    </w:p>
    <w:p w:rsidR="00740D94" w:rsidRDefault="00740D94" w:rsidP="004A77BD">
      <w:pPr>
        <w:spacing w:beforeLines="20" w:before="48" w:after="120"/>
        <w:jc w:val="center"/>
        <w:rPr>
          <w:b/>
          <w:caps/>
          <w:sz w:val="24"/>
        </w:rPr>
      </w:pPr>
    </w:p>
    <w:p w:rsidR="00466393" w:rsidRDefault="00466393" w:rsidP="004A77BD">
      <w:pPr>
        <w:spacing w:beforeLines="20" w:before="48" w:after="120"/>
        <w:jc w:val="center"/>
        <w:rPr>
          <w:b/>
          <w:caps/>
          <w:sz w:val="24"/>
        </w:rPr>
      </w:pPr>
    </w:p>
    <w:p w:rsidR="007835CD" w:rsidRDefault="00F866AD" w:rsidP="004A77BD">
      <w:pPr>
        <w:spacing w:beforeLines="20" w:before="48" w:after="120"/>
        <w:jc w:val="center"/>
        <w:rPr>
          <w:b/>
          <w:caps/>
          <w:sz w:val="24"/>
        </w:rPr>
      </w:pPr>
      <w:r w:rsidRPr="007835CD">
        <w:rPr>
          <w:b/>
          <w:caps/>
          <w:sz w:val="24"/>
        </w:rPr>
        <w:lastRenderedPageBreak/>
        <w:t xml:space="preserve">IV. </w:t>
      </w:r>
    </w:p>
    <w:p w:rsidR="004A77BD" w:rsidRPr="007835CD" w:rsidRDefault="00AE2642" w:rsidP="004A77BD">
      <w:pPr>
        <w:spacing w:beforeLines="20" w:before="48" w:after="120"/>
        <w:jc w:val="center"/>
        <w:rPr>
          <w:b/>
          <w:caps/>
          <w:sz w:val="24"/>
        </w:rPr>
      </w:pPr>
      <w:r w:rsidRPr="007835CD">
        <w:rPr>
          <w:b/>
          <w:caps/>
          <w:sz w:val="24"/>
        </w:rPr>
        <w:t>platební a fakturační podmínky</w:t>
      </w:r>
    </w:p>
    <w:p w:rsidR="00523774" w:rsidRDefault="00523774" w:rsidP="00523774">
      <w:pPr>
        <w:numPr>
          <w:ilvl w:val="0"/>
          <w:numId w:val="2"/>
        </w:numPr>
        <w:tabs>
          <w:tab w:val="left" w:pos="0"/>
        </w:tabs>
        <w:spacing w:before="100" w:beforeAutospacing="1" w:after="120"/>
        <w:jc w:val="both"/>
        <w:rPr>
          <w:sz w:val="24"/>
        </w:rPr>
      </w:pPr>
      <w:r w:rsidRPr="00095FDB">
        <w:rPr>
          <w:sz w:val="24"/>
        </w:rPr>
        <w:t>Objednatel zálohy neposkytuje.</w:t>
      </w:r>
    </w:p>
    <w:p w:rsidR="006F2F3C" w:rsidRDefault="006F2F3C" w:rsidP="00523774">
      <w:pPr>
        <w:numPr>
          <w:ilvl w:val="0"/>
          <w:numId w:val="2"/>
        </w:numPr>
        <w:tabs>
          <w:tab w:val="left" w:pos="0"/>
        </w:tabs>
        <w:spacing w:before="100" w:beforeAutospacing="1" w:after="120"/>
        <w:jc w:val="both"/>
        <w:rPr>
          <w:sz w:val="24"/>
        </w:rPr>
      </w:pPr>
      <w:r>
        <w:rPr>
          <w:sz w:val="24"/>
        </w:rPr>
        <w:t>Veškeré platby budou probíhat formou konečné fakturace, na základě soupisu provedených prací a dodávek a po odstranění případných vad a nedodělků.</w:t>
      </w:r>
    </w:p>
    <w:p w:rsidR="00F501D9" w:rsidRDefault="00170D81" w:rsidP="00F501D9">
      <w:pPr>
        <w:numPr>
          <w:ilvl w:val="0"/>
          <w:numId w:val="2"/>
        </w:numPr>
        <w:tabs>
          <w:tab w:val="left" w:pos="0"/>
        </w:tabs>
        <w:spacing w:beforeLines="20" w:before="48"/>
        <w:jc w:val="both"/>
        <w:rPr>
          <w:bCs/>
          <w:sz w:val="24"/>
        </w:rPr>
      </w:pPr>
      <w:r w:rsidRPr="00FC04EA">
        <w:rPr>
          <w:bCs/>
          <w:sz w:val="24"/>
        </w:rPr>
        <w:t>Daňový doklad musí obsahovat údaje podle zákona č. 235/2004 Sb., o dani z přidané hodnoty, ve znění pozdějších předpisů, včetně uvedení klasifikace CZ-CPA, a dále údaje pro účely stanovení režimu přenesené daňové povinnosti v souladu s § 92a zákona.</w:t>
      </w:r>
      <w:r w:rsidR="00F501D9">
        <w:rPr>
          <w:bCs/>
          <w:sz w:val="24"/>
        </w:rPr>
        <w:t xml:space="preserve"> </w:t>
      </w:r>
    </w:p>
    <w:p w:rsidR="003C7384" w:rsidRPr="00F501D9" w:rsidRDefault="0075034C" w:rsidP="00F501D9">
      <w:pPr>
        <w:numPr>
          <w:ilvl w:val="0"/>
          <w:numId w:val="2"/>
        </w:numPr>
        <w:tabs>
          <w:tab w:val="left" w:pos="0"/>
        </w:tabs>
        <w:spacing w:beforeLines="20" w:before="48"/>
        <w:jc w:val="both"/>
        <w:rPr>
          <w:bCs/>
          <w:sz w:val="24"/>
        </w:rPr>
      </w:pPr>
      <w:r w:rsidRPr="00F501D9">
        <w:rPr>
          <w:bCs/>
          <w:sz w:val="24"/>
        </w:rPr>
        <w:t>Zhotovitel je povinen v předmětu fakturace uvést přesný název akce včetně čísla smlouvy. Jinak bude faktura vrácena zhotoviteli k doplnění.</w:t>
      </w:r>
    </w:p>
    <w:p w:rsidR="002D7F87" w:rsidRPr="00897B18" w:rsidRDefault="00A4428A" w:rsidP="00897B18">
      <w:pPr>
        <w:pStyle w:val="Odstavecseseznamem"/>
        <w:numPr>
          <w:ilvl w:val="0"/>
          <w:numId w:val="2"/>
        </w:numPr>
        <w:tabs>
          <w:tab w:val="left" w:pos="0"/>
        </w:tabs>
        <w:spacing w:beforeLines="20" w:before="48" w:after="120"/>
        <w:rPr>
          <w:rFonts w:ascii="Times New Roman" w:hAnsi="Times New Roman"/>
        </w:rPr>
      </w:pPr>
      <w:r w:rsidRPr="00897B18">
        <w:rPr>
          <w:rFonts w:ascii="Times New Roman" w:hAnsi="Times New Roman"/>
          <w:sz w:val="24"/>
          <w:szCs w:val="24"/>
        </w:rPr>
        <w:t>Lhůta splatnosti faktury je 30 dnů od</w:t>
      </w:r>
      <w:r w:rsidRPr="00897B18">
        <w:rPr>
          <w:rFonts w:ascii="Times New Roman" w:hAnsi="Times New Roman"/>
          <w:color w:val="000000"/>
          <w:sz w:val="24"/>
          <w:szCs w:val="24"/>
        </w:rPr>
        <w:t xml:space="preserve"> doručení faktury objednateli. V případě, že zhotovitel uvede na dílčí nebo konečné faktuře den splatnos</w:t>
      </w:r>
      <w:r w:rsidR="006962E2">
        <w:rPr>
          <w:rFonts w:ascii="Times New Roman" w:hAnsi="Times New Roman"/>
          <w:color w:val="000000"/>
          <w:sz w:val="24"/>
          <w:szCs w:val="24"/>
        </w:rPr>
        <w:t>ti, který nebude odpovídat 30</w:t>
      </w:r>
      <w:r w:rsidRPr="00897B18">
        <w:rPr>
          <w:rFonts w:ascii="Times New Roman" w:hAnsi="Times New Roman"/>
          <w:color w:val="000000"/>
          <w:sz w:val="24"/>
          <w:szCs w:val="24"/>
        </w:rPr>
        <w:t xml:space="preserve"> denní lhůtě po doručení objednateli, je objednatel oprávněn tuto dílčí nebo konečnou fakturu vrátit zpět zhotoviteli </w:t>
      </w:r>
      <w:r w:rsidR="007835CD" w:rsidRPr="00897B18">
        <w:rPr>
          <w:rFonts w:ascii="Times New Roman" w:hAnsi="Times New Roman"/>
          <w:color w:val="000000"/>
          <w:sz w:val="24"/>
          <w:szCs w:val="24"/>
        </w:rPr>
        <w:t>jako neoprávněnou</w:t>
      </w:r>
      <w:r w:rsidRPr="00897B18">
        <w:rPr>
          <w:rFonts w:ascii="Times New Roman" w:hAnsi="Times New Roman"/>
          <w:color w:val="000000"/>
          <w:sz w:val="24"/>
          <w:szCs w:val="24"/>
        </w:rPr>
        <w:t xml:space="preserve">. </w:t>
      </w:r>
      <w:r w:rsidR="00897B18">
        <w:rPr>
          <w:rFonts w:ascii="Times New Roman" w:hAnsi="Times New Roman"/>
          <w:color w:val="000000"/>
          <w:sz w:val="24"/>
          <w:szCs w:val="24"/>
        </w:rPr>
        <w:t xml:space="preserve">                                                                                       </w:t>
      </w:r>
      <w:r w:rsidRPr="00897B18">
        <w:rPr>
          <w:rFonts w:ascii="Times New Roman" w:hAnsi="Times New Roman"/>
          <w:color w:val="000000"/>
          <w:sz w:val="24"/>
          <w:szCs w:val="24"/>
        </w:rPr>
        <w:t xml:space="preserve">Adresa pro zaslání faktury: </w:t>
      </w:r>
      <w:r w:rsidR="00897B18">
        <w:rPr>
          <w:rFonts w:ascii="Times New Roman" w:hAnsi="Times New Roman"/>
          <w:color w:val="000000"/>
          <w:sz w:val="24"/>
          <w:szCs w:val="24"/>
        </w:rPr>
        <w:tab/>
        <w:t>Armádní Servisní, p</w:t>
      </w:r>
      <w:r w:rsidR="00E7049F">
        <w:rPr>
          <w:rFonts w:ascii="Times New Roman" w:hAnsi="Times New Roman"/>
          <w:color w:val="000000"/>
          <w:sz w:val="24"/>
          <w:szCs w:val="24"/>
        </w:rPr>
        <w:t xml:space="preserve">.o., Podbabská 1589/1, 160 00, </w:t>
      </w:r>
      <w:r w:rsidR="00897B18">
        <w:rPr>
          <w:rFonts w:ascii="Times New Roman" w:hAnsi="Times New Roman"/>
          <w:color w:val="000000"/>
          <w:sz w:val="24"/>
          <w:szCs w:val="24"/>
        </w:rPr>
        <w:t>Praha 6</w:t>
      </w:r>
    </w:p>
    <w:p w:rsidR="00897B18" w:rsidRPr="00897B18" w:rsidRDefault="00897B18" w:rsidP="00897B18">
      <w:pPr>
        <w:pStyle w:val="Odstavecseseznamem"/>
        <w:tabs>
          <w:tab w:val="left" w:pos="0"/>
        </w:tabs>
        <w:spacing w:beforeLines="20" w:before="48" w:after="120"/>
        <w:ind w:left="851"/>
        <w:jc w:val="both"/>
        <w:rPr>
          <w:rFonts w:ascii="Times New Roman" w:hAnsi="Times New Roman"/>
        </w:rPr>
      </w:pPr>
    </w:p>
    <w:p w:rsidR="007835CD" w:rsidRDefault="00F866AD" w:rsidP="002E7917">
      <w:pPr>
        <w:pStyle w:val="Nadpis6"/>
        <w:spacing w:beforeLines="20" w:before="48" w:after="120"/>
        <w:rPr>
          <w:rFonts w:ascii="Times New Roman" w:hAnsi="Times New Roman"/>
          <w:u w:val="none"/>
        </w:rPr>
      </w:pPr>
      <w:r w:rsidRPr="007835CD">
        <w:rPr>
          <w:rFonts w:ascii="Times New Roman" w:hAnsi="Times New Roman"/>
          <w:u w:val="none"/>
        </w:rPr>
        <w:t xml:space="preserve">V. </w:t>
      </w:r>
    </w:p>
    <w:p w:rsidR="00AE2642" w:rsidRPr="007835CD" w:rsidRDefault="00AE2642" w:rsidP="002E7917">
      <w:pPr>
        <w:pStyle w:val="Nadpis6"/>
        <w:spacing w:beforeLines="20" w:before="48" w:after="120"/>
        <w:rPr>
          <w:rFonts w:ascii="Times New Roman" w:hAnsi="Times New Roman"/>
          <w:u w:val="none"/>
        </w:rPr>
      </w:pPr>
      <w:r w:rsidRPr="007835CD">
        <w:rPr>
          <w:rFonts w:ascii="Times New Roman" w:hAnsi="Times New Roman"/>
          <w:u w:val="none"/>
        </w:rPr>
        <w:t>SOUČINNOST OBJEDNATELE A ZHOTOVITELE</w:t>
      </w:r>
    </w:p>
    <w:p w:rsidR="002354D1" w:rsidRPr="002354D1" w:rsidRDefault="002354D1" w:rsidP="002354D1"/>
    <w:p w:rsidR="00F501D9" w:rsidRDefault="0075034C" w:rsidP="00F501D9">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r w:rsidR="00F501D9">
        <w:rPr>
          <w:sz w:val="24"/>
        </w:rPr>
        <w:t xml:space="preserve"> </w:t>
      </w:r>
    </w:p>
    <w:p w:rsidR="00F501D9" w:rsidRPr="00F501D9" w:rsidRDefault="00F501D9" w:rsidP="00F501D9">
      <w:pPr>
        <w:ind w:left="851"/>
        <w:jc w:val="both"/>
        <w:rPr>
          <w:sz w:val="24"/>
        </w:rPr>
      </w:pPr>
    </w:p>
    <w:p w:rsidR="009E0D30" w:rsidRPr="00F501D9" w:rsidRDefault="009E0D30" w:rsidP="00F501D9">
      <w:pPr>
        <w:numPr>
          <w:ilvl w:val="0"/>
          <w:numId w:val="5"/>
        </w:numPr>
        <w:jc w:val="both"/>
        <w:rPr>
          <w:sz w:val="24"/>
        </w:rPr>
      </w:pPr>
      <w:r w:rsidRPr="00F501D9">
        <w:rPr>
          <w:sz w:val="24"/>
          <w:szCs w:val="24"/>
        </w:rPr>
        <w:t>Zhotovitel se zavazuje provádět práce v koordinaci s provozem VUZ a zaji</w:t>
      </w:r>
      <w:r w:rsidR="00A11986" w:rsidRPr="00F501D9">
        <w:rPr>
          <w:sz w:val="24"/>
          <w:szCs w:val="24"/>
        </w:rPr>
        <w:t>š</w:t>
      </w:r>
      <w:r w:rsidRPr="00F501D9">
        <w:rPr>
          <w:sz w:val="24"/>
          <w:szCs w:val="24"/>
        </w:rPr>
        <w:t>ťovat</w:t>
      </w:r>
      <w:r w:rsidR="00DA04EE" w:rsidRPr="00F501D9">
        <w:rPr>
          <w:sz w:val="24"/>
          <w:szCs w:val="24"/>
        </w:rPr>
        <w:t xml:space="preserve"> průběžný </w:t>
      </w:r>
      <w:r w:rsidRPr="00F501D9">
        <w:rPr>
          <w:sz w:val="24"/>
          <w:szCs w:val="24"/>
        </w:rPr>
        <w:t xml:space="preserve">a závěrečný </w:t>
      </w:r>
      <w:r w:rsidR="00897B18" w:rsidRPr="00F501D9">
        <w:rPr>
          <w:sz w:val="24"/>
          <w:szCs w:val="24"/>
        </w:rPr>
        <w:t>úklid, odvoz</w:t>
      </w:r>
      <w:r w:rsidRPr="00F501D9">
        <w:rPr>
          <w:sz w:val="24"/>
          <w:szCs w:val="24"/>
        </w:rPr>
        <w:t xml:space="preserve"> a ekologickou likvidaci demontovaného materiálu včetně uložení na skládku</w:t>
      </w:r>
      <w:r w:rsidR="00A11986" w:rsidRPr="00F501D9">
        <w:rPr>
          <w:sz w:val="24"/>
          <w:szCs w:val="24"/>
        </w:rPr>
        <w:t>.</w:t>
      </w:r>
    </w:p>
    <w:p w:rsidR="00F501D9" w:rsidRPr="00F501D9" w:rsidRDefault="00F501D9" w:rsidP="00F501D9">
      <w:pPr>
        <w:numPr>
          <w:ilvl w:val="0"/>
          <w:numId w:val="5"/>
        </w:numPr>
        <w:spacing w:before="120"/>
        <w:jc w:val="both"/>
        <w:rPr>
          <w:sz w:val="24"/>
        </w:rPr>
      </w:pPr>
      <w:r>
        <w:rPr>
          <w:sz w:val="24"/>
        </w:rPr>
        <w:t xml:space="preserve">Původcem odpadu </w:t>
      </w:r>
      <w:r w:rsidRPr="00DD6A2D">
        <w:rPr>
          <w:sz w:val="24"/>
        </w:rPr>
        <w:t>vzniklého při realizací prací dle této smlouvy je zhotovitel.</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8942FD">
        <w:rPr>
          <w:sz w:val="24"/>
        </w:rPr>
        <w:t>a zhotovitel převzít do 7 dnů od podpisu smlouvy</w:t>
      </w:r>
      <w:r w:rsidR="00705208" w:rsidRPr="00095FDB">
        <w:rPr>
          <w:sz w:val="24"/>
        </w:rPr>
        <w:t xml:space="preserve">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897B18" w:rsidRDefault="0075034C" w:rsidP="00897B18">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22359B" w:rsidRPr="00897B18" w:rsidRDefault="0022359B" w:rsidP="00897B18">
      <w:pPr>
        <w:numPr>
          <w:ilvl w:val="0"/>
          <w:numId w:val="5"/>
        </w:numPr>
        <w:spacing w:before="120"/>
        <w:jc w:val="both"/>
        <w:rPr>
          <w:sz w:val="24"/>
        </w:rPr>
      </w:pPr>
      <w:r w:rsidRPr="00897B18">
        <w:rPr>
          <w:sz w:val="24"/>
        </w:rPr>
        <w:t>Zhotovitel je povinen po celou dobu realizace díla dodržovat na převzatém staveništi čistotu a pořádek.</w:t>
      </w:r>
    </w:p>
    <w:p w:rsidR="0075034C" w:rsidRPr="0022762C" w:rsidRDefault="0075034C" w:rsidP="0022762C">
      <w:pPr>
        <w:numPr>
          <w:ilvl w:val="0"/>
          <w:numId w:val="5"/>
        </w:numPr>
        <w:tabs>
          <w:tab w:val="left" w:pos="0"/>
        </w:tabs>
        <w:spacing w:before="120"/>
        <w:jc w:val="both"/>
        <w:rPr>
          <w:b/>
          <w:sz w:val="24"/>
        </w:rPr>
      </w:pPr>
      <w:r w:rsidRPr="0022762C">
        <w:rPr>
          <w:sz w:val="24"/>
        </w:rPr>
        <w:t>Ob</w:t>
      </w:r>
      <w:r w:rsidRPr="008942FD">
        <w:rPr>
          <w:sz w:val="24"/>
        </w:rPr>
        <w:t>jednatel je oprávněn průbě</w:t>
      </w:r>
      <w:r w:rsidR="00053D8D" w:rsidRPr="008942FD">
        <w:rPr>
          <w:sz w:val="24"/>
        </w:rPr>
        <w:t>žně kontrolovat provádění díla</w:t>
      </w:r>
      <w:r w:rsidR="00455900" w:rsidRPr="008942FD">
        <w:rPr>
          <w:sz w:val="24"/>
        </w:rPr>
        <w:t xml:space="preserve"> formou kontrolních dnů, kdy 1</w:t>
      </w:r>
      <w:r w:rsidR="003972B8" w:rsidRPr="008942FD">
        <w:rPr>
          <w:sz w:val="24"/>
        </w:rPr>
        <w:t>.</w:t>
      </w:r>
      <w:r w:rsidR="00455900" w:rsidRPr="008942FD">
        <w:rPr>
          <w:sz w:val="24"/>
        </w:rPr>
        <w:t xml:space="preserve"> kontrolní den stanoví objednatel při předání staveniště. Další kontrolní den bude stanoven po dohodě se zhotovitelem.</w:t>
      </w:r>
      <w:r w:rsidR="0022762C">
        <w:rPr>
          <w:sz w:val="24"/>
        </w:rPr>
        <w:t xml:space="preserve"> </w:t>
      </w:r>
      <w:r w:rsidR="0022762C" w:rsidRPr="0022762C">
        <w:rPr>
          <w:sz w:val="24"/>
        </w:rPr>
        <w:t>Zhotovitel je povinen zúčastnit se kontrolních dnů.</w:t>
      </w:r>
    </w:p>
    <w:p w:rsidR="00455900" w:rsidRPr="008942FD" w:rsidRDefault="00455900" w:rsidP="0075034C">
      <w:pPr>
        <w:numPr>
          <w:ilvl w:val="0"/>
          <w:numId w:val="5"/>
        </w:numPr>
        <w:tabs>
          <w:tab w:val="left" w:pos="0"/>
        </w:tabs>
        <w:spacing w:before="120"/>
        <w:jc w:val="both"/>
        <w:rPr>
          <w:b/>
          <w:sz w:val="24"/>
        </w:rPr>
      </w:pPr>
      <w:r w:rsidRPr="008942FD">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C76546" w:rsidRDefault="00C76546" w:rsidP="002E7917">
      <w:pPr>
        <w:pStyle w:val="Nadpis6"/>
        <w:keepNext w:val="0"/>
        <w:spacing w:beforeLines="20" w:before="48" w:after="120"/>
        <w:rPr>
          <w:rFonts w:ascii="Times New Roman" w:hAnsi="Times New Roman"/>
          <w:u w:val="none"/>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lastRenderedPageBreak/>
        <w:t xml:space="preserve">VI.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88116A" w:rsidRPr="00BA0F44">
        <w:rPr>
          <w:sz w:val="24"/>
        </w:rPr>
        <w:t>36</w:t>
      </w:r>
      <w:r w:rsidR="00783D5E" w:rsidRPr="00BA0F44">
        <w:rPr>
          <w:sz w:val="24"/>
        </w:rPr>
        <w:t xml:space="preserve"> měsíců</w:t>
      </w:r>
      <w:r w:rsidR="00783D5E" w:rsidRPr="008942FD">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ZVLÁŠTNÍ UJEDNÁNÍ</w:t>
      </w:r>
    </w:p>
    <w:p w:rsidR="002354D1" w:rsidRPr="002354D1" w:rsidRDefault="002354D1" w:rsidP="002354D1"/>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8942FD" w:rsidRDefault="00197CB7" w:rsidP="0075034C">
      <w:pPr>
        <w:numPr>
          <w:ilvl w:val="0"/>
          <w:numId w:val="17"/>
        </w:numPr>
        <w:spacing w:before="120"/>
        <w:jc w:val="both"/>
        <w:rPr>
          <w:sz w:val="24"/>
        </w:rPr>
      </w:pPr>
      <w:r w:rsidRPr="008942FD">
        <w:rPr>
          <w:sz w:val="24"/>
        </w:rPr>
        <w:t xml:space="preserve">Odstranění zařízení staveniště a vyklizení staveniště </w:t>
      </w:r>
      <w:r w:rsidR="0004438B" w:rsidRPr="008942FD">
        <w:rPr>
          <w:sz w:val="24"/>
        </w:rPr>
        <w:t xml:space="preserve">bude provedeno nejpozději </w:t>
      </w:r>
      <w:r w:rsidR="00F76CCA" w:rsidRPr="008942FD">
        <w:rPr>
          <w:sz w:val="24"/>
        </w:rPr>
        <w:t xml:space="preserve">do </w:t>
      </w:r>
      <w:r w:rsidR="007A020F">
        <w:rPr>
          <w:sz w:val="24"/>
        </w:rPr>
        <w:t>5</w:t>
      </w:r>
      <w:r w:rsidR="00F76CCA" w:rsidRPr="008942FD">
        <w:rPr>
          <w:sz w:val="24"/>
        </w:rPr>
        <w:t> </w:t>
      </w:r>
      <w:r w:rsidR="00AB62F1" w:rsidRPr="008942FD">
        <w:rPr>
          <w:sz w:val="24"/>
        </w:rPr>
        <w:t>kalendářních</w:t>
      </w:r>
      <w:r w:rsidR="0004438B" w:rsidRPr="008942FD">
        <w:rPr>
          <w:sz w:val="24"/>
        </w:rPr>
        <w:t xml:space="preserve"> dnů ode dne</w:t>
      </w:r>
      <w:r w:rsidRPr="008942FD">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F501D9" w:rsidRPr="00F501D9" w:rsidRDefault="00F501D9" w:rsidP="00F501D9">
      <w:pPr>
        <w:numPr>
          <w:ilvl w:val="0"/>
          <w:numId w:val="17"/>
        </w:numPr>
        <w:spacing w:before="120"/>
        <w:jc w:val="both"/>
        <w:rPr>
          <w:sz w:val="24"/>
        </w:rPr>
      </w:pPr>
      <w:r w:rsidRPr="00EA3BE5">
        <w:rPr>
          <w:sz w:val="24"/>
        </w:rPr>
        <w:t>Všichni pracovníci realizace díla musí být státními příslušníky členských států EU</w:t>
      </w:r>
      <w:r w:rsidR="007D1A8C">
        <w:rPr>
          <w:sz w:val="24"/>
        </w:rPr>
        <w:t xml:space="preserve"> </w:t>
      </w:r>
      <w:r w:rsidR="007D1A8C" w:rsidRPr="006A2336">
        <w:rPr>
          <w:sz w:val="24"/>
        </w:rPr>
        <w:t>nebo členských zemí NATO</w:t>
      </w:r>
      <w:r>
        <w:rPr>
          <w:sz w:val="24"/>
        </w:rPr>
        <w:t>,</w:t>
      </w:r>
      <w:r w:rsidRPr="00EA3BE5">
        <w:rPr>
          <w:sz w:val="24"/>
        </w:rPr>
        <w:t xml:space="preserve"> nebo</w:t>
      </w:r>
      <w:r>
        <w:rPr>
          <w:sz w:val="24"/>
        </w:rPr>
        <w:t>ť</w:t>
      </w:r>
      <w:r w:rsidRPr="00EA3BE5">
        <w:rPr>
          <w:sz w:val="24"/>
        </w:rPr>
        <w:t xml:space="preserve"> realizace probíhá </w:t>
      </w:r>
      <w:r>
        <w:rPr>
          <w:rFonts w:eastAsia="Calibri"/>
          <w:sz w:val="24"/>
          <w:szCs w:val="24"/>
        </w:rPr>
        <w:t xml:space="preserve">na zařízení </w:t>
      </w:r>
      <w:r w:rsidRPr="00654A49">
        <w:rPr>
          <w:rFonts w:eastAsia="Calibri"/>
          <w:color w:val="000000" w:themeColor="text1"/>
          <w:sz w:val="24"/>
          <w:szCs w:val="24"/>
        </w:rPr>
        <w:t>ministerstva obrany.</w:t>
      </w:r>
    </w:p>
    <w:p w:rsidR="00740F6A" w:rsidRPr="00174B90" w:rsidRDefault="00740F6A" w:rsidP="00740F6A">
      <w:pPr>
        <w:numPr>
          <w:ilvl w:val="0"/>
          <w:numId w:val="17"/>
        </w:numPr>
        <w:spacing w:before="120" w:after="120"/>
        <w:jc w:val="both"/>
        <w:rPr>
          <w:color w:val="000000" w:themeColor="text1"/>
          <w:sz w:val="24"/>
        </w:rPr>
      </w:pPr>
      <w:r w:rsidRPr="00174B90">
        <w:rPr>
          <w:sz w:val="24"/>
        </w:rPr>
        <w:t xml:space="preserve">Zhotovitel souhlasí s uveřejněním této smlouvy na </w:t>
      </w:r>
      <w:r w:rsidR="00E50D34">
        <w:rPr>
          <w:sz w:val="24"/>
        </w:rPr>
        <w:t>e-tržišti Tendermarket.</w:t>
      </w:r>
    </w:p>
    <w:p w:rsidR="00F501D9" w:rsidRPr="0070084A" w:rsidRDefault="00F501D9" w:rsidP="00F501D9">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prohlašuje, že je pojištěn u </w:t>
      </w:r>
      <w:r w:rsidR="006962E2">
        <w:rPr>
          <w:bCs/>
          <w:sz w:val="24"/>
          <w:szCs w:val="24"/>
        </w:rPr>
        <w:t xml:space="preserve">České </w:t>
      </w:r>
      <w:r w:rsidRPr="00636552">
        <w:rPr>
          <w:bCs/>
          <w:sz w:val="24"/>
          <w:szCs w:val="24"/>
        </w:rPr>
        <w:t>pojišťovny</w:t>
      </w:r>
      <w:r w:rsidR="006962E2">
        <w:rPr>
          <w:bCs/>
          <w:sz w:val="24"/>
          <w:szCs w:val="24"/>
        </w:rPr>
        <w:t xml:space="preserve"> </w:t>
      </w:r>
      <w:r w:rsidRPr="00F66257">
        <w:rPr>
          <w:bCs/>
          <w:sz w:val="24"/>
          <w:szCs w:val="24"/>
        </w:rPr>
        <w:t>č. pojistné smlouvy</w:t>
      </w:r>
      <w:r>
        <w:rPr>
          <w:bCs/>
          <w:sz w:val="24"/>
          <w:szCs w:val="24"/>
        </w:rPr>
        <w:t xml:space="preserve"> </w:t>
      </w:r>
      <w:r w:rsidR="006962E2">
        <w:rPr>
          <w:bCs/>
          <w:sz w:val="24"/>
          <w:szCs w:val="24"/>
        </w:rPr>
        <w:t>585</w:t>
      </w:r>
      <w:r w:rsidR="001806FC">
        <w:rPr>
          <w:bCs/>
          <w:sz w:val="24"/>
          <w:szCs w:val="24"/>
        </w:rPr>
        <w:t xml:space="preserve">84365-17 </w:t>
      </w:r>
      <w:r w:rsidRPr="00636552">
        <w:rPr>
          <w:bCs/>
          <w:sz w:val="24"/>
          <w:szCs w:val="24"/>
        </w:rPr>
        <w:t xml:space="preserve">na </w:t>
      </w:r>
      <w:r>
        <w:rPr>
          <w:bCs/>
          <w:sz w:val="24"/>
          <w:szCs w:val="24"/>
        </w:rPr>
        <w:t xml:space="preserve">pojištění odpovědnosti za </w:t>
      </w:r>
      <w:r w:rsidRPr="00636552">
        <w:rPr>
          <w:bCs/>
          <w:sz w:val="24"/>
          <w:szCs w:val="24"/>
        </w:rPr>
        <w:t xml:space="preserve">škody způsobené při své podnikatelské </w:t>
      </w:r>
      <w:r>
        <w:rPr>
          <w:bCs/>
          <w:sz w:val="24"/>
          <w:szCs w:val="24"/>
        </w:rPr>
        <w:t>činnosti</w:t>
      </w:r>
      <w:r w:rsidRPr="00636552">
        <w:rPr>
          <w:bCs/>
          <w:sz w:val="24"/>
          <w:szCs w:val="24"/>
        </w:rPr>
        <w:t xml:space="preserve"> </w:t>
      </w:r>
      <w:r>
        <w:rPr>
          <w:bCs/>
          <w:sz w:val="24"/>
          <w:szCs w:val="24"/>
        </w:rPr>
        <w:t>minimálně ve</w:t>
      </w:r>
      <w:r w:rsidRPr="00636552">
        <w:rPr>
          <w:bCs/>
          <w:sz w:val="24"/>
          <w:szCs w:val="24"/>
        </w:rPr>
        <w:t xml:space="preserve"> výš</w:t>
      </w:r>
      <w:r>
        <w:rPr>
          <w:bCs/>
          <w:sz w:val="24"/>
          <w:szCs w:val="24"/>
        </w:rPr>
        <w:t>i</w:t>
      </w:r>
      <w:r w:rsidRPr="00636552">
        <w:rPr>
          <w:bCs/>
          <w:sz w:val="24"/>
          <w:szCs w:val="24"/>
        </w:rPr>
        <w:t xml:space="preserve"> </w:t>
      </w:r>
      <w:r w:rsidR="001806FC" w:rsidRPr="00BA0F44">
        <w:rPr>
          <w:bCs/>
          <w:sz w:val="24"/>
          <w:szCs w:val="24"/>
        </w:rPr>
        <w:t>10.000.000</w:t>
      </w:r>
      <w:r w:rsidRPr="00BA0F44">
        <w:rPr>
          <w:bCs/>
          <w:sz w:val="24"/>
          <w:szCs w:val="24"/>
        </w:rPr>
        <w:t xml:space="preserve"> Kč.</w:t>
      </w:r>
      <w:r w:rsidRPr="00F66257">
        <w:rPr>
          <w:bCs/>
          <w:color w:val="FF0000"/>
          <w:sz w:val="24"/>
          <w:szCs w:val="24"/>
        </w:rPr>
        <w:t xml:space="preserve"> </w:t>
      </w:r>
      <w:r w:rsidRPr="00636552">
        <w:rPr>
          <w:bCs/>
          <w:sz w:val="24"/>
          <w:szCs w:val="24"/>
        </w:rPr>
        <w:t>Zhotovitel je povinen mít uzavřen</w:t>
      </w:r>
      <w:r>
        <w:rPr>
          <w:bCs/>
          <w:sz w:val="24"/>
          <w:szCs w:val="24"/>
        </w:rPr>
        <w:t>o</w:t>
      </w:r>
      <w:r w:rsidRPr="00636552">
        <w:rPr>
          <w:bCs/>
          <w:sz w:val="24"/>
          <w:szCs w:val="24"/>
        </w:rPr>
        <w:t>u pojistnou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rsidR="00BB3732" w:rsidRPr="00995FD6" w:rsidRDefault="00BB3732" w:rsidP="00BB3732">
      <w:pPr>
        <w:autoSpaceDE w:val="0"/>
        <w:autoSpaceDN w:val="0"/>
        <w:adjustRightInd w:val="0"/>
        <w:spacing w:after="120"/>
        <w:jc w:val="both"/>
        <w:rPr>
          <w:color w:val="000000"/>
          <w:sz w:val="24"/>
          <w:szCs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PŘEDÁNÍ DÍLA</w:t>
      </w:r>
    </w:p>
    <w:p w:rsidR="00EA3BE5" w:rsidRPr="00EA3BE5" w:rsidRDefault="00EA3BE5" w:rsidP="00EA3BE5"/>
    <w:p w:rsidR="00AE2642" w:rsidRPr="00BA0F44" w:rsidRDefault="0075034C" w:rsidP="00BA0F44">
      <w:pPr>
        <w:pStyle w:val="Odstavecseseznamem"/>
        <w:numPr>
          <w:ilvl w:val="0"/>
          <w:numId w:val="39"/>
        </w:numPr>
        <w:shd w:val="clear" w:color="00FFFF" w:fill="auto"/>
        <w:ind w:left="851" w:hanging="851"/>
        <w:jc w:val="both"/>
        <w:rPr>
          <w:rFonts w:ascii="Times New Roman" w:hAnsi="Times New Roman"/>
          <w:sz w:val="24"/>
        </w:rPr>
      </w:pPr>
      <w:r w:rsidRPr="00BA0F44">
        <w:rPr>
          <w:rFonts w:ascii="Times New Roman" w:hAnsi="Times New Roman"/>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BA0F44">
        <w:rPr>
          <w:rFonts w:ascii="Times New Roman" w:hAnsi="Times New Roman"/>
          <w:sz w:val="24"/>
        </w:rPr>
        <w:t>h stran, a při kterém zhotovitel předá a objednatel pře</w:t>
      </w:r>
      <w:r w:rsidR="009E0D30" w:rsidRPr="00BA0F44">
        <w:rPr>
          <w:rFonts w:ascii="Times New Roman" w:hAnsi="Times New Roman"/>
          <w:sz w:val="24"/>
        </w:rPr>
        <w:t>vezme veškeré</w:t>
      </w:r>
      <w:r w:rsidR="002354D1" w:rsidRPr="00BA0F44">
        <w:rPr>
          <w:rFonts w:ascii="Times New Roman" w:hAnsi="Times New Roman"/>
          <w:sz w:val="24"/>
        </w:rPr>
        <w:t xml:space="preserve"> </w:t>
      </w:r>
      <w:r w:rsidR="009E0D30" w:rsidRPr="00BA0F44">
        <w:rPr>
          <w:rFonts w:ascii="Times New Roman" w:hAnsi="Times New Roman"/>
          <w:sz w:val="24"/>
        </w:rPr>
        <w:t>doklady pro závěrečnou kontrolní prohlídku.</w:t>
      </w:r>
    </w:p>
    <w:p w:rsidR="00E7049F" w:rsidRDefault="00E7049F" w:rsidP="00F501D9">
      <w:pPr>
        <w:shd w:val="clear" w:color="00FFFF" w:fill="auto"/>
        <w:jc w:val="both"/>
        <w:rPr>
          <w:sz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IX.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SMLUVNÍ POKUTY</w:t>
      </w:r>
    </w:p>
    <w:p w:rsidR="00EA3BE5" w:rsidRPr="00EA3BE5" w:rsidRDefault="00EA3BE5" w:rsidP="00EA3BE5"/>
    <w:p w:rsidR="00552A3C" w:rsidRPr="00095FDB" w:rsidRDefault="00552A3C" w:rsidP="00552A3C">
      <w:pPr>
        <w:numPr>
          <w:ilvl w:val="0"/>
          <w:numId w:val="8"/>
        </w:numPr>
        <w:tabs>
          <w:tab w:val="right" w:pos="9071"/>
        </w:tabs>
        <w:spacing w:after="120"/>
        <w:jc w:val="both"/>
        <w:rPr>
          <w:sz w:val="24"/>
        </w:rPr>
      </w:pPr>
      <w:r w:rsidRPr="00095FDB">
        <w:rPr>
          <w:sz w:val="24"/>
        </w:rPr>
        <w:t xml:space="preserve">Objednatel uhradí fakturu zhotovitele nejpozději do </w:t>
      </w:r>
      <w:r>
        <w:rPr>
          <w:sz w:val="24"/>
        </w:rPr>
        <w:t>30</w:t>
      </w:r>
      <w:r w:rsidRPr="00095FDB">
        <w:rPr>
          <w:sz w:val="24"/>
        </w:rPr>
        <w:t xml:space="preserve"> dnů po jejím doručení. Za prodlení s úhradou faktury zaplatí objednatel zhotoviteli smluvní pokutu ve výši 0,05 % z fakturované částky za každý den prodlení.</w:t>
      </w:r>
    </w:p>
    <w:p w:rsidR="00552A3C" w:rsidRPr="00752D0D" w:rsidRDefault="00552A3C" w:rsidP="00552A3C">
      <w:pPr>
        <w:numPr>
          <w:ilvl w:val="0"/>
          <w:numId w:val="8"/>
        </w:numPr>
        <w:tabs>
          <w:tab w:val="right" w:pos="9071"/>
        </w:tabs>
        <w:spacing w:after="120"/>
        <w:jc w:val="both"/>
        <w:rPr>
          <w:bCs/>
          <w:sz w:val="24"/>
        </w:rPr>
      </w:pPr>
      <w:r w:rsidRPr="00752D0D">
        <w:rPr>
          <w:bCs/>
          <w:sz w:val="24"/>
        </w:rPr>
        <w:t xml:space="preserve">V případě nedodržení dohodnutého termínu dokončení díla uhradí zhotovitel smluvní pokutu ve výši </w:t>
      </w:r>
      <w:r w:rsidR="00740D94">
        <w:rPr>
          <w:bCs/>
          <w:sz w:val="24"/>
        </w:rPr>
        <w:t>500</w:t>
      </w:r>
      <w:r w:rsidRPr="00752D0D">
        <w:rPr>
          <w:bCs/>
          <w:sz w:val="24"/>
        </w:rPr>
        <w:t xml:space="preserve"> Kč za každý i započatý den prodlení s předáním díla.</w:t>
      </w:r>
    </w:p>
    <w:p w:rsidR="00552A3C" w:rsidRPr="00752D0D" w:rsidRDefault="00552A3C" w:rsidP="00552A3C">
      <w:pPr>
        <w:numPr>
          <w:ilvl w:val="0"/>
          <w:numId w:val="8"/>
        </w:numPr>
        <w:tabs>
          <w:tab w:val="right" w:pos="9071"/>
        </w:tabs>
        <w:spacing w:after="120"/>
        <w:jc w:val="both"/>
        <w:rPr>
          <w:bCs/>
          <w:sz w:val="24"/>
        </w:rPr>
      </w:pPr>
      <w:r w:rsidRPr="00752D0D">
        <w:rPr>
          <w:bCs/>
          <w:sz w:val="24"/>
        </w:rPr>
        <w:t xml:space="preserve">Z prodlení s odstraněním vad a nedodělků v termínech stanovených v zápise o předání a převzetí díla uhradí zhotovitel objednateli smluvní pokutu ve výši </w:t>
      </w:r>
      <w:r w:rsidR="00740D94">
        <w:rPr>
          <w:bCs/>
          <w:sz w:val="24"/>
        </w:rPr>
        <w:t>1</w:t>
      </w:r>
      <w:r w:rsidR="00BA0F44">
        <w:rPr>
          <w:bCs/>
          <w:sz w:val="24"/>
        </w:rPr>
        <w:t>.</w:t>
      </w:r>
      <w:r>
        <w:rPr>
          <w:bCs/>
          <w:sz w:val="24"/>
        </w:rPr>
        <w:t>000</w:t>
      </w:r>
      <w:r w:rsidRPr="00752D0D">
        <w:rPr>
          <w:bCs/>
          <w:sz w:val="24"/>
        </w:rPr>
        <w:t xml:space="preserve"> Kč za každý i započatý den prodlení.</w:t>
      </w:r>
    </w:p>
    <w:p w:rsidR="00552A3C" w:rsidRPr="00AE370A" w:rsidRDefault="00552A3C" w:rsidP="00552A3C">
      <w:pPr>
        <w:numPr>
          <w:ilvl w:val="0"/>
          <w:numId w:val="8"/>
        </w:numPr>
        <w:tabs>
          <w:tab w:val="right" w:pos="9071"/>
        </w:tabs>
        <w:spacing w:after="120"/>
        <w:jc w:val="both"/>
        <w:rPr>
          <w:bCs/>
          <w:sz w:val="24"/>
        </w:rPr>
      </w:pPr>
      <w:r w:rsidRPr="00AE370A">
        <w:rPr>
          <w:sz w:val="24"/>
        </w:rPr>
        <w:t xml:space="preserve">Při neplnění podmínek smlouvy, porušování zákonných povinností nebo nedodržování schváleného harmonogramu provádění (při zpoždění větším než 10 kalendářních dnů), má právo objednatel na smluvní pokutu ve výši </w:t>
      </w:r>
      <w:r w:rsidR="00740D94">
        <w:rPr>
          <w:sz w:val="24"/>
        </w:rPr>
        <w:t>1</w:t>
      </w:r>
      <w:r w:rsidR="00BA0F44">
        <w:rPr>
          <w:sz w:val="24"/>
        </w:rPr>
        <w:t>.</w:t>
      </w:r>
      <w:r>
        <w:rPr>
          <w:sz w:val="24"/>
        </w:rPr>
        <w:t>000</w:t>
      </w:r>
      <w:r w:rsidRPr="00AE370A">
        <w:rPr>
          <w:sz w:val="24"/>
        </w:rPr>
        <w:t xml:space="preserve"> </w:t>
      </w:r>
      <w:r w:rsidR="00BA0F44">
        <w:rPr>
          <w:sz w:val="24"/>
        </w:rPr>
        <w:t xml:space="preserve">Kč </w:t>
      </w:r>
      <w:r w:rsidRPr="00AE370A">
        <w:rPr>
          <w:sz w:val="24"/>
        </w:rPr>
        <w:t>za každý započatý den a každé jednotlivé porušení.</w:t>
      </w:r>
    </w:p>
    <w:p w:rsidR="00552A3C" w:rsidRPr="00AE370A" w:rsidRDefault="00552A3C" w:rsidP="00552A3C">
      <w:pPr>
        <w:numPr>
          <w:ilvl w:val="0"/>
          <w:numId w:val="8"/>
        </w:numPr>
        <w:tabs>
          <w:tab w:val="right" w:pos="9071"/>
        </w:tabs>
        <w:spacing w:after="120"/>
        <w:jc w:val="both"/>
        <w:rPr>
          <w:sz w:val="24"/>
        </w:rPr>
      </w:pPr>
      <w:r>
        <w:rPr>
          <w:sz w:val="24"/>
        </w:rPr>
        <w:t>Smluvní pokuta</w:t>
      </w:r>
      <w:r w:rsidRPr="002354D1">
        <w:rPr>
          <w:sz w:val="24"/>
        </w:rPr>
        <w:t xml:space="preserve"> je </w:t>
      </w:r>
      <w:r w:rsidR="00E7049F">
        <w:rPr>
          <w:sz w:val="24"/>
        </w:rPr>
        <w:t>stanovena ve výši 1.000</w:t>
      </w:r>
      <w:r>
        <w:rPr>
          <w:sz w:val="24"/>
        </w:rPr>
        <w:t xml:space="preserve"> Kč za každý den do odstranění nedostatků ve stavebním deníku.</w:t>
      </w:r>
    </w:p>
    <w:p w:rsidR="00552A3C" w:rsidRPr="008942FD" w:rsidRDefault="00552A3C" w:rsidP="00552A3C">
      <w:pPr>
        <w:numPr>
          <w:ilvl w:val="0"/>
          <w:numId w:val="8"/>
        </w:numPr>
        <w:tabs>
          <w:tab w:val="right" w:pos="9071"/>
        </w:tabs>
        <w:spacing w:after="120"/>
        <w:jc w:val="both"/>
        <w:rPr>
          <w:color w:val="FF0000"/>
          <w:sz w:val="24"/>
        </w:rPr>
      </w:pPr>
      <w:r w:rsidRPr="008942FD">
        <w:rPr>
          <w:sz w:val="24"/>
        </w:rPr>
        <w:t>Sankce za nedodržování BOZP, požární ochrany a ochrany životního prostředí se řídí</w:t>
      </w:r>
      <w:r w:rsidR="00BA0F44">
        <w:rPr>
          <w:sz w:val="24"/>
        </w:rPr>
        <w:t xml:space="preserve"> dle sazebníku pokut, který je P</w:t>
      </w:r>
      <w:r w:rsidRPr="008942FD">
        <w:rPr>
          <w:sz w:val="24"/>
        </w:rPr>
        <w:t>řílohou č. 1.</w:t>
      </w:r>
    </w:p>
    <w:p w:rsidR="00552A3C" w:rsidRDefault="00552A3C" w:rsidP="00552A3C">
      <w:pPr>
        <w:numPr>
          <w:ilvl w:val="0"/>
          <w:numId w:val="8"/>
        </w:numPr>
        <w:tabs>
          <w:tab w:val="right" w:pos="9071"/>
        </w:tabs>
        <w:spacing w:after="120"/>
        <w:jc w:val="both"/>
        <w:rPr>
          <w:sz w:val="24"/>
        </w:rPr>
      </w:pPr>
      <w:r w:rsidRPr="008942FD">
        <w:rPr>
          <w:sz w:val="24"/>
        </w:rPr>
        <w:t xml:space="preserve">Pokuty vzniklé vlivem stavební činnosti zhotovitele udělené </w:t>
      </w:r>
      <w:r w:rsidRPr="008942FD">
        <w:rPr>
          <w:color w:val="000000" w:themeColor="text1"/>
          <w:sz w:val="24"/>
        </w:rPr>
        <w:t xml:space="preserve">objednateli </w:t>
      </w:r>
      <w:r w:rsidRPr="008942FD">
        <w:rPr>
          <w:sz w:val="24"/>
        </w:rPr>
        <w:t>budou převedeny na zhotovitele v plné výši a mohou být započteny proti neuhrazeným fakturám.</w:t>
      </w:r>
    </w:p>
    <w:p w:rsidR="00552A3C" w:rsidRPr="00AE370A" w:rsidRDefault="00552A3C" w:rsidP="00552A3C">
      <w:pPr>
        <w:numPr>
          <w:ilvl w:val="0"/>
          <w:numId w:val="8"/>
        </w:numPr>
        <w:tabs>
          <w:tab w:val="right" w:pos="9071"/>
        </w:tabs>
        <w:spacing w:after="120"/>
        <w:jc w:val="both"/>
        <w:rPr>
          <w:sz w:val="24"/>
        </w:rPr>
      </w:pPr>
      <w:r w:rsidRPr="00752D0D">
        <w:rPr>
          <w:sz w:val="24"/>
        </w:rPr>
        <w:t>Zhotovitel se zprostí povinnosti hradit smluvní pokuty dle odstavců 2, 3, a 4 tohoto článku prokáže-li, že k prodlení nedošlo jeho zaviněním.</w:t>
      </w:r>
    </w:p>
    <w:p w:rsidR="00552A3C" w:rsidRPr="008942FD" w:rsidRDefault="00552A3C" w:rsidP="00552A3C">
      <w:pPr>
        <w:numPr>
          <w:ilvl w:val="0"/>
          <w:numId w:val="8"/>
        </w:numPr>
        <w:tabs>
          <w:tab w:val="right" w:pos="9071"/>
        </w:tabs>
        <w:spacing w:after="120"/>
        <w:jc w:val="both"/>
        <w:rPr>
          <w:sz w:val="24"/>
        </w:rPr>
      </w:pPr>
      <w:r w:rsidRPr="008942FD">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6A2336" w:rsidRDefault="006A2336" w:rsidP="00EA3BE5">
      <w:pPr>
        <w:tabs>
          <w:tab w:val="right" w:pos="9071"/>
        </w:tabs>
        <w:spacing w:after="120"/>
        <w:jc w:val="both"/>
        <w:rPr>
          <w:sz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ODSTOUPENÍ OD SMLOUVY</w:t>
      </w:r>
    </w:p>
    <w:p w:rsidR="002354D1" w:rsidRPr="002354D1" w:rsidRDefault="002354D1" w:rsidP="002354D1"/>
    <w:p w:rsidR="00740F6A" w:rsidRDefault="00AE2642" w:rsidP="00740F6A">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3807E7" w:rsidRDefault="003807E7" w:rsidP="003807E7">
      <w:pPr>
        <w:pStyle w:val="Zkladntext3"/>
        <w:spacing w:beforeLines="20" w:before="48"/>
        <w:ind w:left="851"/>
        <w:jc w:val="both"/>
      </w:pPr>
      <w:r>
        <w:t xml:space="preserve">- </w:t>
      </w:r>
      <w:r>
        <w:tab/>
      </w:r>
      <w:r w:rsidR="00AE2642" w:rsidRPr="00095FDB">
        <w:t>neplnění předmětu díla podle čl. I.</w:t>
      </w:r>
    </w:p>
    <w:p w:rsidR="003807E7" w:rsidRDefault="003807E7" w:rsidP="003807E7">
      <w:pPr>
        <w:pStyle w:val="Zkladntext3"/>
        <w:spacing w:beforeLines="20" w:before="48"/>
        <w:ind w:left="851"/>
        <w:jc w:val="both"/>
      </w:pPr>
      <w:r>
        <w:t>-</w:t>
      </w:r>
      <w:r>
        <w:tab/>
      </w:r>
      <w:r w:rsidR="00AE2642" w:rsidRPr="00095FDB">
        <w:t>zhotovitel neprovede dílo v patřičné kvalitě podle platných předpisů a norem</w:t>
      </w:r>
    </w:p>
    <w:p w:rsidR="003807E7" w:rsidRPr="008942FD" w:rsidRDefault="003807E7" w:rsidP="003807E7">
      <w:pPr>
        <w:pStyle w:val="Zkladntext3"/>
        <w:spacing w:beforeLines="20" w:before="48"/>
        <w:ind w:left="851"/>
        <w:jc w:val="both"/>
      </w:pPr>
      <w:r>
        <w:t>-</w:t>
      </w:r>
      <w:r>
        <w:tab/>
      </w:r>
      <w:r w:rsidR="00AE2642" w:rsidRPr="00095FDB">
        <w:t xml:space="preserve">zhotovitel je v prodlení s termínem dokončení díla o více než </w:t>
      </w:r>
      <w:r w:rsidR="00F36D29" w:rsidRPr="008942FD">
        <w:t>5</w:t>
      </w:r>
      <w:r w:rsidR="00AE2642" w:rsidRPr="008942FD">
        <w:t xml:space="preserve"> kalendářních dnů</w:t>
      </w:r>
    </w:p>
    <w:p w:rsidR="00AE2642" w:rsidRPr="00095FDB" w:rsidRDefault="003807E7" w:rsidP="003807E7">
      <w:pPr>
        <w:pStyle w:val="Zkladntext3"/>
        <w:spacing w:beforeLines="20" w:before="48"/>
        <w:ind w:left="851"/>
        <w:jc w:val="both"/>
      </w:pPr>
      <w:r w:rsidRPr="008942FD">
        <w:t>-</w:t>
      </w:r>
      <w:r w:rsidRPr="008942FD">
        <w:tab/>
      </w:r>
      <w:r w:rsidR="00AE2642" w:rsidRPr="008942FD">
        <w:t>zhotovitel bez vážných důvodů přerušil práce na díle na dobu delší</w:t>
      </w:r>
      <w:r w:rsidR="00A54045" w:rsidRPr="008942FD">
        <w:t xml:space="preserve"> </w:t>
      </w:r>
      <w:r w:rsidR="00AE2642" w:rsidRPr="008942FD">
        <w:t>než</w:t>
      </w:r>
      <w:r w:rsidR="00A54045" w:rsidRPr="008942FD">
        <w:t xml:space="preserve"> </w:t>
      </w:r>
      <w:r w:rsidR="00A87620" w:rsidRPr="008942FD">
        <w:t xml:space="preserve">5 kalendářních </w:t>
      </w:r>
      <w:r w:rsidRPr="008942FD">
        <w:tab/>
      </w:r>
      <w:r w:rsidR="00A87620" w:rsidRPr="008942FD">
        <w:t>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Default="002D269D" w:rsidP="002E7917">
      <w:pPr>
        <w:spacing w:beforeLines="20" w:before="48"/>
        <w:ind w:left="851"/>
        <w:jc w:val="both"/>
        <w:rPr>
          <w:sz w:val="24"/>
        </w:rPr>
      </w:pPr>
    </w:p>
    <w:p w:rsidR="00552A3C" w:rsidRPr="00095FDB" w:rsidRDefault="00552A3C" w:rsidP="002E7917">
      <w:pPr>
        <w:spacing w:beforeLines="20" w:before="48"/>
        <w:ind w:left="851"/>
        <w:jc w:val="both"/>
        <w:rPr>
          <w:sz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ZÁVĚREČNÁ USTANOVENÍ</w:t>
      </w:r>
    </w:p>
    <w:p w:rsidR="008C5F4E" w:rsidRPr="008C5F4E" w:rsidRDefault="008C5F4E" w:rsidP="008C5F4E"/>
    <w:p w:rsidR="00AE370A" w:rsidRPr="008942FD" w:rsidRDefault="00AE370A" w:rsidP="00AE370A">
      <w:pPr>
        <w:pStyle w:val="Zkladntext3"/>
        <w:numPr>
          <w:ilvl w:val="0"/>
          <w:numId w:val="10"/>
        </w:numPr>
        <w:spacing w:before="0" w:after="120"/>
        <w:jc w:val="both"/>
        <w:rPr>
          <w:b/>
          <w:bCs/>
        </w:rPr>
      </w:pPr>
      <w:r w:rsidRPr="008942FD">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w:t>
      </w:r>
      <w:bookmarkStart w:id="0" w:name="_GoBack"/>
      <w:bookmarkEnd w:id="0"/>
      <w:r w:rsidRPr="008942FD">
        <w:t>ládá žádný závazek žádné ze stran.</w:t>
      </w:r>
    </w:p>
    <w:p w:rsidR="00AE370A" w:rsidRPr="00095FDB" w:rsidRDefault="00AE370A" w:rsidP="00AE370A">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AE370A" w:rsidRPr="00095FDB" w:rsidRDefault="00AE370A" w:rsidP="00AE370A">
      <w:pPr>
        <w:pStyle w:val="Zkladntext3"/>
        <w:numPr>
          <w:ilvl w:val="0"/>
          <w:numId w:val="10"/>
        </w:numPr>
        <w:spacing w:before="0" w:after="120"/>
        <w:jc w:val="both"/>
      </w:pPr>
      <w:r>
        <w:t xml:space="preserve">Smlouva se vyhotovuje ve </w:t>
      </w:r>
      <w:r w:rsidRPr="008942FD">
        <w:t>třech</w:t>
      </w:r>
      <w:r w:rsidRPr="00095FDB">
        <w:t xml:space="preserve"> stejnopisech, z ni</w:t>
      </w:r>
      <w:r>
        <w:t>chž l pare obdrží zhotovitel a 2</w:t>
      </w:r>
      <w:r w:rsidRPr="00095FDB">
        <w:t xml:space="preserve"> pare objednatel.</w:t>
      </w:r>
    </w:p>
    <w:p w:rsidR="00AE370A" w:rsidRDefault="00AE370A" w:rsidP="00AE370A">
      <w:pPr>
        <w:pStyle w:val="Zkladntext3"/>
        <w:numPr>
          <w:ilvl w:val="0"/>
          <w:numId w:val="10"/>
        </w:numPr>
        <w:spacing w:before="0" w:after="120"/>
        <w:jc w:val="both"/>
      </w:pPr>
      <w:r>
        <w:t>Smluvní strany prohlašují, že smlouvu přečetly</w:t>
      </w:r>
      <w:r w:rsidRPr="00095FDB">
        <w:t>, s jejím obsahem souhlasí, což stvrzují svými podpisy.</w:t>
      </w:r>
    </w:p>
    <w:p w:rsidR="00740D94" w:rsidRDefault="00740D94" w:rsidP="00740D94">
      <w:pPr>
        <w:pStyle w:val="Zkladntext3"/>
        <w:numPr>
          <w:ilvl w:val="0"/>
          <w:numId w:val="10"/>
        </w:numPr>
        <w:spacing w:before="0" w:after="120"/>
        <w:jc w:val="both"/>
      </w:pPr>
      <w:r w:rsidRPr="005D0BB6">
        <w:t>Smlouva nabývá platnosti dnem podpisu oběma smluvními stranami a účinnosti dnem uveřejnění v registru smluv v souladu s § 6 odst. 1 zákona č. 340/2015 Sb.</w:t>
      </w:r>
      <w:r>
        <w:t>,</w:t>
      </w:r>
      <w:r w:rsidRPr="005D0BB6">
        <w:t xml:space="preserve"> </w:t>
      </w:r>
      <w:r>
        <w:br/>
      </w:r>
      <w:r w:rsidRPr="005D0BB6">
        <w:t>o registru smluv. Zhotovitel bere na vědomí, že uveřejnění v tomto registru zajistí objednatel.</w:t>
      </w:r>
    </w:p>
    <w:p w:rsidR="00740D94" w:rsidRDefault="00740D94" w:rsidP="00740D94">
      <w:pPr>
        <w:pStyle w:val="Zkladntext3"/>
        <w:spacing w:before="0" w:after="120"/>
        <w:ind w:left="851"/>
        <w:jc w:val="both"/>
      </w:pPr>
    </w:p>
    <w:p w:rsidR="008C5F4E" w:rsidRDefault="008C5F4E"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sidRPr="008942FD">
        <w:rPr>
          <w:sz w:val="24"/>
          <w:szCs w:val="24"/>
        </w:rPr>
        <w:t xml:space="preserve">Příloha č. </w:t>
      </w:r>
      <w:r w:rsidR="00654A49" w:rsidRPr="008942FD">
        <w:rPr>
          <w:sz w:val="24"/>
          <w:szCs w:val="24"/>
        </w:rPr>
        <w:t>1</w:t>
      </w:r>
      <w:r w:rsidRPr="008942FD">
        <w:rPr>
          <w:sz w:val="24"/>
          <w:szCs w:val="24"/>
        </w:rPr>
        <w:t>:</w:t>
      </w:r>
      <w:r w:rsidRPr="008942FD">
        <w:rPr>
          <w:sz w:val="24"/>
          <w:szCs w:val="24"/>
        </w:rPr>
        <w:tab/>
      </w:r>
      <w:r w:rsidR="008377F5" w:rsidRPr="008942FD">
        <w:rPr>
          <w:sz w:val="24"/>
          <w:szCs w:val="24"/>
        </w:rPr>
        <w:t>Sankce za porušení BO</w:t>
      </w:r>
      <w:r w:rsidR="001806FC">
        <w:rPr>
          <w:sz w:val="24"/>
          <w:szCs w:val="24"/>
        </w:rPr>
        <w:t>ZP, PO a OŽP</w:t>
      </w:r>
    </w:p>
    <w:p w:rsidR="003807E7" w:rsidRDefault="003807E7" w:rsidP="00EA3BE5">
      <w:pPr>
        <w:rPr>
          <w:sz w:val="24"/>
          <w:szCs w:val="24"/>
        </w:rPr>
      </w:pPr>
      <w:r>
        <w:rPr>
          <w:sz w:val="24"/>
          <w:szCs w:val="24"/>
        </w:rPr>
        <w:t>Příloha č. 2:</w:t>
      </w:r>
      <w:r>
        <w:rPr>
          <w:sz w:val="24"/>
          <w:szCs w:val="24"/>
        </w:rPr>
        <w:tab/>
        <w:t>Oceněný so</w:t>
      </w:r>
      <w:r w:rsidR="001806FC">
        <w:rPr>
          <w:sz w:val="24"/>
          <w:szCs w:val="24"/>
        </w:rPr>
        <w:t>upis stavebních prací a dodávek</w:t>
      </w:r>
    </w:p>
    <w:p w:rsidR="007B268E" w:rsidRDefault="007B268E" w:rsidP="00EA3BE5">
      <w:pPr>
        <w:rPr>
          <w:sz w:val="24"/>
          <w:szCs w:val="24"/>
        </w:rPr>
      </w:pPr>
    </w:p>
    <w:p w:rsidR="002D7F87" w:rsidRDefault="002D7F87" w:rsidP="00EA3BE5">
      <w:pPr>
        <w:rPr>
          <w:sz w:val="24"/>
          <w:szCs w:val="24"/>
        </w:rPr>
      </w:pPr>
    </w:p>
    <w:p w:rsidR="002D7F87" w:rsidRDefault="002D7F87"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1806FC">
        <w:rPr>
          <w:sz w:val="24"/>
        </w:rPr>
        <w:t>V</w:t>
      </w:r>
      <w:r w:rsidR="00B9303C" w:rsidRPr="00095FDB">
        <w:rPr>
          <w:sz w:val="24"/>
        </w:rPr>
        <w:t xml:space="preserve"> </w:t>
      </w:r>
      <w:r w:rsidR="001806FC">
        <w:rPr>
          <w:sz w:val="24"/>
        </w:rPr>
        <w:t>Praze</w:t>
      </w:r>
      <w:r w:rsidR="00783D5E">
        <w:rPr>
          <w:sz w:val="24"/>
        </w:rPr>
        <w:t xml:space="preserve"> d</w:t>
      </w:r>
      <w:r w:rsidR="006A2A29" w:rsidRPr="00095FDB">
        <w:rPr>
          <w:sz w:val="24"/>
        </w:rPr>
        <w:t>ne</w:t>
      </w:r>
      <w:r w:rsidRPr="00095FDB">
        <w:rPr>
          <w:sz w:val="24"/>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r w:rsidR="00740D94">
        <w:rPr>
          <w:sz w:val="24"/>
        </w:rPr>
        <w:t xml:space="preserve"> .</w:t>
      </w:r>
      <w:r w:rsidR="00AE2642" w:rsidRPr="00095FDB">
        <w:rPr>
          <w:sz w:val="24"/>
        </w:rPr>
        <w:t>............................................................</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00CD09A4">
        <w:rPr>
          <w:rFonts w:ascii="Times New Roman" w:hAnsi="Times New Roman"/>
          <w:sz w:val="24"/>
        </w:rPr>
        <w:t xml:space="preserve">       </w:t>
      </w:r>
      <w:r>
        <w:rPr>
          <w:rFonts w:ascii="Times New Roman" w:hAnsi="Times New Roman"/>
          <w:sz w:val="24"/>
        </w:rPr>
        <w:t xml:space="preserve">  </w:t>
      </w:r>
      <w:r w:rsidR="001806FC">
        <w:rPr>
          <w:rFonts w:ascii="Times New Roman" w:hAnsi="Times New Roman"/>
          <w:sz w:val="24"/>
        </w:rPr>
        <w:t xml:space="preserve">                                            INOVA STAV, spol. s.r.o.</w:t>
      </w:r>
      <w:r>
        <w:rPr>
          <w:rFonts w:ascii="Times New Roman" w:hAnsi="Times New Roman"/>
          <w:sz w:val="24"/>
        </w:rPr>
        <w:t xml:space="preserve">                    </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r w:rsidR="001806FC">
        <w:rPr>
          <w:rFonts w:ascii="Times New Roman" w:hAnsi="Times New Roman"/>
          <w:sz w:val="24"/>
        </w:rPr>
        <w:t xml:space="preserve">                     Petr Vojtíšek</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sidR="00E7049F">
        <w:rPr>
          <w:bCs/>
          <w:sz w:val="24"/>
        </w:rPr>
        <w:t>ř</w:t>
      </w:r>
      <w:r>
        <w:rPr>
          <w:bCs/>
          <w:sz w:val="24"/>
        </w:rPr>
        <w:t>editel</w:t>
      </w:r>
      <w:r w:rsidR="001806FC">
        <w:rPr>
          <w:bCs/>
          <w:sz w:val="24"/>
        </w:rPr>
        <w:tab/>
      </w:r>
      <w:r w:rsidR="001806FC">
        <w:rPr>
          <w:bCs/>
          <w:sz w:val="24"/>
        </w:rPr>
        <w:tab/>
      </w:r>
      <w:r w:rsidR="001806FC">
        <w:rPr>
          <w:bCs/>
          <w:sz w:val="24"/>
        </w:rPr>
        <w:tab/>
      </w:r>
      <w:r w:rsidR="001806FC">
        <w:rPr>
          <w:bCs/>
          <w:sz w:val="24"/>
        </w:rPr>
        <w:tab/>
      </w:r>
      <w:r w:rsidR="001806FC">
        <w:rPr>
          <w:bCs/>
          <w:sz w:val="24"/>
        </w:rPr>
        <w:tab/>
      </w:r>
      <w:r w:rsidR="001806FC">
        <w:rPr>
          <w:bCs/>
          <w:sz w:val="24"/>
        </w:rPr>
        <w:tab/>
      </w:r>
      <w:r w:rsidR="001806FC">
        <w:rPr>
          <w:bCs/>
          <w:sz w:val="24"/>
        </w:rPr>
        <w:tab/>
        <w:t xml:space="preserve">    jednatel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4.15 a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10"/>
      <w:headerReference w:type="default" r:id="rId11"/>
      <w:footerReference w:type="even" r:id="rId12"/>
      <w:footerReference w:type="default" r:id="rId13"/>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D2" w:rsidRDefault="00CC2ED2">
      <w:r>
        <w:separator/>
      </w:r>
    </w:p>
  </w:endnote>
  <w:endnote w:type="continuationSeparator" w:id="0">
    <w:p w:rsidR="00CC2ED2" w:rsidRDefault="00CC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BA0F44">
      <w:rPr>
        <w:rStyle w:val="slostrnky"/>
        <w:noProof/>
      </w:rPr>
      <w:t>6</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D2" w:rsidRDefault="00CC2ED2">
      <w:r>
        <w:separator/>
      </w:r>
    </w:p>
  </w:footnote>
  <w:footnote w:type="continuationSeparator" w:id="0">
    <w:p w:rsidR="00CC2ED2" w:rsidRDefault="00CC2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85" w:rsidRPr="006962E2" w:rsidRDefault="00DE7788" w:rsidP="00DE7788">
    <w:pPr>
      <w:pStyle w:val="Zhlav"/>
      <w:jc w:val="center"/>
      <w:rPr>
        <w:color w:val="FF0000"/>
        <w:sz w:val="32"/>
        <w:szCs w:val="32"/>
      </w:rPr>
    </w:pPr>
    <w:r>
      <w:rPr>
        <w:sz w:val="24"/>
        <w:szCs w:val="24"/>
      </w:rPr>
      <w:t xml:space="preserve"> </w:t>
    </w:r>
    <w:r w:rsidRPr="00DE7788">
      <w:rPr>
        <w:b/>
        <w:color w:val="FF0000"/>
        <w:sz w:val="32"/>
        <w:szCs w:val="32"/>
      </w:rPr>
      <w:tab/>
    </w:r>
    <w:r w:rsidR="006962E2">
      <w:rPr>
        <w:b/>
        <w:color w:val="FF0000"/>
        <w:sz w:val="32"/>
        <w:szCs w:val="32"/>
      </w:rPr>
      <w:tab/>
    </w:r>
    <w:r w:rsidRPr="006962E2">
      <w:rPr>
        <w:sz w:val="32"/>
        <w:szCs w:val="32"/>
      </w:rPr>
      <w:t>U-</w:t>
    </w:r>
    <w:r w:rsidR="00C67C7A">
      <w:rPr>
        <w:sz w:val="32"/>
        <w:szCs w:val="32"/>
      </w:rPr>
      <w:t>374</w:t>
    </w:r>
    <w:r w:rsidRPr="006962E2">
      <w:rPr>
        <w:sz w:val="32"/>
        <w:szCs w:val="32"/>
      </w:rPr>
      <w:t>-00/16</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53C88B2E"/>
    <w:lvl w:ilvl="0" w:tplc="FAB0FDD2">
      <w:start w:val="1"/>
      <w:numFmt w:val="decimal"/>
      <w:lvlText w:val="10.%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02555D"/>
    <w:multiLevelType w:val="hybridMultilevel"/>
    <w:tmpl w:val="BA20F65A"/>
    <w:lvl w:ilvl="0" w:tplc="8A1A70E0">
      <w:start w:val="1"/>
      <w:numFmt w:val="decimal"/>
      <w:lvlText w:val="6.%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15:restartNumberingAfterBreak="0">
    <w:nsid w:val="3362743F"/>
    <w:multiLevelType w:val="multilevel"/>
    <w:tmpl w:val="C96493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C74097"/>
    <w:multiLevelType w:val="hybridMultilevel"/>
    <w:tmpl w:val="44C6B2C8"/>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1459F5"/>
    <w:multiLevelType w:val="hybridMultilevel"/>
    <w:tmpl w:val="B99AB7D2"/>
    <w:lvl w:ilvl="0" w:tplc="E3584D2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C7FFE"/>
    <w:multiLevelType w:val="hybridMultilevel"/>
    <w:tmpl w:val="13921A7C"/>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1" w15:restartNumberingAfterBreak="0">
    <w:nsid w:val="60B01633"/>
    <w:multiLevelType w:val="hybridMultilevel"/>
    <w:tmpl w:val="A038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B65EEE"/>
    <w:multiLevelType w:val="singleLevel"/>
    <w:tmpl w:val="055AC63E"/>
    <w:lvl w:ilvl="0">
      <w:start w:val="1"/>
      <w:numFmt w:val="decimal"/>
      <w:lvlText w:val="4.%1"/>
      <w:lvlJc w:val="left"/>
      <w:pPr>
        <w:tabs>
          <w:tab w:val="num" w:pos="851"/>
        </w:tabs>
        <w:ind w:left="851" w:hanging="851"/>
      </w:pPr>
      <w:rPr>
        <w:rFonts w:ascii="Times New Roman" w:hAnsi="Times New Roman" w:cs="Times New Roman" w:hint="default"/>
        <w:b w:val="0"/>
        <w:i w:val="0"/>
        <w:color w:val="auto"/>
        <w:sz w:val="22"/>
        <w:u w:val="none"/>
      </w:rPr>
    </w:lvl>
  </w:abstractNum>
  <w:abstractNum w:abstractNumId="24"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6"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FA4842"/>
    <w:multiLevelType w:val="hybridMultilevel"/>
    <w:tmpl w:val="21F29BA0"/>
    <w:lvl w:ilvl="0" w:tplc="CEAE7A54">
      <w:start w:val="1"/>
      <w:numFmt w:val="decimal"/>
      <w:lvlText w:val="9.%1"/>
      <w:lvlJc w:val="left"/>
      <w:pPr>
        <w:tabs>
          <w:tab w:val="num" w:pos="851"/>
        </w:tabs>
        <w:ind w:left="851" w:hanging="851"/>
      </w:pPr>
      <w:rPr>
        <w:rFonts w:ascii="Times New Roman" w:hAnsi="Times New Roman" w:cs="Times New Roman" w:hint="default"/>
        <w:b w:val="0"/>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751211"/>
    <w:multiLevelType w:val="hybridMultilevel"/>
    <w:tmpl w:val="29445934"/>
    <w:lvl w:ilvl="0" w:tplc="A4CA49A8">
      <w:start w:val="1"/>
      <w:numFmt w:val="decimal"/>
      <w:lvlText w:val="11.%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88673A7"/>
    <w:multiLevelType w:val="singleLevel"/>
    <w:tmpl w:val="DB8045F4"/>
    <w:lvl w:ilvl="0">
      <w:start w:val="1"/>
      <w:numFmt w:val="decimal"/>
      <w:lvlText w:val="7.%1"/>
      <w:lvlJc w:val="left"/>
      <w:pPr>
        <w:tabs>
          <w:tab w:val="num" w:pos="851"/>
        </w:tabs>
        <w:ind w:left="851" w:hanging="851"/>
      </w:pPr>
      <w:rPr>
        <w:rFonts w:ascii="Times New Roman" w:hAnsi="Times New Roman" w:cs="Times New Roman" w:hint="default"/>
        <w:b w:val="0"/>
        <w:i w:val="0"/>
        <w:sz w:val="22"/>
        <w:u w:val="none"/>
      </w:rPr>
    </w:lvl>
  </w:abstractNum>
  <w:abstractNum w:abstractNumId="35"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7"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94334E"/>
    <w:multiLevelType w:val="hybridMultilevel"/>
    <w:tmpl w:val="BB30B0B4"/>
    <w:lvl w:ilvl="0" w:tplc="661807FC">
      <w:start w:val="1"/>
      <w:numFmt w:val="decimal"/>
      <w:lvlText w:val="5.%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18"/>
  </w:num>
  <w:num w:numId="4">
    <w:abstractNumId w:val="36"/>
  </w:num>
  <w:num w:numId="5">
    <w:abstractNumId w:val="38"/>
  </w:num>
  <w:num w:numId="6">
    <w:abstractNumId w:val="9"/>
  </w:num>
  <w:num w:numId="7">
    <w:abstractNumId w:val="6"/>
  </w:num>
  <w:num w:numId="8">
    <w:abstractNumId w:val="31"/>
  </w:num>
  <w:num w:numId="9">
    <w:abstractNumId w:val="2"/>
  </w:num>
  <w:num w:numId="10">
    <w:abstractNumId w:val="32"/>
  </w:num>
  <w:num w:numId="11">
    <w:abstractNumId w:val="29"/>
  </w:num>
  <w:num w:numId="12">
    <w:abstractNumId w:val="11"/>
  </w:num>
  <w:num w:numId="13">
    <w:abstractNumId w:val="0"/>
  </w:num>
  <w:num w:numId="14">
    <w:abstractNumId w:val="28"/>
  </w:num>
  <w:num w:numId="15">
    <w:abstractNumId w:val="12"/>
  </w:num>
  <w:num w:numId="16">
    <w:abstractNumId w:val="25"/>
  </w:num>
  <w:num w:numId="17">
    <w:abstractNumId w:val="34"/>
  </w:num>
  <w:num w:numId="18">
    <w:abstractNumId w:val="24"/>
  </w:num>
  <w:num w:numId="19">
    <w:abstractNumId w:val="37"/>
  </w:num>
  <w:num w:numId="20">
    <w:abstractNumId w:val="1"/>
  </w:num>
  <w:num w:numId="21">
    <w:abstractNumId w:val="22"/>
  </w:num>
  <w:num w:numId="22">
    <w:abstractNumId w:val="7"/>
  </w:num>
  <w:num w:numId="23">
    <w:abstractNumId w:val="16"/>
  </w:num>
  <w:num w:numId="24">
    <w:abstractNumId w:val="5"/>
  </w:num>
  <w:num w:numId="25">
    <w:abstractNumId w:val="3"/>
  </w:num>
  <w:num w:numId="26">
    <w:abstractNumId w:val="4"/>
  </w:num>
  <w:num w:numId="27">
    <w:abstractNumId w:val="10"/>
  </w:num>
  <w:num w:numId="28">
    <w:abstractNumId w:val="33"/>
  </w:num>
  <w:num w:numId="29">
    <w:abstractNumId w:val="14"/>
  </w:num>
  <w:num w:numId="30">
    <w:abstractNumId w:val="26"/>
  </w:num>
  <w:num w:numId="31">
    <w:abstractNumId w:val="27"/>
  </w:num>
  <w:num w:numId="32">
    <w:abstractNumId w:val="35"/>
  </w:num>
  <w:num w:numId="33">
    <w:abstractNumId w:val="8"/>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5"/>
  </w:num>
  <w:num w:numId="38">
    <w:abstractNumId w:val="1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5C18"/>
    <w:rsid w:val="00011CED"/>
    <w:rsid w:val="00013221"/>
    <w:rsid w:val="000132A7"/>
    <w:rsid w:val="00020757"/>
    <w:rsid w:val="00020971"/>
    <w:rsid w:val="000344C5"/>
    <w:rsid w:val="00036744"/>
    <w:rsid w:val="00040516"/>
    <w:rsid w:val="00043A55"/>
    <w:rsid w:val="0004438B"/>
    <w:rsid w:val="00046914"/>
    <w:rsid w:val="00053D8D"/>
    <w:rsid w:val="000570AC"/>
    <w:rsid w:val="00064B1D"/>
    <w:rsid w:val="0006644B"/>
    <w:rsid w:val="0007119C"/>
    <w:rsid w:val="000720DE"/>
    <w:rsid w:val="000726F4"/>
    <w:rsid w:val="000825B4"/>
    <w:rsid w:val="00082EE7"/>
    <w:rsid w:val="00085639"/>
    <w:rsid w:val="00085ACD"/>
    <w:rsid w:val="00095FDB"/>
    <w:rsid w:val="00097193"/>
    <w:rsid w:val="000A0A64"/>
    <w:rsid w:val="000A171F"/>
    <w:rsid w:val="000A2E21"/>
    <w:rsid w:val="000A3F7C"/>
    <w:rsid w:val="000A5304"/>
    <w:rsid w:val="000B4217"/>
    <w:rsid w:val="000C3567"/>
    <w:rsid w:val="000C4430"/>
    <w:rsid w:val="000C651E"/>
    <w:rsid w:val="000D2A02"/>
    <w:rsid w:val="000D31DF"/>
    <w:rsid w:val="000D63FC"/>
    <w:rsid w:val="000F1102"/>
    <w:rsid w:val="000F6E39"/>
    <w:rsid w:val="00102CFB"/>
    <w:rsid w:val="001039CE"/>
    <w:rsid w:val="00106F97"/>
    <w:rsid w:val="0012112F"/>
    <w:rsid w:val="00124E54"/>
    <w:rsid w:val="00126A9A"/>
    <w:rsid w:val="00126E3E"/>
    <w:rsid w:val="00133CA3"/>
    <w:rsid w:val="00134292"/>
    <w:rsid w:val="0014258D"/>
    <w:rsid w:val="0014271E"/>
    <w:rsid w:val="00143F3E"/>
    <w:rsid w:val="00150F3F"/>
    <w:rsid w:val="001534E1"/>
    <w:rsid w:val="00167E17"/>
    <w:rsid w:val="00170D81"/>
    <w:rsid w:val="00172B03"/>
    <w:rsid w:val="001806FC"/>
    <w:rsid w:val="001911D2"/>
    <w:rsid w:val="00197CB7"/>
    <w:rsid w:val="001A5AF0"/>
    <w:rsid w:val="001A6F2A"/>
    <w:rsid w:val="001B2011"/>
    <w:rsid w:val="001B51E2"/>
    <w:rsid w:val="001D3D3C"/>
    <w:rsid w:val="001E5849"/>
    <w:rsid w:val="00203EBD"/>
    <w:rsid w:val="002179A8"/>
    <w:rsid w:val="0022359B"/>
    <w:rsid w:val="00223D61"/>
    <w:rsid w:val="0022762C"/>
    <w:rsid w:val="00230FB1"/>
    <w:rsid w:val="002354D1"/>
    <w:rsid w:val="00235F9A"/>
    <w:rsid w:val="0024417C"/>
    <w:rsid w:val="00246940"/>
    <w:rsid w:val="00250B0E"/>
    <w:rsid w:val="00251A87"/>
    <w:rsid w:val="002658A9"/>
    <w:rsid w:val="00265D44"/>
    <w:rsid w:val="00267031"/>
    <w:rsid w:val="002677A4"/>
    <w:rsid w:val="002821D9"/>
    <w:rsid w:val="002B17D2"/>
    <w:rsid w:val="002B301F"/>
    <w:rsid w:val="002B39FC"/>
    <w:rsid w:val="002B65DD"/>
    <w:rsid w:val="002C01F5"/>
    <w:rsid w:val="002C1BB1"/>
    <w:rsid w:val="002C458F"/>
    <w:rsid w:val="002D269D"/>
    <w:rsid w:val="002D2786"/>
    <w:rsid w:val="002D52B0"/>
    <w:rsid w:val="002D7F87"/>
    <w:rsid w:val="002E7917"/>
    <w:rsid w:val="002F519E"/>
    <w:rsid w:val="00302F96"/>
    <w:rsid w:val="00307295"/>
    <w:rsid w:val="00307A54"/>
    <w:rsid w:val="0032040C"/>
    <w:rsid w:val="003212B3"/>
    <w:rsid w:val="003231F1"/>
    <w:rsid w:val="00324E69"/>
    <w:rsid w:val="0033006B"/>
    <w:rsid w:val="00346428"/>
    <w:rsid w:val="00351647"/>
    <w:rsid w:val="00352D92"/>
    <w:rsid w:val="00353802"/>
    <w:rsid w:val="00365E48"/>
    <w:rsid w:val="0036638E"/>
    <w:rsid w:val="0036662D"/>
    <w:rsid w:val="003807E7"/>
    <w:rsid w:val="00391A98"/>
    <w:rsid w:val="0039725D"/>
    <w:rsid w:val="003972B8"/>
    <w:rsid w:val="003A265E"/>
    <w:rsid w:val="003B0799"/>
    <w:rsid w:val="003B4566"/>
    <w:rsid w:val="003B4CC3"/>
    <w:rsid w:val="003B5DA6"/>
    <w:rsid w:val="003B6875"/>
    <w:rsid w:val="003B70C8"/>
    <w:rsid w:val="003C35A8"/>
    <w:rsid w:val="003C7384"/>
    <w:rsid w:val="003D0288"/>
    <w:rsid w:val="003D09C1"/>
    <w:rsid w:val="003D29D6"/>
    <w:rsid w:val="003D5A9B"/>
    <w:rsid w:val="003D7C1A"/>
    <w:rsid w:val="003E47D3"/>
    <w:rsid w:val="003E6E87"/>
    <w:rsid w:val="003F4000"/>
    <w:rsid w:val="00400C8C"/>
    <w:rsid w:val="004023C0"/>
    <w:rsid w:val="0040457F"/>
    <w:rsid w:val="00406998"/>
    <w:rsid w:val="004331C0"/>
    <w:rsid w:val="00433563"/>
    <w:rsid w:val="004357B7"/>
    <w:rsid w:val="0044412F"/>
    <w:rsid w:val="0044446E"/>
    <w:rsid w:val="004540F1"/>
    <w:rsid w:val="00454F7B"/>
    <w:rsid w:val="00455900"/>
    <w:rsid w:val="00457DD3"/>
    <w:rsid w:val="0046156D"/>
    <w:rsid w:val="00465C84"/>
    <w:rsid w:val="00466393"/>
    <w:rsid w:val="00466B03"/>
    <w:rsid w:val="00473AE3"/>
    <w:rsid w:val="00481EBB"/>
    <w:rsid w:val="00482F7A"/>
    <w:rsid w:val="0048318A"/>
    <w:rsid w:val="004934DE"/>
    <w:rsid w:val="00495DE3"/>
    <w:rsid w:val="004A65DA"/>
    <w:rsid w:val="004A77BD"/>
    <w:rsid w:val="004B0470"/>
    <w:rsid w:val="004B3E4F"/>
    <w:rsid w:val="004B5E60"/>
    <w:rsid w:val="004E0FAE"/>
    <w:rsid w:val="004E54A8"/>
    <w:rsid w:val="004F49F6"/>
    <w:rsid w:val="004F699B"/>
    <w:rsid w:val="004F6AA0"/>
    <w:rsid w:val="00502E1D"/>
    <w:rsid w:val="005034B4"/>
    <w:rsid w:val="005138E7"/>
    <w:rsid w:val="00515086"/>
    <w:rsid w:val="00523774"/>
    <w:rsid w:val="00524874"/>
    <w:rsid w:val="00550430"/>
    <w:rsid w:val="00550AF5"/>
    <w:rsid w:val="00552A3C"/>
    <w:rsid w:val="00553AAD"/>
    <w:rsid w:val="00557C70"/>
    <w:rsid w:val="00560BF2"/>
    <w:rsid w:val="00561A21"/>
    <w:rsid w:val="00561F2F"/>
    <w:rsid w:val="005629D6"/>
    <w:rsid w:val="00566F27"/>
    <w:rsid w:val="00567722"/>
    <w:rsid w:val="00572B5C"/>
    <w:rsid w:val="0057338B"/>
    <w:rsid w:val="005848EE"/>
    <w:rsid w:val="00592BD8"/>
    <w:rsid w:val="00595E50"/>
    <w:rsid w:val="005963A8"/>
    <w:rsid w:val="00596B25"/>
    <w:rsid w:val="00596BC4"/>
    <w:rsid w:val="00597A31"/>
    <w:rsid w:val="005A28B9"/>
    <w:rsid w:val="005A4411"/>
    <w:rsid w:val="005A5731"/>
    <w:rsid w:val="005A6283"/>
    <w:rsid w:val="005A7FCF"/>
    <w:rsid w:val="005B1322"/>
    <w:rsid w:val="005B58C5"/>
    <w:rsid w:val="005B6EFE"/>
    <w:rsid w:val="005E1142"/>
    <w:rsid w:val="005E23C7"/>
    <w:rsid w:val="005E3302"/>
    <w:rsid w:val="005E6305"/>
    <w:rsid w:val="005E7139"/>
    <w:rsid w:val="005E7D3D"/>
    <w:rsid w:val="005F7EDB"/>
    <w:rsid w:val="00602BDB"/>
    <w:rsid w:val="00606C15"/>
    <w:rsid w:val="00614698"/>
    <w:rsid w:val="00615570"/>
    <w:rsid w:val="00621E02"/>
    <w:rsid w:val="006268E8"/>
    <w:rsid w:val="006344C1"/>
    <w:rsid w:val="0063584C"/>
    <w:rsid w:val="00636C4C"/>
    <w:rsid w:val="006375DA"/>
    <w:rsid w:val="00654A49"/>
    <w:rsid w:val="00660182"/>
    <w:rsid w:val="00663602"/>
    <w:rsid w:val="006674C4"/>
    <w:rsid w:val="00672836"/>
    <w:rsid w:val="006747EF"/>
    <w:rsid w:val="00681A23"/>
    <w:rsid w:val="006904F9"/>
    <w:rsid w:val="00690BCB"/>
    <w:rsid w:val="006928EB"/>
    <w:rsid w:val="00692CBF"/>
    <w:rsid w:val="0069414F"/>
    <w:rsid w:val="006962E2"/>
    <w:rsid w:val="006A1AA4"/>
    <w:rsid w:val="006A2336"/>
    <w:rsid w:val="006A2A29"/>
    <w:rsid w:val="006A5382"/>
    <w:rsid w:val="006B1E85"/>
    <w:rsid w:val="006B45DB"/>
    <w:rsid w:val="006B632E"/>
    <w:rsid w:val="006D2154"/>
    <w:rsid w:val="006D6F14"/>
    <w:rsid w:val="006E1773"/>
    <w:rsid w:val="006E3756"/>
    <w:rsid w:val="006E4FC5"/>
    <w:rsid w:val="006F17C5"/>
    <w:rsid w:val="006F2F3C"/>
    <w:rsid w:val="006F2FFD"/>
    <w:rsid w:val="006F3DE9"/>
    <w:rsid w:val="00703DB1"/>
    <w:rsid w:val="007047B6"/>
    <w:rsid w:val="00705208"/>
    <w:rsid w:val="00715A43"/>
    <w:rsid w:val="007264E8"/>
    <w:rsid w:val="00731325"/>
    <w:rsid w:val="00732F72"/>
    <w:rsid w:val="00740D94"/>
    <w:rsid w:val="00740F6A"/>
    <w:rsid w:val="007416C3"/>
    <w:rsid w:val="0074567D"/>
    <w:rsid w:val="00746F82"/>
    <w:rsid w:val="0074794D"/>
    <w:rsid w:val="0075034C"/>
    <w:rsid w:val="00750A54"/>
    <w:rsid w:val="00753CAB"/>
    <w:rsid w:val="0075602E"/>
    <w:rsid w:val="00767CA6"/>
    <w:rsid w:val="00773F23"/>
    <w:rsid w:val="00776A70"/>
    <w:rsid w:val="007830EB"/>
    <w:rsid w:val="007835CD"/>
    <w:rsid w:val="00783D5E"/>
    <w:rsid w:val="007853A6"/>
    <w:rsid w:val="00785750"/>
    <w:rsid w:val="00791998"/>
    <w:rsid w:val="00793B5A"/>
    <w:rsid w:val="007947EA"/>
    <w:rsid w:val="007A020F"/>
    <w:rsid w:val="007A5D8A"/>
    <w:rsid w:val="007B268E"/>
    <w:rsid w:val="007B4969"/>
    <w:rsid w:val="007B6975"/>
    <w:rsid w:val="007C4638"/>
    <w:rsid w:val="007C4B3B"/>
    <w:rsid w:val="007C4DEA"/>
    <w:rsid w:val="007D1A8C"/>
    <w:rsid w:val="007D362F"/>
    <w:rsid w:val="007D4A64"/>
    <w:rsid w:val="007E1065"/>
    <w:rsid w:val="007E7EE1"/>
    <w:rsid w:val="007F2AA2"/>
    <w:rsid w:val="007F727C"/>
    <w:rsid w:val="00803355"/>
    <w:rsid w:val="00806F68"/>
    <w:rsid w:val="00806F8F"/>
    <w:rsid w:val="00821C47"/>
    <w:rsid w:val="008249D7"/>
    <w:rsid w:val="00831C13"/>
    <w:rsid w:val="008374CD"/>
    <w:rsid w:val="008377F5"/>
    <w:rsid w:val="00842029"/>
    <w:rsid w:val="0084231E"/>
    <w:rsid w:val="008472DF"/>
    <w:rsid w:val="00847843"/>
    <w:rsid w:val="00847A8F"/>
    <w:rsid w:val="008561D9"/>
    <w:rsid w:val="00857513"/>
    <w:rsid w:val="00861B26"/>
    <w:rsid w:val="00874BE4"/>
    <w:rsid w:val="0088040A"/>
    <w:rsid w:val="00880A54"/>
    <w:rsid w:val="00880B99"/>
    <w:rsid w:val="0088116A"/>
    <w:rsid w:val="008942FD"/>
    <w:rsid w:val="00897B18"/>
    <w:rsid w:val="008A1017"/>
    <w:rsid w:val="008A383B"/>
    <w:rsid w:val="008A3DED"/>
    <w:rsid w:val="008A7577"/>
    <w:rsid w:val="008B4EF3"/>
    <w:rsid w:val="008C11FA"/>
    <w:rsid w:val="008C12D8"/>
    <w:rsid w:val="008C3ADA"/>
    <w:rsid w:val="008C5622"/>
    <w:rsid w:val="008C584B"/>
    <w:rsid w:val="008C5F4E"/>
    <w:rsid w:val="008C7C04"/>
    <w:rsid w:val="008D3DFE"/>
    <w:rsid w:val="008D7D8C"/>
    <w:rsid w:val="008E02C8"/>
    <w:rsid w:val="008E069F"/>
    <w:rsid w:val="008F59AC"/>
    <w:rsid w:val="008F5C1B"/>
    <w:rsid w:val="008F6F60"/>
    <w:rsid w:val="00900502"/>
    <w:rsid w:val="00902BA5"/>
    <w:rsid w:val="009072D9"/>
    <w:rsid w:val="00914F75"/>
    <w:rsid w:val="00933685"/>
    <w:rsid w:val="00934FCA"/>
    <w:rsid w:val="00941F5F"/>
    <w:rsid w:val="009460F6"/>
    <w:rsid w:val="00946C23"/>
    <w:rsid w:val="00953169"/>
    <w:rsid w:val="00957072"/>
    <w:rsid w:val="009634C1"/>
    <w:rsid w:val="00963BCA"/>
    <w:rsid w:val="0096722E"/>
    <w:rsid w:val="00974BA9"/>
    <w:rsid w:val="0098412D"/>
    <w:rsid w:val="00985BA2"/>
    <w:rsid w:val="0099006C"/>
    <w:rsid w:val="0099589C"/>
    <w:rsid w:val="00995FD6"/>
    <w:rsid w:val="00995FEB"/>
    <w:rsid w:val="009A3F58"/>
    <w:rsid w:val="009A71AC"/>
    <w:rsid w:val="009E0D30"/>
    <w:rsid w:val="009E79F6"/>
    <w:rsid w:val="009F79C0"/>
    <w:rsid w:val="00A01548"/>
    <w:rsid w:val="00A02706"/>
    <w:rsid w:val="00A0668B"/>
    <w:rsid w:val="00A06F0C"/>
    <w:rsid w:val="00A114A8"/>
    <w:rsid w:val="00A11986"/>
    <w:rsid w:val="00A12DBD"/>
    <w:rsid w:val="00A256C9"/>
    <w:rsid w:val="00A3017A"/>
    <w:rsid w:val="00A32FBA"/>
    <w:rsid w:val="00A333A0"/>
    <w:rsid w:val="00A37116"/>
    <w:rsid w:val="00A37F9B"/>
    <w:rsid w:val="00A4428A"/>
    <w:rsid w:val="00A45FE1"/>
    <w:rsid w:val="00A54045"/>
    <w:rsid w:val="00A57703"/>
    <w:rsid w:val="00A628B6"/>
    <w:rsid w:val="00A63C08"/>
    <w:rsid w:val="00A75910"/>
    <w:rsid w:val="00A77B67"/>
    <w:rsid w:val="00A82DEA"/>
    <w:rsid w:val="00A8687A"/>
    <w:rsid w:val="00A87620"/>
    <w:rsid w:val="00A90406"/>
    <w:rsid w:val="00A93A59"/>
    <w:rsid w:val="00AA5ED1"/>
    <w:rsid w:val="00AA74B8"/>
    <w:rsid w:val="00AB10C1"/>
    <w:rsid w:val="00AB4D65"/>
    <w:rsid w:val="00AB62F1"/>
    <w:rsid w:val="00AB695B"/>
    <w:rsid w:val="00AB7B6C"/>
    <w:rsid w:val="00AC1195"/>
    <w:rsid w:val="00AC384A"/>
    <w:rsid w:val="00AC62B0"/>
    <w:rsid w:val="00AD3584"/>
    <w:rsid w:val="00AD432A"/>
    <w:rsid w:val="00AE2642"/>
    <w:rsid w:val="00AE370A"/>
    <w:rsid w:val="00AE3EFB"/>
    <w:rsid w:val="00AE745D"/>
    <w:rsid w:val="00AF3CEE"/>
    <w:rsid w:val="00B01F2A"/>
    <w:rsid w:val="00B06585"/>
    <w:rsid w:val="00B15485"/>
    <w:rsid w:val="00B37A30"/>
    <w:rsid w:val="00B40B58"/>
    <w:rsid w:val="00B46B1D"/>
    <w:rsid w:val="00B541DA"/>
    <w:rsid w:val="00B64CF8"/>
    <w:rsid w:val="00B659CB"/>
    <w:rsid w:val="00B753A2"/>
    <w:rsid w:val="00B82357"/>
    <w:rsid w:val="00B87D6C"/>
    <w:rsid w:val="00B90640"/>
    <w:rsid w:val="00B90B47"/>
    <w:rsid w:val="00B9228B"/>
    <w:rsid w:val="00B9303C"/>
    <w:rsid w:val="00B93824"/>
    <w:rsid w:val="00B94ED7"/>
    <w:rsid w:val="00BA0F44"/>
    <w:rsid w:val="00BB2180"/>
    <w:rsid w:val="00BB3732"/>
    <w:rsid w:val="00BB5A8E"/>
    <w:rsid w:val="00BC3DFB"/>
    <w:rsid w:val="00BC688B"/>
    <w:rsid w:val="00BD0F29"/>
    <w:rsid w:val="00BD463F"/>
    <w:rsid w:val="00BE3A33"/>
    <w:rsid w:val="00BF2F1E"/>
    <w:rsid w:val="00BF3255"/>
    <w:rsid w:val="00C02256"/>
    <w:rsid w:val="00C048B6"/>
    <w:rsid w:val="00C067BB"/>
    <w:rsid w:val="00C113B6"/>
    <w:rsid w:val="00C12C0B"/>
    <w:rsid w:val="00C13571"/>
    <w:rsid w:val="00C14E2A"/>
    <w:rsid w:val="00C1562E"/>
    <w:rsid w:val="00C21BF4"/>
    <w:rsid w:val="00C27B95"/>
    <w:rsid w:val="00C32909"/>
    <w:rsid w:val="00C32D88"/>
    <w:rsid w:val="00C3450C"/>
    <w:rsid w:val="00C37A47"/>
    <w:rsid w:val="00C45E22"/>
    <w:rsid w:val="00C51BA5"/>
    <w:rsid w:val="00C5639B"/>
    <w:rsid w:val="00C56DD3"/>
    <w:rsid w:val="00C614E5"/>
    <w:rsid w:val="00C67C7A"/>
    <w:rsid w:val="00C73640"/>
    <w:rsid w:val="00C76546"/>
    <w:rsid w:val="00C77854"/>
    <w:rsid w:val="00C8028B"/>
    <w:rsid w:val="00C83454"/>
    <w:rsid w:val="00C84727"/>
    <w:rsid w:val="00C84C3A"/>
    <w:rsid w:val="00C85501"/>
    <w:rsid w:val="00C85579"/>
    <w:rsid w:val="00C91F94"/>
    <w:rsid w:val="00C9449D"/>
    <w:rsid w:val="00CA2F02"/>
    <w:rsid w:val="00CA6AD5"/>
    <w:rsid w:val="00CC2ED2"/>
    <w:rsid w:val="00CD09A4"/>
    <w:rsid w:val="00CD15A7"/>
    <w:rsid w:val="00CE1C55"/>
    <w:rsid w:val="00CE4C29"/>
    <w:rsid w:val="00CE5FEE"/>
    <w:rsid w:val="00CF6A6F"/>
    <w:rsid w:val="00D0464B"/>
    <w:rsid w:val="00D0571B"/>
    <w:rsid w:val="00D13D50"/>
    <w:rsid w:val="00D15455"/>
    <w:rsid w:val="00D1698C"/>
    <w:rsid w:val="00D16F68"/>
    <w:rsid w:val="00D31770"/>
    <w:rsid w:val="00D31C77"/>
    <w:rsid w:val="00D4326C"/>
    <w:rsid w:val="00D4436A"/>
    <w:rsid w:val="00D461C5"/>
    <w:rsid w:val="00D5235C"/>
    <w:rsid w:val="00D548C3"/>
    <w:rsid w:val="00D56AEB"/>
    <w:rsid w:val="00D6364B"/>
    <w:rsid w:val="00D711E4"/>
    <w:rsid w:val="00D77061"/>
    <w:rsid w:val="00D864CA"/>
    <w:rsid w:val="00D93480"/>
    <w:rsid w:val="00DA04EE"/>
    <w:rsid w:val="00DA05F4"/>
    <w:rsid w:val="00DA1480"/>
    <w:rsid w:val="00DA3C03"/>
    <w:rsid w:val="00DA4606"/>
    <w:rsid w:val="00DA4D1D"/>
    <w:rsid w:val="00DA6194"/>
    <w:rsid w:val="00DB0147"/>
    <w:rsid w:val="00DC26F4"/>
    <w:rsid w:val="00DC6996"/>
    <w:rsid w:val="00DD16A9"/>
    <w:rsid w:val="00DD1FCA"/>
    <w:rsid w:val="00DD264F"/>
    <w:rsid w:val="00DE0A86"/>
    <w:rsid w:val="00DE50F3"/>
    <w:rsid w:val="00DE5981"/>
    <w:rsid w:val="00DE7788"/>
    <w:rsid w:val="00DF1831"/>
    <w:rsid w:val="00DF2BC1"/>
    <w:rsid w:val="00DF4415"/>
    <w:rsid w:val="00E0519E"/>
    <w:rsid w:val="00E152A7"/>
    <w:rsid w:val="00E43D89"/>
    <w:rsid w:val="00E50D34"/>
    <w:rsid w:val="00E51409"/>
    <w:rsid w:val="00E5417F"/>
    <w:rsid w:val="00E60A63"/>
    <w:rsid w:val="00E62D54"/>
    <w:rsid w:val="00E7049F"/>
    <w:rsid w:val="00E72798"/>
    <w:rsid w:val="00E75237"/>
    <w:rsid w:val="00E85099"/>
    <w:rsid w:val="00E869EB"/>
    <w:rsid w:val="00E873B3"/>
    <w:rsid w:val="00E9110A"/>
    <w:rsid w:val="00E97207"/>
    <w:rsid w:val="00EA3BE5"/>
    <w:rsid w:val="00EB1CB6"/>
    <w:rsid w:val="00EB2847"/>
    <w:rsid w:val="00EB4F4B"/>
    <w:rsid w:val="00EB7238"/>
    <w:rsid w:val="00EC641B"/>
    <w:rsid w:val="00EE16AE"/>
    <w:rsid w:val="00EE5368"/>
    <w:rsid w:val="00EE7785"/>
    <w:rsid w:val="00EF2D89"/>
    <w:rsid w:val="00EF3C51"/>
    <w:rsid w:val="00EF5E3C"/>
    <w:rsid w:val="00F001D3"/>
    <w:rsid w:val="00F150A3"/>
    <w:rsid w:val="00F15F1B"/>
    <w:rsid w:val="00F36D29"/>
    <w:rsid w:val="00F371C8"/>
    <w:rsid w:val="00F44F58"/>
    <w:rsid w:val="00F501D9"/>
    <w:rsid w:val="00F50AAE"/>
    <w:rsid w:val="00F60396"/>
    <w:rsid w:val="00F634A8"/>
    <w:rsid w:val="00F642AB"/>
    <w:rsid w:val="00F7439D"/>
    <w:rsid w:val="00F76CCA"/>
    <w:rsid w:val="00F80A7D"/>
    <w:rsid w:val="00F83781"/>
    <w:rsid w:val="00F866AD"/>
    <w:rsid w:val="00F87849"/>
    <w:rsid w:val="00F90D84"/>
    <w:rsid w:val="00FA5036"/>
    <w:rsid w:val="00FA5C88"/>
    <w:rsid w:val="00FA62AA"/>
    <w:rsid w:val="00FB1FB9"/>
    <w:rsid w:val="00FB533C"/>
    <w:rsid w:val="00FC004F"/>
    <w:rsid w:val="00FC0202"/>
    <w:rsid w:val="00FC04EA"/>
    <w:rsid w:val="00FC4BE0"/>
    <w:rsid w:val="00FD4896"/>
    <w:rsid w:val="00FE4C7F"/>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F7EA56-57E2-4CEB-8C78-6DE8A63B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28339294">
      <w:bodyDiv w:val="1"/>
      <w:marLeft w:val="0"/>
      <w:marRight w:val="0"/>
      <w:marTop w:val="0"/>
      <w:marBottom w:val="0"/>
      <w:divBdr>
        <w:top w:val="none" w:sz="0" w:space="0" w:color="auto"/>
        <w:left w:val="none" w:sz="0" w:space="0" w:color="auto"/>
        <w:bottom w:val="none" w:sz="0" w:space="0" w:color="auto"/>
        <w:right w:val="none" w:sz="0" w:space="0" w:color="auto"/>
      </w:divBdr>
    </w:div>
    <w:div w:id="1197349325">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960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s-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jech@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801E-7565-4323-B13F-F7E43B28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2146</Words>
  <Characters>12665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14782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6</cp:revision>
  <cp:lastPrinted>2016-08-04T07:49:00Z</cp:lastPrinted>
  <dcterms:created xsi:type="dcterms:W3CDTF">2016-08-04T07:46:00Z</dcterms:created>
  <dcterms:modified xsi:type="dcterms:W3CDTF">2016-08-08T07:18:00Z</dcterms:modified>
</cp:coreProperties>
</file>