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11" w:rsidRDefault="00B01D70">
      <w:pPr>
        <w:pStyle w:val="Zkladntext"/>
        <w:jc w:val="right"/>
        <w:rPr>
          <w:sz w:val="40"/>
          <w:szCs w:val="40"/>
        </w:rPr>
      </w:pPr>
      <w:r>
        <w:rPr>
          <w:noProof/>
        </w:rPr>
        <w:drawing>
          <wp:anchor distT="0" distB="0" distL="0" distR="71755" simplePos="0" relativeHeight="2" behindDoc="0" locked="0" layoutInCell="1" allowOverlap="1">
            <wp:simplePos x="0" y="0"/>
            <wp:positionH relativeFrom="column">
              <wp:posOffset>540385</wp:posOffset>
            </wp:positionH>
            <wp:positionV relativeFrom="page">
              <wp:posOffset>542925</wp:posOffset>
            </wp:positionV>
            <wp:extent cx="838835" cy="838835"/>
            <wp:effectExtent l="0" t="0" r="0" b="0"/>
            <wp:wrapSquare wrapText="bothSides"/>
            <wp:docPr id="1" name="Nové logo N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é logo NT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Objednávka č. 2018/949</w:t>
      </w:r>
    </w:p>
    <w:p w:rsidR="000A0911" w:rsidRDefault="00B01D70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b/>
          <w:bCs/>
        </w:rPr>
        <w:t xml:space="preserve">   Název:</w:t>
      </w:r>
      <w:r>
        <w:rPr>
          <w:sz w:val="32"/>
          <w:szCs w:val="32"/>
        </w:rPr>
        <w:t xml:space="preserve"> </w:t>
      </w:r>
      <w:r>
        <w:rPr>
          <w:i/>
          <w:iCs/>
        </w:rPr>
        <w:t xml:space="preserve">Galavečeře - Živa </w:t>
      </w:r>
      <w:proofErr w:type="spellStart"/>
      <w:r>
        <w:rPr>
          <w:i/>
          <w:iCs/>
        </w:rPr>
        <w:t>Award</w:t>
      </w:r>
      <w:proofErr w:type="spellEnd"/>
      <w:r>
        <w:rPr>
          <w:i/>
          <w:iCs/>
        </w:rPr>
        <w:t xml:space="preserve"> 2018 </w:t>
      </w:r>
      <w:r>
        <w:rPr>
          <w:i/>
          <w:iCs/>
        </w:rPr>
        <w:br/>
      </w:r>
    </w:p>
    <w:p w:rsidR="000A0911" w:rsidRDefault="000A0911">
      <w:pPr>
        <w:pStyle w:val="Zhlav"/>
        <w:tabs>
          <w:tab w:val="left" w:pos="1892"/>
        </w:tabs>
        <w:jc w:val="right"/>
        <w:rPr>
          <w:i/>
          <w:iCs/>
        </w:rPr>
      </w:pPr>
    </w:p>
    <w:p w:rsidR="000A0911" w:rsidRDefault="00B01D70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i/>
          <w:iCs/>
        </w:rPr>
        <w:t xml:space="preserve"> </w:t>
      </w:r>
    </w:p>
    <w:tbl>
      <w:tblPr>
        <w:tblW w:w="5000" w:type="pct"/>
        <w:jc w:val="righ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7"/>
        <w:gridCol w:w="1259"/>
        <w:gridCol w:w="790"/>
        <w:gridCol w:w="2022"/>
        <w:gridCol w:w="268"/>
        <w:gridCol w:w="909"/>
        <w:gridCol w:w="980"/>
        <w:gridCol w:w="863"/>
        <w:gridCol w:w="2278"/>
      </w:tblGrid>
      <w:tr w:rsidR="000A0911">
        <w:trPr>
          <w:trHeight w:val="646"/>
          <w:jc w:val="right"/>
        </w:trPr>
        <w:tc>
          <w:tcPr>
            <w:tcW w:w="4964" w:type="dxa"/>
            <w:gridSpan w:val="4"/>
            <w:shd w:val="clear" w:color="auto" w:fill="auto"/>
            <w:vAlign w:val="bottom"/>
          </w:tcPr>
          <w:p w:rsidR="000A0911" w:rsidRDefault="00B01D70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0A0911" w:rsidRDefault="000A0911">
            <w:pPr>
              <w:pStyle w:val="Obsahtabulky"/>
            </w:pPr>
          </w:p>
        </w:tc>
        <w:tc>
          <w:tcPr>
            <w:tcW w:w="4977" w:type="dxa"/>
            <w:gridSpan w:val="4"/>
            <w:shd w:val="clear" w:color="auto" w:fill="auto"/>
            <w:vAlign w:val="bottom"/>
          </w:tcPr>
          <w:p w:rsidR="000A0911" w:rsidRDefault="00B01D70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0A0911">
        <w:trPr>
          <w:jc w:val="right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2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NONET s.r.o.</w:t>
            </w:r>
          </w:p>
        </w:tc>
        <w:tc>
          <w:tcPr>
            <w:tcW w:w="265" w:type="dxa"/>
            <w:shd w:val="clear" w:color="auto" w:fill="auto"/>
          </w:tcPr>
          <w:p w:rsidR="000A0911" w:rsidRDefault="000A0911">
            <w:pPr>
              <w:pStyle w:val="Obsahtabulky"/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7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Národní technické muzeum</w:t>
            </w:r>
          </w:p>
        </w:tc>
      </w:tr>
      <w:tr w:rsidR="000A0911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Letenské sady 341</w:t>
            </w:r>
          </w:p>
        </w:tc>
        <w:tc>
          <w:tcPr>
            <w:tcW w:w="265" w:type="dxa"/>
            <w:shd w:val="clear" w:color="auto" w:fill="auto"/>
          </w:tcPr>
          <w:p w:rsidR="000A0911" w:rsidRDefault="000A0911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Kostelní 42</w:t>
            </w:r>
          </w:p>
        </w:tc>
      </w:tr>
      <w:tr w:rsidR="000A0911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1246" w:type="dxa"/>
            <w:shd w:val="clear" w:color="auto" w:fill="auto"/>
          </w:tcPr>
          <w:p w:rsidR="000A0911" w:rsidRDefault="00B01D70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170 00</w:t>
            </w:r>
          </w:p>
        </w:tc>
        <w:tc>
          <w:tcPr>
            <w:tcW w:w="782" w:type="dxa"/>
            <w:shd w:val="clear" w:color="auto" w:fill="auto"/>
          </w:tcPr>
          <w:p w:rsidR="000A0911" w:rsidRDefault="00B01D70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000" w:type="dxa"/>
            <w:tcBorders>
              <w:righ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7</w:t>
            </w:r>
          </w:p>
        </w:tc>
        <w:tc>
          <w:tcPr>
            <w:tcW w:w="265" w:type="dxa"/>
            <w:shd w:val="clear" w:color="auto" w:fill="auto"/>
          </w:tcPr>
          <w:p w:rsidR="000A0911" w:rsidRDefault="000A0911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970" w:type="dxa"/>
            <w:shd w:val="clear" w:color="auto" w:fill="auto"/>
          </w:tcPr>
          <w:p w:rsidR="000A0911" w:rsidRDefault="00B01D70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170 78</w:t>
            </w:r>
          </w:p>
        </w:tc>
        <w:tc>
          <w:tcPr>
            <w:tcW w:w="854" w:type="dxa"/>
            <w:shd w:val="clear" w:color="auto" w:fill="auto"/>
          </w:tcPr>
          <w:p w:rsidR="000A0911" w:rsidRDefault="00B01D70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254" w:type="dxa"/>
            <w:tcBorders>
              <w:righ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7</w:t>
            </w:r>
          </w:p>
        </w:tc>
      </w:tr>
      <w:tr w:rsidR="000A0911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A0911" w:rsidRDefault="000A0911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0A0911" w:rsidRDefault="000A0911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A0911" w:rsidRDefault="000A0911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0A0911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Kontakt: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A0911" w:rsidRDefault="000A0911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0A0911" w:rsidRDefault="000A0911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Email: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A0911" w:rsidRDefault="000A0911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0A0911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14890194</w:t>
            </w:r>
          </w:p>
        </w:tc>
        <w:tc>
          <w:tcPr>
            <w:tcW w:w="265" w:type="dxa"/>
            <w:shd w:val="clear" w:color="auto" w:fill="auto"/>
          </w:tcPr>
          <w:p w:rsidR="000A0911" w:rsidRDefault="000A0911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Odbor: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A0911" w:rsidRDefault="000A0911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0A0911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CZ14890194</w:t>
            </w:r>
          </w:p>
        </w:tc>
        <w:tc>
          <w:tcPr>
            <w:tcW w:w="265" w:type="dxa"/>
            <w:shd w:val="clear" w:color="auto" w:fill="auto"/>
          </w:tcPr>
          <w:p w:rsidR="000A0911" w:rsidRDefault="000A0911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A0911" w:rsidRDefault="000A0911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0A0911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0A0911" w:rsidRDefault="000A0911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A0911" w:rsidRDefault="000A0911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0A0911" w:rsidRDefault="000A0911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00023299</w:t>
            </w:r>
          </w:p>
        </w:tc>
      </w:tr>
      <w:tr w:rsidR="000A0911">
        <w:trPr>
          <w:jc w:val="right"/>
        </w:trPr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A0911" w:rsidRDefault="000A0911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A0911" w:rsidRDefault="000A0911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0A0911" w:rsidRDefault="000A0911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7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CZ00023299</w:t>
            </w:r>
          </w:p>
        </w:tc>
      </w:tr>
    </w:tbl>
    <w:p w:rsidR="000A0911" w:rsidRDefault="000A0911"/>
    <w:p w:rsidR="000A0911" w:rsidRDefault="00B01D70">
      <w:pPr>
        <w:rPr>
          <w:b/>
          <w:bCs/>
        </w:rPr>
      </w:pPr>
      <w:r>
        <w:rPr>
          <w:b/>
          <w:bCs/>
        </w:rPr>
        <w:t>Objednané zboží/služba:</w:t>
      </w:r>
    </w:p>
    <w:tbl>
      <w:tblPr>
        <w:tblW w:w="102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7"/>
        <w:gridCol w:w="668"/>
        <w:gridCol w:w="4028"/>
        <w:gridCol w:w="1199"/>
        <w:gridCol w:w="1199"/>
        <w:gridCol w:w="989"/>
        <w:gridCol w:w="1520"/>
      </w:tblGrid>
      <w:tr w:rsidR="000A0911">
        <w:trPr>
          <w:trHeight w:val="415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A0911" w:rsidRDefault="00B01D70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Počet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A0911" w:rsidRDefault="00B01D70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</w:t>
            </w:r>
          </w:p>
        </w:tc>
        <w:tc>
          <w:tcPr>
            <w:tcW w:w="4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A0911" w:rsidRDefault="00B01D70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Popis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A0911" w:rsidRDefault="00B01D70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Komodita NIPEZ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A0911" w:rsidRDefault="00B01D70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Cena za MJ bez DPH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A0911" w:rsidRDefault="00B01D70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DPH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A0911" w:rsidRDefault="00B01D70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Celkem</w:t>
            </w:r>
          </w:p>
          <w:p w:rsidR="000A0911" w:rsidRDefault="00B01D70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 položku vč. DPH</w:t>
            </w:r>
          </w:p>
        </w:tc>
      </w:tr>
      <w:tr w:rsidR="000A0911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služba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Galavečeře - Živa </w:t>
            </w:r>
            <w:proofErr w:type="spellStart"/>
            <w:r>
              <w:rPr>
                <w:i/>
                <w:iCs/>
                <w:sz w:val="21"/>
                <w:szCs w:val="21"/>
              </w:rPr>
              <w:t>Award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2018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15895000-8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72 415,00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87 622,10</w:t>
            </w:r>
          </w:p>
        </w:tc>
      </w:tr>
      <w:tr w:rsidR="000A0911">
        <w:tc>
          <w:tcPr>
            <w:tcW w:w="607" w:type="dxa"/>
            <w:shd w:val="clear" w:color="auto" w:fill="auto"/>
          </w:tcPr>
          <w:p w:rsidR="000A0911" w:rsidRDefault="000A0911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668" w:type="dxa"/>
            <w:shd w:val="clear" w:color="auto" w:fill="auto"/>
          </w:tcPr>
          <w:p w:rsidR="000A0911" w:rsidRDefault="000A0911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shd w:val="clear" w:color="auto" w:fill="auto"/>
          </w:tcPr>
          <w:p w:rsidR="000A0911" w:rsidRDefault="000A0911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0A0911" w:rsidRDefault="000A0911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0A0911" w:rsidRDefault="000A0911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</w:tcPr>
          <w:p w:rsidR="000A0911" w:rsidRDefault="00B01D70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Celkem</w:t>
            </w:r>
          </w:p>
        </w:tc>
        <w:tc>
          <w:tcPr>
            <w:tcW w:w="1520" w:type="dxa"/>
            <w:shd w:val="clear" w:color="auto" w:fill="auto"/>
          </w:tcPr>
          <w:p w:rsidR="000A0911" w:rsidRDefault="00B01D70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87 622,10</w:t>
            </w:r>
          </w:p>
        </w:tc>
      </w:tr>
    </w:tbl>
    <w:p w:rsidR="000A0911" w:rsidRDefault="000A0911"/>
    <w:tbl>
      <w:tblPr>
        <w:tblW w:w="1020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0A0911">
        <w:trPr>
          <w:trHeight w:val="285"/>
        </w:trPr>
        <w:tc>
          <w:tcPr>
            <w:tcW w:w="10206" w:type="dxa"/>
            <w:shd w:val="clear" w:color="auto" w:fill="auto"/>
            <w:vAlign w:val="bottom"/>
          </w:tcPr>
          <w:p w:rsidR="000A0911" w:rsidRDefault="00B01D70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Bližší specifikace:</w:t>
            </w:r>
          </w:p>
        </w:tc>
      </w:tr>
      <w:tr w:rsidR="000A0911">
        <w:tc>
          <w:tcPr>
            <w:tcW w:w="10206" w:type="dxa"/>
            <w:shd w:val="clear" w:color="auto" w:fill="auto"/>
          </w:tcPr>
          <w:p w:rsidR="000A0911" w:rsidRDefault="00B01D70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 xml:space="preserve"> Lokalita: Letenský zámeček, přibližný počet osob 70 - bude specifikováno. Objednávka - menu dle specifikace v emailu a při osobním setkání. Tříchodová večeře + nápoje - </w:t>
            </w:r>
          </w:p>
        </w:tc>
      </w:tr>
    </w:tbl>
    <w:p w:rsidR="000A0911" w:rsidRDefault="000A0911"/>
    <w:tbl>
      <w:tblPr>
        <w:tblW w:w="10222" w:type="dxa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4"/>
        <w:gridCol w:w="191"/>
        <w:gridCol w:w="1684"/>
        <w:gridCol w:w="1269"/>
        <w:gridCol w:w="3364"/>
      </w:tblGrid>
      <w:tr w:rsidR="000A0911">
        <w:tc>
          <w:tcPr>
            <w:tcW w:w="4965" w:type="dxa"/>
            <w:shd w:val="clear" w:color="auto" w:fill="auto"/>
          </w:tcPr>
          <w:p w:rsidR="000A0911" w:rsidRDefault="000A0911">
            <w:pPr>
              <w:rPr>
                <w:b/>
                <w:bCs/>
              </w:rPr>
            </w:pPr>
            <w:bookmarkStart w:id="0" w:name="_GoBack" w:colFirst="0" w:colLast="0"/>
          </w:p>
        </w:tc>
        <w:tc>
          <w:tcPr>
            <w:tcW w:w="239" w:type="dxa"/>
            <w:shd w:val="clear" w:color="auto" w:fill="auto"/>
          </w:tcPr>
          <w:p w:rsidR="000A0911" w:rsidRDefault="000A0911">
            <w:pPr>
              <w:pStyle w:val="Obsahtabulky"/>
            </w:pPr>
          </w:p>
        </w:tc>
        <w:tc>
          <w:tcPr>
            <w:tcW w:w="5018" w:type="dxa"/>
            <w:gridSpan w:val="3"/>
            <w:shd w:val="clear" w:color="auto" w:fill="auto"/>
          </w:tcPr>
          <w:p w:rsidR="000A0911" w:rsidRDefault="00B01D70">
            <w:pPr>
              <w:rPr>
                <w:b/>
                <w:bCs/>
              </w:rPr>
            </w:pPr>
            <w:r>
              <w:rPr>
                <w:b/>
                <w:bCs/>
              </w:rPr>
              <w:t>Datum a podpisy:</w:t>
            </w:r>
          </w:p>
        </w:tc>
      </w:tr>
      <w:tr w:rsidR="000A0911">
        <w:tc>
          <w:tcPr>
            <w:tcW w:w="4965" w:type="dxa"/>
            <w:vMerge w:val="restart"/>
            <w:shd w:val="clear" w:color="auto" w:fill="auto"/>
          </w:tcPr>
          <w:p w:rsidR="000A0911" w:rsidRDefault="00B01D70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Datum dodání: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</w:p>
          <w:p w:rsidR="000A0911" w:rsidRDefault="00B01D70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Doprava: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dodavatel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0A0911" w:rsidRDefault="000A0911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0A0911" w:rsidRDefault="00B01D70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Nákup je účelný, nezbytný a hospodárný. </w:t>
            </w:r>
          </w:p>
          <w:p w:rsidR="000A0911" w:rsidRDefault="00B01D70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Vystavenou fakturu na objednané plnění zašlete na mailovou adresu: faktury@ntm.cz</w:t>
            </w:r>
          </w:p>
          <w:p w:rsidR="000A0911" w:rsidRDefault="00B01D70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</w:t>
            </w:r>
            <w:r>
              <w:rPr>
                <w:i/>
                <w:iCs/>
                <w:sz w:val="21"/>
                <w:szCs w:val="21"/>
              </w:rPr>
              <w:t xml:space="preserve">Na faktuře uvádějte vždy číslo objednávky! </w:t>
            </w:r>
            <w:r>
              <w:rPr>
                <w:i/>
                <w:iCs/>
                <w:sz w:val="21"/>
                <w:szCs w:val="21"/>
              </w:rPr>
              <w:br/>
              <w:t xml:space="preserve">Národní technické muzeum je plátcem DPH! </w:t>
            </w:r>
          </w:p>
          <w:p w:rsidR="000A0911" w:rsidRDefault="000A0911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0A0911" w:rsidRDefault="00B01D70">
            <w:pPr>
              <w:pStyle w:val="Obsahtabulky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Přílohy: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1"/>
                <w:szCs w:val="21"/>
              </w:rPr>
              <w:t>  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0A0911" w:rsidRDefault="000A0911">
            <w:pPr>
              <w:pStyle w:val="Obsahtabulky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39" w:type="dxa"/>
            <w:shd w:val="clear" w:color="auto" w:fill="auto"/>
          </w:tcPr>
          <w:p w:rsidR="000A0911" w:rsidRDefault="000A0911">
            <w:pPr>
              <w:pStyle w:val="Obsahtabulky"/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0A0911" w:rsidRDefault="000A0911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0A0911" w:rsidRDefault="000A0911">
            <w:pPr>
              <w:pStyle w:val="Obsahtabulky"/>
            </w:pPr>
          </w:p>
        </w:tc>
      </w:tr>
      <w:tr w:rsidR="000A0911">
        <w:tc>
          <w:tcPr>
            <w:tcW w:w="4965" w:type="dxa"/>
            <w:vMerge/>
            <w:shd w:val="clear" w:color="auto" w:fill="auto"/>
          </w:tcPr>
          <w:p w:rsidR="000A0911" w:rsidRDefault="000A0911"/>
        </w:tc>
        <w:tc>
          <w:tcPr>
            <w:tcW w:w="239" w:type="dxa"/>
            <w:shd w:val="clear" w:color="auto" w:fill="auto"/>
          </w:tcPr>
          <w:p w:rsidR="000A0911" w:rsidRDefault="000A0911">
            <w:pPr>
              <w:pStyle w:val="Obsahtabulky"/>
            </w:pPr>
          </w:p>
        </w:tc>
        <w:tc>
          <w:tcPr>
            <w:tcW w:w="2326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0A0911" w:rsidRDefault="000A0911">
            <w:pPr>
              <w:pStyle w:val="Obsahtabulky"/>
            </w:pPr>
          </w:p>
          <w:p w:rsidR="000A0911" w:rsidRDefault="000A0911">
            <w:pPr>
              <w:pStyle w:val="Obsahtabulky"/>
            </w:pPr>
          </w:p>
        </w:tc>
        <w:tc>
          <w:tcPr>
            <w:tcW w:w="2692" w:type="dxa"/>
            <w:tcBorders>
              <w:right w:val="single" w:sz="2" w:space="0" w:color="000000"/>
            </w:tcBorders>
            <w:shd w:val="clear" w:color="auto" w:fill="auto"/>
          </w:tcPr>
          <w:p w:rsidR="000A0911" w:rsidRDefault="000A0911">
            <w:pPr>
              <w:pStyle w:val="Obsahtabulky"/>
            </w:pPr>
          </w:p>
        </w:tc>
      </w:tr>
      <w:tr w:rsidR="000A0911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0A0911" w:rsidRDefault="000A0911"/>
        </w:tc>
        <w:tc>
          <w:tcPr>
            <w:tcW w:w="239" w:type="dxa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0A0911" w:rsidRDefault="000A0911">
            <w:pPr>
              <w:pStyle w:val="Obsahtabulky"/>
            </w:pPr>
          </w:p>
        </w:tc>
        <w:tc>
          <w:tcPr>
            <w:tcW w:w="1682" w:type="dxa"/>
            <w:shd w:val="clear" w:color="auto" w:fill="auto"/>
            <w:vAlign w:val="bottom"/>
          </w:tcPr>
          <w:p w:rsidR="000A0911" w:rsidRDefault="00B01D70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0A0911" w:rsidRDefault="00B01D70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Příkazce operace:</w:t>
            </w:r>
          </w:p>
        </w:tc>
        <w:tc>
          <w:tcPr>
            <w:tcW w:w="1671" w:type="dxa"/>
            <w:tcBorders>
              <w:righ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Správce rozpočtu:</w:t>
            </w:r>
          </w:p>
        </w:tc>
      </w:tr>
      <w:tr w:rsidR="000A0911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0A0911" w:rsidRDefault="000A0911"/>
        </w:tc>
        <w:tc>
          <w:tcPr>
            <w:tcW w:w="239" w:type="dxa"/>
            <w:gridSpan w:val="3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0A0911" w:rsidRDefault="000A0911">
            <w:pPr>
              <w:pStyle w:val="Obsahtabulky"/>
            </w:pPr>
          </w:p>
        </w:tc>
        <w:tc>
          <w:tcPr>
            <w:tcW w:w="501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A0911" w:rsidRDefault="00B01D70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Stanovisko OS o způsobu zadání VZ</w:t>
            </w:r>
          </w:p>
        </w:tc>
      </w:tr>
      <w:bookmarkEnd w:id="0"/>
    </w:tbl>
    <w:p w:rsidR="000A0911" w:rsidRDefault="000A0911"/>
    <w:sectPr w:rsidR="000A0911">
      <w:pgSz w:w="11906" w:h="16838"/>
      <w:pgMar w:top="850" w:right="850" w:bottom="850" w:left="850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11"/>
    <w:rsid w:val="000A0911"/>
    <w:rsid w:val="001949C5"/>
    <w:rsid w:val="00B0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Černý</dc:creator>
  <cp:lastModifiedBy>Rudolf Biegel</cp:lastModifiedBy>
  <cp:revision>2</cp:revision>
  <dcterms:created xsi:type="dcterms:W3CDTF">2018-11-14T10:07:00Z</dcterms:created>
  <dcterms:modified xsi:type="dcterms:W3CDTF">2018-11-14T10:07:00Z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