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pStyle w:val="Nadpis3"/>
              <w:spacing w:line="200" w:lineRule="exact"/>
              <w:rPr>
                <w:rFonts w:asciiTheme="majorHAnsi" w:hAnsiTheme="majorHAnsi" w:cs="Arial"/>
                <w:b w:val="0"/>
                <w:sz w:val="20"/>
              </w:rPr>
            </w:pP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FA597A">
            <w:pPr>
              <w:pStyle w:val="Nadpis3"/>
              <w:spacing w:line="200" w:lineRule="exact"/>
              <w:rPr>
                <w:rFonts w:asciiTheme="majorHAnsi" w:hAnsiTheme="majorHAnsi" w:cs="Arial"/>
                <w:b w:val="0"/>
                <w:sz w:val="20"/>
              </w:rPr>
            </w:pPr>
            <w:r w:rsidRPr="00BD7727">
              <w:rPr>
                <w:rFonts w:asciiTheme="majorHAnsi" w:hAnsiTheme="majorHAnsi" w:cs="Arial"/>
                <w:b w:val="0"/>
                <w:bCs/>
                <w:sz w:val="20"/>
                <w:lang w:val="fr-FR"/>
              </w:rPr>
              <w:t xml:space="preserve">Oracle </w:t>
            </w:r>
            <w:r w:rsidR="00FA597A">
              <w:rPr>
                <w:rFonts w:asciiTheme="majorHAnsi" w:hAnsiTheme="majorHAnsi" w:cs="Arial"/>
                <w:b w:val="0"/>
                <w:bCs/>
                <w:sz w:val="20"/>
                <w:lang w:val="fr-FR"/>
              </w:rPr>
              <w:t>Czech s.r.o.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4B36D5">
            <w:pPr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</w:rPr>
            </w:pP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FA597A" w:rsidP="004B36D5">
            <w:pPr>
              <w:rPr>
                <w:rStyle w:val="Siln"/>
                <w:rFonts w:asciiTheme="majorHAnsi" w:hAnsiTheme="majorHAnsi" w:cs="Arial"/>
                <w:b w:val="0"/>
                <w:sz w:val="20"/>
              </w:rPr>
            </w:pPr>
            <w:r>
              <w:rPr>
                <w:rFonts w:asciiTheme="majorHAnsi" w:hAnsiTheme="majorHAnsi" w:cs="Arial"/>
                <w:bCs/>
                <w:sz w:val="20"/>
              </w:rPr>
              <w:t>U Trezorky 921/2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FA597A" w:rsidP="004B36D5">
            <w:pPr>
              <w:rPr>
                <w:rFonts w:asciiTheme="majorHAnsi" w:hAnsiTheme="majorHAnsi" w:cs="Arial"/>
                <w:bCs/>
                <w:sz w:val="20"/>
              </w:rPr>
            </w:pPr>
            <w:r>
              <w:rPr>
                <w:rFonts w:asciiTheme="majorHAnsi" w:hAnsiTheme="majorHAnsi" w:cs="Arial"/>
                <w:bCs/>
                <w:sz w:val="20"/>
              </w:rPr>
              <w:t xml:space="preserve">158 </w:t>
            </w:r>
            <w:r w:rsidR="00BD7727" w:rsidRPr="00BD7727">
              <w:rPr>
                <w:rFonts w:asciiTheme="majorHAnsi" w:hAnsiTheme="majorHAnsi" w:cs="Arial"/>
                <w:bCs/>
                <w:sz w:val="20"/>
              </w:rPr>
              <w:t xml:space="preserve">00 Praha </w:t>
            </w:r>
            <w:r>
              <w:rPr>
                <w:rFonts w:asciiTheme="majorHAnsi" w:hAnsiTheme="majorHAnsi" w:cs="Arial"/>
                <w:bCs/>
                <w:sz w:val="20"/>
              </w:rPr>
              <w:t>5 Jinonice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251B6E">
            <w:pPr>
              <w:pStyle w:val="Nadpis3"/>
              <w:spacing w:line="200" w:lineRule="exact"/>
              <w:rPr>
                <w:rFonts w:asciiTheme="majorHAnsi" w:hAnsiTheme="majorHAnsi"/>
                <w:b w:val="0"/>
                <w:noProof/>
                <w:sz w:val="20"/>
              </w:rPr>
            </w:pPr>
            <w:r w:rsidRPr="00BD7727">
              <w:rPr>
                <w:rFonts w:asciiTheme="majorHAnsi" w:hAnsiTheme="majorHAnsi"/>
                <w:b w:val="0"/>
                <w:noProof/>
                <w:sz w:val="20"/>
              </w:rPr>
              <w:t>Tel.:</w:t>
            </w:r>
            <w:r w:rsidRPr="00BD7727">
              <w:rPr>
                <w:rFonts w:asciiTheme="majorHAnsi" w:hAnsiTheme="majorHAnsi"/>
                <w:b w:val="0"/>
                <w:sz w:val="20"/>
              </w:rPr>
              <w:t xml:space="preserve"> 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251B6E">
            <w:pPr>
              <w:pStyle w:val="Nadpis3"/>
              <w:spacing w:line="200" w:lineRule="exact"/>
              <w:rPr>
                <w:rFonts w:asciiTheme="majorHAnsi" w:hAnsiTheme="majorHAnsi"/>
                <w:b w:val="0"/>
                <w:noProof/>
                <w:sz w:val="20"/>
              </w:rPr>
            </w:pPr>
            <w:r w:rsidRPr="00BD7727">
              <w:rPr>
                <w:rFonts w:asciiTheme="majorHAnsi" w:hAnsiTheme="majorHAnsi"/>
                <w:b w:val="0"/>
                <w:noProof/>
                <w:sz w:val="20"/>
              </w:rPr>
              <w:t xml:space="preserve">Fax.: </w:t>
            </w:r>
          </w:p>
        </w:tc>
      </w:tr>
      <w:tr w:rsidR="00BD7727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FB60C4" w:rsidRDefault="00BD772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27" w:rsidRPr="00BD7727" w:rsidRDefault="00BD7727" w:rsidP="00251B6E">
            <w:pPr>
              <w:pStyle w:val="Nadpis3"/>
              <w:spacing w:line="200" w:lineRule="exact"/>
              <w:rPr>
                <w:rFonts w:asciiTheme="majorHAnsi" w:hAnsiTheme="majorHAnsi"/>
                <w:b w:val="0"/>
                <w:sz w:val="20"/>
              </w:rPr>
            </w:pPr>
            <w:r w:rsidRPr="00BD7727">
              <w:rPr>
                <w:rFonts w:asciiTheme="majorHAnsi" w:hAnsiTheme="majorHAnsi"/>
                <w:b w:val="0"/>
                <w:sz w:val="20"/>
              </w:rPr>
              <w:t xml:space="preserve">Email: </w:t>
            </w: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AF7471">
        <w:trPr>
          <w:cantSplit/>
          <w:trHeight w:hRule="exact" w:val="579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7727" w:rsidRDefault="00BD7727" w:rsidP="00BD77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BD7727" w:rsidRPr="00A56096" w:rsidRDefault="00BD7727" w:rsidP="00BD772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A56096">
              <w:rPr>
                <w:rFonts w:ascii="Arial" w:hAnsi="Arial"/>
              </w:rPr>
              <w:t>bjednáváme u Vás,</w:t>
            </w:r>
          </w:p>
          <w:p w:rsidR="00BD7727" w:rsidRPr="00A56096" w:rsidRDefault="00BD7727" w:rsidP="00BD7727">
            <w:pPr>
              <w:rPr>
                <w:rFonts w:ascii="Arial" w:hAnsi="Arial"/>
              </w:rPr>
            </w:pPr>
          </w:p>
          <w:p w:rsidR="00BD7727" w:rsidRPr="00A56096" w:rsidRDefault="00BD7727" w:rsidP="00BD7727">
            <w:pPr>
              <w:pStyle w:val="Zkladntext"/>
              <w:tabs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Obnovení služeb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  <w:r w:rsidRPr="00667EB2">
              <w:rPr>
                <w:rFonts w:ascii="Arial" w:hAnsi="Arial" w:cs="Arial"/>
                <w:bCs/>
                <w:sz w:val="24"/>
                <w:szCs w:val="24"/>
                <w:lang w:val="cs-CZ"/>
              </w:rPr>
              <w:t>technické podpory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číslo: 1595101</w:t>
            </w:r>
            <w:r w:rsidR="00931BD0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</w:t>
            </w:r>
          </w:p>
          <w:p w:rsidR="00BD7727" w:rsidRPr="00A56096" w:rsidRDefault="00BD7727" w:rsidP="00BD7727">
            <w:pPr>
              <w:pStyle w:val="Zkladntext"/>
              <w:tabs>
                <w:tab w:val="clear" w:pos="7938"/>
                <w:tab w:val="left" w:pos="1800"/>
                <w:tab w:val="right" w:pos="3600"/>
              </w:tabs>
              <w:rPr>
                <w:rFonts w:ascii="Arial" w:hAnsi="Arial" w:cs="Arial"/>
                <w:bCs/>
                <w:sz w:val="24"/>
                <w:szCs w:val="24"/>
                <w:lang w:val="cs-CZ"/>
              </w:rPr>
            </w:pP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Období prodloužení technické podpory: 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30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 w:rsidR="00AF7471">
              <w:rPr>
                <w:rFonts w:ascii="Arial" w:hAnsi="Arial" w:cs="Arial"/>
                <w:bCs/>
                <w:sz w:val="24"/>
                <w:szCs w:val="24"/>
                <w:lang w:val="cs-CZ"/>
              </w:rPr>
              <w:t>1</w:t>
            </w:r>
            <w:r w:rsidR="00931BD0">
              <w:rPr>
                <w:rFonts w:ascii="Arial" w:hAnsi="Arial" w:cs="Arial"/>
                <w:bCs/>
                <w:sz w:val="24"/>
                <w:szCs w:val="24"/>
                <w:lang w:val="cs-CZ"/>
              </w:rPr>
              <w:t>8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 xml:space="preserve">  -  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29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  <w:lang w:val="cs-CZ"/>
              </w:rPr>
              <w:t>10</w:t>
            </w:r>
            <w:r w:rsidRPr="00A56096">
              <w:rPr>
                <w:rFonts w:ascii="Arial" w:hAnsi="Arial" w:cs="Arial"/>
                <w:bCs/>
                <w:sz w:val="24"/>
                <w:szCs w:val="24"/>
                <w:lang w:val="cs-CZ"/>
              </w:rPr>
              <w:t>/20</w:t>
            </w:r>
            <w:r w:rsidR="00AF7471">
              <w:rPr>
                <w:rFonts w:ascii="Arial" w:hAnsi="Arial" w:cs="Arial"/>
                <w:bCs/>
                <w:sz w:val="24"/>
                <w:szCs w:val="24"/>
                <w:lang w:val="cs-CZ"/>
              </w:rPr>
              <w:t>1</w:t>
            </w:r>
            <w:r w:rsidR="00931BD0">
              <w:rPr>
                <w:rFonts w:ascii="Arial" w:hAnsi="Arial" w:cs="Arial"/>
                <w:bCs/>
                <w:sz w:val="24"/>
                <w:szCs w:val="24"/>
                <w:lang w:val="cs-CZ"/>
              </w:rPr>
              <w:t>9</w:t>
            </w:r>
          </w:p>
          <w:p w:rsidR="00BD7727" w:rsidRDefault="00BD7727" w:rsidP="00BD7727">
            <w:pPr>
              <w:rPr>
                <w:rFonts w:ascii="Arial" w:hAnsi="Arial" w:cs="Arial"/>
                <w:szCs w:val="24"/>
              </w:rPr>
            </w:pPr>
          </w:p>
          <w:p w:rsidR="00BD7727" w:rsidRDefault="00BD7727" w:rsidP="00BD7727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Oracle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Database Standard </w:t>
            </w:r>
            <w:proofErr w:type="spellStart"/>
            <w:r>
              <w:rPr>
                <w:rFonts w:ascii="Arial" w:hAnsi="Arial" w:cs="Arial"/>
                <w:szCs w:val="24"/>
              </w:rPr>
              <w:t>Edition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User Plus (25 licencí)</w:t>
            </w:r>
          </w:p>
          <w:p w:rsidR="00BD7727" w:rsidRPr="009601BB" w:rsidRDefault="00BD7727" w:rsidP="00BD7727">
            <w:pPr>
              <w:rPr>
                <w:rFonts w:ascii="Arial" w:hAnsi="Arial" w:cs="Arial"/>
                <w:b/>
                <w:szCs w:val="24"/>
              </w:rPr>
            </w:pPr>
            <w:r w:rsidRPr="009601BB">
              <w:rPr>
                <w:rFonts w:ascii="Arial" w:hAnsi="Arial" w:cs="Arial"/>
                <w:b/>
                <w:szCs w:val="24"/>
              </w:rPr>
              <w:t xml:space="preserve">za cenu </w:t>
            </w:r>
            <w:r w:rsidR="00AF7471">
              <w:rPr>
                <w:rFonts w:ascii="Arial" w:hAnsi="Arial" w:cs="Arial"/>
                <w:b/>
                <w:szCs w:val="24"/>
              </w:rPr>
              <w:t>6</w:t>
            </w:r>
            <w:r w:rsidR="00931BD0">
              <w:rPr>
                <w:rFonts w:ascii="Arial" w:hAnsi="Arial" w:cs="Arial"/>
                <w:b/>
                <w:szCs w:val="24"/>
              </w:rPr>
              <w:t>5</w:t>
            </w:r>
            <w:r w:rsidR="00AF7471">
              <w:rPr>
                <w:rFonts w:ascii="Arial" w:hAnsi="Arial" w:cs="Arial"/>
                <w:b/>
                <w:szCs w:val="24"/>
              </w:rPr>
              <w:t xml:space="preserve"> </w:t>
            </w:r>
            <w:r w:rsidR="00931BD0">
              <w:rPr>
                <w:rFonts w:ascii="Arial" w:hAnsi="Arial" w:cs="Arial"/>
                <w:b/>
                <w:szCs w:val="24"/>
              </w:rPr>
              <w:t>238</w:t>
            </w:r>
            <w:r w:rsidRPr="009601BB">
              <w:rPr>
                <w:rFonts w:ascii="Arial" w:hAnsi="Arial" w:cs="Arial"/>
                <w:b/>
                <w:szCs w:val="24"/>
              </w:rPr>
              <w:t>,</w:t>
            </w:r>
            <w:r w:rsidR="00931BD0">
              <w:rPr>
                <w:rFonts w:ascii="Arial" w:hAnsi="Arial" w:cs="Arial"/>
                <w:b/>
                <w:szCs w:val="24"/>
              </w:rPr>
              <w:t>86</w:t>
            </w:r>
            <w:r w:rsidRPr="009601BB">
              <w:rPr>
                <w:rFonts w:ascii="Arial" w:hAnsi="Arial" w:cs="Arial"/>
                <w:b/>
                <w:szCs w:val="24"/>
              </w:rPr>
              <w:t xml:space="preserve"> Kč bez DPH</w:t>
            </w:r>
          </w:p>
          <w:p w:rsidR="009407BA" w:rsidRDefault="009407B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251B6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  <w:r w:rsidR="00251B6E">
              <w:rPr>
                <w:rFonts w:ascii="Arial" w:eastAsia="Times New Roman" w:hAnsi="Arial" w:cs="Arial"/>
                <w:b/>
                <w:color w:val="000000"/>
                <w:sz w:val="20"/>
              </w:rPr>
              <w:t>…</w:t>
            </w:r>
            <w:bookmarkStart w:id="0" w:name="_GoBack"/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AF7471" w:rsidRDefault="00AF7471" w:rsidP="00BD772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Úsek informatiky </w:t>
            </w: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PVS a.s.</w:t>
            </w:r>
          </w:p>
          <w:p w:rsidR="00E51466" w:rsidRPr="008D2ACB" w:rsidRDefault="00E51466" w:rsidP="00251B6E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BD7727" w:rsidRDefault="00BD7727" w:rsidP="00BD772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Žejdlík, MBA</w:t>
            </w:r>
          </w:p>
          <w:p w:rsidR="00994AD3" w:rsidRDefault="00BD7727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Předseda představenstva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27"/>
    <w:rsid w:val="00005E44"/>
    <w:rsid w:val="000A2F9F"/>
    <w:rsid w:val="000E2454"/>
    <w:rsid w:val="001347A4"/>
    <w:rsid w:val="00187797"/>
    <w:rsid w:val="001C7A6D"/>
    <w:rsid w:val="00202FF2"/>
    <w:rsid w:val="00210E41"/>
    <w:rsid w:val="00251B6E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597728"/>
    <w:rsid w:val="005A3723"/>
    <w:rsid w:val="005E5D9B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31BD0"/>
    <w:rsid w:val="009407BA"/>
    <w:rsid w:val="00960CB1"/>
    <w:rsid w:val="00994AD3"/>
    <w:rsid w:val="009A1351"/>
    <w:rsid w:val="009F78CF"/>
    <w:rsid w:val="00A6560B"/>
    <w:rsid w:val="00AA7B59"/>
    <w:rsid w:val="00AD1AB4"/>
    <w:rsid w:val="00AF1A9E"/>
    <w:rsid w:val="00AF6047"/>
    <w:rsid w:val="00AF7471"/>
    <w:rsid w:val="00B810FD"/>
    <w:rsid w:val="00BC7EEA"/>
    <w:rsid w:val="00BD51DF"/>
    <w:rsid w:val="00BD7727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A597A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1C30D"/>
  <w15:docId w15:val="{B421096E-CA35-4EE0-8772-C95F2051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BD7727"/>
    <w:rPr>
      <w:rFonts w:ascii="Arial" w:eastAsia="Geneva CE" w:hAnsi="Arial"/>
      <w:b/>
      <w:sz w:val="16"/>
    </w:rPr>
  </w:style>
  <w:style w:type="character" w:styleId="Siln">
    <w:name w:val="Strong"/>
    <w:qFormat/>
    <w:rsid w:val="00BD7727"/>
    <w:rPr>
      <w:b/>
      <w:bCs/>
    </w:rPr>
  </w:style>
  <w:style w:type="paragraph" w:styleId="Zkladntext">
    <w:name w:val="Body Text"/>
    <w:basedOn w:val="Normln"/>
    <w:link w:val="ZkladntextChar"/>
    <w:rsid w:val="00BD7727"/>
    <w:pPr>
      <w:tabs>
        <w:tab w:val="righ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lang w:val="en-GB" w:eastAsia="en-US"/>
    </w:rPr>
  </w:style>
  <w:style w:type="character" w:customStyle="1" w:styleId="ZkladntextChar">
    <w:name w:val="Základní text Char"/>
    <w:basedOn w:val="Standardnpsmoodstavce"/>
    <w:link w:val="Zkladntext"/>
    <w:rsid w:val="00BD7727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VS\Agenda\Objedn&#225;vky\2016\REGISTR_SMLUV\OBJEDNAVKY\SABLONA\objedn&#225;vka_registr%20smluv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C6C7-2D4B-47AF-B941-440286D2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objednávka_registr smluv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Cihlář Petr</dc:creator>
  <cp:lastModifiedBy>Trenkler Jiří</cp:lastModifiedBy>
  <cp:revision>2</cp:revision>
  <cp:lastPrinted>2005-09-06T12:35:00Z</cp:lastPrinted>
  <dcterms:created xsi:type="dcterms:W3CDTF">2018-11-05T17:29:00Z</dcterms:created>
  <dcterms:modified xsi:type="dcterms:W3CDTF">2018-11-05T17:29:00Z</dcterms:modified>
</cp:coreProperties>
</file>