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A2" w:rsidRDefault="00C3190F">
      <w:pPr>
        <w:spacing w:after="466"/>
        <w:ind w:left="0" w:firstLine="0"/>
        <w:jc w:val="right"/>
      </w:pPr>
      <w:r>
        <w:rPr>
          <w:sz w:val="40"/>
        </w:rPr>
        <w:t>Nabídka</w:t>
      </w:r>
    </w:p>
    <w:p w:rsidR="00513AA2" w:rsidRDefault="00C3190F">
      <w:pPr>
        <w:spacing w:after="0"/>
        <w:ind w:right="1116"/>
        <w:jc w:val="right"/>
      </w:pPr>
      <w:r>
        <w:rPr>
          <w:sz w:val="20"/>
        </w:rPr>
        <w:t>Vysoká škola chemicko-technologická</w:t>
      </w:r>
    </w:p>
    <w:p w:rsidR="00513AA2" w:rsidRDefault="00C3190F">
      <w:pPr>
        <w:spacing w:after="0"/>
        <w:ind w:left="3116"/>
        <w:jc w:val="center"/>
      </w:pPr>
      <w:r>
        <w:rPr>
          <w:sz w:val="20"/>
        </w:rPr>
        <w:t>Technická 1905/5</w:t>
      </w:r>
    </w:p>
    <w:p w:rsidR="00513AA2" w:rsidRDefault="00C3190F">
      <w:pPr>
        <w:spacing w:after="1503"/>
        <w:ind w:left="3116" w:right="21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355600</wp:posOffset>
            </wp:positionH>
            <wp:positionV relativeFrom="page">
              <wp:posOffset>110490</wp:posOffset>
            </wp:positionV>
            <wp:extent cx="6912610" cy="96901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1261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160 00 Praha 6</w:t>
      </w:r>
    </w:p>
    <w:tbl>
      <w:tblPr>
        <w:tblStyle w:val="TableGrid"/>
        <w:tblW w:w="10654" w:type="dxa"/>
        <w:tblInd w:w="27" w:type="dxa"/>
        <w:tblCellMar>
          <w:top w:w="26" w:type="dxa"/>
          <w:right w:w="115" w:type="dxa"/>
        </w:tblCellMar>
        <w:tblLook w:val="04A0" w:firstRow="1" w:lastRow="0" w:firstColumn="1" w:lastColumn="0" w:noHBand="0" w:noVBand="1"/>
      </w:tblPr>
      <w:tblGrid>
        <w:gridCol w:w="862"/>
        <w:gridCol w:w="1437"/>
        <w:gridCol w:w="3244"/>
        <w:gridCol w:w="1508"/>
        <w:gridCol w:w="2472"/>
        <w:gridCol w:w="1131"/>
      </w:tblGrid>
      <w:tr w:rsidR="00513AA2" w:rsidTr="00C3190F">
        <w:trPr>
          <w:trHeight w:val="241"/>
        </w:trPr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5E5E5"/>
          </w:tcPr>
          <w:p w:rsidR="00513AA2" w:rsidRDefault="00C3190F">
            <w:pPr>
              <w:spacing w:after="0"/>
              <w:ind w:left="30" w:firstLine="0"/>
            </w:pPr>
            <w:r>
              <w:rPr>
                <w:b/>
                <w:sz w:val="20"/>
              </w:rPr>
              <w:t>Informace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513AA2" w:rsidRDefault="00513AA2">
            <w:pPr>
              <w:spacing w:after="160"/>
              <w:ind w:left="0" w:firstLine="0"/>
            </w:pP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5E5E5"/>
          </w:tcPr>
          <w:p w:rsidR="00513AA2" w:rsidRDefault="00513AA2">
            <w:pPr>
              <w:spacing w:after="160"/>
              <w:ind w:left="0" w:firstLine="0"/>
            </w:pPr>
          </w:p>
        </w:tc>
      </w:tr>
      <w:tr w:rsidR="00513AA2" w:rsidTr="00C3190F">
        <w:trPr>
          <w:trHeight w:val="230"/>
        </w:trPr>
        <w:tc>
          <w:tcPr>
            <w:tcW w:w="22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3AA2" w:rsidRDefault="00C3190F">
            <w:pPr>
              <w:spacing w:after="0"/>
              <w:ind w:left="30" w:firstLine="0"/>
            </w:pPr>
            <w:r>
              <w:rPr>
                <w:sz w:val="20"/>
              </w:rPr>
              <w:t>Číslo dokladu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AA2" w:rsidRDefault="00C3190F">
            <w:pPr>
              <w:tabs>
                <w:tab w:val="center" w:pos="3505"/>
              </w:tabs>
              <w:spacing w:after="0"/>
              <w:ind w:left="0" w:firstLine="0"/>
            </w:pPr>
            <w:r>
              <w:rPr>
                <w:sz w:val="20"/>
              </w:rPr>
              <w:t>4200005551</w:t>
            </w:r>
            <w:r>
              <w:rPr>
                <w:sz w:val="20"/>
              </w:rPr>
              <w:tab/>
              <w:t>Datum dokladu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13AA2" w:rsidRDefault="00C3190F">
            <w:pPr>
              <w:spacing w:after="0"/>
              <w:ind w:left="0" w:firstLine="0"/>
            </w:pPr>
            <w:proofErr w:type="gramStart"/>
            <w:r>
              <w:rPr>
                <w:sz w:val="20"/>
              </w:rPr>
              <w:t>24.10.2018</w:t>
            </w:r>
            <w:proofErr w:type="gramEnd"/>
          </w:p>
        </w:tc>
      </w:tr>
      <w:tr w:rsidR="00513AA2" w:rsidTr="00C3190F">
        <w:trPr>
          <w:trHeight w:val="213"/>
        </w:trPr>
        <w:tc>
          <w:tcPr>
            <w:tcW w:w="22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3AA2" w:rsidRDefault="00C3190F">
            <w:pPr>
              <w:spacing w:after="0"/>
              <w:ind w:left="30" w:firstLine="0"/>
            </w:pPr>
            <w:r>
              <w:rPr>
                <w:sz w:val="20"/>
              </w:rPr>
              <w:t>Referent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AA2" w:rsidRDefault="00B74E6C">
            <w:pPr>
              <w:tabs>
                <w:tab w:val="center" w:pos="3167"/>
              </w:tabs>
              <w:spacing w:after="0"/>
              <w:ind w:left="0" w:firstLine="0"/>
            </w:pPr>
            <w:proofErr w:type="spellStart"/>
            <w:r>
              <w:rPr>
                <w:sz w:val="20"/>
              </w:rPr>
              <w:t>xxxxxxxxxx</w:t>
            </w:r>
            <w:proofErr w:type="spellEnd"/>
            <w:r w:rsidR="00C3190F">
              <w:rPr>
                <w:sz w:val="20"/>
              </w:rPr>
              <w:tab/>
              <w:t>Telefon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13AA2" w:rsidRDefault="00B74E6C">
            <w:pPr>
              <w:spacing w:after="0"/>
              <w:ind w:left="0" w:firstLine="0"/>
            </w:pPr>
            <w:proofErr w:type="spellStart"/>
            <w:r>
              <w:rPr>
                <w:sz w:val="20"/>
              </w:rPr>
              <w:t>xxxxxxxxxxxxxxx</w:t>
            </w:r>
            <w:proofErr w:type="spellEnd"/>
          </w:p>
        </w:tc>
      </w:tr>
      <w:tr w:rsidR="00513AA2" w:rsidTr="00C3190F">
        <w:trPr>
          <w:trHeight w:val="213"/>
        </w:trPr>
        <w:tc>
          <w:tcPr>
            <w:tcW w:w="22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3AA2" w:rsidRDefault="00C3190F">
            <w:pPr>
              <w:spacing w:after="0"/>
              <w:ind w:left="30" w:firstLine="0"/>
            </w:pPr>
            <w:r>
              <w:rPr>
                <w:sz w:val="20"/>
              </w:rPr>
              <w:t xml:space="preserve">Externí </w:t>
            </w:r>
            <w:proofErr w:type="spellStart"/>
            <w:r>
              <w:rPr>
                <w:sz w:val="20"/>
              </w:rPr>
              <w:t>refer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AA2" w:rsidRDefault="00B74E6C">
            <w:pPr>
              <w:spacing w:after="0"/>
              <w:ind w:left="0" w:firstLine="0"/>
            </w:pPr>
            <w:r>
              <w:rPr>
                <w:sz w:val="20"/>
              </w:rPr>
              <w:t>xxxxxxxxxxxxxx</w:t>
            </w:r>
            <w:bookmarkStart w:id="0" w:name="_GoBack"/>
            <w:bookmarkEnd w:id="0"/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13AA2" w:rsidRDefault="00513AA2">
            <w:pPr>
              <w:spacing w:after="160"/>
              <w:ind w:left="0" w:firstLine="0"/>
            </w:pPr>
          </w:p>
        </w:tc>
      </w:tr>
      <w:tr w:rsidR="00513AA2" w:rsidTr="00C3190F">
        <w:trPr>
          <w:trHeight w:val="213"/>
        </w:trPr>
        <w:tc>
          <w:tcPr>
            <w:tcW w:w="22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3AA2" w:rsidRDefault="00C3190F">
            <w:pPr>
              <w:spacing w:after="0"/>
              <w:ind w:left="30" w:firstLine="0"/>
            </w:pPr>
            <w:r>
              <w:rPr>
                <w:sz w:val="20"/>
              </w:rPr>
              <w:t>ID účtu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AA2" w:rsidRDefault="00C3190F">
            <w:pPr>
              <w:tabs>
                <w:tab w:val="center" w:pos="3007"/>
              </w:tabs>
              <w:spacing w:after="0"/>
              <w:ind w:left="0" w:firstLine="0"/>
            </w:pPr>
            <w:r>
              <w:rPr>
                <w:sz w:val="20"/>
              </w:rPr>
              <w:t>1219983</w:t>
            </w:r>
            <w:r>
              <w:rPr>
                <w:sz w:val="20"/>
              </w:rPr>
              <w:tab/>
              <w:t>DIČ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13AA2" w:rsidRDefault="00C3190F">
            <w:pPr>
              <w:spacing w:after="0"/>
              <w:ind w:left="0" w:firstLine="0"/>
            </w:pPr>
            <w:r>
              <w:rPr>
                <w:sz w:val="20"/>
              </w:rPr>
              <w:t>CZ60461373</w:t>
            </w:r>
          </w:p>
        </w:tc>
      </w:tr>
      <w:tr w:rsidR="00513AA2" w:rsidTr="00C3190F">
        <w:trPr>
          <w:trHeight w:val="213"/>
        </w:trPr>
        <w:tc>
          <w:tcPr>
            <w:tcW w:w="22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3AA2" w:rsidRDefault="00C3190F">
            <w:pPr>
              <w:spacing w:after="0"/>
              <w:ind w:left="30" w:firstLine="0"/>
            </w:pPr>
            <w:proofErr w:type="spellStart"/>
            <w:r>
              <w:rPr>
                <w:sz w:val="20"/>
              </w:rPr>
              <w:t>Incoterms</w:t>
            </w:r>
            <w:proofErr w:type="spellEnd"/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AA2" w:rsidRDefault="00C3190F">
            <w:pPr>
              <w:spacing w:after="0"/>
              <w:ind w:left="0" w:firstLine="0"/>
            </w:pPr>
            <w:r>
              <w:rPr>
                <w:sz w:val="20"/>
              </w:rPr>
              <w:t xml:space="preserve">Náklady, pojištění &amp; přepravné </w:t>
            </w:r>
            <w:proofErr w:type="spellStart"/>
            <w:r>
              <w:rPr>
                <w:sz w:val="20"/>
              </w:rPr>
              <w:t>Plateb.podm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13AA2" w:rsidRDefault="00C3190F">
            <w:pPr>
              <w:spacing w:after="0"/>
              <w:ind w:left="0" w:firstLine="0"/>
            </w:pPr>
            <w:r>
              <w:rPr>
                <w:sz w:val="20"/>
              </w:rPr>
              <w:t>do 14 dní čistá platba</w:t>
            </w:r>
          </w:p>
        </w:tc>
      </w:tr>
      <w:tr w:rsidR="00513AA2" w:rsidTr="00C3190F">
        <w:trPr>
          <w:trHeight w:val="213"/>
        </w:trPr>
        <w:tc>
          <w:tcPr>
            <w:tcW w:w="22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3AA2" w:rsidRDefault="00C3190F">
            <w:pPr>
              <w:spacing w:after="0"/>
              <w:ind w:left="30" w:firstLine="0"/>
            </w:pPr>
            <w:r>
              <w:rPr>
                <w:sz w:val="20"/>
              </w:rPr>
              <w:t>Podmínka expedice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AA2" w:rsidRDefault="00C3190F">
            <w:pPr>
              <w:tabs>
                <w:tab w:val="center" w:pos="3394"/>
              </w:tabs>
              <w:spacing w:after="0"/>
              <w:ind w:left="0" w:firstLine="0"/>
            </w:pPr>
            <w:r>
              <w:rPr>
                <w:sz w:val="20"/>
              </w:rPr>
              <w:t>Truck</w:t>
            </w:r>
            <w:r>
              <w:rPr>
                <w:sz w:val="20"/>
              </w:rPr>
              <w:tab/>
              <w:t>Dodací lhůta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13AA2" w:rsidRDefault="00C3190F">
            <w:pPr>
              <w:spacing w:after="0"/>
              <w:ind w:left="0" w:firstLine="0"/>
            </w:pPr>
            <w:proofErr w:type="spellStart"/>
            <w:r>
              <w:rPr>
                <w:sz w:val="20"/>
              </w:rPr>
              <w:t>see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note</w:t>
            </w:r>
            <w:proofErr w:type="spellEnd"/>
          </w:p>
        </w:tc>
      </w:tr>
      <w:tr w:rsidR="00513AA2" w:rsidTr="00C3190F">
        <w:trPr>
          <w:trHeight w:val="431"/>
        </w:trPr>
        <w:tc>
          <w:tcPr>
            <w:tcW w:w="2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AA2" w:rsidRDefault="00C3190F">
            <w:pPr>
              <w:spacing w:after="0"/>
              <w:ind w:left="30" w:firstLine="0"/>
            </w:pPr>
            <w:r>
              <w:rPr>
                <w:sz w:val="20"/>
              </w:rPr>
              <w:t xml:space="preserve">Platí </w:t>
            </w:r>
            <w:proofErr w:type="gramStart"/>
            <w:r>
              <w:rPr>
                <w:sz w:val="20"/>
              </w:rPr>
              <w:t>do</w:t>
            </w:r>
            <w:proofErr w:type="gramEnd"/>
          </w:p>
        </w:tc>
        <w:tc>
          <w:tcPr>
            <w:tcW w:w="47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3AA2" w:rsidRDefault="00C3190F">
            <w:pPr>
              <w:spacing w:after="0"/>
              <w:ind w:left="0" w:firstLine="0"/>
            </w:pPr>
            <w:proofErr w:type="gramStart"/>
            <w:r>
              <w:rPr>
                <w:sz w:val="20"/>
              </w:rPr>
              <w:t>24.11.2018</w:t>
            </w:r>
            <w:proofErr w:type="gramEnd"/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3AA2" w:rsidRDefault="00513AA2">
            <w:pPr>
              <w:spacing w:after="160"/>
              <w:ind w:left="0" w:firstLine="0"/>
            </w:pPr>
          </w:p>
        </w:tc>
      </w:tr>
      <w:tr w:rsidR="00513AA2" w:rsidTr="00C3190F">
        <w:tblPrEx>
          <w:tblCellMar>
            <w:top w:w="51" w:type="dxa"/>
            <w:bottom w:w="8" w:type="dxa"/>
            <w:right w:w="58" w:type="dxa"/>
          </w:tblCellMar>
        </w:tblPrEx>
        <w:trPr>
          <w:trHeight w:val="472"/>
        </w:trPr>
        <w:tc>
          <w:tcPr>
            <w:tcW w:w="7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13AA2" w:rsidRDefault="00C3190F">
            <w:pPr>
              <w:tabs>
                <w:tab w:val="right" w:pos="6888"/>
              </w:tabs>
              <w:spacing w:after="0"/>
              <w:ind w:left="0" w:firstLine="0"/>
            </w:pPr>
            <w:r>
              <w:rPr>
                <w:b/>
                <w:sz w:val="20"/>
              </w:rPr>
              <w:t>Položka Materiál/Popis/Podmínka</w:t>
            </w:r>
            <w:r>
              <w:rPr>
                <w:b/>
                <w:sz w:val="20"/>
              </w:rPr>
              <w:tab/>
              <w:t>Množ.</w:t>
            </w:r>
          </w:p>
        </w:tc>
        <w:tc>
          <w:tcPr>
            <w:tcW w:w="24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513AA2" w:rsidRDefault="00C3190F">
            <w:pPr>
              <w:spacing w:after="0"/>
              <w:ind w:left="876" w:right="592" w:hanging="655"/>
            </w:pPr>
            <w:r>
              <w:rPr>
                <w:b/>
                <w:sz w:val="20"/>
              </w:rPr>
              <w:t>Jednotková cena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13AA2" w:rsidRDefault="00C3190F">
            <w:pPr>
              <w:spacing w:after="0"/>
              <w:ind w:left="0" w:right="1" w:firstLine="0"/>
              <w:jc w:val="right"/>
            </w:pPr>
            <w:r>
              <w:rPr>
                <w:b/>
                <w:sz w:val="20"/>
              </w:rPr>
              <w:t>Hodnota</w:t>
            </w:r>
          </w:p>
        </w:tc>
      </w:tr>
      <w:tr w:rsidR="00513AA2" w:rsidTr="00C3190F">
        <w:tblPrEx>
          <w:tblCellMar>
            <w:top w:w="51" w:type="dxa"/>
            <w:bottom w:w="8" w:type="dxa"/>
            <w:right w:w="58" w:type="dxa"/>
          </w:tblCellMar>
        </w:tblPrEx>
        <w:trPr>
          <w:trHeight w:val="92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13AA2" w:rsidRDefault="00C3190F">
            <w:pPr>
              <w:spacing w:after="0"/>
              <w:ind w:left="0" w:firstLine="0"/>
            </w:pPr>
            <w:r>
              <w:rPr>
                <w:sz w:val="20"/>
              </w:rPr>
              <w:t xml:space="preserve">    10</w:t>
            </w:r>
          </w:p>
        </w:tc>
        <w:tc>
          <w:tcPr>
            <w:tcW w:w="618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13AA2" w:rsidRDefault="00C3190F">
            <w:pPr>
              <w:tabs>
                <w:tab w:val="right" w:pos="6038"/>
              </w:tabs>
              <w:spacing w:after="48"/>
              <w:ind w:left="0" w:firstLine="0"/>
            </w:pPr>
            <w:r>
              <w:rPr>
                <w:b/>
                <w:sz w:val="20"/>
              </w:rPr>
              <w:t>225-09588-02E</w:t>
            </w:r>
            <w:r>
              <w:rPr>
                <w:b/>
                <w:sz w:val="20"/>
              </w:rPr>
              <w:tab/>
              <w:t xml:space="preserve">TMP EXT 200/200H </w:t>
            </w:r>
            <w:proofErr w:type="spellStart"/>
            <w:r>
              <w:rPr>
                <w:b/>
                <w:sz w:val="20"/>
              </w:rPr>
              <w:t>Working</w:t>
            </w:r>
            <w:proofErr w:type="spellEnd"/>
            <w:r>
              <w:rPr>
                <w:b/>
                <w:sz w:val="20"/>
              </w:rPr>
              <w:t xml:space="preserve"> Exchange Pump</w:t>
            </w:r>
          </w:p>
          <w:p w:rsidR="00513AA2" w:rsidRDefault="00C3190F">
            <w:pPr>
              <w:spacing w:after="42"/>
              <w:ind w:left="57" w:firstLine="0"/>
            </w:pPr>
            <w:r>
              <w:rPr>
                <w:sz w:val="20"/>
              </w:rPr>
              <w:t xml:space="preserve">*oprava pumpy </w:t>
            </w:r>
            <w:proofErr w:type="spellStart"/>
            <w:r>
              <w:rPr>
                <w:sz w:val="20"/>
              </w:rPr>
              <w:t>výmenným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spôsobom</w:t>
            </w:r>
            <w:proofErr w:type="spellEnd"/>
          </w:p>
          <w:p w:rsidR="00513AA2" w:rsidRDefault="00C3190F">
            <w:pPr>
              <w:spacing w:after="0"/>
              <w:ind w:left="0" w:right="85" w:firstLine="0"/>
              <w:jc w:val="right"/>
            </w:pPr>
            <w:r>
              <w:rPr>
                <w:sz w:val="20"/>
              </w:rPr>
              <w:t>1,00  KS</w:t>
            </w:r>
          </w:p>
        </w:tc>
        <w:tc>
          <w:tcPr>
            <w:tcW w:w="247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513AA2" w:rsidRDefault="00C3190F">
            <w:pPr>
              <w:spacing w:after="0"/>
              <w:ind w:left="278" w:firstLine="0"/>
            </w:pPr>
            <w:r>
              <w:rPr>
                <w:sz w:val="20"/>
              </w:rPr>
              <w:t xml:space="preserve">189.540,00 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513AA2" w:rsidRDefault="00C3190F">
            <w:pPr>
              <w:spacing w:after="0"/>
              <w:ind w:left="0" w:firstLine="0"/>
              <w:jc w:val="both"/>
            </w:pPr>
            <w:r>
              <w:rPr>
                <w:sz w:val="20"/>
              </w:rPr>
              <w:t xml:space="preserve">189.540,00 </w:t>
            </w:r>
          </w:p>
        </w:tc>
      </w:tr>
      <w:tr w:rsidR="00513AA2" w:rsidTr="00C3190F">
        <w:tblPrEx>
          <w:tblCellMar>
            <w:top w:w="51" w:type="dxa"/>
            <w:bottom w:w="8" w:type="dxa"/>
            <w:right w:w="58" w:type="dxa"/>
          </w:tblCellMar>
        </w:tblPrEx>
        <w:trPr>
          <w:trHeight w:val="1203"/>
        </w:trPr>
        <w:tc>
          <w:tcPr>
            <w:tcW w:w="8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3AA2" w:rsidRDefault="00C3190F">
            <w:pPr>
              <w:spacing w:after="0"/>
              <w:ind w:left="0" w:firstLine="0"/>
            </w:pPr>
            <w:r>
              <w:rPr>
                <w:sz w:val="20"/>
              </w:rPr>
              <w:t xml:space="preserve">    20</w:t>
            </w:r>
          </w:p>
        </w:tc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AA2" w:rsidRDefault="00C3190F">
            <w:pPr>
              <w:tabs>
                <w:tab w:val="center" w:pos="2378"/>
              </w:tabs>
              <w:spacing w:after="48"/>
              <w:ind w:left="0" w:firstLine="0"/>
            </w:pPr>
            <w:r>
              <w:rPr>
                <w:b/>
                <w:sz w:val="20"/>
              </w:rPr>
              <w:t>L-GCMS</w:t>
            </w:r>
            <w:r>
              <w:rPr>
                <w:b/>
                <w:sz w:val="20"/>
              </w:rPr>
              <w:tab/>
              <w:t>PRÁCE GCMS</w:t>
            </w:r>
          </w:p>
          <w:p w:rsidR="00513AA2" w:rsidRDefault="00C3190F">
            <w:pPr>
              <w:spacing w:after="0"/>
              <w:ind w:left="57" w:firstLine="0"/>
            </w:pPr>
            <w:r>
              <w:rPr>
                <w:sz w:val="20"/>
              </w:rPr>
              <w:t xml:space="preserve">*fakturovaný bude </w:t>
            </w:r>
            <w:proofErr w:type="spellStart"/>
            <w:r>
              <w:rPr>
                <w:sz w:val="20"/>
              </w:rPr>
              <w:t>skutočný</w:t>
            </w:r>
            <w:proofErr w:type="spellEnd"/>
            <w:r>
              <w:rPr>
                <w:sz w:val="20"/>
              </w:rPr>
              <w:t xml:space="preserve"> počet odpracovaných </w:t>
            </w:r>
            <w:proofErr w:type="spellStart"/>
            <w:r>
              <w:rPr>
                <w:sz w:val="20"/>
              </w:rPr>
              <w:t>podľa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podpísaného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servisného</w:t>
            </w:r>
            <w:proofErr w:type="spellEnd"/>
            <w:r>
              <w:rPr>
                <w:sz w:val="20"/>
              </w:rPr>
              <w:t xml:space="preserve"> protokolu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AA2" w:rsidRDefault="00C3190F">
            <w:pPr>
              <w:spacing w:after="282"/>
              <w:ind w:left="-105" w:firstLine="0"/>
            </w:pPr>
            <w:proofErr w:type="spellStart"/>
            <w:r>
              <w:rPr>
                <w:sz w:val="20"/>
              </w:rPr>
              <w:t>hodín</w:t>
            </w:r>
            <w:proofErr w:type="spellEnd"/>
          </w:p>
          <w:p w:rsidR="00513AA2" w:rsidRDefault="00C3190F">
            <w:pPr>
              <w:spacing w:after="0"/>
              <w:ind w:left="473" w:firstLine="0"/>
            </w:pPr>
            <w:proofErr w:type="gramStart"/>
            <w:r>
              <w:rPr>
                <w:sz w:val="20"/>
              </w:rPr>
              <w:t>5,00  Hod</w:t>
            </w:r>
            <w:proofErr w:type="gramEnd"/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AA2" w:rsidRDefault="00C3190F">
            <w:pPr>
              <w:spacing w:after="0"/>
              <w:ind w:left="500" w:firstLine="0"/>
            </w:pPr>
            <w:r>
              <w:rPr>
                <w:sz w:val="20"/>
              </w:rPr>
              <w:t xml:space="preserve">1.900,00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513AA2" w:rsidRDefault="00C3190F">
            <w:pPr>
              <w:spacing w:after="0"/>
              <w:ind w:left="0" w:right="55" w:firstLine="0"/>
              <w:jc w:val="right"/>
            </w:pPr>
            <w:r>
              <w:rPr>
                <w:sz w:val="20"/>
              </w:rPr>
              <w:t xml:space="preserve">9.500,00 </w:t>
            </w:r>
          </w:p>
        </w:tc>
      </w:tr>
      <w:tr w:rsidR="00513AA2" w:rsidTr="00C3190F">
        <w:tblPrEx>
          <w:tblCellMar>
            <w:top w:w="51" w:type="dxa"/>
            <w:bottom w:w="8" w:type="dxa"/>
            <w:right w:w="58" w:type="dxa"/>
          </w:tblCellMar>
        </w:tblPrEx>
        <w:trPr>
          <w:trHeight w:val="1097"/>
        </w:trPr>
        <w:tc>
          <w:tcPr>
            <w:tcW w:w="8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3AA2" w:rsidRDefault="00C3190F">
            <w:pPr>
              <w:spacing w:after="0"/>
              <w:ind w:left="0" w:firstLine="0"/>
            </w:pPr>
            <w:r>
              <w:rPr>
                <w:sz w:val="20"/>
              </w:rPr>
              <w:t xml:space="preserve">    30</w:t>
            </w:r>
          </w:p>
        </w:tc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AA2" w:rsidRDefault="00C3190F">
            <w:pPr>
              <w:tabs>
                <w:tab w:val="center" w:pos="2366"/>
              </w:tabs>
              <w:spacing w:after="48"/>
              <w:ind w:left="0" w:firstLine="0"/>
            </w:pPr>
            <w:r>
              <w:rPr>
                <w:b/>
                <w:sz w:val="20"/>
              </w:rPr>
              <w:t>T-GCMS-0</w:t>
            </w:r>
            <w:r>
              <w:rPr>
                <w:b/>
                <w:sz w:val="20"/>
              </w:rPr>
              <w:tab/>
              <w:t>CESTA GCMS</w:t>
            </w:r>
          </w:p>
          <w:p w:rsidR="00513AA2" w:rsidRDefault="00C3190F">
            <w:pPr>
              <w:spacing w:after="0"/>
              <w:ind w:left="57" w:firstLine="0"/>
            </w:pPr>
            <w:r>
              <w:rPr>
                <w:sz w:val="20"/>
              </w:rPr>
              <w:t>PÁSMO PRAHA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AA2" w:rsidRDefault="00C3190F">
            <w:pPr>
              <w:spacing w:after="0"/>
              <w:ind w:left="573" w:firstLine="0"/>
            </w:pPr>
            <w:r>
              <w:rPr>
                <w:sz w:val="20"/>
              </w:rPr>
              <w:t>1,00  KS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AA2" w:rsidRDefault="00C3190F">
            <w:pPr>
              <w:spacing w:after="0"/>
              <w:ind w:left="666" w:firstLine="0"/>
            </w:pPr>
            <w:r>
              <w:rPr>
                <w:sz w:val="20"/>
              </w:rPr>
              <w:t xml:space="preserve">800,00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513AA2" w:rsidRDefault="00C3190F">
            <w:pPr>
              <w:spacing w:after="0"/>
              <w:ind w:left="0" w:right="55" w:firstLine="0"/>
              <w:jc w:val="right"/>
            </w:pPr>
            <w:r>
              <w:rPr>
                <w:sz w:val="20"/>
              </w:rPr>
              <w:t xml:space="preserve">800,00 </w:t>
            </w:r>
          </w:p>
        </w:tc>
      </w:tr>
      <w:tr w:rsidR="00513AA2" w:rsidTr="00C3190F">
        <w:tblPrEx>
          <w:tblCellMar>
            <w:top w:w="51" w:type="dxa"/>
            <w:bottom w:w="8" w:type="dxa"/>
            <w:right w:w="58" w:type="dxa"/>
          </w:tblCellMar>
        </w:tblPrEx>
        <w:trPr>
          <w:trHeight w:val="472"/>
        </w:trPr>
        <w:tc>
          <w:tcPr>
            <w:tcW w:w="8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3AA2" w:rsidRDefault="00513AA2">
            <w:pPr>
              <w:spacing w:after="160"/>
              <w:ind w:left="0" w:firstLine="0"/>
            </w:pPr>
          </w:p>
        </w:tc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AA2" w:rsidRDefault="00C3190F">
            <w:pPr>
              <w:spacing w:after="0"/>
              <w:ind w:left="0" w:firstLine="0"/>
            </w:pPr>
            <w:r>
              <w:rPr>
                <w:sz w:val="20"/>
              </w:rPr>
              <w:t>Cena bez DPH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513AA2" w:rsidRDefault="00513AA2">
            <w:pPr>
              <w:spacing w:after="160"/>
              <w:ind w:left="0" w:firstLine="0"/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513AA2" w:rsidRDefault="00513AA2">
            <w:pPr>
              <w:spacing w:after="160"/>
              <w:ind w:left="0" w:firstLine="0"/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513AA2" w:rsidRDefault="00C3190F">
            <w:pPr>
              <w:spacing w:after="0"/>
              <w:ind w:left="0" w:firstLine="0"/>
              <w:jc w:val="both"/>
            </w:pPr>
            <w:r>
              <w:rPr>
                <w:sz w:val="20"/>
              </w:rPr>
              <w:t xml:space="preserve">199.840,00 </w:t>
            </w:r>
          </w:p>
        </w:tc>
      </w:tr>
      <w:tr w:rsidR="00513AA2" w:rsidTr="00C3190F">
        <w:tblPrEx>
          <w:tblCellMar>
            <w:top w:w="51" w:type="dxa"/>
            <w:bottom w:w="8" w:type="dxa"/>
            <w:right w:w="58" w:type="dxa"/>
          </w:tblCellMar>
        </w:tblPrEx>
        <w:trPr>
          <w:trHeight w:val="258"/>
        </w:trPr>
        <w:tc>
          <w:tcPr>
            <w:tcW w:w="8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3AA2" w:rsidRDefault="00513AA2">
            <w:pPr>
              <w:spacing w:after="160"/>
              <w:ind w:left="0" w:firstLine="0"/>
            </w:pPr>
          </w:p>
        </w:tc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AA2" w:rsidRDefault="00C3190F">
            <w:pPr>
              <w:spacing w:after="0"/>
              <w:ind w:left="57" w:firstLine="0"/>
            </w:pPr>
            <w:r>
              <w:rPr>
                <w:sz w:val="20"/>
              </w:rPr>
              <w:t>Výstupní DPH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513AA2" w:rsidRDefault="00C3190F">
            <w:pPr>
              <w:spacing w:after="0"/>
              <w:ind w:left="0" w:firstLine="0"/>
            </w:pPr>
            <w:r>
              <w:rPr>
                <w:sz w:val="20"/>
              </w:rPr>
              <w:t xml:space="preserve">          </w:t>
            </w:r>
            <w:proofErr w:type="gramStart"/>
            <w:r>
              <w:rPr>
                <w:sz w:val="20"/>
              </w:rPr>
              <w:t>21,00  %</w:t>
            </w:r>
            <w:proofErr w:type="gramEnd"/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513AA2" w:rsidRDefault="00513AA2">
            <w:pPr>
              <w:spacing w:after="160"/>
              <w:ind w:left="0" w:firstLine="0"/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13AA2" w:rsidRDefault="00C3190F">
            <w:pPr>
              <w:spacing w:after="0"/>
              <w:ind w:left="111" w:firstLine="0"/>
            </w:pPr>
            <w:r>
              <w:rPr>
                <w:sz w:val="20"/>
              </w:rPr>
              <w:t xml:space="preserve">41.966,40 </w:t>
            </w:r>
          </w:p>
        </w:tc>
      </w:tr>
      <w:tr w:rsidR="00513AA2" w:rsidTr="00C3190F">
        <w:tblPrEx>
          <w:tblCellMar>
            <w:top w:w="51" w:type="dxa"/>
            <w:bottom w:w="8" w:type="dxa"/>
            <w:right w:w="58" w:type="dxa"/>
          </w:tblCellMar>
        </w:tblPrEx>
        <w:trPr>
          <w:trHeight w:val="1995"/>
        </w:trPr>
        <w:tc>
          <w:tcPr>
            <w:tcW w:w="70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AA2" w:rsidRDefault="00C3190F">
            <w:pPr>
              <w:spacing w:after="0"/>
              <w:ind w:left="850" w:firstLine="0"/>
            </w:pPr>
            <w:r>
              <w:rPr>
                <w:b/>
                <w:sz w:val="20"/>
              </w:rPr>
              <w:t>Cena s DPH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3AA2" w:rsidRDefault="00C3190F">
            <w:pPr>
              <w:spacing w:after="0"/>
              <w:ind w:left="334" w:firstLine="0"/>
              <w:jc w:val="center"/>
            </w:pPr>
            <w:r>
              <w:rPr>
                <w:b/>
                <w:sz w:val="20"/>
              </w:rPr>
              <w:t xml:space="preserve">CZK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3AA2" w:rsidRDefault="00C3190F">
            <w:pPr>
              <w:spacing w:after="0"/>
              <w:ind w:left="0" w:firstLine="0"/>
              <w:jc w:val="both"/>
            </w:pPr>
            <w:r>
              <w:rPr>
                <w:b/>
                <w:sz w:val="20"/>
              </w:rPr>
              <w:t xml:space="preserve">241.806,40 </w:t>
            </w:r>
          </w:p>
        </w:tc>
      </w:tr>
    </w:tbl>
    <w:p w:rsidR="00513AA2" w:rsidRDefault="00C3190F">
      <w:pPr>
        <w:spacing w:after="79"/>
        <w:ind w:right="39"/>
        <w:jc w:val="right"/>
      </w:pPr>
      <w:r>
        <w:rPr>
          <w:sz w:val="20"/>
        </w:rPr>
        <w:t>Str. 1 / 2</w:t>
      </w:r>
    </w:p>
    <w:p w:rsidR="00513AA2" w:rsidRDefault="00C3190F">
      <w:pPr>
        <w:ind w:left="-5"/>
      </w:pPr>
      <w:r>
        <w:t xml:space="preserve">SHIMADZU </w:t>
      </w:r>
      <w:proofErr w:type="spellStart"/>
      <w:r>
        <w:t>Handels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 – organizační složka · K Hájům 2 · 155 00 Praha 5, Stodůlky · IČO: 15887103 · DIČ: CZ15887103</w:t>
      </w:r>
    </w:p>
    <w:p w:rsidR="00513AA2" w:rsidRDefault="00C3190F">
      <w:pPr>
        <w:ind w:left="-5"/>
      </w:pPr>
      <w:r>
        <w:t xml:space="preserve">SHIMADZU </w:t>
      </w:r>
      <w:proofErr w:type="spellStart"/>
      <w:r>
        <w:t>Handels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 - organizační složka, zapsáno u Městského soudu v Praze oddíl A, vložka 7192</w:t>
      </w:r>
    </w:p>
    <w:p w:rsidR="00513AA2" w:rsidRDefault="00C3190F">
      <w:pPr>
        <w:ind w:left="-5"/>
      </w:pPr>
      <w:r>
        <w:t xml:space="preserve">SHIMAZU </w:t>
      </w:r>
      <w:proofErr w:type="spellStart"/>
      <w:r>
        <w:t>Handelsgesellschaft</w:t>
      </w:r>
      <w:proofErr w:type="spellEnd"/>
      <w:r>
        <w:t xml:space="preserve"> </w:t>
      </w:r>
      <w:proofErr w:type="spellStart"/>
      <w:proofErr w:type="gramStart"/>
      <w:r>
        <w:t>m.b.H</w:t>
      </w:r>
      <w:proofErr w:type="spellEnd"/>
      <w:r>
        <w:t>.</w:t>
      </w:r>
      <w:proofErr w:type="gramEnd"/>
      <w:r>
        <w:t xml:space="preserve">, </w:t>
      </w:r>
      <w:proofErr w:type="spellStart"/>
      <w:r>
        <w:t>Laaerstraße</w:t>
      </w:r>
      <w:proofErr w:type="spellEnd"/>
      <w:r>
        <w:t xml:space="preserve"> 7-9, 2100 </w:t>
      </w:r>
      <w:proofErr w:type="spellStart"/>
      <w:r>
        <w:t>Korneuburg</w:t>
      </w:r>
      <w:proofErr w:type="spellEnd"/>
      <w:r>
        <w:t xml:space="preserve">, Rakousko, FN 58498 B </w:t>
      </w:r>
      <w:proofErr w:type="spellStart"/>
      <w:r>
        <w:t>Landesgericht</w:t>
      </w:r>
      <w:proofErr w:type="spellEnd"/>
      <w:r>
        <w:t xml:space="preserve"> </w:t>
      </w:r>
      <w:proofErr w:type="spellStart"/>
      <w:r>
        <w:t>Korneuburg</w:t>
      </w:r>
      <w:proofErr w:type="spellEnd"/>
    </w:p>
    <w:p w:rsidR="00513AA2" w:rsidRDefault="00C3190F">
      <w:pPr>
        <w:ind w:left="-5"/>
      </w:pPr>
      <w:proofErr w:type="spellStart"/>
      <w:r>
        <w:t>Kontaktni</w:t>
      </w:r>
      <w:proofErr w:type="spellEnd"/>
      <w:r>
        <w:t xml:space="preserve"> adresa: SHIMADZU </w:t>
      </w:r>
      <w:proofErr w:type="spellStart"/>
      <w:r>
        <w:t>Handels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 – organizační složka Ocelářská 35/1354 190 00 Praha 9</w:t>
      </w:r>
    </w:p>
    <w:p w:rsidR="00513AA2" w:rsidRDefault="00C3190F">
      <w:pPr>
        <w:ind w:left="-5"/>
      </w:pPr>
      <w:r>
        <w:t>Tel: +420 284 080 221 · Fax: +420 284 080 225 · shimadzu@shimadzu.cz · http://www.shimadzu.cz</w:t>
      </w:r>
    </w:p>
    <w:p w:rsidR="00513AA2" w:rsidRDefault="00C3190F">
      <w:pPr>
        <w:ind w:left="-5"/>
      </w:pPr>
      <w:r>
        <w:t xml:space="preserve">Bankovní spojení: HVB Bank Czech Republic, Praha, </w:t>
      </w:r>
      <w:proofErr w:type="spellStart"/>
      <w:proofErr w:type="gramStart"/>
      <w:r>
        <w:t>č.ú</w:t>
      </w:r>
      <w:proofErr w:type="spellEnd"/>
      <w:r>
        <w:t>. 49089018/2700</w:t>
      </w:r>
      <w:proofErr w:type="gramEnd"/>
      <w:r>
        <w:t xml:space="preserve"> SWIFT </w:t>
      </w:r>
      <w:proofErr w:type="spellStart"/>
      <w:r>
        <w:t>code</w:t>
      </w:r>
      <w:proofErr w:type="spellEnd"/>
      <w:r>
        <w:t>: BACXCZPP, IBAN: CZ4627000000000049089018</w:t>
      </w:r>
    </w:p>
    <w:p w:rsidR="00513AA2" w:rsidRPr="00C3190F" w:rsidRDefault="00C3190F" w:rsidP="00C3190F">
      <w:pPr>
        <w:pStyle w:val="Nadpis1"/>
        <w:ind w:firstLine="0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352425</wp:posOffset>
            </wp:positionH>
            <wp:positionV relativeFrom="page">
              <wp:posOffset>114300</wp:posOffset>
            </wp:positionV>
            <wp:extent cx="6912610" cy="790575"/>
            <wp:effectExtent l="0" t="0" r="2540" b="9525"/>
            <wp:wrapTopAndBottom/>
            <wp:docPr id="304" name="Picture 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Picture 3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1261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40"/>
        </w:rPr>
        <w:t xml:space="preserve">Nabídka </w:t>
      </w:r>
      <w:r>
        <w:t>4200005551</w:t>
      </w:r>
    </w:p>
    <w:p w:rsidR="00513AA2" w:rsidRDefault="00C319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7" w:line="265" w:lineRule="auto"/>
        <w:ind w:left="902"/>
      </w:pPr>
      <w:r>
        <w:rPr>
          <w:sz w:val="20"/>
        </w:rPr>
        <w:t>Cena zahrnuje dopravu na místo instalace, instalaci přístroje a odborné školení uživatelů.</w:t>
      </w:r>
    </w:p>
    <w:p w:rsidR="00513AA2" w:rsidRDefault="00C319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5" w:lineRule="auto"/>
        <w:ind w:left="902"/>
      </w:pPr>
      <w:r>
        <w:rPr>
          <w:sz w:val="20"/>
        </w:rPr>
        <w:t>Záruční doba je 24 měsíců od instalace, maximálně 26 měsíců od data dodání.</w:t>
      </w:r>
    </w:p>
    <w:p w:rsidR="00513AA2" w:rsidRDefault="00C319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5" w:lineRule="auto"/>
        <w:ind w:left="902"/>
      </w:pPr>
      <w:r>
        <w:rPr>
          <w:sz w:val="20"/>
        </w:rPr>
        <w:t>Platební podmínky - fakturace po instalaci, splatnost 30 dnů není-li dohodnuto jinak v kupní smlouvě.</w:t>
      </w:r>
    </w:p>
    <w:p w:rsidR="00513AA2" w:rsidRDefault="00C319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5" w:lineRule="auto"/>
        <w:ind w:left="902"/>
      </w:pPr>
      <w:r>
        <w:rPr>
          <w:sz w:val="20"/>
        </w:rPr>
        <w:t>V ceně je účtován poplatek za likvidaci elektroodpadu dle zákona 185/2001Sb.</w:t>
      </w:r>
    </w:p>
    <w:p w:rsidR="00513AA2" w:rsidRDefault="00C319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7" w:line="265" w:lineRule="auto"/>
        <w:ind w:left="902"/>
      </w:pPr>
      <w:r>
        <w:rPr>
          <w:sz w:val="20"/>
        </w:rPr>
        <w:t>vedenému v kolektivním systému RETELA pod registračním číslem 2005/10/10/439</w:t>
      </w:r>
    </w:p>
    <w:p w:rsidR="00513AA2" w:rsidRDefault="00C319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209" w:line="265" w:lineRule="auto"/>
        <w:ind w:left="902"/>
      </w:pPr>
      <w:r>
        <w:rPr>
          <w:sz w:val="20"/>
        </w:rPr>
        <w:t xml:space="preserve">SHIMADZU </w:t>
      </w:r>
      <w:proofErr w:type="spellStart"/>
      <w:r>
        <w:rPr>
          <w:sz w:val="20"/>
        </w:rPr>
        <w:t>Handels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GmbH</w:t>
      </w:r>
      <w:proofErr w:type="spellEnd"/>
      <w:r>
        <w:rPr>
          <w:sz w:val="20"/>
        </w:rPr>
        <w:t xml:space="preserve"> organizační složka</w:t>
      </w:r>
    </w:p>
    <w:p w:rsidR="00513AA2" w:rsidRDefault="00C3190F">
      <w:pPr>
        <w:spacing w:after="79"/>
        <w:ind w:right="39"/>
        <w:jc w:val="right"/>
      </w:pPr>
      <w:r>
        <w:rPr>
          <w:sz w:val="20"/>
        </w:rPr>
        <w:t>Str. 2 / 2</w:t>
      </w:r>
    </w:p>
    <w:p w:rsidR="00513AA2" w:rsidRDefault="00C3190F" w:rsidP="00C3190F">
      <w:pPr>
        <w:ind w:left="0" w:firstLine="0"/>
      </w:pPr>
      <w:r>
        <w:t xml:space="preserve">SHIMADZU </w:t>
      </w:r>
      <w:proofErr w:type="spellStart"/>
      <w:r>
        <w:t>Handels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 – organizační složka · K Hájům 2 · 155 00 Praha 5, Stodůlky · IČO: 15887103 · DIČ: CZ15887103</w:t>
      </w:r>
    </w:p>
    <w:p w:rsidR="00513AA2" w:rsidRDefault="00C3190F">
      <w:pPr>
        <w:ind w:left="-5"/>
      </w:pPr>
      <w:r>
        <w:t xml:space="preserve">SHIMADZU </w:t>
      </w:r>
      <w:proofErr w:type="spellStart"/>
      <w:r>
        <w:t>Handels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 - organizační složka, zapsáno u Městského soudu v Praze oddíl A, vložka 7192</w:t>
      </w:r>
    </w:p>
    <w:p w:rsidR="00513AA2" w:rsidRDefault="00C3190F">
      <w:pPr>
        <w:ind w:left="-5"/>
      </w:pPr>
      <w:r>
        <w:t xml:space="preserve">SHIMAZU </w:t>
      </w:r>
      <w:proofErr w:type="spellStart"/>
      <w:r>
        <w:t>Handelsgesellschaft</w:t>
      </w:r>
      <w:proofErr w:type="spellEnd"/>
      <w:r>
        <w:t xml:space="preserve"> </w:t>
      </w:r>
      <w:proofErr w:type="spellStart"/>
      <w:proofErr w:type="gramStart"/>
      <w:r>
        <w:t>m.b.H</w:t>
      </w:r>
      <w:proofErr w:type="spellEnd"/>
      <w:r>
        <w:t>.</w:t>
      </w:r>
      <w:proofErr w:type="gramEnd"/>
      <w:r>
        <w:t xml:space="preserve">, </w:t>
      </w:r>
      <w:proofErr w:type="spellStart"/>
      <w:r>
        <w:t>Laaerstraße</w:t>
      </w:r>
      <w:proofErr w:type="spellEnd"/>
      <w:r>
        <w:t xml:space="preserve"> 7-9, 2100 </w:t>
      </w:r>
      <w:proofErr w:type="spellStart"/>
      <w:r>
        <w:t>Korneuburg</w:t>
      </w:r>
      <w:proofErr w:type="spellEnd"/>
      <w:r>
        <w:t xml:space="preserve">, Rakousko, FN 58498 B </w:t>
      </w:r>
      <w:proofErr w:type="spellStart"/>
      <w:r>
        <w:t>Landesgericht</w:t>
      </w:r>
      <w:proofErr w:type="spellEnd"/>
      <w:r>
        <w:t xml:space="preserve"> </w:t>
      </w:r>
      <w:proofErr w:type="spellStart"/>
      <w:r>
        <w:t>Korneuburg</w:t>
      </w:r>
      <w:proofErr w:type="spellEnd"/>
    </w:p>
    <w:p w:rsidR="00513AA2" w:rsidRDefault="00C3190F">
      <w:pPr>
        <w:ind w:left="-5"/>
      </w:pPr>
      <w:proofErr w:type="spellStart"/>
      <w:r>
        <w:t>Kontaktni</w:t>
      </w:r>
      <w:proofErr w:type="spellEnd"/>
      <w:r>
        <w:t xml:space="preserve"> adresa: SHIMADZU </w:t>
      </w:r>
      <w:proofErr w:type="spellStart"/>
      <w:r>
        <w:t>Handels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 – organizační složka Ocelářská 35/1354 190 00 Praha 9</w:t>
      </w:r>
    </w:p>
    <w:p w:rsidR="00513AA2" w:rsidRDefault="00C3190F">
      <w:pPr>
        <w:ind w:left="-5"/>
      </w:pPr>
      <w:r>
        <w:t>Tel: +420 284 080 221 · Fax: +420 284 080 225 · shimadzu@shimadzu.cz · http://www.shimadzu.cz</w:t>
      </w:r>
    </w:p>
    <w:p w:rsidR="00513AA2" w:rsidRDefault="00C3190F">
      <w:pPr>
        <w:ind w:left="-5"/>
      </w:pPr>
      <w:r>
        <w:t xml:space="preserve">Bankovní spojení: HVB Bank Czech Republic, Praha, </w:t>
      </w:r>
      <w:proofErr w:type="spellStart"/>
      <w:proofErr w:type="gramStart"/>
      <w:r>
        <w:t>č.ú</w:t>
      </w:r>
      <w:proofErr w:type="spellEnd"/>
      <w:r>
        <w:t>. 49089018/2700</w:t>
      </w:r>
      <w:proofErr w:type="gramEnd"/>
      <w:r>
        <w:t xml:space="preserve"> SWIFT </w:t>
      </w:r>
      <w:proofErr w:type="spellStart"/>
      <w:r>
        <w:t>code</w:t>
      </w:r>
      <w:proofErr w:type="spellEnd"/>
      <w:r>
        <w:t>: BACXCZPP, IBAN: CZ4627000000000049089018</w:t>
      </w:r>
    </w:p>
    <w:sectPr w:rsidR="00513AA2" w:rsidSect="00C3190F">
      <w:pgSz w:w="11900" w:h="16840"/>
      <w:pgMar w:top="720" w:right="720" w:bottom="720" w:left="720" w:header="708" w:footer="708" w:gutter="0"/>
      <w:cols w:space="708"/>
      <w:docGrid w:linePitch="1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A2"/>
    <w:rsid w:val="003444DB"/>
    <w:rsid w:val="00513AA2"/>
    <w:rsid w:val="008B1E55"/>
    <w:rsid w:val="00B74E6C"/>
    <w:rsid w:val="00C3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3"/>
      <w:ind w:left="10" w:hanging="10"/>
    </w:pPr>
    <w:rPr>
      <w:rFonts w:ascii="Arial" w:eastAsia="Arial" w:hAnsi="Arial" w:cs="Arial"/>
      <w:color w:val="000000"/>
      <w:sz w:val="12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160" w:line="222" w:lineRule="auto"/>
      <w:ind w:left="8651" w:firstLine="349"/>
      <w:outlineLvl w:val="0"/>
    </w:pPr>
    <w:rPr>
      <w:rFonts w:ascii="Arial" w:eastAsia="Arial" w:hAnsi="Arial" w:cs="Arial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3"/>
      <w:ind w:left="10" w:hanging="10"/>
    </w:pPr>
    <w:rPr>
      <w:rFonts w:ascii="Arial" w:eastAsia="Arial" w:hAnsi="Arial" w:cs="Arial"/>
      <w:color w:val="000000"/>
      <w:sz w:val="12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160" w:line="222" w:lineRule="auto"/>
      <w:ind w:left="8651" w:firstLine="349"/>
      <w:outlineLvl w:val="0"/>
    </w:pPr>
    <w:rPr>
      <w:rFonts w:ascii="Arial" w:eastAsia="Arial" w:hAnsi="Arial" w:cs="Arial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SK430001</dc:creator>
  <cp:lastModifiedBy>Kovacova Dagmar</cp:lastModifiedBy>
  <cp:revision>3</cp:revision>
  <dcterms:created xsi:type="dcterms:W3CDTF">2018-11-13T16:51:00Z</dcterms:created>
  <dcterms:modified xsi:type="dcterms:W3CDTF">2018-11-13T16:53:00Z</dcterms:modified>
</cp:coreProperties>
</file>