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438"/>
      </w:tblGrid>
      <w:tr w:rsidR="00AC083C" w:rsidRPr="00AC083C" w:rsidTr="00AC083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1"/>
              <w:gridCol w:w="1621"/>
            </w:tblGrid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2500" w:type="pct"/>
                  <w:noWrap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bookmarkStart w:id="0" w:name="_GoBack"/>
                  <w:bookmarkEnd w:id="0"/>
                  <w:r w:rsidRPr="00AC08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Smlouva č. 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ZP182638 SR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Nabídka č. 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NP180615HR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Akce: 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Vchodové dveře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:rsidR="00AC083C" w:rsidRPr="00AC083C" w:rsidRDefault="00AC083C" w:rsidP="00AC083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AC083C" w:rsidRPr="00AC083C" w:rsidTr="00AC083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7"/>
              <w:gridCol w:w="2460"/>
            </w:tblGrid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Zhotovitel/prodávající: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center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PT Sans" w:eastAsia="Times New Roman" w:hAnsi="PT Sans" w:cs="Times New Roman"/>
                      <w:noProof/>
                      <w:sz w:val="14"/>
                      <w:szCs w:val="14"/>
                      <w:lang w:eastAsia="cs-CZ"/>
                    </w:rPr>
                    <w:drawing>
                      <wp:inline distT="0" distB="0" distL="0" distR="0">
                        <wp:extent cx="1188720" cy="571500"/>
                        <wp:effectExtent l="0" t="0" r="0" b="0"/>
                        <wp:docPr id="1" name="Obrázek 1" descr="http://eso/e9dafe/images/dafe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so/e9dafe/images/dafe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5"/>
                  </w:tblGrid>
                  <w:tr w:rsidR="00AC083C" w:rsidRPr="00AC0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C083C" w:rsidRPr="00AC083C" w:rsidRDefault="00AC083C" w:rsidP="00AC083C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AC083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IČO: 46345426 DIČ: CZ46345426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AC083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DAFE - PLAST Jihlava, s.r.o.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AC083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Resslova 1046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AC083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58813Polná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AC083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br/>
                          <w:t> 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AC083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tel/fax: 567 570 224, 567 570 222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AC083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mobil:  777 787 038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AC083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e-mail: straka@dafe.cz, jihlava@dafe.cz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AC083C" w:rsidRPr="00AC083C" w:rsidRDefault="00AC083C" w:rsidP="00AC083C">
                  <w:pPr>
                    <w:spacing w:after="0" w:line="240" w:lineRule="auto"/>
                    <w:jc w:val="center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7"/>
                  </w:tblGrid>
                  <w:tr w:rsidR="00AC083C" w:rsidRPr="00AC083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C083C" w:rsidRPr="00AC083C" w:rsidRDefault="00AC083C" w:rsidP="00AC083C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AC083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Účet: 502747681 / 0100, KB Jihlava</w:t>
                        </w:r>
                        <w:r w:rsidRPr="00AC083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AC083C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OR vedený KS Brno ODD.C VLOŽKA 5525</w:t>
                        </w:r>
                        <w:r w:rsidRPr="00AC083C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:rsidR="00AC083C" w:rsidRPr="00AC083C" w:rsidRDefault="00AC083C" w:rsidP="00AC083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236"/>
              <w:gridCol w:w="1252"/>
            </w:tblGrid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1500" w:type="pct"/>
                  <w:noWrap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Objednatel/kupující</w:t>
                  </w: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br/>
                    <w:t>(podnikatel):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5"/>
                      <w:szCs w:val="15"/>
                      <w:lang w:eastAsia="cs-CZ"/>
                    </w:rPr>
                    <w:t xml:space="preserve">IČO : 47366303 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br/>
                    <w:t xml:space="preserve"> 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5"/>
                      <w:szCs w:val="15"/>
                      <w:lang w:eastAsia="cs-CZ"/>
                    </w:rPr>
                    <w:t xml:space="preserve">DIČ : 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br/>
                    <w:t xml:space="preserve"> 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Základní škola T.G. Masaryka, Jihlava, příspěvková organizac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Žižkova 50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586 01  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Jihlava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Tel:</w:t>
                  </w: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Mobil: </w:t>
                  </w:r>
                </w:p>
                <w:p w:rsidR="00AC083C" w:rsidRPr="00AC083C" w:rsidRDefault="00200277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b/>
                      <w:bCs/>
                      <w:sz w:val="14"/>
                      <w:szCs w:val="14"/>
                      <w:lang w:eastAsia="cs-CZ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Místo plnění předmětu smlouvy: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ZŠ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Žižkova 50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586 01  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Jihlava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:rsidR="00AC083C" w:rsidRPr="00AC083C" w:rsidRDefault="00AC083C" w:rsidP="00AC083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AC083C" w:rsidRPr="00AC083C" w:rsidTr="00AC083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4185"/>
            </w:tblGrid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Osoba zodpovědná za převzetí předmětu smlouvy: p. Franc 606 571 082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Termín zahájení montáže předmětu smlouvy: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3.TÝDEN 2019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Termín předání předmětu smlouvy: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3.TÝDEN 2019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Způsob placení dohodnuté ceny: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platební podmínky dány v SOD-Word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Materiál a barva: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Rehau Brillant – bílý nosič, barva: Bílá /Bílá</w:t>
                  </w: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:rsidR="00AC083C" w:rsidRPr="00AC083C" w:rsidRDefault="00AC083C" w:rsidP="00AC083C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AC083C" w:rsidRPr="00AC083C" w:rsidTr="00AC083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4524"/>
              <w:gridCol w:w="862"/>
              <w:gridCol w:w="344"/>
              <w:gridCol w:w="662"/>
              <w:gridCol w:w="908"/>
              <w:gridCol w:w="833"/>
            </w:tblGrid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Předmět smlouvy a jeho cena:</w:t>
                  </w: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Pozice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Označení a popis předmětu smlouvy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Počet </w:t>
                  </w: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jednotek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MJ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Sazba </w:t>
                  </w: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Cena/MJ </w:t>
                  </w: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Celkem </w:t>
                  </w: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bez DPH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200277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VCHODOVÉ DVEŘE 1020x2270, Umístění:Družina Ostatní: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19 636,00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19 636,00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VCHODOVÉ DVEŘE 990x2100, Umístění: Ostatní: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15 190,00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15 190,00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VCHODOVÉ DVEŘE 1600x2120, Umístění:šatna 1 Ostatní:ROLNA + KOLÍKOVÝ ZÁMEK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31 132,00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31 132,00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VCHODOVÉ DVEŘE 1600x2140, Umístění:šatna 2 Ostatní:ROLNA + KOLÍKOVÝ ZÁMEK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31 239,00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31 239,00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VCHODOVÉ DVEŘE 1430x2160, Umístění:kuchyň Ostatní: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26 503,00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26 503,00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SESTAVA 1620x2510, Umístění: Ostatní:kuchyň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28 684,00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28 684,00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Montáž plast.oken/dveří přes okenní šrouby a předvrtané rámy včetně dopravy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45,14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188,00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8 486,32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Demontáž stávajících oken - (kovové rámy do hl.70 mm)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37,96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76,00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2 884,96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Příprava otvorů (vyřezání, osekání,...)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3 500,00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3 500,00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Likvidace demontovaných oken a dveří včetně suti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45,14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46,00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2 076,44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Montáž samozavírače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250,00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750,00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Lištování montážní spáry plastovou lištou na "čočky"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48,60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28,00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1 360,80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Zapravení vnitřní špalety - zednické-zdvojená okna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43,12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142,00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6 123,04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Tmelení spáry mezi ostěním a oknem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35,10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386,10</w:t>
                  </w:r>
                </w:p>
              </w:tc>
            </w:tr>
            <w:tr w:rsidR="00AC083C" w:rsidRPr="00AC083C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83C" w:rsidRPr="00AC083C" w:rsidRDefault="00AC083C" w:rsidP="00AC08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Pokračování na další straně.</w:t>
                  </w:r>
                </w:p>
                <w:p w:rsidR="00AC083C" w:rsidRPr="00AC083C" w:rsidRDefault="00200277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pict>
                      <v:rect id="_x0000_i1027" style="width:0;height:1.5pt" o:hralign="center" o:hrstd="t" o:hrnoshade="t" o:hr="t" fillcolor="teal" stroked="f"/>
                    </w:pict>
                  </w:r>
                </w:p>
                <w:tbl>
                  <w:tblPr>
                    <w:tblW w:w="4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67"/>
                  </w:tblGrid>
                  <w:tr w:rsidR="00AC083C" w:rsidRPr="00AC083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C083C" w:rsidRPr="00AC083C" w:rsidRDefault="00AC083C" w:rsidP="00AC083C">
                        <w:pPr>
                          <w:spacing w:after="0" w:line="240" w:lineRule="auto"/>
                          <w:jc w:val="center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AC083C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cs-CZ"/>
                          </w:rPr>
                          <w:t>Smlouva - příloha</w:t>
                        </w:r>
                      </w:p>
                    </w:tc>
                  </w:tr>
                  <w:tr w:rsidR="00AC083C" w:rsidRPr="00AC083C">
                    <w:trPr>
                      <w:tblCellSpacing w:w="0" w:type="dxa"/>
                    </w:trPr>
                    <w:tc>
                      <w:tcPr>
                        <w:tcW w:w="1663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8"/>
                          <w:gridCol w:w="4319"/>
                        </w:tblGrid>
                        <w:tr w:rsidR="00AC083C" w:rsidRPr="00AC083C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AC083C" w:rsidRPr="00AC083C" w:rsidRDefault="00AC083C" w:rsidP="00AC08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PT Sans" w:eastAsia="Times New Roman" w:hAnsi="PT Sans" w:cs="Times New Roman"/>
                                  <w:sz w:val="14"/>
                                  <w:szCs w:val="14"/>
                                  <w:lang w:eastAsia="cs-CZ"/>
                                </w:rPr>
                              </w:pPr>
                              <w:r w:rsidRPr="00AC08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Strana 2 z 7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AC083C" w:rsidRPr="00AC083C" w:rsidRDefault="00AC083C" w:rsidP="00AC083C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PT Sans" w:eastAsia="Times New Roman" w:hAnsi="PT Sans" w:cs="Times New Roman"/>
                                  <w:sz w:val="14"/>
                                  <w:szCs w:val="14"/>
                                  <w:lang w:eastAsia="cs-CZ"/>
                                </w:rPr>
                              </w:pPr>
                              <w:r w:rsidRPr="00AC08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Dodací list číslo</w:t>
                              </w:r>
                              <w:r w:rsidRPr="00AC08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eastAsia="cs-CZ"/>
                                </w:rPr>
                                <w:t xml:space="preserve"> :</w:t>
                              </w:r>
                              <w:r w:rsidRPr="00AC08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 ZP182638 SR</w:t>
                              </w:r>
                            </w:p>
                          </w:tc>
                        </w:tr>
                      </w:tbl>
                      <w:p w:rsidR="00AC083C" w:rsidRPr="00AC083C" w:rsidRDefault="00AC083C" w:rsidP="00AC083C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</w:p>
                    </w:tc>
                  </w:tr>
                </w:tbl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:rsidR="00AC083C" w:rsidRPr="00AC083C" w:rsidRDefault="00AC083C" w:rsidP="00AC083C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AC083C" w:rsidRPr="00AC083C" w:rsidTr="00AC083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1769"/>
              <w:gridCol w:w="1769"/>
              <w:gridCol w:w="1769"/>
              <w:gridCol w:w="1769"/>
            </w:tblGrid>
            <w:tr w:rsidR="00AC083C" w:rsidRPr="00AC083C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177 951,66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177 951,66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37 369,80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37 369,80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Zaokrouhlení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-0,46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Záloha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------------------------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Celková cena předmětu smlouvy</w:t>
                  </w: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CZK</w:t>
                  </w: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215 321,00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C083C" w:rsidRPr="00AC083C" w:rsidRDefault="00AC083C" w:rsidP="00AC083C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AC083C" w:rsidRPr="00AC083C" w:rsidTr="00AC083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83C" w:rsidRPr="00AC083C" w:rsidRDefault="00AC083C" w:rsidP="00AC083C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AC083C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POZN.: DPH BUDE ÚČTOVÁNA DLE ZÁKONŮ PLATNÝCH KE DNI USKUTEČNĚNÍ ZDANITELNÉHO PLNĚNÍ</w:t>
            </w:r>
          </w:p>
        </w:tc>
      </w:tr>
      <w:tr w:rsidR="00AC083C" w:rsidRPr="00AC083C" w:rsidTr="00AC083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9"/>
              <w:gridCol w:w="2960"/>
              <w:gridCol w:w="1076"/>
              <w:gridCol w:w="1880"/>
            </w:tblGrid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( Rekapitulace: Zakázka: ZP182638 SR,   Cena: 215 321,00 CZK )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1. Nedílnou součástí této smlouvy jsou Všeobecné obchodní podmínky společnosti DAFE – PLAST Jihlava, s.r.o., jako její příloha č. 1. </w:t>
                  </w: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 xml:space="preserve">2. Nedílnou součástí této smlouvy je cenová nabídka specifikovaná v záhlaví této smlouvy, a to jako její příloha č. 2. 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2500" w:type="pct"/>
                  <w:gridSpan w:val="4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 Polné, dne 06.11.2018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Za objednatele/kupujícího: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Za zhotovitele/prodávajícího: 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Jméno: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Jméno: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Straka Pavel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RČ/(datum narození)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Podpis: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Podpis: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AC083C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>..................................</w:t>
                  </w:r>
                </w:p>
              </w:tc>
            </w:tr>
            <w:tr w:rsidR="00AC083C" w:rsidRPr="00AC083C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C083C" w:rsidRPr="00AC083C" w:rsidRDefault="00AC083C" w:rsidP="00AC083C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:rsidR="00AC083C" w:rsidRPr="00AC083C" w:rsidRDefault="00AC083C" w:rsidP="00AC083C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  <w:p w:rsidR="00AC083C" w:rsidRPr="00AC083C" w:rsidRDefault="00AC083C" w:rsidP="00AC083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AC08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Informace o zpracování osobních údajů jsou dostupné na www.dafe.cz</w:t>
            </w:r>
            <w:r w:rsidRPr="00AC083C">
              <w:rPr>
                <w:rFonts w:ascii="PT Sans" w:eastAsia="Times New Roman" w:hAnsi="PT Sans" w:cs="Times New Roman"/>
                <w:i/>
                <w:iCs/>
                <w:sz w:val="14"/>
                <w:szCs w:val="14"/>
                <w:lang w:eastAsia="cs-CZ"/>
              </w:rPr>
              <w:t xml:space="preserve"> </w:t>
            </w:r>
          </w:p>
        </w:tc>
      </w:tr>
      <w:tr w:rsidR="00AC083C" w:rsidRPr="00AC083C" w:rsidTr="00AC083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83C" w:rsidRPr="00AC083C" w:rsidRDefault="00AC083C" w:rsidP="00AC083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AC083C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Zpracováno systémem ESO 9 pro intranet ( dodavatel: KomTeSa spol. s r.o. www.KomTeSa.com )</w:t>
            </w:r>
            <w:r w:rsidRPr="00AC083C"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  <w:t xml:space="preserve"> </w:t>
            </w:r>
          </w:p>
        </w:tc>
      </w:tr>
    </w:tbl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  <w:r w:rsidRPr="00AC083C">
        <w:rPr>
          <w:rFonts w:ascii="PT Sans" w:eastAsia="Times New Roman" w:hAnsi="PT Sans" w:cs="Times New Roman"/>
          <w:sz w:val="21"/>
          <w:szCs w:val="21"/>
          <w:lang w:eastAsia="cs-CZ"/>
        </w:rPr>
        <w:br/>
      </w: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p w:rsidR="00AC083C" w:rsidRDefault="00AC083C" w:rsidP="00AC083C">
      <w:pPr>
        <w:spacing w:after="0" w:line="240" w:lineRule="auto"/>
        <w:rPr>
          <w:rFonts w:ascii="PT Sans" w:eastAsia="Times New Roman" w:hAnsi="PT Sans" w:cs="Times New Roman"/>
          <w:sz w:val="21"/>
          <w:szCs w:val="21"/>
          <w:lang w:eastAsia="cs-CZ"/>
        </w:rPr>
      </w:pPr>
    </w:p>
    <w:sectPr w:rsidR="00AC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3C"/>
    <w:rsid w:val="00200277"/>
    <w:rsid w:val="00AC083C"/>
    <w:rsid w:val="00B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F5E2A78-895E-4DE0-AF6A-762C24D1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083C"/>
    <w:rPr>
      <w:b/>
      <w:bCs/>
    </w:rPr>
  </w:style>
  <w:style w:type="character" w:styleId="Zdraznn">
    <w:name w:val="Emphasis"/>
    <w:basedOn w:val="Standardnpsmoodstavce"/>
    <w:uiPriority w:val="20"/>
    <w:qFormat/>
    <w:rsid w:val="00AC0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2986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Pavel, Bc.</dc:creator>
  <cp:keywords/>
  <dc:description/>
  <cp:lastModifiedBy>Mrkvičková</cp:lastModifiedBy>
  <cp:revision>2</cp:revision>
  <dcterms:created xsi:type="dcterms:W3CDTF">2018-11-12T12:33:00Z</dcterms:created>
  <dcterms:modified xsi:type="dcterms:W3CDTF">2018-11-12T12:33:00Z</dcterms:modified>
</cp:coreProperties>
</file>