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DD" w:rsidRDefault="000967DD">
      <w:pPr>
        <w:pStyle w:val="Nadpis2"/>
        <w:spacing w:before="0"/>
        <w:jc w:val="center"/>
        <w:rPr>
          <w:rFonts w:ascii="Arial" w:hAnsi="Arial" w:cs="Arial"/>
        </w:rPr>
      </w:pPr>
      <w:r>
        <w:rPr>
          <w:rFonts w:ascii="Arial" w:hAnsi="Arial" w:cs="Arial"/>
        </w:rPr>
        <w:t>Smlouva o dílo</w:t>
      </w:r>
    </w:p>
    <w:p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rsidR="000967DD" w:rsidRDefault="000967DD">
      <w:pPr>
        <w:jc w:val="center"/>
        <w:rPr>
          <w:rFonts w:ascii="Arial" w:hAnsi="Arial" w:cs="Arial"/>
        </w:rPr>
      </w:pPr>
      <w:r>
        <w:rPr>
          <w:rFonts w:ascii="Arial" w:hAnsi="Arial" w:cs="Arial"/>
          <w:b/>
          <w:bCs/>
        </w:rPr>
        <w:t>mezi těmito smluvními stranami:</w:t>
      </w:r>
    </w:p>
    <w:p w:rsidR="000967DD" w:rsidRDefault="000967DD">
      <w:pPr>
        <w:jc w:val="center"/>
        <w:rPr>
          <w:rFonts w:ascii="Arial" w:hAnsi="Arial" w:cs="Arial"/>
        </w:rPr>
      </w:pPr>
    </w:p>
    <w:p w:rsidR="000967DD" w:rsidRDefault="000967DD">
      <w:pPr>
        <w:rPr>
          <w:rFonts w:ascii="Arial" w:hAnsi="Arial" w:cs="Arial"/>
          <w:sz w:val="22"/>
          <w:szCs w:val="22"/>
        </w:rPr>
      </w:pPr>
      <w:r>
        <w:rPr>
          <w:rFonts w:ascii="Arial" w:hAnsi="Arial" w:cs="Arial"/>
          <w:b/>
          <w:sz w:val="22"/>
          <w:szCs w:val="22"/>
        </w:rPr>
        <w:t>Fakultní nemocnice Brno</w:t>
      </w:r>
    </w:p>
    <w:p w:rsidR="000967DD" w:rsidRDefault="000967DD">
      <w:pPr>
        <w:rPr>
          <w:rFonts w:ascii="Arial" w:hAnsi="Arial" w:cs="Arial"/>
          <w:sz w:val="22"/>
          <w:szCs w:val="22"/>
        </w:rPr>
      </w:pPr>
      <w:r>
        <w:rPr>
          <w:rFonts w:ascii="Arial" w:hAnsi="Arial" w:cs="Arial"/>
          <w:sz w:val="22"/>
          <w:szCs w:val="22"/>
        </w:rPr>
        <w:t>se sídlem Jihlavská 20, 625 00 Brno</w:t>
      </w:r>
    </w:p>
    <w:p w:rsidR="000967DD" w:rsidRDefault="000967DD" w:rsidP="00EF0510">
      <w:pPr>
        <w:rPr>
          <w:rFonts w:ascii="Arial" w:hAnsi="Arial" w:cs="Arial"/>
          <w:sz w:val="22"/>
          <w:szCs w:val="22"/>
        </w:rPr>
      </w:pPr>
      <w:r>
        <w:rPr>
          <w:rFonts w:ascii="Arial" w:hAnsi="Arial" w:cs="Arial"/>
          <w:sz w:val="22"/>
          <w:szCs w:val="22"/>
        </w:rPr>
        <w:t>jejímž jménem jedná: MUDr. Roman Kraus, MBA, ředitel</w:t>
      </w:r>
    </w:p>
    <w:p w:rsidR="000967DD" w:rsidRDefault="000967DD">
      <w:pPr>
        <w:rPr>
          <w:rFonts w:ascii="Arial" w:hAnsi="Arial" w:cs="Arial"/>
          <w:sz w:val="22"/>
          <w:szCs w:val="22"/>
        </w:rPr>
      </w:pPr>
      <w:r>
        <w:rPr>
          <w:rFonts w:ascii="Arial" w:hAnsi="Arial" w:cs="Arial"/>
          <w:sz w:val="22"/>
          <w:szCs w:val="22"/>
        </w:rPr>
        <w:t>IČO 65269705</w:t>
      </w:r>
    </w:p>
    <w:p w:rsidR="000967DD" w:rsidRDefault="000967DD">
      <w:pPr>
        <w:rPr>
          <w:rFonts w:ascii="Arial" w:hAnsi="Arial" w:cs="Arial"/>
          <w:sz w:val="22"/>
          <w:szCs w:val="22"/>
        </w:rPr>
      </w:pPr>
      <w:r w:rsidRPr="00EF0510">
        <w:rPr>
          <w:rFonts w:ascii="Arial" w:hAnsi="Arial" w:cs="Arial"/>
          <w:sz w:val="22"/>
          <w:szCs w:val="22"/>
        </w:rPr>
        <w:t>DIČ CZ65269705</w:t>
      </w:r>
    </w:p>
    <w:p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rsidR="000967DD" w:rsidRDefault="000967DD">
      <w:pPr>
        <w:rPr>
          <w:rFonts w:ascii="Arial" w:hAnsi="Arial" w:cs="Arial"/>
          <w:sz w:val="22"/>
          <w:szCs w:val="22"/>
        </w:rPr>
      </w:pPr>
    </w:p>
    <w:p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rsidR="000967DD" w:rsidRDefault="000967DD">
      <w:pPr>
        <w:rPr>
          <w:rFonts w:ascii="Arial" w:hAnsi="Arial" w:cs="Arial"/>
        </w:rPr>
      </w:pPr>
    </w:p>
    <w:p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a</w:t>
      </w:r>
    </w:p>
    <w:p w:rsidR="000967DD" w:rsidRDefault="000967DD">
      <w:pPr>
        <w:rPr>
          <w:rFonts w:ascii="Arial" w:hAnsi="Arial" w:cs="Arial"/>
          <w:sz w:val="22"/>
          <w:szCs w:val="22"/>
        </w:rPr>
      </w:pPr>
    </w:p>
    <w:p w:rsidR="00EF0510" w:rsidRDefault="00EF0510">
      <w:pPr>
        <w:rPr>
          <w:rFonts w:ascii="Arial" w:hAnsi="Arial" w:cs="Arial"/>
          <w:sz w:val="22"/>
          <w:szCs w:val="22"/>
        </w:rPr>
      </w:pPr>
    </w:p>
    <w:p w:rsidR="00EF0510" w:rsidRPr="00393782" w:rsidRDefault="00393782" w:rsidP="00EF0510">
      <w:pPr>
        <w:rPr>
          <w:rFonts w:ascii="Arial" w:hAnsi="Arial" w:cs="Arial"/>
          <w:b/>
          <w:sz w:val="22"/>
          <w:szCs w:val="22"/>
        </w:rPr>
      </w:pPr>
      <w:r w:rsidRPr="00393782">
        <w:rPr>
          <w:rFonts w:ascii="Arial" w:hAnsi="Arial" w:cs="Arial"/>
          <w:b/>
          <w:sz w:val="22"/>
          <w:szCs w:val="22"/>
        </w:rPr>
        <w:t>Jaroslav Mikulášek – Sdružení MIKO</w:t>
      </w:r>
    </w:p>
    <w:p w:rsidR="00EF0510" w:rsidRPr="005E289B" w:rsidRDefault="00EF0510" w:rsidP="00EF0510">
      <w:pPr>
        <w:rPr>
          <w:rFonts w:ascii="Arial" w:hAnsi="Arial" w:cs="Arial"/>
          <w:sz w:val="22"/>
          <w:szCs w:val="22"/>
        </w:rPr>
      </w:pPr>
      <w:r w:rsidRPr="005E289B">
        <w:rPr>
          <w:rFonts w:ascii="Arial" w:hAnsi="Arial" w:cs="Arial"/>
          <w:sz w:val="22"/>
          <w:szCs w:val="22"/>
        </w:rPr>
        <w:t xml:space="preserve">se sídlem </w:t>
      </w:r>
      <w:r w:rsidR="00393782">
        <w:rPr>
          <w:rFonts w:ascii="Arial" w:hAnsi="Arial" w:cs="Arial"/>
          <w:sz w:val="22"/>
          <w:szCs w:val="22"/>
        </w:rPr>
        <w:t>Za Humny 283</w:t>
      </w:r>
      <w:r w:rsidR="0095064C">
        <w:rPr>
          <w:rFonts w:ascii="Arial" w:hAnsi="Arial" w:cs="Arial"/>
          <w:sz w:val="22"/>
          <w:szCs w:val="22"/>
        </w:rPr>
        <w:t>, 664 91 Neslovice</w:t>
      </w:r>
    </w:p>
    <w:p w:rsidR="00EF0510" w:rsidRPr="005E289B" w:rsidRDefault="00EF0510" w:rsidP="00EF0510">
      <w:pPr>
        <w:rPr>
          <w:rFonts w:ascii="Arial" w:hAnsi="Arial" w:cs="Arial"/>
          <w:sz w:val="22"/>
          <w:szCs w:val="22"/>
        </w:rPr>
      </w:pPr>
      <w:r w:rsidRPr="005E289B">
        <w:rPr>
          <w:rFonts w:ascii="Arial" w:hAnsi="Arial" w:cs="Arial"/>
          <w:sz w:val="22"/>
          <w:szCs w:val="22"/>
        </w:rPr>
        <w:t>IČO</w:t>
      </w:r>
      <w:r w:rsidR="00393782">
        <w:rPr>
          <w:rFonts w:ascii="Arial" w:hAnsi="Arial" w:cs="Arial"/>
          <w:sz w:val="22"/>
          <w:szCs w:val="22"/>
        </w:rPr>
        <w:t xml:space="preserve"> 46914790</w:t>
      </w:r>
    </w:p>
    <w:p w:rsidR="00EF0510" w:rsidRPr="005E289B" w:rsidRDefault="00EF0510" w:rsidP="00EF0510">
      <w:pPr>
        <w:rPr>
          <w:rFonts w:ascii="Arial" w:hAnsi="Arial" w:cs="Arial"/>
          <w:sz w:val="22"/>
          <w:szCs w:val="22"/>
        </w:rPr>
      </w:pPr>
      <w:r w:rsidRPr="005E289B">
        <w:rPr>
          <w:rFonts w:ascii="Arial" w:hAnsi="Arial" w:cs="Arial"/>
          <w:sz w:val="22"/>
          <w:szCs w:val="22"/>
        </w:rPr>
        <w:t xml:space="preserve">DIČ </w:t>
      </w:r>
      <w:r w:rsidR="00393782">
        <w:rPr>
          <w:rFonts w:ascii="Arial" w:hAnsi="Arial" w:cs="Arial"/>
          <w:sz w:val="22"/>
          <w:szCs w:val="22"/>
        </w:rPr>
        <w:t>CZ7008194028</w:t>
      </w:r>
    </w:p>
    <w:p w:rsidR="00EF0510" w:rsidRDefault="00EF0510" w:rsidP="00393782">
      <w:pPr>
        <w:rPr>
          <w:rFonts w:ascii="Arial" w:hAnsi="Arial" w:cs="Arial"/>
          <w:sz w:val="22"/>
          <w:szCs w:val="22"/>
        </w:rPr>
      </w:pPr>
      <w:r w:rsidRPr="005E289B">
        <w:rPr>
          <w:rFonts w:ascii="Arial" w:hAnsi="Arial" w:cs="Arial"/>
          <w:sz w:val="22"/>
          <w:szCs w:val="22"/>
        </w:rPr>
        <w:t xml:space="preserve">zapsána </w:t>
      </w:r>
      <w:r w:rsidR="00393782">
        <w:rPr>
          <w:rFonts w:ascii="Arial" w:hAnsi="Arial" w:cs="Arial"/>
          <w:sz w:val="22"/>
          <w:szCs w:val="22"/>
        </w:rPr>
        <w:t xml:space="preserve">na Živnostenském úřadě </w:t>
      </w:r>
      <w:r w:rsidR="00A766E8">
        <w:rPr>
          <w:rFonts w:ascii="Arial" w:hAnsi="Arial" w:cs="Arial"/>
          <w:sz w:val="22"/>
          <w:szCs w:val="22"/>
        </w:rPr>
        <w:t>č</w:t>
      </w:r>
      <w:r w:rsidR="00393782">
        <w:rPr>
          <w:rFonts w:ascii="Arial" w:hAnsi="Arial" w:cs="Arial"/>
          <w:sz w:val="22"/>
          <w:szCs w:val="22"/>
        </w:rPr>
        <w:t>j. 97/0070-Iv.</w:t>
      </w:r>
    </w:p>
    <w:p w:rsidR="00EF0510" w:rsidRDefault="00EF0510" w:rsidP="00EF0510">
      <w:pPr>
        <w:rPr>
          <w:rFonts w:ascii="Arial" w:hAnsi="Arial" w:cs="Arial"/>
          <w:sz w:val="22"/>
          <w:szCs w:val="22"/>
        </w:rPr>
      </w:pPr>
      <w:r w:rsidRPr="005E289B">
        <w:rPr>
          <w:rFonts w:ascii="Arial" w:hAnsi="Arial" w:cs="Arial"/>
          <w:sz w:val="22"/>
          <w:szCs w:val="22"/>
        </w:rPr>
        <w:t xml:space="preserve">bankovní spojení </w:t>
      </w:r>
      <w:r w:rsidR="00393782">
        <w:rPr>
          <w:rFonts w:ascii="Arial" w:hAnsi="Arial" w:cs="Arial"/>
          <w:sz w:val="22"/>
          <w:szCs w:val="22"/>
        </w:rPr>
        <w:t>Komerční banka</w:t>
      </w:r>
    </w:p>
    <w:p w:rsidR="00685A8D" w:rsidRDefault="00EF0510" w:rsidP="00EF0510">
      <w:pPr>
        <w:rPr>
          <w:rFonts w:ascii="Arial" w:hAnsi="Arial" w:cs="Arial"/>
          <w:sz w:val="22"/>
          <w:szCs w:val="22"/>
        </w:rPr>
      </w:pPr>
      <w:r>
        <w:rPr>
          <w:rFonts w:ascii="Arial" w:hAnsi="Arial" w:cs="Arial"/>
          <w:sz w:val="22"/>
          <w:szCs w:val="22"/>
        </w:rPr>
        <w:t>číslo účtu</w:t>
      </w:r>
    </w:p>
    <w:p w:rsidR="00EF0510" w:rsidRDefault="00EF0510" w:rsidP="00EF0510">
      <w:pPr>
        <w:rPr>
          <w:rFonts w:ascii="Arial" w:hAnsi="Arial" w:cs="Arial"/>
          <w:sz w:val="22"/>
          <w:szCs w:val="22"/>
        </w:rPr>
      </w:pPr>
      <w:bookmarkStart w:id="0" w:name="_GoBack"/>
      <w:bookmarkEnd w:id="0"/>
      <w:r w:rsidRPr="005E289B">
        <w:rPr>
          <w:rFonts w:ascii="Arial" w:hAnsi="Arial" w:cs="Arial"/>
          <w:sz w:val="22"/>
          <w:szCs w:val="22"/>
        </w:rPr>
        <w:t>zastoupen</w:t>
      </w:r>
      <w:r w:rsidR="00393782">
        <w:rPr>
          <w:rFonts w:ascii="Arial" w:hAnsi="Arial" w:cs="Arial"/>
          <w:sz w:val="22"/>
          <w:szCs w:val="22"/>
        </w:rPr>
        <w:t>:</w:t>
      </w:r>
      <w:r w:rsidRPr="005E289B">
        <w:rPr>
          <w:rFonts w:ascii="Arial" w:hAnsi="Arial" w:cs="Arial"/>
          <w:sz w:val="22"/>
          <w:szCs w:val="22"/>
        </w:rPr>
        <w:t xml:space="preserve"> </w:t>
      </w:r>
      <w:r w:rsidR="00393782">
        <w:rPr>
          <w:rFonts w:ascii="Arial" w:hAnsi="Arial" w:cs="Arial"/>
          <w:sz w:val="22"/>
          <w:szCs w:val="22"/>
        </w:rPr>
        <w:t>Jaroslavem Mikuláškem</w:t>
      </w:r>
    </w:p>
    <w:p w:rsidR="00EF0510" w:rsidRDefault="00EF0510" w:rsidP="00EF0510">
      <w:pPr>
        <w:rPr>
          <w:rFonts w:ascii="Arial" w:hAnsi="Arial" w:cs="Arial"/>
          <w:sz w:val="22"/>
          <w:szCs w:val="22"/>
        </w:rPr>
      </w:pPr>
    </w:p>
    <w:p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rsidR="000967DD" w:rsidRDefault="000967DD">
      <w:pPr>
        <w:rPr>
          <w:rFonts w:ascii="Arial" w:hAnsi="Arial" w:cs="Arial"/>
          <w:sz w:val="22"/>
          <w:szCs w:val="22"/>
        </w:rPr>
      </w:pP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v následujícím znění:</w:t>
      </w:r>
    </w:p>
    <w:p w:rsidR="000967DD" w:rsidRDefault="000967DD">
      <w:pPr>
        <w:rPr>
          <w:rFonts w:ascii="Arial" w:hAnsi="Arial" w:cs="Arial"/>
          <w:sz w:val="22"/>
          <w:szCs w:val="22"/>
        </w:rPr>
      </w:pPr>
    </w:p>
    <w:p w:rsidR="00A766E8" w:rsidRDefault="00A766E8">
      <w:pPr>
        <w:rPr>
          <w:rFonts w:ascii="Arial" w:hAnsi="Arial" w:cs="Arial"/>
          <w:sz w:val="22"/>
          <w:szCs w:val="22"/>
        </w:rPr>
      </w:pPr>
    </w:p>
    <w:p w:rsidR="000967DD" w:rsidRDefault="000967DD" w:rsidP="0023200E">
      <w:pPr>
        <w:numPr>
          <w:ilvl w:val="0"/>
          <w:numId w:val="37"/>
        </w:numPr>
        <w:tabs>
          <w:tab w:val="left" w:pos="0"/>
        </w:tabs>
        <w:jc w:val="center"/>
        <w:rPr>
          <w:rFonts w:ascii="Arial" w:hAnsi="Arial" w:cs="Arial"/>
          <w:sz w:val="22"/>
          <w:szCs w:val="22"/>
        </w:rPr>
      </w:pPr>
      <w:r>
        <w:rPr>
          <w:rFonts w:ascii="Arial" w:hAnsi="Arial" w:cs="Arial"/>
          <w:b/>
          <w:bCs/>
          <w:sz w:val="22"/>
          <w:szCs w:val="22"/>
        </w:rPr>
        <w:lastRenderedPageBreak/>
        <w:t>Předmět smlouvy</w:t>
      </w:r>
      <w:r w:rsidR="003C1D2A">
        <w:rPr>
          <w:rFonts w:ascii="Arial" w:hAnsi="Arial" w:cs="Arial"/>
          <w:b/>
          <w:bCs/>
          <w:sz w:val="22"/>
          <w:szCs w:val="22"/>
        </w:rPr>
        <w:t xml:space="preserve"> </w:t>
      </w:r>
    </w:p>
    <w:p w:rsidR="009D1DD4" w:rsidRPr="00DC2CC8" w:rsidRDefault="009D1DD4"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 xml:space="preserve">Zhotovitel se zavazuje provést pro objednatele dílo: </w:t>
      </w:r>
      <w:r w:rsidR="008832BC" w:rsidRPr="007C5752">
        <w:rPr>
          <w:rFonts w:ascii="Arial" w:hAnsi="Arial" w:cs="Arial"/>
          <w:sz w:val="22"/>
          <w:szCs w:val="22"/>
        </w:rPr>
        <w:t>„</w:t>
      </w:r>
      <w:r w:rsidR="008832BC" w:rsidRPr="007C5752">
        <w:rPr>
          <w:rFonts w:ascii="Arial" w:hAnsi="Arial" w:cs="Arial"/>
          <w:b/>
          <w:color w:val="000000"/>
          <w:sz w:val="22"/>
          <w:szCs w:val="22"/>
        </w:rPr>
        <w:t>Komunikace a parkoviště v areálu FN Brno</w:t>
      </w:r>
      <w:r w:rsidR="008832BC">
        <w:rPr>
          <w:rFonts w:ascii="Arial" w:hAnsi="Arial" w:cs="Arial"/>
          <w:b/>
          <w:color w:val="000000"/>
          <w:sz w:val="22"/>
          <w:szCs w:val="22"/>
        </w:rPr>
        <w:t xml:space="preserve">“ </w:t>
      </w:r>
      <w:r>
        <w:rPr>
          <w:rFonts w:ascii="Arial" w:hAnsi="Arial" w:cs="Arial"/>
          <w:sz w:val="22"/>
          <w:szCs w:val="22"/>
        </w:rPr>
        <w:t>svým jménem a na vlastní zodpovědnost</w:t>
      </w:r>
      <w:r w:rsidR="002B4035">
        <w:rPr>
          <w:rFonts w:ascii="Arial" w:hAnsi="Arial" w:cs="Arial"/>
          <w:sz w:val="22"/>
          <w:szCs w:val="22"/>
        </w:rPr>
        <w:t xml:space="preserve"> </w:t>
      </w:r>
      <w:r>
        <w:rPr>
          <w:rFonts w:ascii="Arial" w:hAnsi="Arial" w:cs="Arial"/>
          <w:sz w:val="22"/>
          <w:szCs w:val="22"/>
        </w:rPr>
        <w:t xml:space="preserve">ve smluveném termínu, na své náklady a nebezpečí </w:t>
      </w:r>
      <w:r w:rsidR="008832BC">
        <w:rPr>
          <w:rFonts w:ascii="Arial" w:hAnsi="Arial" w:cs="Arial"/>
          <w:sz w:val="22"/>
          <w:szCs w:val="22"/>
        </w:rPr>
        <w:t xml:space="preserve">dle položkového rozpočtu, který je </w:t>
      </w:r>
      <w:r w:rsidR="008832BC" w:rsidRPr="00A15DC1">
        <w:rPr>
          <w:rFonts w:ascii="Arial" w:hAnsi="Arial" w:cs="Arial"/>
          <w:sz w:val="22"/>
          <w:szCs w:val="22"/>
        </w:rPr>
        <w:t xml:space="preserve">uveden </w:t>
      </w:r>
      <w:r w:rsidR="008832BC" w:rsidRPr="00A15DC1">
        <w:rPr>
          <w:rFonts w:ascii="Arial" w:hAnsi="Arial" w:cs="Arial"/>
          <w:sz w:val="22"/>
          <w:szCs w:val="22"/>
          <w:u w:val="single"/>
        </w:rPr>
        <w:t xml:space="preserve">v příloze </w:t>
      </w:r>
      <w:proofErr w:type="gramStart"/>
      <w:r w:rsidR="008832BC" w:rsidRPr="00A15DC1">
        <w:rPr>
          <w:rFonts w:ascii="Arial" w:hAnsi="Arial" w:cs="Arial"/>
          <w:sz w:val="22"/>
          <w:szCs w:val="22"/>
          <w:u w:val="single"/>
        </w:rPr>
        <w:t>č.1</w:t>
      </w:r>
      <w:proofErr w:type="gramEnd"/>
      <w:r w:rsidR="008832BC">
        <w:rPr>
          <w:rFonts w:ascii="Arial" w:hAnsi="Arial" w:cs="Arial"/>
          <w:sz w:val="22"/>
          <w:szCs w:val="22"/>
        </w:rPr>
        <w:t xml:space="preserve"> </w:t>
      </w:r>
    </w:p>
    <w:p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rsidR="003C61EE" w:rsidRDefault="003C61EE" w:rsidP="006B5E77">
      <w:pPr>
        <w:numPr>
          <w:ilvl w:val="0"/>
          <w:numId w:val="11"/>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rsidR="003C61EE" w:rsidRPr="008531E8" w:rsidRDefault="003C61EE" w:rsidP="002A4C4D">
      <w:pPr>
        <w:numPr>
          <w:ilvl w:val="0"/>
          <w:numId w:val="40"/>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rsidR="00271317" w:rsidRDefault="00271317" w:rsidP="006B5E77">
      <w:pPr>
        <w:jc w:val="center"/>
        <w:rPr>
          <w:rFonts w:ascii="Arial" w:hAnsi="Arial" w:cs="Arial"/>
          <w:sz w:val="22"/>
          <w:szCs w:val="22"/>
        </w:rPr>
      </w:pPr>
    </w:p>
    <w:p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rsidR="00366671" w:rsidRDefault="00366671" w:rsidP="002A4C4D">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 xml:space="preserve">termín převzetí staveniště zhotovitelem: do </w:t>
      </w:r>
      <w:r w:rsidR="008832BC">
        <w:rPr>
          <w:rFonts w:ascii="Arial" w:hAnsi="Arial" w:cs="Arial"/>
          <w:sz w:val="22"/>
          <w:szCs w:val="22"/>
        </w:rPr>
        <w:t>5</w:t>
      </w:r>
      <w:r w:rsidR="002C0ECE">
        <w:rPr>
          <w:rFonts w:ascii="Arial" w:hAnsi="Arial" w:cs="Arial"/>
          <w:sz w:val="22"/>
          <w:szCs w:val="22"/>
        </w:rPr>
        <w:t xml:space="preserve"> </w:t>
      </w:r>
      <w:r>
        <w:rPr>
          <w:rFonts w:ascii="Arial" w:hAnsi="Arial" w:cs="Arial"/>
          <w:sz w:val="22"/>
          <w:szCs w:val="22"/>
        </w:rPr>
        <w:t>kalendářních dnů od podpisu smlouvy o dílo</w:t>
      </w:r>
    </w:p>
    <w:p w:rsidR="000967DD" w:rsidRPr="0015556A" w:rsidRDefault="000967DD" w:rsidP="002A4C4D">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 xml:space="preserve">termín dokončení a předání díla: </w:t>
      </w:r>
      <w:r w:rsidR="00393782">
        <w:rPr>
          <w:rFonts w:ascii="Arial" w:hAnsi="Arial" w:cs="Arial"/>
          <w:sz w:val="22"/>
          <w:szCs w:val="22"/>
        </w:rPr>
        <w:t xml:space="preserve">21 </w:t>
      </w:r>
      <w:r w:rsidR="00724F25" w:rsidRPr="0015556A">
        <w:rPr>
          <w:rFonts w:ascii="Arial" w:hAnsi="Arial" w:cs="Arial"/>
          <w:sz w:val="22"/>
          <w:szCs w:val="22"/>
        </w:rPr>
        <w:t>dnů</w:t>
      </w:r>
      <w:r w:rsidRPr="0015556A">
        <w:rPr>
          <w:rFonts w:ascii="Arial" w:hAnsi="Arial" w:cs="Arial"/>
          <w:sz w:val="22"/>
          <w:szCs w:val="22"/>
        </w:rPr>
        <w:t xml:space="preserve"> od podpisu </w:t>
      </w:r>
      <w:proofErr w:type="spellStart"/>
      <w:r w:rsidRPr="0015556A">
        <w:rPr>
          <w:rFonts w:ascii="Arial" w:hAnsi="Arial" w:cs="Arial"/>
          <w:sz w:val="22"/>
          <w:szCs w:val="22"/>
        </w:rPr>
        <w:t>SoD</w:t>
      </w:r>
      <w:proofErr w:type="spellEnd"/>
      <w:r w:rsidR="007442BB" w:rsidRPr="0015556A">
        <w:rPr>
          <w:rFonts w:ascii="Arial" w:hAnsi="Arial" w:cs="Arial"/>
          <w:sz w:val="22"/>
          <w:szCs w:val="22"/>
        </w:rPr>
        <w:t xml:space="preserve"> </w:t>
      </w:r>
    </w:p>
    <w:p w:rsidR="000967DD" w:rsidRDefault="000967DD" w:rsidP="002A4C4D">
      <w:pPr>
        <w:numPr>
          <w:ilvl w:val="0"/>
          <w:numId w:val="14"/>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Zhotovitel se zavazuje bezodkladně informovat objednatele o veškerých okolnostech, které mohou mít vliv na termín provedení díla.</w:t>
      </w:r>
    </w:p>
    <w:p w:rsidR="000967DD" w:rsidRDefault="000967DD" w:rsidP="006B5E77">
      <w:pPr>
        <w:numPr>
          <w:ilvl w:val="0"/>
          <w:numId w:val="22"/>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Místo plnění</w:t>
      </w:r>
    </w:p>
    <w:p w:rsidR="000967DD" w:rsidRPr="008832BC" w:rsidRDefault="000967DD" w:rsidP="006B5E77">
      <w:pPr>
        <w:numPr>
          <w:ilvl w:val="0"/>
          <w:numId w:val="8"/>
        </w:numPr>
        <w:tabs>
          <w:tab w:val="num" w:pos="426"/>
        </w:tabs>
        <w:ind w:left="426" w:hanging="437"/>
        <w:rPr>
          <w:rFonts w:ascii="Arial" w:hAnsi="Arial" w:cs="Arial"/>
          <w:sz w:val="22"/>
          <w:szCs w:val="22"/>
        </w:rPr>
      </w:pPr>
      <w:r w:rsidRPr="008832BC">
        <w:rPr>
          <w:rFonts w:ascii="Arial" w:hAnsi="Arial" w:cs="Arial"/>
          <w:sz w:val="22"/>
          <w:szCs w:val="22"/>
        </w:rPr>
        <w:t xml:space="preserve">Místem plnění je Fakultní nemocnice Brno, Pracoviště </w:t>
      </w:r>
      <w:r w:rsidR="007442BB" w:rsidRPr="008832BC">
        <w:rPr>
          <w:rFonts w:ascii="Arial" w:hAnsi="Arial" w:cs="Arial"/>
          <w:sz w:val="22"/>
          <w:szCs w:val="22"/>
        </w:rPr>
        <w:t xml:space="preserve">medicíny dospělého věku, Jihlavská 20, 625 00 Brno </w:t>
      </w:r>
    </w:p>
    <w:p w:rsidR="00271317" w:rsidRDefault="00271317">
      <w:pPr>
        <w:ind w:left="426"/>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Staveniště</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Staveništěm se rozumí prostor určený objednatelem. Objednatel se zavazuje předat zhotoviteli staveniště prosté veškerých právních i faktických vad v termínu dle článku II. O předání staveniště bude zhotovitelem vyhotoven zápis, ve kterém bude zhotovitelem potvrzeno převzetí staveniště</w:t>
      </w:r>
      <w:r w:rsidR="002D7B78">
        <w:rPr>
          <w:rFonts w:ascii="Arial" w:hAnsi="Arial" w:cs="Arial"/>
          <w:sz w:val="22"/>
          <w:szCs w:val="22"/>
        </w:rPr>
        <w:t xml:space="preserve"> </w:t>
      </w:r>
      <w:r w:rsidR="002D7B78" w:rsidRPr="00037C38">
        <w:rPr>
          <w:rFonts w:ascii="Arial" w:hAnsi="Arial" w:cs="Arial"/>
          <w:sz w:val="22"/>
          <w:szCs w:val="22"/>
        </w:rPr>
        <w:t>s ohledem na zabezpečení provozu</w:t>
      </w:r>
      <w:r w:rsidR="002D7B78">
        <w:rPr>
          <w:rFonts w:ascii="Arial" w:hAnsi="Arial" w:cs="Arial"/>
          <w:sz w:val="22"/>
          <w:szCs w:val="22"/>
        </w:rPr>
        <w:t xml:space="preserve"> </w:t>
      </w:r>
      <w:r w:rsidR="002D7B78" w:rsidRPr="00037C38">
        <w:rPr>
          <w:rFonts w:ascii="Arial" w:hAnsi="Arial" w:cs="Arial"/>
          <w:sz w:val="22"/>
          <w:szCs w:val="22"/>
        </w:rPr>
        <w:t>a lékařské péče</w:t>
      </w:r>
      <w:r w:rsidR="002D7B78">
        <w:rPr>
          <w:rFonts w:ascii="Arial" w:hAnsi="Arial" w:cs="Arial"/>
          <w:sz w:val="22"/>
          <w:szCs w:val="22"/>
        </w:rPr>
        <w:t>.</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t>vymezení prostoru staveniště, včetně určení přístupových cest a vstupů na stavbu,</w:t>
      </w:r>
    </w:p>
    <w:p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lastRenderedPageBreak/>
        <w:t>určení případných dalších prostor pro odstavení strojů a uložení zařízení používaných při provádění stavebních prací,</w:t>
      </w:r>
    </w:p>
    <w:p w:rsidR="000967DD" w:rsidRDefault="000967DD" w:rsidP="00667B04">
      <w:pPr>
        <w:numPr>
          <w:ilvl w:val="0"/>
          <w:numId w:val="20"/>
        </w:numPr>
        <w:tabs>
          <w:tab w:val="clear" w:pos="717"/>
          <w:tab w:val="left" w:pos="709"/>
        </w:tabs>
        <w:ind w:left="709" w:hanging="283"/>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w:t>
      </w:r>
      <w:r w:rsidR="002D7B78">
        <w:rPr>
          <w:rFonts w:ascii="Arial" w:hAnsi="Arial" w:cs="Arial"/>
          <w:sz w:val="22"/>
          <w:szCs w:val="22"/>
        </w:rPr>
        <w:t xml:space="preserve"> </w:t>
      </w:r>
      <w:r w:rsidR="002D7B78" w:rsidRPr="00037C38">
        <w:rPr>
          <w:rFonts w:ascii="Arial" w:hAnsi="Arial" w:cs="Arial"/>
          <w:sz w:val="22"/>
          <w:szCs w:val="22"/>
        </w:rPr>
        <w:t>s ohledem na zabezpečení provozu</w:t>
      </w:r>
      <w:r w:rsidR="002D7B78">
        <w:rPr>
          <w:rFonts w:ascii="Arial" w:hAnsi="Arial" w:cs="Arial"/>
          <w:sz w:val="22"/>
          <w:szCs w:val="22"/>
        </w:rPr>
        <w:t xml:space="preserve"> </w:t>
      </w:r>
      <w:r w:rsidR="002D7B78" w:rsidRPr="00037C38">
        <w:rPr>
          <w:rFonts w:ascii="Arial" w:hAnsi="Arial" w:cs="Arial"/>
          <w:sz w:val="22"/>
          <w:szCs w:val="22"/>
        </w:rPr>
        <w:t>a lékařské péče</w:t>
      </w:r>
      <w:r>
        <w:rPr>
          <w:rFonts w:ascii="Arial" w:hAnsi="Arial" w:cs="Arial"/>
          <w:sz w:val="22"/>
          <w:szCs w:val="22"/>
        </w:rPr>
        <w:t>.</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odpovídá v průběhu provedení díla za pořádek a čistotu na staveništi. Je povinen na své náklady odstranit odpady a nečistoty vzniklé provedením díla a průběžně 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rsidR="000967DD" w:rsidRDefault="000967DD" w:rsidP="006B5E77">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rsidR="000967DD" w:rsidRDefault="000967DD">
      <w:pPr>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Cena díla</w:t>
      </w:r>
    </w:p>
    <w:p w:rsidR="000967DD" w:rsidRDefault="000967DD" w:rsidP="006B5E77">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p>
    <w:p w:rsidR="000967DD" w:rsidRDefault="00393782">
      <w:pPr>
        <w:ind w:left="426"/>
        <w:rPr>
          <w:rFonts w:ascii="Arial" w:hAnsi="Arial" w:cs="Arial"/>
          <w:sz w:val="22"/>
          <w:szCs w:val="22"/>
        </w:rPr>
      </w:pPr>
      <w:r>
        <w:rPr>
          <w:rFonts w:ascii="Arial" w:hAnsi="Arial" w:cs="Arial"/>
          <w:b/>
          <w:sz w:val="22"/>
          <w:szCs w:val="22"/>
        </w:rPr>
        <w:t>363 910, --</w:t>
      </w:r>
      <w:r w:rsidR="000967DD" w:rsidRPr="002D7B78">
        <w:rPr>
          <w:rFonts w:ascii="Arial" w:hAnsi="Arial" w:cs="Arial"/>
          <w:b/>
          <w:sz w:val="22"/>
          <w:szCs w:val="22"/>
        </w:rPr>
        <w:t xml:space="preserve">       Kč bez DPH</w:t>
      </w:r>
      <w:r w:rsidR="000967DD">
        <w:rPr>
          <w:rFonts w:ascii="Arial" w:hAnsi="Arial" w:cs="Arial"/>
          <w:sz w:val="22"/>
          <w:szCs w:val="22"/>
        </w:rPr>
        <w:t xml:space="preserve"> se sazbou 21 % DPH </w:t>
      </w:r>
    </w:p>
    <w:p w:rsidR="00B30EC5" w:rsidRPr="005E289B" w:rsidRDefault="009C59A3" w:rsidP="00B30EC5">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00B30EC5">
        <w:rPr>
          <w:rFonts w:ascii="Arial" w:hAnsi="Arial" w:cs="Arial"/>
          <w:sz w:val="22"/>
          <w:szCs w:val="22"/>
        </w:rPr>
        <w:t xml:space="preserve"> </w:t>
      </w:r>
    </w:p>
    <w:p w:rsidR="00554521" w:rsidRDefault="00554521" w:rsidP="00554521">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Platební podmínky</w:t>
      </w:r>
      <w:r>
        <w:rPr>
          <w:rFonts w:ascii="Arial" w:hAnsi="Arial" w:cs="Arial"/>
          <w:sz w:val="22"/>
          <w:szCs w:val="22"/>
        </w:rPr>
        <w:t xml:space="preserve"> </w:t>
      </w:r>
    </w:p>
    <w:p w:rsidR="000967DD" w:rsidRDefault="00A746A7" w:rsidP="006B5E77">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Úhrada ceny díla bude provedena po kompletním dokončení díla a jeho převzetí objednatelem od zhotovitele předávacím protokolem (též „protokolem o předání a převzetí díla“). Úhrada bude provedena na základě faktury-daňového dokladu, vystavené zhotovitelem, se splatností rozloženou do 4 </w:t>
      </w:r>
      <w:r w:rsidRPr="00667B04">
        <w:rPr>
          <w:rFonts w:ascii="Arial" w:hAnsi="Arial" w:cs="Arial"/>
          <w:sz w:val="22"/>
          <w:szCs w:val="22"/>
        </w:rPr>
        <w:t>rovnoměrných splát</w:t>
      </w:r>
      <w:r>
        <w:rPr>
          <w:rFonts w:ascii="Arial" w:hAnsi="Arial" w:cs="Arial"/>
          <w:sz w:val="22"/>
          <w:szCs w:val="22"/>
        </w:rPr>
        <w:t>e</w:t>
      </w:r>
      <w:r w:rsidRPr="00667B04">
        <w:rPr>
          <w:rFonts w:ascii="Arial" w:hAnsi="Arial" w:cs="Arial"/>
          <w:sz w:val="22"/>
          <w:szCs w:val="22"/>
        </w:rPr>
        <w:t>k</w:t>
      </w:r>
      <w:r w:rsidRPr="00407AA5">
        <w:rPr>
          <w:rFonts w:ascii="Arial" w:hAnsi="Arial" w:cs="Arial"/>
          <w:sz w:val="22"/>
          <w:szCs w:val="22"/>
        </w:rPr>
        <w:t xml:space="preserve">. První splátka bude splatná </w:t>
      </w:r>
      <w:r>
        <w:rPr>
          <w:rFonts w:ascii="Arial" w:hAnsi="Arial" w:cs="Arial"/>
          <w:sz w:val="22"/>
          <w:szCs w:val="22"/>
        </w:rPr>
        <w:t xml:space="preserve">60 </w:t>
      </w:r>
      <w:r w:rsidRPr="00407AA5">
        <w:rPr>
          <w:rFonts w:ascii="Arial" w:hAnsi="Arial" w:cs="Arial"/>
          <w:sz w:val="22"/>
          <w:szCs w:val="22"/>
        </w:rPr>
        <w:t>dnů od data vystavení faktury, každá další splátka 30 dnů od předchozí splátky.</w:t>
      </w:r>
      <w:r>
        <w:rPr>
          <w:rFonts w:ascii="Arial" w:hAnsi="Arial" w:cs="Arial"/>
          <w:sz w:val="22"/>
          <w:szCs w:val="22"/>
        </w:rPr>
        <w:t xml:space="preserve"> </w:t>
      </w:r>
      <w:r w:rsidRPr="00407AA5">
        <w:rPr>
          <w:rFonts w:ascii="Arial" w:hAnsi="Arial" w:cs="Arial"/>
          <w:sz w:val="22"/>
          <w:szCs w:val="22"/>
        </w:rPr>
        <w:t>Dnem zaplacení se rozumí den zúčtování</w:t>
      </w:r>
      <w:r>
        <w:rPr>
          <w:rFonts w:ascii="Arial" w:hAnsi="Arial" w:cs="Arial"/>
          <w:sz w:val="22"/>
          <w:szCs w:val="22"/>
        </w:rPr>
        <w:t xml:space="preserve"> fakturované částky z bankovního účtu objednatele ve prospěch bankovního účtu zhotovitele. Záloha se neposkytuje</w:t>
      </w:r>
      <w:r w:rsidR="000967DD">
        <w:rPr>
          <w:rFonts w:ascii="Arial" w:hAnsi="Arial" w:cs="Arial"/>
          <w:sz w:val="22"/>
          <w:szCs w:val="22"/>
        </w:rPr>
        <w:t>.</w:t>
      </w:r>
    </w:p>
    <w:p w:rsidR="000967DD" w:rsidRDefault="000967DD" w:rsidP="006B5E77">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Faktura bude vystavena v souladu s § 92a-92i zákona č. 235/2004 Sb., o dani z přidané hodnoty, ve znění pozdějších předpisů. Práce a dodávky podléhající režimu přenesené daňové povinnosti budou zhotovitelem ve faktuře vyznačeny a účtovány bez DPH, pouze s uvedením příslušející sazby DPH. Na faktuře bude vyznačen Kód předmětu plnění, který bude použit při vykazování tohoto plnění v rámci kontrolního hlášení.</w:t>
      </w:r>
    </w:p>
    <w:p w:rsidR="000967DD" w:rsidRDefault="000967DD" w:rsidP="006B5E77">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Přílohou faktury bude soupis dodávek a provedených prací. </w:t>
      </w:r>
      <w:r w:rsidR="00C023E1" w:rsidRPr="00E4130B">
        <w:rPr>
          <w:rFonts w:ascii="Arial" w:hAnsi="Arial" w:cs="Arial"/>
          <w:sz w:val="22"/>
          <w:szCs w:val="22"/>
        </w:rPr>
        <w:t xml:space="preserve">Nedílnou součástí faktury bude splátkový kalendář, datum splatnosti faktury bude shodné s datem poslední splátky. </w:t>
      </w:r>
      <w:r w:rsidRPr="00E4130B">
        <w:rPr>
          <w:rFonts w:ascii="Arial" w:hAnsi="Arial" w:cs="Arial"/>
          <w:sz w:val="22"/>
          <w:szCs w:val="22"/>
        </w:rPr>
        <w:t>Datum uskutečnění zdanitelného plnění bude</w:t>
      </w:r>
      <w:r w:rsidRPr="00C023E1">
        <w:rPr>
          <w:rFonts w:ascii="Arial" w:hAnsi="Arial" w:cs="Arial"/>
          <w:sz w:val="22"/>
          <w:szCs w:val="22"/>
        </w:rPr>
        <w:t xml:space="preserve"> shodné</w:t>
      </w:r>
      <w:r>
        <w:rPr>
          <w:rFonts w:ascii="Arial" w:hAnsi="Arial" w:cs="Arial"/>
          <w:sz w:val="22"/>
          <w:szCs w:val="22"/>
        </w:rPr>
        <w:t xml:space="preserve"> s datem předání předmětu plnění objednateli, tj. datem podpisu předávacího protokolu. Faktura musí obsahovat veškeré údaje vyžadované právními předpisy, zejména splňovat ustanovení zákona č. 235/2004 Sb., o dani z přidané hodnoty, ve znění pozdějších předpisů, musí být v souladu s Pokynem Generálního finančního ředitelství č. D-22 vydaným Finanční správou ČR v zájmu zajištění jednotného uplatňování zákona č. 586/1992 Sb., o daních z příjmů, ve znění pozdějších předpisů a musí na ní být uvedena touto smlouvou stanovená lhůta splatnosti, jinak je objednatel oprávněn vrátit ji zhotoviteli k přepracování či doplnění. V takovém případě běží nová lhůta splatnosti ode dne doručení opravené faktury objednateli. </w:t>
      </w:r>
    </w:p>
    <w:p w:rsidR="000967DD" w:rsidRDefault="000967DD" w:rsidP="006B5E77">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w:t>
      </w:r>
    </w:p>
    <w:p w:rsidR="000967DD" w:rsidRDefault="000967DD">
      <w:pPr>
        <w:ind w:left="426"/>
        <w:rPr>
          <w:rFonts w:ascii="Arial" w:hAnsi="Arial" w:cs="Arial"/>
          <w:sz w:val="22"/>
          <w:szCs w:val="22"/>
        </w:rPr>
      </w:pPr>
    </w:p>
    <w:p w:rsidR="000967DD" w:rsidRDefault="00407CB5" w:rsidP="006B5E77">
      <w:pPr>
        <w:numPr>
          <w:ilvl w:val="0"/>
          <w:numId w:val="26"/>
        </w:numPr>
        <w:tabs>
          <w:tab w:val="left" w:pos="0"/>
        </w:tabs>
        <w:jc w:val="center"/>
        <w:rPr>
          <w:rFonts w:ascii="Arial" w:hAnsi="Arial" w:cs="Arial"/>
          <w:sz w:val="22"/>
          <w:szCs w:val="22"/>
        </w:rPr>
      </w:pPr>
      <w:r>
        <w:rPr>
          <w:rFonts w:ascii="Arial" w:hAnsi="Arial" w:cs="Arial"/>
          <w:b/>
          <w:bCs/>
          <w:sz w:val="22"/>
          <w:szCs w:val="22"/>
        </w:rPr>
        <w:t xml:space="preserve"> </w:t>
      </w:r>
      <w:r w:rsidR="000967DD">
        <w:rPr>
          <w:rFonts w:ascii="Arial" w:hAnsi="Arial" w:cs="Arial"/>
          <w:b/>
          <w:bCs/>
          <w:sz w:val="22"/>
          <w:szCs w:val="22"/>
        </w:rPr>
        <w:t>Záruka za dílo, odpovědnost za vady</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rsidR="000967DD" w:rsidRDefault="000967DD" w:rsidP="006B5E77">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w:t>
      </w:r>
      <w:r w:rsidR="008832BC">
        <w:rPr>
          <w:rFonts w:ascii="Arial" w:hAnsi="Arial" w:cs="Arial"/>
          <w:sz w:val="22"/>
          <w:szCs w:val="22"/>
        </w:rPr>
        <w:t xml:space="preserve">cích záručních době </w:t>
      </w:r>
      <w:r w:rsidR="008832BC" w:rsidRPr="008832BC">
        <w:rPr>
          <w:rFonts w:ascii="Arial" w:hAnsi="Arial" w:cs="Arial"/>
          <w:b/>
          <w:sz w:val="22"/>
          <w:szCs w:val="22"/>
        </w:rPr>
        <w:t>60 měsíců</w:t>
      </w:r>
      <w:r w:rsidR="008832BC">
        <w:rPr>
          <w:rFonts w:ascii="Arial" w:hAnsi="Arial" w:cs="Arial"/>
          <w:sz w:val="22"/>
          <w:szCs w:val="22"/>
        </w:rPr>
        <w:t xml:space="preserve"> na veškeré stavební práce</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rsidR="000967DD" w:rsidRDefault="000967DD" w:rsidP="006B5E77">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rsidR="000967DD" w:rsidRDefault="000967DD" w:rsidP="006B5E77">
      <w:pPr>
        <w:ind w:left="360"/>
        <w:rPr>
          <w:rFonts w:ascii="Arial" w:hAnsi="Arial" w:cs="Arial"/>
          <w:b/>
          <w:bCs/>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Technický dozor</w:t>
      </w:r>
    </w:p>
    <w:p w:rsidR="000967DD" w:rsidRDefault="000967DD" w:rsidP="006B5E77">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rsidR="000967DD" w:rsidRDefault="000967DD" w:rsidP="006B5E77">
      <w:pPr>
        <w:numPr>
          <w:ilvl w:val="0"/>
          <w:numId w:val="23"/>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rsidR="000967DD" w:rsidRDefault="000967DD">
      <w:pPr>
        <w:rPr>
          <w:rFonts w:ascii="Arial" w:hAnsi="Arial" w:cs="Arial"/>
          <w:sz w:val="22"/>
          <w:szCs w:val="22"/>
        </w:rPr>
      </w:pPr>
    </w:p>
    <w:p w:rsidR="005608E9" w:rsidRPr="00C50D67" w:rsidRDefault="005608E9" w:rsidP="005608E9">
      <w:pPr>
        <w:numPr>
          <w:ilvl w:val="0"/>
          <w:numId w:val="26"/>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rsidR="005608E9" w:rsidRPr="005E289B" w:rsidRDefault="005608E9" w:rsidP="005608E9">
      <w:pPr>
        <w:numPr>
          <w:ilvl w:val="0"/>
          <w:numId w:val="41"/>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rsidR="005608E9" w:rsidRDefault="005608E9">
      <w:pPr>
        <w:rPr>
          <w:rFonts w:ascii="Arial" w:hAnsi="Arial" w:cs="Arial"/>
          <w:sz w:val="22"/>
          <w:szCs w:val="22"/>
        </w:rPr>
      </w:pPr>
    </w:p>
    <w:p w:rsidR="002F0ECA" w:rsidRDefault="002F0ECA">
      <w:pPr>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Předání a převzetí díla</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provedení díla. Po dokončení díla</w:t>
      </w:r>
      <w:r w:rsidR="008832BC">
        <w:rPr>
          <w:rFonts w:ascii="Arial" w:hAnsi="Arial" w:cs="Arial"/>
          <w:sz w:val="22"/>
          <w:szCs w:val="22"/>
        </w:rPr>
        <w:t>,</w:t>
      </w:r>
      <w:r>
        <w:rPr>
          <w:rFonts w:ascii="Arial" w:hAnsi="Arial" w:cs="Arial"/>
          <w:sz w:val="22"/>
          <w:szCs w:val="22"/>
        </w:rPr>
        <w:t xml:space="preserve"> se zhotovitel zavazuje objednatele písemn</w:t>
      </w:r>
      <w:r w:rsidR="008832BC">
        <w:rPr>
          <w:rFonts w:ascii="Arial" w:hAnsi="Arial" w:cs="Arial"/>
          <w:sz w:val="22"/>
          <w:szCs w:val="22"/>
        </w:rPr>
        <w:t>ě vyzvat předem k převzetí díla</w:t>
      </w:r>
      <w:r>
        <w:rPr>
          <w:rFonts w:ascii="Arial" w:hAnsi="Arial" w:cs="Arial"/>
          <w:sz w:val="22"/>
          <w:szCs w:val="22"/>
        </w:rPr>
        <w:t>.</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rsidR="000967DD" w:rsidRDefault="000967DD">
      <w:pPr>
        <w:numPr>
          <w:ilvl w:val="0"/>
          <w:numId w:val="21"/>
        </w:numPr>
        <w:rPr>
          <w:rFonts w:ascii="Arial" w:hAnsi="Arial" w:cs="Arial"/>
          <w:sz w:val="22"/>
          <w:szCs w:val="22"/>
        </w:rPr>
      </w:pPr>
      <w:r>
        <w:rPr>
          <w:rFonts w:ascii="Arial" w:hAnsi="Arial" w:cs="Arial"/>
          <w:sz w:val="22"/>
          <w:szCs w:val="22"/>
        </w:rPr>
        <w:t>popis předávaného díla,</w:t>
      </w:r>
    </w:p>
    <w:p w:rsidR="00B62900" w:rsidRDefault="00B62900">
      <w:pPr>
        <w:numPr>
          <w:ilvl w:val="0"/>
          <w:numId w:val="21"/>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rsidR="000967DD" w:rsidRDefault="000967DD">
      <w:pPr>
        <w:numPr>
          <w:ilvl w:val="0"/>
          <w:numId w:val="21"/>
        </w:numPr>
        <w:rPr>
          <w:rFonts w:ascii="Arial" w:hAnsi="Arial" w:cs="Arial"/>
          <w:sz w:val="22"/>
          <w:szCs w:val="22"/>
        </w:rPr>
      </w:pPr>
      <w:r>
        <w:rPr>
          <w:rFonts w:ascii="Arial" w:hAnsi="Arial" w:cs="Arial"/>
          <w:sz w:val="22"/>
          <w:szCs w:val="22"/>
        </w:rPr>
        <w:t>zhodnocení kvality předávaného díla,</w:t>
      </w:r>
    </w:p>
    <w:p w:rsidR="000967DD" w:rsidRDefault="000967DD">
      <w:pPr>
        <w:numPr>
          <w:ilvl w:val="0"/>
          <w:numId w:val="21"/>
        </w:numPr>
        <w:rPr>
          <w:rFonts w:ascii="Arial" w:hAnsi="Arial" w:cs="Arial"/>
          <w:sz w:val="22"/>
          <w:szCs w:val="22"/>
        </w:rPr>
      </w:pPr>
      <w:r>
        <w:rPr>
          <w:rFonts w:ascii="Arial" w:hAnsi="Arial" w:cs="Arial"/>
          <w:sz w:val="22"/>
          <w:szCs w:val="22"/>
        </w:rPr>
        <w:t>soupis vad a nedodělků, pokud je předávané dílo vykazuje,</w:t>
      </w:r>
    </w:p>
    <w:p w:rsidR="000967DD" w:rsidRDefault="000967DD">
      <w:pPr>
        <w:numPr>
          <w:ilvl w:val="0"/>
          <w:numId w:val="21"/>
        </w:numPr>
        <w:rPr>
          <w:rFonts w:ascii="Arial" w:hAnsi="Arial" w:cs="Arial"/>
          <w:sz w:val="22"/>
          <w:szCs w:val="22"/>
        </w:rPr>
      </w:pPr>
      <w:r>
        <w:rPr>
          <w:rFonts w:ascii="Arial" w:hAnsi="Arial" w:cs="Arial"/>
          <w:sz w:val="22"/>
          <w:szCs w:val="22"/>
        </w:rPr>
        <w:t>způsob odstranění případných vad a nedodělků,</w:t>
      </w:r>
    </w:p>
    <w:p w:rsidR="000967DD" w:rsidRDefault="000967DD">
      <w:pPr>
        <w:numPr>
          <w:ilvl w:val="0"/>
          <w:numId w:val="21"/>
        </w:numPr>
        <w:rPr>
          <w:rFonts w:ascii="Arial" w:hAnsi="Arial" w:cs="Arial"/>
          <w:sz w:val="22"/>
          <w:szCs w:val="22"/>
        </w:rPr>
      </w:pPr>
      <w:r>
        <w:rPr>
          <w:rFonts w:ascii="Arial" w:hAnsi="Arial" w:cs="Arial"/>
          <w:sz w:val="22"/>
          <w:szCs w:val="22"/>
        </w:rPr>
        <w:t>lhůta k odstranění případných vad a nedodělků,</w:t>
      </w:r>
    </w:p>
    <w:p w:rsidR="000967DD" w:rsidRDefault="000967DD">
      <w:pPr>
        <w:numPr>
          <w:ilvl w:val="0"/>
          <w:numId w:val="21"/>
        </w:numPr>
        <w:rPr>
          <w:rFonts w:ascii="Arial" w:hAnsi="Arial" w:cs="Arial"/>
          <w:sz w:val="22"/>
          <w:szCs w:val="22"/>
        </w:rPr>
      </w:pPr>
      <w:r>
        <w:rPr>
          <w:rFonts w:ascii="Arial" w:hAnsi="Arial" w:cs="Arial"/>
          <w:sz w:val="22"/>
          <w:szCs w:val="22"/>
        </w:rPr>
        <w:t>výsledek přejímacího řízení,</w:t>
      </w:r>
    </w:p>
    <w:p w:rsidR="000967DD" w:rsidRDefault="000967DD">
      <w:pPr>
        <w:numPr>
          <w:ilvl w:val="0"/>
          <w:numId w:val="21"/>
        </w:numPr>
        <w:rPr>
          <w:rFonts w:ascii="Arial" w:hAnsi="Arial" w:cs="Arial"/>
          <w:sz w:val="22"/>
          <w:szCs w:val="22"/>
        </w:rPr>
      </w:pPr>
      <w:r>
        <w:rPr>
          <w:rFonts w:ascii="Arial" w:hAnsi="Arial" w:cs="Arial"/>
          <w:sz w:val="22"/>
          <w:szCs w:val="22"/>
        </w:rPr>
        <w:t>podpisy zástupců obou smluvních stran, kteří předání a převzetí díla provedli.</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rsidR="000967DD" w:rsidRDefault="000967DD" w:rsidP="006B5E77">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rsidR="000967DD" w:rsidRDefault="000967DD">
      <w:pPr>
        <w:rPr>
          <w:rFonts w:ascii="Arial" w:hAnsi="Arial" w:cs="Arial"/>
          <w:sz w:val="22"/>
          <w:szCs w:val="22"/>
        </w:rPr>
      </w:pPr>
    </w:p>
    <w:p w:rsidR="002F0ECA" w:rsidRDefault="002F0ECA">
      <w:pPr>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Smluvní pokuta, úrok z prodlení</w:t>
      </w:r>
    </w:p>
    <w:p w:rsidR="000967DD" w:rsidRDefault="000967DD" w:rsidP="006B5E77">
      <w:pPr>
        <w:numPr>
          <w:ilvl w:val="0"/>
          <w:numId w:val="10"/>
        </w:numPr>
        <w:tabs>
          <w:tab w:val="clear" w:pos="720"/>
        </w:tabs>
        <w:ind w:left="426" w:hanging="437"/>
        <w:rPr>
          <w:rFonts w:ascii="Arial" w:hAnsi="Arial" w:cs="Arial"/>
          <w:sz w:val="22"/>
          <w:szCs w:val="22"/>
        </w:rPr>
      </w:pPr>
      <w:r>
        <w:rPr>
          <w:rFonts w:ascii="Arial" w:hAnsi="Arial" w:cs="Arial"/>
          <w:sz w:val="22"/>
          <w:szCs w:val="22"/>
        </w:rPr>
        <w:t>Objednatel je oprávněn uložit zhotovitel</w:t>
      </w:r>
      <w:r w:rsidR="00A911EE">
        <w:rPr>
          <w:rFonts w:ascii="Arial" w:hAnsi="Arial" w:cs="Arial"/>
          <w:sz w:val="22"/>
          <w:szCs w:val="22"/>
        </w:rPr>
        <w:t>i</w:t>
      </w:r>
      <w:r>
        <w:rPr>
          <w:rFonts w:ascii="Arial" w:hAnsi="Arial" w:cs="Arial"/>
          <w:sz w:val="22"/>
          <w:szCs w:val="22"/>
        </w:rPr>
        <w:t xml:space="preserve"> smluvní pokutu v případě prodlení zhotovitele:</w:t>
      </w:r>
    </w:p>
    <w:p w:rsidR="000967DD" w:rsidRDefault="000967DD">
      <w:pPr>
        <w:numPr>
          <w:ilvl w:val="0"/>
          <w:numId w:val="25"/>
        </w:numPr>
        <w:rPr>
          <w:rFonts w:ascii="Arial" w:hAnsi="Arial" w:cs="Arial"/>
          <w:sz w:val="22"/>
          <w:szCs w:val="22"/>
        </w:rPr>
      </w:pPr>
      <w:r>
        <w:rPr>
          <w:rFonts w:ascii="Arial" w:hAnsi="Arial" w:cs="Arial"/>
          <w:sz w:val="22"/>
          <w:szCs w:val="22"/>
        </w:rPr>
        <w:t>s termínem dokončení díla,</w:t>
      </w:r>
    </w:p>
    <w:p w:rsidR="000967DD" w:rsidRDefault="000967DD">
      <w:pPr>
        <w:numPr>
          <w:ilvl w:val="0"/>
          <w:numId w:val="25"/>
        </w:numPr>
        <w:rPr>
          <w:rFonts w:ascii="Arial" w:hAnsi="Arial" w:cs="Arial"/>
          <w:sz w:val="22"/>
          <w:szCs w:val="22"/>
        </w:rPr>
      </w:pPr>
      <w:r>
        <w:rPr>
          <w:rFonts w:ascii="Arial" w:hAnsi="Arial" w:cs="Arial"/>
          <w:sz w:val="22"/>
          <w:szCs w:val="22"/>
        </w:rPr>
        <w:t>s odstraněním vad uplatněných objednatelem v záruční době podle článku VII smlouvy.</w:t>
      </w:r>
    </w:p>
    <w:p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Výše smluvní pokuty při prodlení zhotovitele podle odstavce a) až </w:t>
      </w:r>
      <w:r w:rsidR="00A911EE">
        <w:rPr>
          <w:rFonts w:ascii="Arial" w:hAnsi="Arial" w:cs="Arial"/>
          <w:sz w:val="22"/>
          <w:szCs w:val="22"/>
        </w:rPr>
        <w:t>f</w:t>
      </w:r>
      <w:r>
        <w:rPr>
          <w:rFonts w:ascii="Arial" w:hAnsi="Arial" w:cs="Arial"/>
          <w:sz w:val="22"/>
          <w:szCs w:val="22"/>
        </w:rPr>
        <w:t>) činí 0,2% za každé jednotlivé porušení a každý den zpoždění.</w:t>
      </w:r>
    </w:p>
    <w:p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Zhotovitel je oprávněn účtovat objednateli úrok z prodlení v případě prodlení zhotovitele s úhradou faktury - daňového dokladu, a to ve výši stanovené platnými právními předpisy. </w:t>
      </w:r>
    </w:p>
    <w:p w:rsidR="000967DD" w:rsidRDefault="000967DD" w:rsidP="006B5E77">
      <w:pPr>
        <w:numPr>
          <w:ilvl w:val="0"/>
          <w:numId w:val="10"/>
        </w:numPr>
        <w:tabs>
          <w:tab w:val="clear" w:pos="720"/>
          <w:tab w:val="num" w:pos="426"/>
        </w:tabs>
        <w:ind w:left="426" w:hanging="437"/>
        <w:rPr>
          <w:rFonts w:ascii="Arial" w:hAnsi="Arial" w:cs="Arial"/>
          <w:sz w:val="22"/>
          <w:szCs w:val="22"/>
        </w:rPr>
      </w:pPr>
      <w:r>
        <w:rPr>
          <w:rFonts w:ascii="Arial" w:hAnsi="Arial" w:cs="Arial"/>
          <w:sz w:val="22"/>
          <w:szCs w:val="22"/>
        </w:rPr>
        <w:t xml:space="preserve">Uplatněná či již uhrazená smluvní pokuta nemá vliv na uplatnění nároku objednatele na náhradu škody, kterou lze vymáhat samostatně vedle smluvní pokuty v celém rozsahu, </w:t>
      </w:r>
      <w:proofErr w:type="gramStart"/>
      <w:r>
        <w:rPr>
          <w:rFonts w:ascii="Arial" w:hAnsi="Arial" w:cs="Arial"/>
          <w:sz w:val="22"/>
          <w:szCs w:val="22"/>
        </w:rPr>
        <w:t>tzn.</w:t>
      </w:r>
      <w:proofErr w:type="gramEnd"/>
      <w:r>
        <w:rPr>
          <w:rFonts w:ascii="Arial" w:hAnsi="Arial" w:cs="Arial"/>
          <w:sz w:val="22"/>
          <w:szCs w:val="22"/>
        </w:rPr>
        <w:t xml:space="preserve"> částka smluvní pokuty se do výše náhrady škody </w:t>
      </w:r>
      <w:proofErr w:type="gramStart"/>
      <w:r>
        <w:rPr>
          <w:rFonts w:ascii="Arial" w:hAnsi="Arial" w:cs="Arial"/>
          <w:sz w:val="22"/>
          <w:szCs w:val="22"/>
        </w:rPr>
        <w:t>nezapočítává</w:t>
      </w:r>
      <w:proofErr w:type="gramEnd"/>
      <w:r>
        <w:rPr>
          <w:rFonts w:ascii="Arial" w:hAnsi="Arial" w:cs="Arial"/>
          <w:sz w:val="22"/>
          <w:szCs w:val="22"/>
        </w:rPr>
        <w:t xml:space="preserve">.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rsidR="000967DD" w:rsidRDefault="000967DD">
      <w:pPr>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Bezpečnost a ochrana zdraví</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rsidR="000E5426" w:rsidRDefault="000E5426" w:rsidP="006B5E77">
      <w:pPr>
        <w:numPr>
          <w:ilvl w:val="0"/>
          <w:numId w:val="7"/>
        </w:numPr>
        <w:tabs>
          <w:tab w:val="clear" w:pos="720"/>
          <w:tab w:val="num" w:pos="426"/>
        </w:tabs>
        <w:ind w:left="426" w:hanging="437"/>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Pr="00DB2515">
        <w:rPr>
          <w:rFonts w:ascii="Arial" w:hAnsi="Arial" w:cs="Arial"/>
          <w:color w:val="0000FF"/>
          <w:sz w:val="22"/>
          <w:szCs w:val="22"/>
          <w:u w:val="single"/>
        </w:rPr>
        <w:t>přílohu č.</w:t>
      </w:r>
      <w:r w:rsidR="002A4C4D" w:rsidRPr="00DB2515">
        <w:rPr>
          <w:rFonts w:ascii="Arial" w:hAnsi="Arial" w:cs="Arial"/>
          <w:color w:val="0000FF"/>
          <w:sz w:val="22"/>
          <w:szCs w:val="22"/>
          <w:u w:val="single"/>
        </w:rPr>
        <w:t xml:space="preserve"> </w:t>
      </w:r>
      <w:r w:rsidR="00DB2515">
        <w:rPr>
          <w:rFonts w:ascii="Arial" w:hAnsi="Arial" w:cs="Arial"/>
          <w:color w:val="0000FF"/>
          <w:sz w:val="22"/>
          <w:szCs w:val="22"/>
          <w:u w:val="single"/>
        </w:rPr>
        <w:t>4</w:t>
      </w:r>
      <w:r w:rsidRPr="002A4C4D">
        <w:rPr>
          <w:rFonts w:ascii="Arial" w:hAnsi="Arial" w:cs="Arial"/>
          <w:sz w:val="22"/>
          <w:szCs w:val="22"/>
        </w:rPr>
        <w:t xml:space="preserve"> </w:t>
      </w:r>
      <w:proofErr w:type="gramStart"/>
      <w:r w:rsidRPr="002A4C4D">
        <w:rPr>
          <w:rFonts w:ascii="Arial" w:hAnsi="Arial" w:cs="Arial"/>
          <w:sz w:val="22"/>
          <w:szCs w:val="22"/>
        </w:rPr>
        <w:t>této</w:t>
      </w:r>
      <w:proofErr w:type="gramEnd"/>
      <w:r w:rsidRPr="002A4C4D">
        <w:rPr>
          <w:rFonts w:ascii="Arial" w:hAnsi="Arial" w:cs="Arial"/>
          <w:sz w:val="22"/>
          <w:szCs w:val="22"/>
        </w:rPr>
        <w:t xml:space="preserve"> smlouvy</w:t>
      </w:r>
      <w:r w:rsidR="005608E9">
        <w:rPr>
          <w:rFonts w:ascii="Arial" w:hAnsi="Arial" w:cs="Arial"/>
          <w:sz w:val="22"/>
          <w:szCs w:val="22"/>
        </w:rPr>
        <w:t>.</w:t>
      </w:r>
    </w:p>
    <w:p w:rsidR="005608E9" w:rsidRPr="002A4C4D" w:rsidRDefault="005608E9" w:rsidP="005608E9">
      <w:pPr>
        <w:ind w:left="426"/>
        <w:rPr>
          <w:rFonts w:ascii="Arial" w:hAnsi="Arial" w:cs="Arial"/>
          <w:sz w:val="22"/>
          <w:szCs w:val="22"/>
        </w:rPr>
      </w:pPr>
    </w:p>
    <w:p w:rsidR="005608E9" w:rsidRPr="005608E9" w:rsidRDefault="005608E9" w:rsidP="005608E9">
      <w:pPr>
        <w:numPr>
          <w:ilvl w:val="0"/>
          <w:numId w:val="26"/>
        </w:numPr>
        <w:tabs>
          <w:tab w:val="left" w:pos="0"/>
        </w:tabs>
        <w:jc w:val="center"/>
        <w:rPr>
          <w:rFonts w:ascii="Arial" w:hAnsi="Arial" w:cs="Arial"/>
          <w:b/>
          <w:bCs/>
          <w:sz w:val="22"/>
          <w:szCs w:val="22"/>
        </w:rPr>
      </w:pPr>
      <w:r w:rsidRPr="005E289B">
        <w:rPr>
          <w:rFonts w:ascii="Arial" w:hAnsi="Arial" w:cs="Arial"/>
          <w:b/>
          <w:bCs/>
          <w:sz w:val="22"/>
          <w:szCs w:val="22"/>
        </w:rPr>
        <w:t>Stavební deník</w:t>
      </w:r>
    </w:p>
    <w:p w:rsidR="005608E9" w:rsidRPr="005E289B" w:rsidRDefault="005608E9" w:rsidP="005608E9">
      <w:pPr>
        <w:numPr>
          <w:ilvl w:val="0"/>
          <w:numId w:val="42"/>
        </w:numPr>
        <w:suppressAutoHyphens w:val="0"/>
        <w:ind w:left="426" w:hanging="437"/>
        <w:rPr>
          <w:rFonts w:ascii="Arial" w:hAnsi="Arial" w:cs="Arial"/>
          <w:sz w:val="22"/>
          <w:szCs w:val="22"/>
        </w:rPr>
      </w:pPr>
      <w:r w:rsidRPr="005E289B">
        <w:rPr>
          <w:rFonts w:ascii="Arial" w:hAnsi="Arial" w:cs="Arial"/>
          <w:sz w:val="22"/>
          <w:szCs w:val="22"/>
        </w:rPr>
        <w:t>Zhotovitel se zavazuje vést stavební deník ode dne zahájení díla až do jeho ukončení a</w:t>
      </w:r>
      <w:r>
        <w:rPr>
          <w:rFonts w:ascii="Arial" w:hAnsi="Arial" w:cs="Arial"/>
          <w:sz w:val="22"/>
          <w:szCs w:val="22"/>
        </w:rPr>
        <w:t> </w:t>
      </w:r>
      <w:r w:rsidRPr="005E289B">
        <w:rPr>
          <w:rFonts w:ascii="Arial" w:hAnsi="Arial" w:cs="Arial"/>
          <w:sz w:val="22"/>
          <w:szCs w:val="22"/>
        </w:rPr>
        <w:t xml:space="preserve">předání díla dle smlouvy, a to v originále a dvou kopiích listů. Do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w:t>
      </w:r>
      <w:r>
        <w:rPr>
          <w:rFonts w:ascii="Arial" w:hAnsi="Arial" w:cs="Arial"/>
          <w:sz w:val="22"/>
          <w:szCs w:val="22"/>
        </w:rPr>
        <w:t> </w:t>
      </w:r>
      <w:r w:rsidRPr="005E289B">
        <w:rPr>
          <w:rFonts w:ascii="Arial" w:hAnsi="Arial" w:cs="Arial"/>
          <w:sz w:val="22"/>
          <w:szCs w:val="22"/>
        </w:rPr>
        <w:t>dispozici oprávněné osobě objednatele.</w:t>
      </w:r>
    </w:p>
    <w:p w:rsidR="005608E9" w:rsidRPr="005E289B" w:rsidRDefault="005608E9" w:rsidP="005608E9">
      <w:pPr>
        <w:numPr>
          <w:ilvl w:val="0"/>
          <w:numId w:val="42"/>
        </w:numPr>
        <w:suppressAutoHyphens w:val="0"/>
        <w:ind w:left="426" w:hanging="437"/>
        <w:rPr>
          <w:rFonts w:ascii="Arial" w:hAnsi="Arial" w:cs="Arial"/>
          <w:sz w:val="22"/>
          <w:szCs w:val="22"/>
        </w:rPr>
      </w:pPr>
      <w:r w:rsidRPr="005E289B">
        <w:rPr>
          <w:rFonts w:ascii="Arial" w:hAnsi="Arial" w:cs="Arial"/>
          <w:sz w:val="22"/>
          <w:szCs w:val="22"/>
        </w:rPr>
        <w:t>Zápisy ve stavebním deníku se nepovažují za změnu smlouvy ani nezakládají nárok na změnu smlouvy.</w:t>
      </w:r>
    </w:p>
    <w:p w:rsidR="005608E9" w:rsidRPr="005E289B" w:rsidRDefault="005608E9" w:rsidP="005608E9">
      <w:pPr>
        <w:numPr>
          <w:ilvl w:val="0"/>
          <w:numId w:val="42"/>
        </w:numPr>
        <w:suppressAutoHyphens w:val="0"/>
        <w:ind w:left="426" w:hanging="437"/>
        <w:rPr>
          <w:rFonts w:ascii="Arial" w:hAnsi="Arial" w:cs="Arial"/>
          <w:sz w:val="22"/>
          <w:szCs w:val="22"/>
        </w:rPr>
      </w:pPr>
      <w:r w:rsidRPr="005E289B">
        <w:rPr>
          <w:rFonts w:ascii="Arial" w:hAnsi="Arial" w:cs="Arial"/>
          <w:sz w:val="22"/>
          <w:szCs w:val="22"/>
        </w:rPr>
        <w:t xml:space="preserve">Originál stavebního deníku i </w:t>
      </w:r>
      <w:r>
        <w:rPr>
          <w:rFonts w:ascii="Arial" w:hAnsi="Arial" w:cs="Arial"/>
          <w:sz w:val="22"/>
          <w:szCs w:val="22"/>
        </w:rPr>
        <w:t>jeho kopii</w:t>
      </w:r>
      <w:r w:rsidRPr="005E289B">
        <w:rPr>
          <w:rFonts w:ascii="Arial" w:hAnsi="Arial" w:cs="Arial"/>
          <w:sz w:val="22"/>
          <w:szCs w:val="22"/>
        </w:rPr>
        <w:t xml:space="preserve"> je zhotovitel povinen předat objednateli po</w:t>
      </w:r>
      <w:r>
        <w:rPr>
          <w:rFonts w:ascii="Arial" w:hAnsi="Arial" w:cs="Arial"/>
          <w:sz w:val="22"/>
          <w:szCs w:val="22"/>
        </w:rPr>
        <w:t> </w:t>
      </w:r>
      <w:r w:rsidRPr="005E289B">
        <w:rPr>
          <w:rFonts w:ascii="Arial" w:hAnsi="Arial" w:cs="Arial"/>
          <w:sz w:val="22"/>
          <w:szCs w:val="22"/>
        </w:rPr>
        <w:t>protokolárním předání díla a odstranění veškerých vad a nedodělků díla.</w:t>
      </w:r>
    </w:p>
    <w:p w:rsidR="000967DD" w:rsidRPr="0096707D" w:rsidRDefault="0096707D" w:rsidP="006B5E77">
      <w:pPr>
        <w:numPr>
          <w:ilvl w:val="0"/>
          <w:numId w:val="26"/>
        </w:numPr>
        <w:tabs>
          <w:tab w:val="left" w:pos="0"/>
        </w:tabs>
        <w:jc w:val="center"/>
        <w:rPr>
          <w:rFonts w:ascii="Arial" w:hAnsi="Arial" w:cs="Arial"/>
          <w:sz w:val="22"/>
          <w:szCs w:val="22"/>
        </w:rPr>
      </w:pPr>
      <w:r>
        <w:rPr>
          <w:rFonts w:ascii="Arial" w:hAnsi="Arial" w:cs="Arial"/>
          <w:b/>
          <w:bCs/>
          <w:sz w:val="22"/>
          <w:szCs w:val="22"/>
        </w:rPr>
        <w:t>Zkoušky</w:t>
      </w:r>
    </w:p>
    <w:p w:rsidR="0096707D" w:rsidRPr="005E289B"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rsidR="0096707D"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Součástí plnění zhotovitele a dokladem řádného provedení díla je doložení výsledků potřebných individuálních a komplexních zkoušek a požadavků příslušných státních orgánů. Provedení zkoušek se řídí podmínkami smlouvy, ČSN</w:t>
      </w:r>
      <w:r w:rsidR="008832BC">
        <w:rPr>
          <w:rFonts w:ascii="Arial" w:hAnsi="Arial" w:cs="Arial"/>
          <w:sz w:val="22"/>
          <w:szCs w:val="22"/>
        </w:rPr>
        <w:t>,</w:t>
      </w:r>
      <w:r w:rsidRPr="005E289B">
        <w:rPr>
          <w:rFonts w:ascii="Arial" w:hAnsi="Arial" w:cs="Arial"/>
          <w:sz w:val="22"/>
          <w:szCs w:val="22"/>
        </w:rPr>
        <w:t xml:space="preserve"> technickými údaji vyhlášenými výrobci jednotlivých zařízení tvořících součást zhotovovaného díla.</w:t>
      </w:r>
    </w:p>
    <w:p w:rsidR="0096707D" w:rsidRPr="005E289B" w:rsidRDefault="00253ADD" w:rsidP="0096707D">
      <w:pPr>
        <w:numPr>
          <w:ilvl w:val="0"/>
          <w:numId w:val="34"/>
        </w:numPr>
        <w:suppressAutoHyphens w:val="0"/>
        <w:ind w:left="426" w:hanging="426"/>
        <w:rPr>
          <w:rFonts w:ascii="Arial" w:hAnsi="Arial" w:cs="Arial"/>
          <w:sz w:val="22"/>
          <w:szCs w:val="22"/>
        </w:rPr>
      </w:pPr>
      <w:r>
        <w:rPr>
          <w:rFonts w:ascii="Arial" w:hAnsi="Arial" w:cs="Arial"/>
          <w:sz w:val="22"/>
          <w:szCs w:val="22"/>
        </w:rPr>
        <w:t>O k</w:t>
      </w:r>
      <w:r w:rsidR="0096707D" w:rsidRPr="005E289B">
        <w:rPr>
          <w:rFonts w:ascii="Arial" w:hAnsi="Arial" w:cs="Arial"/>
          <w:sz w:val="22"/>
          <w:szCs w:val="22"/>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rsidR="0096707D" w:rsidRPr="005E289B"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rsidR="0096707D" w:rsidRPr="005E289B" w:rsidRDefault="0096707D" w:rsidP="0096707D">
      <w:pPr>
        <w:numPr>
          <w:ilvl w:val="0"/>
          <w:numId w:val="34"/>
        </w:numPr>
        <w:suppressAutoHyphens w:val="0"/>
        <w:ind w:left="426" w:hanging="426"/>
        <w:rPr>
          <w:rFonts w:ascii="Arial" w:hAnsi="Arial" w:cs="Arial"/>
          <w:sz w:val="22"/>
          <w:szCs w:val="22"/>
        </w:rPr>
      </w:pPr>
      <w:r w:rsidRPr="005E289B">
        <w:rPr>
          <w:rFonts w:ascii="Arial" w:hAnsi="Arial" w:cs="Arial"/>
          <w:sz w:val="22"/>
          <w:szCs w:val="22"/>
        </w:rPr>
        <w:t>Objednatel je oprávněn vydat pokyn k vykonání zvláštních zkoušek jakékoli části díla, dojde-li k závěru, že tato část díla neodpovídá požadavkům</w:t>
      </w:r>
      <w:r w:rsidR="004B119F">
        <w:rPr>
          <w:rFonts w:ascii="Arial" w:hAnsi="Arial" w:cs="Arial"/>
          <w:sz w:val="22"/>
          <w:szCs w:val="22"/>
        </w:rPr>
        <w:t xml:space="preserve"> </w:t>
      </w:r>
      <w:r w:rsidR="008832BC">
        <w:rPr>
          <w:rFonts w:ascii="Arial" w:hAnsi="Arial" w:cs="Arial"/>
          <w:sz w:val="22"/>
          <w:szCs w:val="22"/>
        </w:rPr>
        <w:t>ĆSN</w:t>
      </w:r>
      <w:r w:rsidRPr="005E289B">
        <w:rPr>
          <w:rFonts w:ascii="Arial" w:hAnsi="Arial" w:cs="Arial"/>
          <w:sz w:val="22"/>
          <w:szCs w:val="22"/>
        </w:rPr>
        <w:t xml:space="preserve">. Potvrdí-li se zkouškami jeho závěry, bude zhotovitel povinen na vlastní náklady tuto část díla uvést do souladu </w:t>
      </w:r>
      <w:r w:rsidR="008832BC">
        <w:rPr>
          <w:rFonts w:ascii="Arial" w:hAnsi="Arial" w:cs="Arial"/>
          <w:sz w:val="22"/>
          <w:szCs w:val="22"/>
        </w:rPr>
        <w:t>ČSN</w:t>
      </w:r>
      <w:r w:rsidRPr="005E289B">
        <w:rPr>
          <w:rFonts w:ascii="Arial" w:hAnsi="Arial" w:cs="Arial"/>
          <w:sz w:val="22"/>
          <w:szCs w:val="22"/>
        </w:rPr>
        <w:t xml:space="preserve"> a uhradit zároveň náklady spojené s vykonáním zkoušky. </w:t>
      </w:r>
    </w:p>
    <w:p w:rsidR="009C59A3" w:rsidRPr="009C59A3" w:rsidRDefault="009C59A3" w:rsidP="009C59A3">
      <w:pPr>
        <w:tabs>
          <w:tab w:val="left" w:pos="0"/>
        </w:tabs>
        <w:jc w:val="center"/>
        <w:rPr>
          <w:rFonts w:ascii="Arial" w:hAnsi="Arial" w:cs="Arial"/>
          <w:sz w:val="22"/>
          <w:szCs w:val="22"/>
        </w:rPr>
      </w:pPr>
    </w:p>
    <w:p w:rsidR="009C59A3" w:rsidRPr="0096707D" w:rsidRDefault="0096707D" w:rsidP="006B5E77">
      <w:pPr>
        <w:numPr>
          <w:ilvl w:val="0"/>
          <w:numId w:val="26"/>
        </w:numPr>
        <w:tabs>
          <w:tab w:val="left" w:pos="0"/>
        </w:tabs>
        <w:jc w:val="center"/>
        <w:rPr>
          <w:rFonts w:ascii="Arial" w:hAnsi="Arial" w:cs="Arial"/>
          <w:b/>
          <w:sz w:val="22"/>
          <w:szCs w:val="22"/>
        </w:rPr>
      </w:pPr>
      <w:r w:rsidRPr="0096707D">
        <w:rPr>
          <w:rFonts w:ascii="Arial" w:hAnsi="Arial" w:cs="Arial"/>
          <w:b/>
          <w:sz w:val="22"/>
          <w:szCs w:val="22"/>
        </w:rPr>
        <w:t>Odstoupení od smlouvy</w:t>
      </w:r>
    </w:p>
    <w:p w:rsidR="000967DD" w:rsidRDefault="000967DD" w:rsidP="0096707D">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Objednatel je oprávněn písemně odstoupit od smlouvy, pokud zhotovitel:</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bezdůvodně přeruší provedení díla,</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je v prodlení s dokončením díla dle termínu uvedeného v čl. II. odst. 1 smlouvy po dobu delší než 30 kalendářních dnů,</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na majetek zhotovitele byl prohlášen konkurz nebo povoleno vyrovnání,</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návrh na prohlášení konkurzu na zhotovitele byl zamítnut pro nedostatek majetku zhotovitele,</w:t>
      </w:r>
    </w:p>
    <w:p w:rsidR="000967DD" w:rsidRDefault="000967DD" w:rsidP="0096707D">
      <w:pPr>
        <w:numPr>
          <w:ilvl w:val="0"/>
          <w:numId w:val="9"/>
        </w:numPr>
        <w:tabs>
          <w:tab w:val="clear" w:pos="717"/>
          <w:tab w:val="left" w:pos="851"/>
        </w:tabs>
        <w:ind w:left="851"/>
        <w:rPr>
          <w:rFonts w:ascii="Arial" w:hAnsi="Arial" w:cs="Arial"/>
          <w:sz w:val="22"/>
          <w:szCs w:val="22"/>
        </w:rPr>
      </w:pPr>
      <w:r>
        <w:rPr>
          <w:rFonts w:ascii="Arial" w:hAnsi="Arial" w:cs="Arial"/>
          <w:sz w:val="22"/>
          <w:szCs w:val="22"/>
        </w:rPr>
        <w:t>zhotovitel vstoupí do likvidace.</w:t>
      </w:r>
    </w:p>
    <w:p w:rsidR="000967DD" w:rsidRDefault="000967DD" w:rsidP="0096707D">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Zhotovitel je oprávněn písemně odstoupit od smlouvy, pokud objednatel:</w:t>
      </w:r>
    </w:p>
    <w:p w:rsidR="000967DD" w:rsidRDefault="000967DD" w:rsidP="0099361B">
      <w:pPr>
        <w:numPr>
          <w:ilvl w:val="0"/>
          <w:numId w:val="17"/>
        </w:numPr>
        <w:tabs>
          <w:tab w:val="clear" w:pos="717"/>
          <w:tab w:val="left" w:pos="851"/>
        </w:tabs>
        <w:ind w:left="851"/>
        <w:rPr>
          <w:rFonts w:ascii="Arial" w:hAnsi="Arial" w:cs="Arial"/>
          <w:sz w:val="22"/>
          <w:szCs w:val="22"/>
        </w:rPr>
      </w:pPr>
      <w:r>
        <w:rPr>
          <w:rFonts w:ascii="Arial" w:hAnsi="Arial" w:cs="Arial"/>
          <w:sz w:val="22"/>
          <w:szCs w:val="22"/>
        </w:rPr>
        <w:t>pozastaví provedení prací na díle po dobu delší než 60 kalendářních dnů z důvodů, jež nejsou na straně zhotovitele,</w:t>
      </w:r>
    </w:p>
    <w:p w:rsidR="000967DD" w:rsidRPr="0099361B" w:rsidRDefault="000967DD" w:rsidP="0099361B">
      <w:pPr>
        <w:numPr>
          <w:ilvl w:val="0"/>
          <w:numId w:val="24"/>
        </w:numPr>
        <w:tabs>
          <w:tab w:val="clear" w:pos="720"/>
        </w:tabs>
        <w:ind w:left="426" w:hanging="437"/>
        <w:rPr>
          <w:rFonts w:ascii="Arial" w:hAnsi="Arial" w:cs="Arial"/>
          <w:sz w:val="22"/>
          <w:szCs w:val="22"/>
        </w:rPr>
      </w:pPr>
      <w:r w:rsidRPr="0099361B">
        <w:rPr>
          <w:rFonts w:ascii="Arial" w:hAnsi="Arial" w:cs="Arial"/>
          <w:sz w:val="22"/>
          <w:szCs w:val="22"/>
        </w:rPr>
        <w:t>Každá ze smluvních stran je oprávněna píse</w:t>
      </w:r>
      <w:r w:rsidR="0099361B" w:rsidRPr="0099361B">
        <w:rPr>
          <w:rFonts w:ascii="Arial" w:hAnsi="Arial" w:cs="Arial"/>
          <w:sz w:val="22"/>
          <w:szCs w:val="22"/>
        </w:rPr>
        <w:t>mně odstoupit od smlouvy, pokud</w:t>
      </w:r>
      <w:r w:rsidR="0099361B">
        <w:rPr>
          <w:rFonts w:ascii="Arial" w:hAnsi="Arial" w:cs="Arial"/>
          <w:sz w:val="22"/>
          <w:szCs w:val="22"/>
        </w:rPr>
        <w:t xml:space="preserve"> </w:t>
      </w:r>
      <w:r w:rsidRPr="0099361B">
        <w:rPr>
          <w:rFonts w:ascii="Arial" w:hAnsi="Arial" w:cs="Arial"/>
          <w:sz w:val="22"/>
          <w:szCs w:val="22"/>
        </w:rPr>
        <w:t>nastane vyšší moc, kdy dojde k okolnostem, které nemohou smluvní strany ovlivnit a které zcela a na dobu delší než 60 kalendářních dnů znemožní některé ze smluvních stran plnit své závazky ze smlouvy.</w:t>
      </w:r>
    </w:p>
    <w:p w:rsidR="000967DD" w:rsidRDefault="000967DD" w:rsidP="006B5E77">
      <w:pPr>
        <w:numPr>
          <w:ilvl w:val="0"/>
          <w:numId w:val="24"/>
        </w:numPr>
        <w:tabs>
          <w:tab w:val="clear" w:pos="720"/>
          <w:tab w:val="num" w:pos="426"/>
        </w:tabs>
        <w:ind w:left="426" w:hanging="437"/>
        <w:rPr>
          <w:rFonts w:ascii="Arial" w:hAnsi="Arial" w:cs="Arial"/>
          <w:sz w:val="22"/>
          <w:szCs w:val="22"/>
        </w:rPr>
      </w:pPr>
      <w:r>
        <w:rPr>
          <w:rFonts w:ascii="Arial" w:hAnsi="Arial" w:cs="Arial"/>
          <w:sz w:val="22"/>
          <w:szCs w:val="22"/>
        </w:rPr>
        <w:t>V příp</w:t>
      </w:r>
      <w:r w:rsidR="002B4035">
        <w:rPr>
          <w:rFonts w:ascii="Arial" w:hAnsi="Arial" w:cs="Arial"/>
          <w:sz w:val="22"/>
          <w:szCs w:val="22"/>
        </w:rPr>
        <w:t xml:space="preserve">adech uvedených v odstavcích 1 a </w:t>
      </w:r>
      <w:r>
        <w:rPr>
          <w:rFonts w:ascii="Arial" w:hAnsi="Arial" w:cs="Arial"/>
          <w:sz w:val="22"/>
          <w:szCs w:val="22"/>
        </w:rPr>
        <w:t>2 tohoto článku se má za to, že se jedná o podstatné porušení smlouvy dle §2002 občanského zákoníku.</w:t>
      </w:r>
    </w:p>
    <w:p w:rsidR="000967DD" w:rsidRDefault="000967DD">
      <w:pPr>
        <w:ind w:left="426"/>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Platnost a účinnost smlouvy</w:t>
      </w:r>
    </w:p>
    <w:p w:rsidR="000967DD" w:rsidRDefault="000967DD" w:rsidP="006B5E77">
      <w:pPr>
        <w:numPr>
          <w:ilvl w:val="0"/>
          <w:numId w:val="12"/>
        </w:numPr>
        <w:tabs>
          <w:tab w:val="clear" w:pos="720"/>
          <w:tab w:val="num" w:pos="426"/>
        </w:tabs>
        <w:ind w:left="426" w:hanging="426"/>
        <w:rPr>
          <w:rFonts w:ascii="Arial" w:hAnsi="Arial" w:cs="Arial"/>
          <w:sz w:val="22"/>
          <w:szCs w:val="22"/>
        </w:rPr>
      </w:pPr>
      <w:r>
        <w:rPr>
          <w:rFonts w:ascii="Arial" w:hAnsi="Arial" w:cs="Arial"/>
          <w:sz w:val="22"/>
          <w:szCs w:val="22"/>
        </w:rPr>
        <w:t>Tato smlouva se považuje za uzavřenou a nabývá účinnosti dnem podpisu poslední ze smluvních stran.</w:t>
      </w:r>
    </w:p>
    <w:p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rsidR="002F0ECA" w:rsidRDefault="002F0EC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rsidR="000967DD" w:rsidRDefault="000967DD" w:rsidP="006B5E77">
      <w:pPr>
        <w:numPr>
          <w:ilvl w:val="0"/>
          <w:numId w:val="26"/>
        </w:numPr>
        <w:tabs>
          <w:tab w:val="left" w:pos="0"/>
        </w:tabs>
        <w:jc w:val="center"/>
        <w:rPr>
          <w:rFonts w:ascii="Arial" w:hAnsi="Arial" w:cs="Arial"/>
          <w:sz w:val="22"/>
          <w:szCs w:val="22"/>
        </w:rPr>
      </w:pPr>
      <w:r>
        <w:rPr>
          <w:rFonts w:ascii="Arial" w:hAnsi="Arial" w:cs="Arial"/>
          <w:b/>
          <w:bCs/>
          <w:sz w:val="22"/>
          <w:szCs w:val="22"/>
        </w:rPr>
        <w:t>Závěrečná ustanovení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rsidR="000967DD" w:rsidRPr="008F3833" w:rsidRDefault="000967DD">
      <w:pPr>
        <w:numPr>
          <w:ilvl w:val="0"/>
          <w:numId w:val="2"/>
        </w:numPr>
        <w:ind w:left="426" w:hanging="437"/>
        <w:rPr>
          <w:rFonts w:ascii="Arial" w:hAnsi="Arial" w:cs="Arial"/>
          <w:sz w:val="22"/>
          <w:szCs w:val="22"/>
        </w:rPr>
      </w:pPr>
      <w:r w:rsidRPr="008F3833">
        <w:rPr>
          <w:rFonts w:ascii="Arial" w:hAnsi="Arial" w:cs="Arial"/>
          <w:sz w:val="22"/>
          <w:szCs w:val="22"/>
        </w:rPr>
        <w:t>Nedílnou součástí této smlouvy jsou:</w:t>
      </w:r>
      <w:r w:rsidR="00A02FA4">
        <w:rPr>
          <w:rFonts w:ascii="Arial" w:hAnsi="Arial" w:cs="Arial"/>
          <w:sz w:val="22"/>
          <w:szCs w:val="22"/>
        </w:rPr>
        <w:t xml:space="preserve"> </w:t>
      </w:r>
    </w:p>
    <w:p w:rsidR="000967DD" w:rsidRPr="00DB2515" w:rsidRDefault="000967DD" w:rsidP="008832BC">
      <w:pPr>
        <w:spacing w:before="60"/>
        <w:ind w:left="1843" w:hanging="1418"/>
        <w:jc w:val="left"/>
        <w:rPr>
          <w:rFonts w:ascii="Arial" w:hAnsi="Arial" w:cs="Arial"/>
          <w:sz w:val="22"/>
          <w:szCs w:val="22"/>
        </w:rPr>
      </w:pPr>
      <w:r w:rsidRPr="00DB2515">
        <w:rPr>
          <w:rFonts w:ascii="Arial" w:hAnsi="Arial" w:cs="Arial"/>
          <w:sz w:val="22"/>
          <w:szCs w:val="22"/>
        </w:rPr>
        <w:t xml:space="preserve">Příloha č. 1 – </w:t>
      </w:r>
      <w:r w:rsidR="00424730" w:rsidRPr="00DB2515">
        <w:rPr>
          <w:rFonts w:ascii="Arial" w:hAnsi="Arial" w:cs="Arial"/>
          <w:sz w:val="22"/>
          <w:szCs w:val="22"/>
        </w:rPr>
        <w:t>S</w:t>
      </w:r>
      <w:r w:rsidRPr="00DB2515">
        <w:rPr>
          <w:rFonts w:ascii="Arial" w:hAnsi="Arial" w:cs="Arial"/>
          <w:sz w:val="22"/>
          <w:szCs w:val="22"/>
        </w:rPr>
        <w:t>pecifikace př</w:t>
      </w:r>
      <w:r w:rsidR="00424730" w:rsidRPr="00DB2515">
        <w:rPr>
          <w:rFonts w:ascii="Arial" w:hAnsi="Arial" w:cs="Arial"/>
          <w:sz w:val="22"/>
          <w:szCs w:val="22"/>
        </w:rPr>
        <w:t xml:space="preserve">edmětu plnění (prací a dodávek) </w:t>
      </w:r>
      <w:r w:rsidR="0099361B" w:rsidRPr="00DB2515">
        <w:rPr>
          <w:rFonts w:ascii="Arial" w:hAnsi="Arial" w:cs="Arial"/>
          <w:sz w:val="22"/>
          <w:szCs w:val="22"/>
        </w:rPr>
        <w:t xml:space="preserve">- </w:t>
      </w:r>
      <w:r w:rsidR="00424730" w:rsidRPr="00DB2515">
        <w:rPr>
          <w:rFonts w:ascii="Arial" w:hAnsi="Arial" w:cs="Arial"/>
          <w:sz w:val="22"/>
          <w:szCs w:val="22"/>
        </w:rPr>
        <w:t>položkový rozpočet</w:t>
      </w:r>
    </w:p>
    <w:p w:rsidR="00966AAD" w:rsidRPr="00DB2515" w:rsidRDefault="002A4C4D" w:rsidP="008832BC">
      <w:pPr>
        <w:spacing w:before="60"/>
        <w:ind w:left="1843" w:hanging="1418"/>
        <w:jc w:val="left"/>
        <w:rPr>
          <w:rFonts w:ascii="Arial" w:hAnsi="Arial" w:cs="Arial"/>
          <w:sz w:val="22"/>
          <w:szCs w:val="22"/>
        </w:rPr>
      </w:pPr>
      <w:r w:rsidRPr="00DB2515">
        <w:rPr>
          <w:rFonts w:ascii="Arial" w:hAnsi="Arial" w:cs="Arial"/>
          <w:sz w:val="22"/>
          <w:szCs w:val="22"/>
        </w:rPr>
        <w:t>Příloha č.</w:t>
      </w:r>
      <w:r w:rsidR="00DB2515">
        <w:rPr>
          <w:rFonts w:ascii="Arial" w:hAnsi="Arial" w:cs="Arial"/>
          <w:sz w:val="22"/>
          <w:szCs w:val="22"/>
        </w:rPr>
        <w:t xml:space="preserve"> </w:t>
      </w:r>
      <w:r w:rsidR="008832BC">
        <w:rPr>
          <w:rFonts w:ascii="Arial" w:hAnsi="Arial" w:cs="Arial"/>
          <w:sz w:val="22"/>
          <w:szCs w:val="22"/>
        </w:rPr>
        <w:t>2</w:t>
      </w:r>
      <w:r w:rsidRPr="00DB2515">
        <w:rPr>
          <w:rFonts w:ascii="Arial" w:hAnsi="Arial" w:cs="Arial"/>
          <w:sz w:val="22"/>
          <w:szCs w:val="22"/>
        </w:rPr>
        <w:t xml:space="preserve"> </w:t>
      </w:r>
      <w:r w:rsidR="000E5426" w:rsidRPr="00DB2515">
        <w:rPr>
          <w:rFonts w:ascii="Arial" w:hAnsi="Arial" w:cs="Arial"/>
          <w:sz w:val="22"/>
          <w:szCs w:val="22"/>
        </w:rPr>
        <w:t xml:space="preserve">– </w:t>
      </w:r>
      <w:r w:rsidR="00527108" w:rsidRPr="00DB2515">
        <w:rPr>
          <w:rFonts w:ascii="Arial" w:hAnsi="Arial" w:cs="Arial"/>
          <w:sz w:val="22"/>
          <w:szCs w:val="22"/>
        </w:rPr>
        <w:t>S</w:t>
      </w:r>
      <w:r w:rsidR="000E5426" w:rsidRPr="00DB2515">
        <w:rPr>
          <w:rFonts w:ascii="Arial" w:hAnsi="Arial" w:cs="Arial"/>
          <w:sz w:val="22"/>
          <w:szCs w:val="22"/>
        </w:rPr>
        <w:t>měrnice R/FN Brno/0580 Provádění činností se zvýšeným požárním nebezpečím</w:t>
      </w:r>
    </w:p>
    <w:p w:rsidR="00A1108F" w:rsidRPr="00DB2515" w:rsidRDefault="00A1108F" w:rsidP="008832BC">
      <w:pPr>
        <w:spacing w:before="60"/>
        <w:ind w:left="1843" w:hanging="1418"/>
        <w:jc w:val="left"/>
        <w:rPr>
          <w:rFonts w:ascii="Arial" w:hAnsi="Arial" w:cs="Arial"/>
          <w:sz w:val="22"/>
          <w:szCs w:val="22"/>
        </w:rPr>
      </w:pPr>
      <w:r w:rsidRPr="00DB2515">
        <w:rPr>
          <w:rFonts w:ascii="Arial" w:hAnsi="Arial" w:cs="Arial"/>
          <w:sz w:val="22"/>
          <w:szCs w:val="22"/>
        </w:rPr>
        <w:t xml:space="preserve">Příloha </w:t>
      </w:r>
      <w:proofErr w:type="gramStart"/>
      <w:r w:rsidRPr="00DB2515">
        <w:rPr>
          <w:rFonts w:ascii="Arial" w:hAnsi="Arial" w:cs="Arial"/>
          <w:sz w:val="22"/>
          <w:szCs w:val="22"/>
        </w:rPr>
        <w:t>č.</w:t>
      </w:r>
      <w:r w:rsidR="008832BC">
        <w:rPr>
          <w:rFonts w:ascii="Arial" w:hAnsi="Arial" w:cs="Arial"/>
          <w:sz w:val="22"/>
          <w:szCs w:val="22"/>
        </w:rPr>
        <w:t>3</w:t>
      </w:r>
      <w:r w:rsidRPr="00DB2515">
        <w:rPr>
          <w:rFonts w:ascii="Arial" w:hAnsi="Arial" w:cs="Arial"/>
          <w:sz w:val="22"/>
          <w:szCs w:val="22"/>
        </w:rPr>
        <w:t xml:space="preserve"> – Sankce</w:t>
      </w:r>
      <w:proofErr w:type="gramEnd"/>
      <w:r w:rsidRPr="00DB2515">
        <w:rPr>
          <w:rFonts w:ascii="Arial" w:hAnsi="Arial" w:cs="Arial"/>
          <w:sz w:val="22"/>
          <w:szCs w:val="22"/>
        </w:rPr>
        <w:t xml:space="preserve"> za nedodržení BOZP </w:t>
      </w:r>
    </w:p>
    <w:p w:rsidR="00A1108F" w:rsidRDefault="00A1108F" w:rsidP="002A4C4D">
      <w:pPr>
        <w:spacing w:before="0"/>
        <w:ind w:left="1843" w:hanging="1417"/>
        <w:jc w:val="left"/>
        <w:rPr>
          <w:rFonts w:ascii="Arial" w:hAnsi="Arial" w:cs="Arial"/>
          <w:sz w:val="22"/>
          <w:szCs w:val="22"/>
          <w:highlight w:val="green"/>
        </w:rPr>
      </w:pPr>
    </w:p>
    <w:p w:rsidR="008832BC" w:rsidRDefault="008832BC" w:rsidP="002A4C4D">
      <w:pPr>
        <w:spacing w:before="0"/>
        <w:ind w:left="1843" w:hanging="1417"/>
        <w:jc w:val="left"/>
        <w:rPr>
          <w:rFonts w:ascii="Arial" w:hAnsi="Arial" w:cs="Arial"/>
          <w:sz w:val="22"/>
          <w:szCs w:val="22"/>
          <w:highlight w:val="green"/>
        </w:rPr>
      </w:pPr>
    </w:p>
    <w:p w:rsidR="008832BC" w:rsidRDefault="008832BC" w:rsidP="002A4C4D">
      <w:pPr>
        <w:spacing w:before="0"/>
        <w:ind w:left="1843" w:hanging="1417"/>
        <w:jc w:val="left"/>
        <w:rPr>
          <w:rFonts w:ascii="Arial" w:hAnsi="Arial" w:cs="Arial"/>
          <w:sz w:val="22"/>
          <w:szCs w:val="22"/>
          <w:highlight w:val="green"/>
        </w:rPr>
      </w:pPr>
    </w:p>
    <w:p w:rsidR="000967DD" w:rsidRDefault="000967DD">
      <w:pPr>
        <w:numPr>
          <w:ilvl w:val="0"/>
          <w:numId w:val="2"/>
        </w:numPr>
        <w:ind w:left="426" w:hanging="437"/>
        <w:rPr>
          <w:rFonts w:ascii="Arial" w:hAnsi="Arial" w:cs="Arial"/>
          <w:sz w:val="22"/>
          <w:szCs w:val="22"/>
        </w:rPr>
      </w:pPr>
      <w:r>
        <w:rPr>
          <w:rFonts w:ascii="Arial" w:hAnsi="Arial" w:cs="Arial"/>
          <w:sz w:val="22"/>
          <w:szCs w:val="22"/>
        </w:rPr>
        <w:t>Smluvní strany prohlašují, že je jim znám celý obsah smlouvy a že ji uzavřely na základě své svobodné a vážné vůle; na důkaz této skutečnosti připojují své podpisy.</w:t>
      </w:r>
    </w:p>
    <w:p w:rsidR="000967DD" w:rsidRDefault="000967DD">
      <w:pPr>
        <w:rPr>
          <w:rFonts w:ascii="Arial" w:hAnsi="Arial" w:cs="Arial"/>
          <w:sz w:val="22"/>
          <w:szCs w:val="22"/>
        </w:rPr>
      </w:pPr>
    </w:p>
    <w:p w:rsidR="00B06FBE" w:rsidRDefault="00B06FBE">
      <w:pPr>
        <w:rPr>
          <w:rFonts w:ascii="Arial" w:hAnsi="Arial" w:cs="Arial"/>
          <w:sz w:val="22"/>
          <w:szCs w:val="22"/>
        </w:rPr>
      </w:pPr>
    </w:p>
    <w:p w:rsidR="000967DD" w:rsidRDefault="000967DD">
      <w:pPr>
        <w:pStyle w:val="Zkladntext"/>
        <w:rPr>
          <w:rFonts w:ascii="Arial" w:hAnsi="Arial" w:cs="Arial"/>
          <w:sz w:val="22"/>
          <w:szCs w:val="22"/>
        </w:rPr>
      </w:pPr>
      <w:r>
        <w:rPr>
          <w:rFonts w:ascii="Arial" w:hAnsi="Arial" w:cs="Arial"/>
          <w:sz w:val="22"/>
          <w:szCs w:val="22"/>
        </w:rPr>
        <w:tab/>
        <w:t xml:space="preserve">V Brně </w:t>
      </w:r>
      <w:proofErr w:type="gramStart"/>
      <w:r>
        <w:rPr>
          <w:rFonts w:ascii="Arial" w:hAnsi="Arial" w:cs="Arial"/>
          <w:sz w:val="22"/>
          <w:szCs w:val="22"/>
        </w:rPr>
        <w:t>dne .....................</w:t>
      </w:r>
      <w:r>
        <w:rPr>
          <w:rFonts w:ascii="Arial" w:hAnsi="Arial" w:cs="Arial"/>
          <w:sz w:val="22"/>
          <w:szCs w:val="22"/>
        </w:rPr>
        <w:tab/>
        <w:t>V............ dne</w:t>
      </w:r>
      <w:proofErr w:type="gramEnd"/>
      <w:r>
        <w:rPr>
          <w:rFonts w:ascii="Arial" w:hAnsi="Arial" w:cs="Arial"/>
          <w:sz w:val="22"/>
          <w:szCs w:val="22"/>
        </w:rPr>
        <w:t xml:space="preserve"> ....................</w:t>
      </w:r>
      <w:r>
        <w:rPr>
          <w:rFonts w:ascii="Arial" w:hAnsi="Arial" w:cs="Arial"/>
          <w:sz w:val="22"/>
          <w:szCs w:val="22"/>
        </w:rPr>
        <w:br/>
      </w:r>
    </w:p>
    <w:p w:rsidR="00B06FBE" w:rsidRDefault="00B06FBE">
      <w:pPr>
        <w:pStyle w:val="Zkladntext"/>
        <w:rPr>
          <w:rFonts w:ascii="Arial" w:hAnsi="Arial" w:cs="Arial"/>
          <w:sz w:val="22"/>
          <w:szCs w:val="22"/>
        </w:rPr>
      </w:pPr>
    </w:p>
    <w:p w:rsidR="000967DD" w:rsidRDefault="000967DD">
      <w:pPr>
        <w:tabs>
          <w:tab w:val="center" w:pos="1800"/>
          <w:tab w:val="center" w:pos="6660"/>
        </w:tabs>
        <w:rPr>
          <w:rFonts w:ascii="Arial" w:hAnsi="Arial" w:cs="Arial"/>
          <w:sz w:val="22"/>
          <w:szCs w:val="22"/>
        </w:rPr>
      </w:pPr>
      <w:r>
        <w:rPr>
          <w:rFonts w:ascii="Arial" w:hAnsi="Arial" w:cs="Arial"/>
          <w:sz w:val="22"/>
          <w:szCs w:val="22"/>
        </w:rPr>
        <w:tab/>
        <w:t>za objednatele</w:t>
      </w:r>
      <w:r>
        <w:rPr>
          <w:rFonts w:ascii="Arial" w:hAnsi="Arial" w:cs="Arial"/>
          <w:sz w:val="22"/>
          <w:szCs w:val="22"/>
        </w:rPr>
        <w:tab/>
        <w:t xml:space="preserve"> za zhotovitele</w:t>
      </w:r>
    </w:p>
    <w:p w:rsidR="000967DD" w:rsidRDefault="000967DD">
      <w:pPr>
        <w:tabs>
          <w:tab w:val="center" w:pos="1800"/>
          <w:tab w:val="center" w:pos="6660"/>
        </w:tabs>
        <w:rPr>
          <w:rFonts w:ascii="Arial" w:hAnsi="Arial" w:cs="Arial"/>
          <w:sz w:val="22"/>
          <w:szCs w:val="22"/>
        </w:rPr>
      </w:pPr>
      <w:r>
        <w:rPr>
          <w:rFonts w:ascii="Arial" w:hAnsi="Arial" w:cs="Arial"/>
          <w:sz w:val="22"/>
          <w:szCs w:val="22"/>
        </w:rPr>
        <w:tab/>
      </w:r>
      <w:r>
        <w:rPr>
          <w:rFonts w:ascii="Arial" w:hAnsi="Arial" w:cs="Arial"/>
          <w:sz w:val="22"/>
          <w:szCs w:val="22"/>
        </w:rPr>
        <w:tab/>
      </w:r>
    </w:p>
    <w:p w:rsidR="00B06FBE" w:rsidRDefault="00B06FBE">
      <w:pPr>
        <w:tabs>
          <w:tab w:val="center" w:pos="1800"/>
          <w:tab w:val="center" w:pos="6660"/>
        </w:tabs>
        <w:rPr>
          <w:rFonts w:ascii="Arial" w:hAnsi="Arial" w:cs="Arial"/>
          <w:sz w:val="22"/>
          <w:szCs w:val="22"/>
        </w:rPr>
      </w:pPr>
    </w:p>
    <w:p w:rsidR="00B06FBE" w:rsidRDefault="00B06FBE">
      <w:pPr>
        <w:tabs>
          <w:tab w:val="center" w:pos="1800"/>
          <w:tab w:val="center" w:pos="6660"/>
        </w:tabs>
        <w:rPr>
          <w:rFonts w:ascii="Arial" w:hAnsi="Arial" w:cs="Arial"/>
          <w:sz w:val="22"/>
          <w:szCs w:val="22"/>
        </w:rPr>
      </w:pPr>
    </w:p>
    <w:p w:rsidR="000967DD" w:rsidRDefault="000967DD">
      <w:pPr>
        <w:tabs>
          <w:tab w:val="center" w:pos="1800"/>
          <w:tab w:val="center" w:pos="6660"/>
        </w:tabs>
        <w:rPr>
          <w:rFonts w:ascii="Arial" w:hAnsi="Arial" w:cs="Arial"/>
          <w:sz w:val="22"/>
          <w:szCs w:val="22"/>
        </w:rPr>
      </w:pPr>
      <w:r>
        <w:rPr>
          <w:rFonts w:ascii="Arial" w:hAnsi="Arial" w:cs="Arial"/>
          <w:sz w:val="22"/>
          <w:szCs w:val="22"/>
        </w:rPr>
        <w:tab/>
        <w:t>MUDr. Roman Kraus, MBA</w:t>
      </w:r>
      <w:r>
        <w:rPr>
          <w:rFonts w:ascii="Arial" w:hAnsi="Arial" w:cs="Arial"/>
          <w:sz w:val="22"/>
          <w:szCs w:val="22"/>
        </w:rPr>
        <w:tab/>
      </w:r>
      <w:r w:rsidR="00393782">
        <w:rPr>
          <w:rFonts w:ascii="Arial" w:hAnsi="Arial" w:cs="Arial"/>
          <w:sz w:val="22"/>
          <w:szCs w:val="22"/>
        </w:rPr>
        <w:t>Jaroslav Mikulášek</w:t>
      </w:r>
    </w:p>
    <w:p w:rsidR="000967DD" w:rsidRDefault="000967DD" w:rsidP="006B5E77">
      <w:pPr>
        <w:tabs>
          <w:tab w:val="center" w:pos="1800"/>
          <w:tab w:val="center" w:pos="6660"/>
        </w:tabs>
        <w:rPr>
          <w:rFonts w:ascii="Arial" w:hAnsi="Arial" w:cs="Arial"/>
          <w:sz w:val="22"/>
          <w:szCs w:val="22"/>
        </w:rPr>
      </w:pPr>
      <w:r>
        <w:rPr>
          <w:rFonts w:ascii="Arial" w:hAnsi="Arial" w:cs="Arial"/>
          <w:sz w:val="22"/>
          <w:szCs w:val="22"/>
        </w:rPr>
        <w:tab/>
      </w:r>
      <w:r w:rsidR="00393782">
        <w:rPr>
          <w:rFonts w:ascii="Arial" w:hAnsi="Arial" w:cs="Arial"/>
          <w:sz w:val="22"/>
          <w:szCs w:val="22"/>
        </w:rPr>
        <w:t>Ř</w:t>
      </w:r>
      <w:r>
        <w:rPr>
          <w:rFonts w:ascii="Arial" w:hAnsi="Arial" w:cs="Arial"/>
          <w:sz w:val="22"/>
          <w:szCs w:val="22"/>
        </w:rPr>
        <w:t>editel</w:t>
      </w:r>
      <w:r w:rsidR="00393782">
        <w:rPr>
          <w:rFonts w:ascii="Arial" w:hAnsi="Arial" w:cs="Arial"/>
          <w:sz w:val="22"/>
          <w:szCs w:val="22"/>
        </w:rPr>
        <w:tab/>
        <w:t>podnikatel</w:t>
      </w:r>
    </w:p>
    <w:p w:rsidR="007B6FB7" w:rsidRDefault="007B6FB7" w:rsidP="006B5E77">
      <w:pPr>
        <w:tabs>
          <w:tab w:val="center" w:pos="1800"/>
          <w:tab w:val="center" w:pos="6660"/>
        </w:tabs>
        <w:rPr>
          <w:rFonts w:ascii="Arial" w:hAnsi="Arial" w:cs="Arial"/>
          <w:sz w:val="22"/>
          <w:szCs w:val="22"/>
        </w:rPr>
      </w:pPr>
    </w:p>
    <w:sectPr w:rsidR="007B6FB7">
      <w:footerReference w:type="default" r:id="rId13"/>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62D" w:rsidRDefault="009D762D">
      <w:pPr>
        <w:spacing w:before="0"/>
      </w:pPr>
      <w:r>
        <w:separator/>
      </w:r>
    </w:p>
  </w:endnote>
  <w:endnote w:type="continuationSeparator" w:id="0">
    <w:p w:rsidR="009D762D" w:rsidRDefault="009D76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62D" w:rsidRDefault="009D762D">
    <w:pPr>
      <w:pStyle w:val="Zpat"/>
      <w:jc w:val="center"/>
    </w:pPr>
    <w:r>
      <w:rPr>
        <w:rStyle w:val="slostrnky"/>
      </w:rPr>
      <w:fldChar w:fldCharType="begin"/>
    </w:r>
    <w:r>
      <w:rPr>
        <w:rStyle w:val="slostrnky"/>
      </w:rPr>
      <w:instrText xml:space="preserve"> PAGE </w:instrText>
    </w:r>
    <w:r>
      <w:rPr>
        <w:rStyle w:val="slostrnky"/>
      </w:rPr>
      <w:fldChar w:fldCharType="separate"/>
    </w:r>
    <w:r w:rsidR="00685A8D">
      <w:rPr>
        <w:rStyle w:val="slostrnky"/>
        <w:noProof/>
      </w:rPr>
      <w:t>10</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685A8D">
      <w:rPr>
        <w:rStyle w:val="slostrnky"/>
        <w:noProof/>
      </w:rPr>
      <w:t>10</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62D" w:rsidRDefault="009D762D">
      <w:pPr>
        <w:spacing w:before="0"/>
      </w:pPr>
      <w:r>
        <w:separator/>
      </w:r>
    </w:p>
  </w:footnote>
  <w:footnote w:type="continuationSeparator" w:id="0">
    <w:p w:rsidR="009D762D" w:rsidRDefault="009D762D">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3">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4">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5">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6">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7">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8">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9">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1">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2">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3">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4">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5">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6">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7">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8">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9">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2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1">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2">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3">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4">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5">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6">
    <w:nsid w:val="028C6541"/>
    <w:multiLevelType w:val="hybridMultilevel"/>
    <w:tmpl w:val="740E9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053B4F76"/>
    <w:multiLevelType w:val="hybridMultilevel"/>
    <w:tmpl w:val="32BCD3D4"/>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08CA68EC"/>
    <w:multiLevelType w:val="hybridMultilevel"/>
    <w:tmpl w:val="6B90057C"/>
    <w:lvl w:ilvl="0" w:tplc="426C82C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1792628D"/>
    <w:multiLevelType w:val="hybridMultilevel"/>
    <w:tmpl w:val="1DB61828"/>
    <w:lvl w:ilvl="0" w:tplc="41304580">
      <w:start w:val="1"/>
      <w:numFmt w:val="lowerLetter"/>
      <w:lvlText w:val="%1."/>
      <w:lvlJc w:val="left"/>
      <w:pPr>
        <w:tabs>
          <w:tab w:val="num" w:pos="717"/>
        </w:tabs>
        <w:ind w:left="714"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2C7239E6"/>
    <w:multiLevelType w:val="hybridMultilevel"/>
    <w:tmpl w:val="BD0AAC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2364AC1"/>
    <w:multiLevelType w:val="hybridMultilevel"/>
    <w:tmpl w:val="0F9AFFA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nsid w:val="4616078D"/>
    <w:multiLevelType w:val="hybridMultilevel"/>
    <w:tmpl w:val="AD60A97C"/>
    <w:lvl w:ilvl="0" w:tplc="12C6ABC6">
      <w:start w:val="1"/>
      <w:numFmt w:val="upperRoman"/>
      <w:lvlText w:val="%1."/>
      <w:lvlJc w:val="left"/>
      <w:pPr>
        <w:tabs>
          <w:tab w:val="num" w:pos="426"/>
        </w:tabs>
        <w:ind w:left="426" w:firstLine="3402"/>
      </w:pPr>
      <w:rPr>
        <w:rFonts w:hint="default"/>
        <w:b/>
      </w:rPr>
    </w:lvl>
    <w:lvl w:ilvl="1" w:tplc="04050019">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34">
    <w:nsid w:val="52100433"/>
    <w:multiLevelType w:val="multilevel"/>
    <w:tmpl w:val="C49ABE4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160"/>
        </w:tabs>
        <w:ind w:left="2160" w:hanging="720"/>
      </w:pPr>
      <w:rPr>
        <w:rFonts w:hint="default"/>
        <w:i w:val="0"/>
        <w:strike w:val="0"/>
        <w:sz w:val="20"/>
        <w:szCs w:val="20"/>
      </w:rPr>
    </w:lvl>
    <w:lvl w:ilvl="3">
      <w:start w:val="1"/>
      <w:numFmt w:val="decimal"/>
      <w:lvlText w:val="%1.%2.%3.%4."/>
      <w:lvlJc w:val="left"/>
      <w:pPr>
        <w:tabs>
          <w:tab w:val="num" w:pos="2880"/>
        </w:tabs>
        <w:ind w:left="2880" w:hanging="1080"/>
      </w:pPr>
      <w:rPr>
        <w:rFonts w:hint="default"/>
      </w:rPr>
    </w:lvl>
    <w:lvl w:ilvl="4">
      <w:start w:val="1"/>
      <w:numFmt w:val="lowerLett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90F5C10"/>
    <w:multiLevelType w:val="singleLevel"/>
    <w:tmpl w:val="41304580"/>
    <w:lvl w:ilvl="0">
      <w:start w:val="1"/>
      <w:numFmt w:val="lowerLetter"/>
      <w:lvlText w:val="%1."/>
      <w:lvlJc w:val="left"/>
      <w:pPr>
        <w:tabs>
          <w:tab w:val="num" w:pos="717"/>
        </w:tabs>
        <w:ind w:left="714" w:hanging="357"/>
      </w:pPr>
      <w:rPr>
        <w:rFonts w:hint="default"/>
        <w:b w:val="0"/>
      </w:rPr>
    </w:lvl>
  </w:abstractNum>
  <w:abstractNum w:abstractNumId="36">
    <w:nsid w:val="65425A11"/>
    <w:multiLevelType w:val="hybridMultilevel"/>
    <w:tmpl w:val="3432E77A"/>
    <w:lvl w:ilvl="0" w:tplc="3432CFB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CB36EAC"/>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8">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9B57B5"/>
    <w:multiLevelType w:val="hybridMultilevel"/>
    <w:tmpl w:val="63901C9C"/>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42"/>
  </w:num>
  <w:num w:numId="27">
    <w:abstractNumId w:val="32"/>
  </w:num>
  <w:num w:numId="28">
    <w:abstractNumId w:val="31"/>
  </w:num>
  <w:num w:numId="29">
    <w:abstractNumId w:val="36"/>
  </w:num>
  <w:num w:numId="30">
    <w:abstractNumId w:val="35"/>
  </w:num>
  <w:num w:numId="31">
    <w:abstractNumId w:val="29"/>
  </w:num>
  <w:num w:numId="32">
    <w:abstractNumId w:val="27"/>
  </w:num>
  <w:num w:numId="33">
    <w:abstractNumId w:val="39"/>
  </w:num>
  <w:num w:numId="34">
    <w:abstractNumId w:val="30"/>
  </w:num>
  <w:num w:numId="35">
    <w:abstractNumId w:val="37"/>
  </w:num>
  <w:num w:numId="36">
    <w:abstractNumId w:val="34"/>
  </w:num>
  <w:num w:numId="37">
    <w:abstractNumId w:val="28"/>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26"/>
  </w:num>
  <w:num w:numId="40">
    <w:abstractNumId w:val="41"/>
  </w:num>
  <w:num w:numId="41">
    <w:abstractNumId w:val="40"/>
  </w:num>
  <w:num w:numId="42">
    <w:abstractNumId w:val="3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17"/>
    <w:rsid w:val="000967DD"/>
    <w:rsid w:val="000B1E97"/>
    <w:rsid w:val="000B2132"/>
    <w:rsid w:val="000D58E0"/>
    <w:rsid w:val="000E5426"/>
    <w:rsid w:val="001543F5"/>
    <w:rsid w:val="0015556A"/>
    <w:rsid w:val="001A1820"/>
    <w:rsid w:val="002153E8"/>
    <w:rsid w:val="0023200E"/>
    <w:rsid w:val="00253ADD"/>
    <w:rsid w:val="00263001"/>
    <w:rsid w:val="00267802"/>
    <w:rsid w:val="00271317"/>
    <w:rsid w:val="002A4C4D"/>
    <w:rsid w:val="002B4035"/>
    <w:rsid w:val="002C0ECE"/>
    <w:rsid w:val="002D7B78"/>
    <w:rsid w:val="002F0ECA"/>
    <w:rsid w:val="00303221"/>
    <w:rsid w:val="00366671"/>
    <w:rsid w:val="003728EA"/>
    <w:rsid w:val="00391075"/>
    <w:rsid w:val="00393782"/>
    <w:rsid w:val="00393EEA"/>
    <w:rsid w:val="003C1D2A"/>
    <w:rsid w:val="003C61EE"/>
    <w:rsid w:val="003E1393"/>
    <w:rsid w:val="00407AA5"/>
    <w:rsid w:val="00407CB5"/>
    <w:rsid w:val="00424730"/>
    <w:rsid w:val="0045143D"/>
    <w:rsid w:val="004B119F"/>
    <w:rsid w:val="004C35F7"/>
    <w:rsid w:val="00500AF6"/>
    <w:rsid w:val="0051400B"/>
    <w:rsid w:val="00527108"/>
    <w:rsid w:val="00554521"/>
    <w:rsid w:val="005608E9"/>
    <w:rsid w:val="00592AB9"/>
    <w:rsid w:val="005C2C07"/>
    <w:rsid w:val="005F24BD"/>
    <w:rsid w:val="00604460"/>
    <w:rsid w:val="00607109"/>
    <w:rsid w:val="00620136"/>
    <w:rsid w:val="0065285E"/>
    <w:rsid w:val="00667B04"/>
    <w:rsid w:val="006771B3"/>
    <w:rsid w:val="00685A8D"/>
    <w:rsid w:val="006B5E77"/>
    <w:rsid w:val="006D2806"/>
    <w:rsid w:val="006E4425"/>
    <w:rsid w:val="006E7B01"/>
    <w:rsid w:val="00724F25"/>
    <w:rsid w:val="007442BB"/>
    <w:rsid w:val="007970CA"/>
    <w:rsid w:val="007B6FB7"/>
    <w:rsid w:val="007F587A"/>
    <w:rsid w:val="00814BDD"/>
    <w:rsid w:val="008832BC"/>
    <w:rsid w:val="008D6753"/>
    <w:rsid w:val="008D7AD0"/>
    <w:rsid w:val="008F3833"/>
    <w:rsid w:val="00922FA1"/>
    <w:rsid w:val="0095064C"/>
    <w:rsid w:val="00956A8D"/>
    <w:rsid w:val="00966AAD"/>
    <w:rsid w:val="0096707D"/>
    <w:rsid w:val="0099361B"/>
    <w:rsid w:val="009C59A3"/>
    <w:rsid w:val="009D1DD4"/>
    <w:rsid w:val="009D762D"/>
    <w:rsid w:val="00A02FA4"/>
    <w:rsid w:val="00A1108F"/>
    <w:rsid w:val="00A412C0"/>
    <w:rsid w:val="00A44AA4"/>
    <w:rsid w:val="00A46DE7"/>
    <w:rsid w:val="00A746A7"/>
    <w:rsid w:val="00A766E8"/>
    <w:rsid w:val="00A9097B"/>
    <w:rsid w:val="00A911EE"/>
    <w:rsid w:val="00AC367A"/>
    <w:rsid w:val="00AC7FD4"/>
    <w:rsid w:val="00B06FBE"/>
    <w:rsid w:val="00B30EC5"/>
    <w:rsid w:val="00B50ED9"/>
    <w:rsid w:val="00B62900"/>
    <w:rsid w:val="00B735AA"/>
    <w:rsid w:val="00B768D9"/>
    <w:rsid w:val="00B94308"/>
    <w:rsid w:val="00B952E1"/>
    <w:rsid w:val="00C023E1"/>
    <w:rsid w:val="00C46611"/>
    <w:rsid w:val="00C74D2E"/>
    <w:rsid w:val="00CC1342"/>
    <w:rsid w:val="00DA526F"/>
    <w:rsid w:val="00DB2515"/>
    <w:rsid w:val="00DC2CC8"/>
    <w:rsid w:val="00DD5AB9"/>
    <w:rsid w:val="00DF09AA"/>
    <w:rsid w:val="00E17698"/>
    <w:rsid w:val="00E4130B"/>
    <w:rsid w:val="00EA147C"/>
    <w:rsid w:val="00ED0278"/>
    <w:rsid w:val="00EE60E4"/>
    <w:rsid w:val="00EF0510"/>
    <w:rsid w:val="00F109BB"/>
    <w:rsid w:val="00F16673"/>
    <w:rsid w:val="00F4527E"/>
    <w:rsid w:val="00F66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A640B01C86B034F83B39C1D4CDB16EF" ma:contentTypeVersion="0" ma:contentTypeDescription="Vytvoří nový dokument" ma:contentTypeScope="" ma:versionID="babb1c956e29032ea97ccbbc2cb163a9">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2DWAXVAW3MHF-1603959416-16</_dlc_DocId>
    <_dlc_DocIdUrl xmlns="a7e37686-00e6-405d-9032-d05dd3ba55a9">
      <Url>http://vis/c012/WebVZ/_layouts/15/DocIdRedir.aspx?ID=2DWAXVAW3MHF-1603959416-16</Url>
      <Description>2DWAXVAW3MHF-1603959416-16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D5BCB-BAD9-4C88-8968-133C3E8E57C7}">
  <ds:schemaRefs>
    <ds:schemaRef ds:uri="http://schemas.microsoft.com/sharepoint/events"/>
  </ds:schemaRefs>
</ds:datastoreItem>
</file>

<file path=customXml/itemProps2.xml><?xml version="1.0" encoding="utf-8"?>
<ds:datastoreItem xmlns:ds="http://schemas.openxmlformats.org/officeDocument/2006/customXml" ds:itemID="{742FFA5A-0CAC-4CD7-BDCE-9EF8DA1D0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BE6DE-AF3E-4C96-B4B1-0E9A072DB043}">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purl.org/dc/dcmitype/"/>
    <ds:schemaRef ds:uri="http://schemas.microsoft.com/office/infopath/2007/PartnerControls"/>
    <ds:schemaRef ds:uri="a7e37686-00e6-405d-9032-d05dd3ba55a9"/>
  </ds:schemaRefs>
</ds:datastoreItem>
</file>

<file path=customXml/itemProps4.xml><?xml version="1.0" encoding="utf-8"?>
<ds:datastoreItem xmlns:ds="http://schemas.openxmlformats.org/officeDocument/2006/customXml" ds:itemID="{E1ABFEC2-306D-42BD-AE57-E97F31B5D7C7}">
  <ds:schemaRefs>
    <ds:schemaRef ds:uri="http://schemas.microsoft.com/sharepoint/v3/contenttype/forms"/>
  </ds:schemaRefs>
</ds:datastoreItem>
</file>

<file path=customXml/itemProps5.xml><?xml version="1.0" encoding="utf-8"?>
<ds:datastoreItem xmlns:ds="http://schemas.openxmlformats.org/officeDocument/2006/customXml" ds:itemID="{848042C2-33D4-4D72-9618-0F3FF33E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3718</Words>
  <Characters>21941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25608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Kaňová Glajchova Lenka</cp:lastModifiedBy>
  <cp:revision>2</cp:revision>
  <cp:lastPrinted>2018-11-12T09:47:00Z</cp:lastPrinted>
  <dcterms:created xsi:type="dcterms:W3CDTF">2018-11-13T09:23:00Z</dcterms:created>
  <dcterms:modified xsi:type="dcterms:W3CDTF">2018-11-13T09:23:00Z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0x0101006A640B01C86B034F83B39C1D4CDB16EF</vt:lpwstr>
  </property>
  <property fmtid="{D5CDD505-2E9C-101B-9397-08002B2CF9AE}" pid="3" name="_dlc_DocIdItemGuid">
    <vt:lpwstr>79aad60b-b279-4529-a55e-b731739159da</vt:lpwstr>
  </property>
</Properties>
</file>