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7F4" w:rsidRDefault="00B710B5">
      <w:pPr>
        <w:pStyle w:val="Zhlav"/>
        <w:tabs>
          <w:tab w:val="clear" w:pos="4536"/>
          <w:tab w:val="clear" w:pos="9072"/>
        </w:tabs>
        <w:rPr>
          <w:noProof/>
        </w:rPr>
        <w:sectPr w:rsidR="00F257F4">
          <w:headerReference w:type="even" r:id="rId8"/>
          <w:headerReference w:type="default" r:id="rId9"/>
          <w:footerReference w:type="even" r:id="rId10"/>
          <w:footerReference w:type="default" r:id="rId11"/>
          <w:headerReference w:type="first" r:id="rId12"/>
          <w:footerReference w:type="first" r:id="rId13"/>
          <w:pgSz w:w="11906" w:h="16838"/>
          <w:pgMar w:top="4385" w:right="0" w:bottom="0" w:left="0" w:header="0" w:footer="708" w:gutter="0"/>
          <w:cols w:space="708"/>
        </w:sectPr>
      </w:pPr>
      <w:bookmarkStart w:id="0" w:name="_GoBack"/>
      <w:bookmarkEnd w:id="0"/>
      <w:r>
        <w:rPr>
          <w:noProof/>
        </w:rPr>
        <mc:AlternateContent>
          <mc:Choice Requires="wps">
            <w:drawing>
              <wp:anchor distT="0" distB="0" distL="114300" distR="114300" simplePos="0" relativeHeight="251659264" behindDoc="0" locked="0" layoutInCell="0" allowOverlap="1">
                <wp:simplePos x="0" y="0"/>
                <wp:positionH relativeFrom="column">
                  <wp:posOffset>803910</wp:posOffset>
                </wp:positionH>
                <wp:positionV relativeFrom="paragraph">
                  <wp:posOffset>4987925</wp:posOffset>
                </wp:positionV>
                <wp:extent cx="4023360" cy="371475"/>
                <wp:effectExtent l="0" t="0" r="0" b="0"/>
                <wp:wrapNone/>
                <wp:docPr id="1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71A3" w:rsidRDefault="00A871A3">
                            <w:pPr>
                              <w:pStyle w:val="Nadpis1"/>
                              <w:rPr>
                                <w:color w:val="808080"/>
                              </w:rPr>
                            </w:pPr>
                            <w:r>
                              <w:rPr>
                                <w:color w:val="808080"/>
                              </w:rPr>
                              <w:t xml:space="preserve">Datum: </w:t>
                            </w:r>
                            <w:r w:rsidR="007843F4">
                              <w:rPr>
                                <w:color w:val="808080"/>
                              </w:rPr>
                              <w:t>25</w:t>
                            </w:r>
                            <w:r w:rsidR="00225587">
                              <w:rPr>
                                <w:color w:val="808080"/>
                              </w:rPr>
                              <w:t>.9.2018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26" type="#_x0000_t202" style="position:absolute;margin-left:63.3pt;margin-top:392.75pt;width:316.8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" o:allowincell="f" filled="f" stroked="f">
                <v:textbox>
                  <w:txbxContent>
                    <w:p w:rsidR="00A871A3" w:rsidRDefault="00A871A3">
                      <w:pPr>
                        <w:pStyle w:val="Nadpis1"/>
                        <w:rPr>
                          <w:color w:val="808080"/>
                        </w:rPr>
                      </w:pPr>
                      <w:r>
                        <w:rPr>
                          <w:color w:val="808080"/>
                        </w:rPr>
                        <w:t xml:space="preserve">Datum: </w:t>
                      </w:r>
                      <w:r w:rsidR="007843F4">
                        <w:rPr>
                          <w:color w:val="808080"/>
                        </w:rPr>
                        <w:t>25</w:t>
                      </w:r>
                      <w:r w:rsidR="00225587">
                        <w:rPr>
                          <w:color w:val="808080"/>
                        </w:rPr>
                        <w:t>.9.2018</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803910</wp:posOffset>
                </wp:positionH>
                <wp:positionV relativeFrom="paragraph">
                  <wp:posOffset>4073525</wp:posOffset>
                </wp:positionV>
                <wp:extent cx="6086475" cy="847725"/>
                <wp:effectExtent l="0" t="0" r="0" b="0"/>
                <wp:wrapNone/>
                <wp:docPr id="1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71A3" w:rsidRPr="007D77ED" w:rsidRDefault="00A871A3">
                            <w:pPr>
                              <w:rPr>
                                <w:rFonts w:ascii="Arial" w:hAnsi="Arial"/>
                                <w:color w:val="808080"/>
                                <w:sz w:val="32"/>
                              </w:rPr>
                            </w:pPr>
                            <w:r w:rsidRPr="007D77ED">
                              <w:rPr>
                                <w:rFonts w:ascii="Arial" w:hAnsi="Arial"/>
                                <w:color w:val="808080"/>
                                <w:sz w:val="32"/>
                              </w:rPr>
                              <w:fldChar w:fldCharType="begin"/>
                            </w:r>
                            <w:r w:rsidRPr="007D77ED">
                              <w:rPr>
                                <w:rFonts w:ascii="Arial" w:hAnsi="Arial"/>
                                <w:color w:val="808080"/>
                                <w:sz w:val="32"/>
                              </w:rPr>
                              <w:instrText xml:space="preserve"> MERGEFIELD "Jméno_zákazníka" </w:instrText>
                            </w:r>
                            <w:r w:rsidRPr="007D77ED">
                              <w:rPr>
                                <w:rFonts w:ascii="Arial" w:hAnsi="Arial"/>
                                <w:color w:val="808080"/>
                                <w:sz w:val="32"/>
                              </w:rPr>
                              <w:fldChar w:fldCharType="separate"/>
                            </w:r>
                            <w:r w:rsidR="00E95062" w:rsidRPr="005D1166">
                              <w:rPr>
                                <w:rFonts w:ascii="Arial" w:hAnsi="Arial"/>
                                <w:noProof/>
                                <w:color w:val="808080"/>
                                <w:sz w:val="32"/>
                              </w:rPr>
                              <w:t>Úřad práce České republiky</w:t>
                            </w:r>
                            <w:r w:rsidRPr="007D77ED">
                              <w:rPr>
                                <w:rFonts w:ascii="Arial" w:hAnsi="Arial"/>
                                <w:color w:val="808080"/>
                                <w:sz w:val="32"/>
                              </w:rPr>
                              <w:fldChar w:fldCharType="end"/>
                            </w:r>
                            <w:r w:rsidRPr="007D77ED">
                              <w:rPr>
                                <w:rFonts w:ascii="Arial" w:hAnsi="Arial"/>
                                <w:color w:val="808080"/>
                                <w:sz w:val="32"/>
                              </w:rPr>
                              <w:t xml:space="preserve"> </w:t>
                            </w:r>
                          </w:p>
                          <w:p w:rsidR="00A871A3" w:rsidRPr="000F068E" w:rsidRDefault="00A871A3">
                            <w:pPr>
                              <w:rPr>
                                <w:rFonts w:ascii="Arial" w:hAnsi="Arial"/>
                                <w:color w:val="808080"/>
                                <w:sz w:val="32"/>
                              </w:rPr>
                            </w:pPr>
                            <w:r w:rsidRPr="007D77ED">
                              <w:rPr>
                                <w:rFonts w:ascii="Arial" w:hAnsi="Arial"/>
                                <w:color w:val="808080"/>
                                <w:sz w:val="32"/>
                              </w:rPr>
                              <w:fldChar w:fldCharType="begin"/>
                            </w:r>
                            <w:r w:rsidRPr="007D77ED">
                              <w:rPr>
                                <w:rFonts w:ascii="Arial" w:hAnsi="Arial"/>
                                <w:color w:val="808080"/>
                                <w:sz w:val="32"/>
                              </w:rPr>
                              <w:instrText xml:space="preserve"> MERGEFIELD "Adresa2" </w:instrText>
                            </w:r>
                            <w:r w:rsidRPr="007D77ED">
                              <w:rPr>
                                <w:rFonts w:ascii="Arial" w:hAnsi="Arial"/>
                                <w:color w:val="808080"/>
                                <w:sz w:val="32"/>
                              </w:rPr>
                              <w:fldChar w:fldCharType="separate"/>
                            </w:r>
                            <w:r w:rsidR="00E95062" w:rsidRPr="005D1166">
                              <w:rPr>
                                <w:rFonts w:ascii="Arial" w:hAnsi="Arial"/>
                                <w:noProof/>
                                <w:color w:val="808080"/>
                                <w:sz w:val="32"/>
                              </w:rPr>
                              <w:t>Dobrovského 1278/25</w:t>
                            </w:r>
                            <w:r w:rsidRPr="007D77ED">
                              <w:rPr>
                                <w:rFonts w:ascii="Arial" w:hAnsi="Arial"/>
                                <w:color w:val="808080"/>
                                <w:sz w:val="32"/>
                              </w:rPr>
                              <w:fldChar w:fldCharType="end"/>
                            </w:r>
                            <w:r w:rsidRPr="007D77ED">
                              <w:rPr>
                                <w:rFonts w:ascii="Arial" w:hAnsi="Arial"/>
                                <w:color w:val="808080"/>
                                <w:sz w:val="32"/>
                              </w:rPr>
                              <w:t xml:space="preserve">, </w:t>
                            </w:r>
                            <w:r>
                              <w:rPr>
                                <w:rFonts w:ascii="Arial" w:hAnsi="Arial"/>
                                <w:color w:val="808080"/>
                                <w:sz w:val="32"/>
                              </w:rPr>
                              <w:t xml:space="preserve"> </w:t>
                            </w:r>
                            <w:r w:rsidRPr="007D77ED">
                              <w:rPr>
                                <w:rFonts w:ascii="Arial" w:hAnsi="Arial"/>
                                <w:color w:val="808080"/>
                                <w:sz w:val="32"/>
                              </w:rPr>
                              <w:t xml:space="preserve">PSČ </w:t>
                            </w:r>
                            <w:r w:rsidRPr="007D77ED">
                              <w:rPr>
                                <w:rFonts w:ascii="Arial" w:hAnsi="Arial"/>
                                <w:color w:val="808080"/>
                                <w:sz w:val="32"/>
                              </w:rPr>
                              <w:fldChar w:fldCharType="begin"/>
                            </w:r>
                            <w:r w:rsidRPr="007D77ED">
                              <w:rPr>
                                <w:rFonts w:ascii="Arial" w:hAnsi="Arial"/>
                                <w:color w:val="808080"/>
                                <w:sz w:val="32"/>
                              </w:rPr>
                              <w:instrText xml:space="preserve"> MERGEFIELD "PSČ" </w:instrText>
                            </w:r>
                            <w:r w:rsidRPr="007D77ED">
                              <w:rPr>
                                <w:rFonts w:ascii="Arial" w:hAnsi="Arial"/>
                                <w:color w:val="808080"/>
                                <w:sz w:val="32"/>
                              </w:rPr>
                              <w:fldChar w:fldCharType="separate"/>
                            </w:r>
                            <w:r w:rsidR="00E95062" w:rsidRPr="005D1166">
                              <w:rPr>
                                <w:rFonts w:ascii="Arial" w:hAnsi="Arial"/>
                                <w:noProof/>
                                <w:color w:val="808080"/>
                                <w:sz w:val="32"/>
                              </w:rPr>
                              <w:t>170 00</w:t>
                            </w:r>
                            <w:r w:rsidRPr="007D77ED">
                              <w:rPr>
                                <w:rFonts w:ascii="Arial" w:hAnsi="Arial"/>
                                <w:color w:val="808080"/>
                                <w:sz w:val="32"/>
                              </w:rPr>
                              <w:fldChar w:fldCharType="end"/>
                            </w:r>
                            <w:r>
                              <w:rPr>
                                <w:rFonts w:ascii="Arial" w:hAnsi="Arial"/>
                                <w:color w:val="808080"/>
                                <w:sz w:val="32"/>
                              </w:rPr>
                              <w:t xml:space="preserve">  </w:t>
                            </w:r>
                            <w:r w:rsidRPr="007D77ED">
                              <w:rPr>
                                <w:rFonts w:ascii="Arial" w:hAnsi="Arial"/>
                                <w:color w:val="808080"/>
                                <w:sz w:val="32"/>
                              </w:rPr>
                              <w:fldChar w:fldCharType="begin"/>
                            </w:r>
                            <w:r w:rsidRPr="007D77ED">
                              <w:rPr>
                                <w:rFonts w:ascii="Arial" w:hAnsi="Arial"/>
                                <w:color w:val="808080"/>
                                <w:sz w:val="32"/>
                              </w:rPr>
                              <w:instrText xml:space="preserve"> MERGEFIELD "Město" </w:instrText>
                            </w:r>
                            <w:r w:rsidRPr="007D77ED">
                              <w:rPr>
                                <w:rFonts w:ascii="Arial" w:hAnsi="Arial"/>
                                <w:color w:val="808080"/>
                                <w:sz w:val="32"/>
                              </w:rPr>
                              <w:fldChar w:fldCharType="separate"/>
                            </w:r>
                            <w:r w:rsidR="00E95062" w:rsidRPr="005D1166">
                              <w:rPr>
                                <w:rFonts w:ascii="Arial" w:hAnsi="Arial"/>
                                <w:noProof/>
                                <w:color w:val="808080"/>
                                <w:sz w:val="32"/>
                              </w:rPr>
                              <w:t>Praha 7 - Holešovice</w:t>
                            </w:r>
                            <w:r w:rsidRPr="007D77ED">
                              <w:rPr>
                                <w:rFonts w:ascii="Arial" w:hAnsi="Arial"/>
                                <w:color w:val="808080"/>
                                <w:sz w:val="32"/>
                              </w:rPr>
                              <w:fldChar w:fldCharType="end"/>
                            </w:r>
                            <w:r w:rsidRPr="007D77ED">
                              <w:rPr>
                                <w:rFonts w:ascii="Arial" w:hAnsi="Arial"/>
                                <w:color w:val="808080"/>
                                <w:sz w:val="32"/>
                              </w:rPr>
                              <w:t xml:space="preserve"> </w:t>
                            </w:r>
                          </w:p>
                          <w:p w:rsidR="00A871A3" w:rsidRDefault="00A871A3">
                            <w:pPr>
                              <w:pStyle w:val="Zkladntext"/>
                              <w:rPr>
                                <w:color w:val="8080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27" type="#_x0000_t202" style="position:absolute;margin-left:63.3pt;margin-top:320.75pt;width:479.25pt;height:6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" filled="f" stroked="f">
                <v:textbox>
                  <w:txbxContent>
                    <w:p w:rsidR="00A871A3" w:rsidRPr="007D77ED" w:rsidRDefault="00A871A3">
                      <w:pPr>
                        <w:rPr>
                          <w:rFonts w:ascii="Arial" w:hAnsi="Arial"/>
                          <w:color w:val="808080"/>
                          <w:sz w:val="32"/>
                        </w:rPr>
                      </w:pPr>
                      <w:r w:rsidRPr="007D77ED">
                        <w:rPr>
                          <w:rFonts w:ascii="Arial" w:hAnsi="Arial"/>
                          <w:color w:val="808080"/>
                          <w:sz w:val="32"/>
                        </w:rPr>
                        <w:fldChar w:fldCharType="begin"/>
                      </w:r>
                      <w:r w:rsidRPr="007D77ED">
                        <w:rPr>
                          <w:rFonts w:ascii="Arial" w:hAnsi="Arial"/>
                          <w:color w:val="808080"/>
                          <w:sz w:val="32"/>
                        </w:rPr>
                        <w:instrText xml:space="preserve"> MERGEFIELD "Jméno_zákazníka" </w:instrText>
                      </w:r>
                      <w:r w:rsidRPr="007D77ED">
                        <w:rPr>
                          <w:rFonts w:ascii="Arial" w:hAnsi="Arial"/>
                          <w:color w:val="808080"/>
                          <w:sz w:val="32"/>
                        </w:rPr>
                        <w:fldChar w:fldCharType="separate"/>
                      </w:r>
                      <w:r w:rsidR="00E95062" w:rsidRPr="005D1166">
                        <w:rPr>
                          <w:rFonts w:ascii="Arial" w:hAnsi="Arial"/>
                          <w:noProof/>
                          <w:color w:val="808080"/>
                          <w:sz w:val="32"/>
                        </w:rPr>
                        <w:t>Úřad práce České republiky</w:t>
                      </w:r>
                      <w:r w:rsidRPr="007D77ED">
                        <w:rPr>
                          <w:rFonts w:ascii="Arial" w:hAnsi="Arial"/>
                          <w:color w:val="808080"/>
                          <w:sz w:val="32"/>
                        </w:rPr>
                        <w:fldChar w:fldCharType="end"/>
                      </w:r>
                      <w:r w:rsidRPr="007D77ED">
                        <w:rPr>
                          <w:rFonts w:ascii="Arial" w:hAnsi="Arial"/>
                          <w:color w:val="808080"/>
                          <w:sz w:val="32"/>
                        </w:rPr>
                        <w:t xml:space="preserve"> </w:t>
                      </w:r>
                    </w:p>
                    <w:p w:rsidR="00A871A3" w:rsidRPr="000F068E" w:rsidRDefault="00A871A3">
                      <w:pPr>
                        <w:rPr>
                          <w:rFonts w:ascii="Arial" w:hAnsi="Arial"/>
                          <w:color w:val="808080"/>
                          <w:sz w:val="32"/>
                        </w:rPr>
                      </w:pPr>
                      <w:r w:rsidRPr="007D77ED">
                        <w:rPr>
                          <w:rFonts w:ascii="Arial" w:hAnsi="Arial"/>
                          <w:color w:val="808080"/>
                          <w:sz w:val="32"/>
                        </w:rPr>
                        <w:fldChar w:fldCharType="begin"/>
                      </w:r>
                      <w:r w:rsidRPr="007D77ED">
                        <w:rPr>
                          <w:rFonts w:ascii="Arial" w:hAnsi="Arial"/>
                          <w:color w:val="808080"/>
                          <w:sz w:val="32"/>
                        </w:rPr>
                        <w:instrText xml:space="preserve"> MERGEFIELD "Adresa2" </w:instrText>
                      </w:r>
                      <w:r w:rsidRPr="007D77ED">
                        <w:rPr>
                          <w:rFonts w:ascii="Arial" w:hAnsi="Arial"/>
                          <w:color w:val="808080"/>
                          <w:sz w:val="32"/>
                        </w:rPr>
                        <w:fldChar w:fldCharType="separate"/>
                      </w:r>
                      <w:r w:rsidR="00E95062" w:rsidRPr="005D1166">
                        <w:rPr>
                          <w:rFonts w:ascii="Arial" w:hAnsi="Arial"/>
                          <w:noProof/>
                          <w:color w:val="808080"/>
                          <w:sz w:val="32"/>
                        </w:rPr>
                        <w:t>Dobrovského 1278/25</w:t>
                      </w:r>
                      <w:r w:rsidRPr="007D77ED">
                        <w:rPr>
                          <w:rFonts w:ascii="Arial" w:hAnsi="Arial"/>
                          <w:color w:val="808080"/>
                          <w:sz w:val="32"/>
                        </w:rPr>
                        <w:fldChar w:fldCharType="end"/>
                      </w:r>
                      <w:r w:rsidRPr="007D77ED">
                        <w:rPr>
                          <w:rFonts w:ascii="Arial" w:hAnsi="Arial"/>
                          <w:color w:val="808080"/>
                          <w:sz w:val="32"/>
                        </w:rPr>
                        <w:t xml:space="preserve">, </w:t>
                      </w:r>
                      <w:r>
                        <w:rPr>
                          <w:rFonts w:ascii="Arial" w:hAnsi="Arial"/>
                          <w:color w:val="808080"/>
                          <w:sz w:val="32"/>
                        </w:rPr>
                        <w:t xml:space="preserve"> </w:t>
                      </w:r>
                      <w:r w:rsidRPr="007D77ED">
                        <w:rPr>
                          <w:rFonts w:ascii="Arial" w:hAnsi="Arial"/>
                          <w:color w:val="808080"/>
                          <w:sz w:val="32"/>
                        </w:rPr>
                        <w:t xml:space="preserve">PSČ </w:t>
                      </w:r>
                      <w:r w:rsidRPr="007D77ED">
                        <w:rPr>
                          <w:rFonts w:ascii="Arial" w:hAnsi="Arial"/>
                          <w:color w:val="808080"/>
                          <w:sz w:val="32"/>
                        </w:rPr>
                        <w:fldChar w:fldCharType="begin"/>
                      </w:r>
                      <w:r w:rsidRPr="007D77ED">
                        <w:rPr>
                          <w:rFonts w:ascii="Arial" w:hAnsi="Arial"/>
                          <w:color w:val="808080"/>
                          <w:sz w:val="32"/>
                        </w:rPr>
                        <w:instrText xml:space="preserve"> MERGEFIELD "PSČ" </w:instrText>
                      </w:r>
                      <w:r w:rsidRPr="007D77ED">
                        <w:rPr>
                          <w:rFonts w:ascii="Arial" w:hAnsi="Arial"/>
                          <w:color w:val="808080"/>
                          <w:sz w:val="32"/>
                        </w:rPr>
                        <w:fldChar w:fldCharType="separate"/>
                      </w:r>
                      <w:r w:rsidR="00E95062" w:rsidRPr="005D1166">
                        <w:rPr>
                          <w:rFonts w:ascii="Arial" w:hAnsi="Arial"/>
                          <w:noProof/>
                          <w:color w:val="808080"/>
                          <w:sz w:val="32"/>
                        </w:rPr>
                        <w:t>170 00</w:t>
                      </w:r>
                      <w:r w:rsidRPr="007D77ED">
                        <w:rPr>
                          <w:rFonts w:ascii="Arial" w:hAnsi="Arial"/>
                          <w:color w:val="808080"/>
                          <w:sz w:val="32"/>
                        </w:rPr>
                        <w:fldChar w:fldCharType="end"/>
                      </w:r>
                      <w:r>
                        <w:rPr>
                          <w:rFonts w:ascii="Arial" w:hAnsi="Arial"/>
                          <w:color w:val="808080"/>
                          <w:sz w:val="32"/>
                        </w:rPr>
                        <w:t xml:space="preserve">  </w:t>
                      </w:r>
                      <w:r w:rsidRPr="007D77ED">
                        <w:rPr>
                          <w:rFonts w:ascii="Arial" w:hAnsi="Arial"/>
                          <w:color w:val="808080"/>
                          <w:sz w:val="32"/>
                        </w:rPr>
                        <w:fldChar w:fldCharType="begin"/>
                      </w:r>
                      <w:r w:rsidRPr="007D77ED">
                        <w:rPr>
                          <w:rFonts w:ascii="Arial" w:hAnsi="Arial"/>
                          <w:color w:val="808080"/>
                          <w:sz w:val="32"/>
                        </w:rPr>
                        <w:instrText xml:space="preserve"> MERGEFIELD "Město" </w:instrText>
                      </w:r>
                      <w:r w:rsidRPr="007D77ED">
                        <w:rPr>
                          <w:rFonts w:ascii="Arial" w:hAnsi="Arial"/>
                          <w:color w:val="808080"/>
                          <w:sz w:val="32"/>
                        </w:rPr>
                        <w:fldChar w:fldCharType="separate"/>
                      </w:r>
                      <w:r w:rsidR="00E95062" w:rsidRPr="005D1166">
                        <w:rPr>
                          <w:rFonts w:ascii="Arial" w:hAnsi="Arial"/>
                          <w:noProof/>
                          <w:color w:val="808080"/>
                          <w:sz w:val="32"/>
                        </w:rPr>
                        <w:t>Praha 7 - Holešovice</w:t>
                      </w:r>
                      <w:r w:rsidRPr="007D77ED">
                        <w:rPr>
                          <w:rFonts w:ascii="Arial" w:hAnsi="Arial"/>
                          <w:color w:val="808080"/>
                          <w:sz w:val="32"/>
                        </w:rPr>
                        <w:fldChar w:fldCharType="end"/>
                      </w:r>
                      <w:r w:rsidRPr="007D77ED">
                        <w:rPr>
                          <w:rFonts w:ascii="Arial" w:hAnsi="Arial"/>
                          <w:color w:val="808080"/>
                          <w:sz w:val="32"/>
                        </w:rPr>
                        <w:t xml:space="preserve"> </w:t>
                      </w:r>
                    </w:p>
                    <w:p w:rsidR="00A871A3" w:rsidRDefault="00A871A3">
                      <w:pPr>
                        <w:pStyle w:val="Zkladntext"/>
                        <w:rPr>
                          <w:color w:val="808080"/>
                        </w:rPr>
                      </w:pPr>
                    </w:p>
                  </w:txbxContent>
                </v:textbox>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803910</wp:posOffset>
                </wp:positionH>
                <wp:positionV relativeFrom="paragraph">
                  <wp:posOffset>3799205</wp:posOffset>
                </wp:positionV>
                <wp:extent cx="2771775" cy="365760"/>
                <wp:effectExtent l="0" t="0" r="0" b="0"/>
                <wp:wrapNone/>
                <wp:docPr id="1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71A3" w:rsidRDefault="00A871A3">
                            <w:pPr>
                              <w:pStyle w:val="Nadpis1"/>
                              <w:rPr>
                                <w:color w:val="808080"/>
                              </w:rPr>
                            </w:pPr>
                            <w:r w:rsidRPr="000F068E">
                              <w:rPr>
                                <w:color w:val="808080"/>
                              </w:rPr>
                              <w:t>Smlouva zpracována</w:t>
                            </w:r>
                            <w:r>
                              <w:rPr>
                                <w:color w:val="808080"/>
                              </w:rPr>
                              <w:t xml:space="preserve"> pro: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28" type="#_x0000_t202" style="position:absolute;margin-left:63.3pt;margin-top:299.15pt;width:218.25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" o:allowincell="f" filled="f" stroked="f">
                <v:textbox>
                  <w:txbxContent>
                    <w:p w:rsidR="00A871A3" w:rsidRDefault="00A871A3">
                      <w:pPr>
                        <w:pStyle w:val="Nadpis1"/>
                        <w:rPr>
                          <w:color w:val="808080"/>
                        </w:rPr>
                      </w:pPr>
                      <w:r w:rsidRPr="000F068E">
                        <w:rPr>
                          <w:color w:val="808080"/>
                        </w:rPr>
                        <w:t>Smlouva zpracována</w:t>
                      </w:r>
                      <w:r>
                        <w:rPr>
                          <w:color w:val="808080"/>
                        </w:rPr>
                        <w:t xml:space="preserve"> pro:</w:t>
                      </w:r>
                    </w:p>
                  </w:txbxContent>
                </v:textbox>
              </v:shape>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column">
                  <wp:posOffset>803910</wp:posOffset>
                </wp:positionH>
                <wp:positionV relativeFrom="paragraph">
                  <wp:posOffset>2976245</wp:posOffset>
                </wp:positionV>
                <wp:extent cx="6086475" cy="642620"/>
                <wp:effectExtent l="0" t="0" r="0" b="0"/>
                <wp:wrapNone/>
                <wp:docPr id="1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642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71A3" w:rsidRDefault="00A871A3">
                            <w:pPr>
                              <w:rPr>
                                <w:rFonts w:ascii="Arial" w:hAnsi="Arial"/>
                                <w:color w:val="000080"/>
                              </w:rPr>
                            </w:pPr>
                            <w:r>
                              <w:rPr>
                                <w:rFonts w:ascii="Arial" w:hAnsi="Arial"/>
                                <w:color w:val="000080"/>
                                <w:sz w:val="32"/>
                              </w:rPr>
                              <w:t xml:space="preserve">o dodávce tepelné energie – </w:t>
                            </w:r>
                            <w:r w:rsidRPr="007D77ED">
                              <w:rPr>
                                <w:rFonts w:ascii="Arial" w:hAnsi="Arial"/>
                                <w:color w:val="000080"/>
                                <w:sz w:val="32"/>
                              </w:rPr>
                              <w:fldChar w:fldCharType="begin"/>
                            </w:r>
                            <w:r w:rsidRPr="007D77ED">
                              <w:rPr>
                                <w:rFonts w:ascii="Arial" w:hAnsi="Arial"/>
                                <w:color w:val="000080"/>
                                <w:sz w:val="32"/>
                              </w:rPr>
                              <w:instrText xml:space="preserve"> MERGEFIELD "Adresa_odbmísta" </w:instrText>
                            </w:r>
                            <w:r w:rsidRPr="007D77ED">
                              <w:rPr>
                                <w:rFonts w:ascii="Arial" w:hAnsi="Arial"/>
                                <w:color w:val="000080"/>
                                <w:sz w:val="32"/>
                              </w:rPr>
                              <w:fldChar w:fldCharType="separate"/>
                            </w:r>
                            <w:r w:rsidR="00E95062" w:rsidRPr="005D1166">
                              <w:rPr>
                                <w:rFonts w:ascii="Arial" w:hAnsi="Arial"/>
                                <w:noProof/>
                                <w:color w:val="000080"/>
                                <w:sz w:val="32"/>
                              </w:rPr>
                              <w:t>Kaplířova 7 - ÚP</w:t>
                            </w:r>
                            <w:r w:rsidRPr="007D77ED">
                              <w:rPr>
                                <w:rFonts w:ascii="Arial" w:hAnsi="Arial"/>
                                <w:color w:val="000080"/>
                                <w:sz w:val="3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29" type="#_x0000_t202" style="position:absolute;margin-left:63.3pt;margin-top:234.35pt;width:479.25pt;height:50.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" o:allowincell="f" filled="f" stroked="f">
                <v:textbox>
                  <w:txbxContent>
                    <w:p w:rsidR="00A871A3" w:rsidRDefault="00A871A3">
                      <w:pPr>
                        <w:rPr>
                          <w:rFonts w:ascii="Arial" w:hAnsi="Arial"/>
                          <w:color w:val="000080"/>
                        </w:rPr>
                      </w:pPr>
                      <w:r>
                        <w:rPr>
                          <w:rFonts w:ascii="Arial" w:hAnsi="Arial"/>
                          <w:color w:val="000080"/>
                          <w:sz w:val="32"/>
                        </w:rPr>
                        <w:t xml:space="preserve">o dodávce tepelné energie – </w:t>
                      </w:r>
                      <w:r w:rsidRPr="007D77ED">
                        <w:rPr>
                          <w:rFonts w:ascii="Arial" w:hAnsi="Arial"/>
                          <w:color w:val="000080"/>
                          <w:sz w:val="32"/>
                        </w:rPr>
                        <w:fldChar w:fldCharType="begin"/>
                      </w:r>
                      <w:r w:rsidRPr="007D77ED">
                        <w:rPr>
                          <w:rFonts w:ascii="Arial" w:hAnsi="Arial"/>
                          <w:color w:val="000080"/>
                          <w:sz w:val="32"/>
                        </w:rPr>
                        <w:instrText xml:space="preserve"> MERGEFIELD "Adresa_odbmísta" </w:instrText>
                      </w:r>
                      <w:r w:rsidRPr="007D77ED">
                        <w:rPr>
                          <w:rFonts w:ascii="Arial" w:hAnsi="Arial"/>
                          <w:color w:val="000080"/>
                          <w:sz w:val="32"/>
                        </w:rPr>
                        <w:fldChar w:fldCharType="separate"/>
                      </w:r>
                      <w:r w:rsidR="00E95062" w:rsidRPr="005D1166">
                        <w:rPr>
                          <w:rFonts w:ascii="Arial" w:hAnsi="Arial"/>
                          <w:noProof/>
                          <w:color w:val="000080"/>
                          <w:sz w:val="32"/>
                        </w:rPr>
                        <w:t>Kaplířova 7 - ÚP</w:t>
                      </w:r>
                      <w:r w:rsidRPr="007D77ED">
                        <w:rPr>
                          <w:rFonts w:ascii="Arial" w:hAnsi="Arial"/>
                          <w:color w:val="000080"/>
                          <w:sz w:val="32"/>
                        </w:rPr>
                        <w:fldChar w:fldCharType="end"/>
                      </w:r>
                    </w:p>
                  </w:txbxContent>
                </v:textbox>
              </v:shape>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803910</wp:posOffset>
                </wp:positionH>
                <wp:positionV relativeFrom="paragraph">
                  <wp:posOffset>2701925</wp:posOffset>
                </wp:positionV>
                <wp:extent cx="6358890" cy="345440"/>
                <wp:effectExtent l="0" t="0" r="0" b="0"/>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88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71A3" w:rsidRDefault="00A871A3">
                            <w:pPr>
                              <w:pStyle w:val="Nadpis1"/>
                            </w:pPr>
                            <w:r w:rsidRPr="007D77ED">
                              <w:t xml:space="preserve">Smlouva č. </w:t>
                            </w:r>
                            <w:r w:rsidRPr="007D77ED">
                              <w:fldChar w:fldCharType="begin"/>
                            </w:r>
                            <w:r w:rsidRPr="007D77ED">
                              <w:instrText xml:space="preserve"> MERGEFIELD "Čkupsml" </w:instrText>
                            </w:r>
                            <w:r w:rsidRPr="007D77ED">
                              <w:fldChar w:fldCharType="separate"/>
                            </w:r>
                            <w:r w:rsidR="00E95062" w:rsidRPr="005D1166">
                              <w:rPr>
                                <w:noProof/>
                              </w:rPr>
                              <w:t>1100-297</w:t>
                            </w:r>
                            <w:r w:rsidRPr="007D77ED">
                              <w:fldChar w:fldCharType="end"/>
                            </w:r>
                            <w:r>
                              <w:t xml:space="preserve">                               číslo zdroje: </w:t>
                            </w:r>
                            <w:r w:rsidRPr="007D77ED">
                              <w:fldChar w:fldCharType="begin"/>
                            </w:r>
                            <w:r w:rsidRPr="007D77ED">
                              <w:instrText xml:space="preserve"> MERGEFIELD Čzdroje </w:instrText>
                            </w:r>
                            <w:r w:rsidRPr="007D77ED">
                              <w:fldChar w:fldCharType="separate"/>
                            </w:r>
                            <w:r w:rsidR="00E95062" w:rsidRPr="005D1166">
                              <w:rPr>
                                <w:noProof/>
                              </w:rPr>
                              <w:t>1491</w:t>
                            </w:r>
                            <w:r w:rsidRPr="007D77ED">
                              <w:fldChar w:fldCharType="end"/>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0" type="#_x0000_t202" style="position:absolute;margin-left:63.3pt;margin-top:212.75pt;width:500.7pt;height:27.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" o:allowincell="f" filled="f" stroked="f">
                <v:textbox>
                  <w:txbxContent>
                    <w:p w:rsidR="00A871A3" w:rsidRDefault="00A871A3">
                      <w:pPr>
                        <w:pStyle w:val="Nadpis1"/>
                      </w:pPr>
                      <w:r w:rsidRPr="007D77ED">
                        <w:t xml:space="preserve">Smlouva č. </w:t>
                      </w:r>
                      <w:r w:rsidRPr="007D77ED">
                        <w:fldChar w:fldCharType="begin"/>
                      </w:r>
                      <w:r w:rsidRPr="007D77ED">
                        <w:instrText xml:space="preserve"> MERGEFIELD "Čkupsml" </w:instrText>
                      </w:r>
                      <w:r w:rsidRPr="007D77ED">
                        <w:fldChar w:fldCharType="separate"/>
                      </w:r>
                      <w:r w:rsidR="00E95062" w:rsidRPr="005D1166">
                        <w:rPr>
                          <w:noProof/>
                        </w:rPr>
                        <w:t>1100-297</w:t>
                      </w:r>
                      <w:r w:rsidRPr="007D77ED">
                        <w:fldChar w:fldCharType="end"/>
                      </w:r>
                      <w:r>
                        <w:t xml:space="preserve">                               číslo zdroje: </w:t>
                      </w:r>
                      <w:r w:rsidRPr="007D77ED">
                        <w:fldChar w:fldCharType="begin"/>
                      </w:r>
                      <w:r w:rsidRPr="007D77ED">
                        <w:instrText xml:space="preserve"> MERGEFIELD Čzdroje </w:instrText>
                      </w:r>
                      <w:r w:rsidRPr="007D77ED">
                        <w:fldChar w:fldCharType="separate"/>
                      </w:r>
                      <w:r w:rsidR="00E95062" w:rsidRPr="005D1166">
                        <w:rPr>
                          <w:noProof/>
                        </w:rPr>
                        <w:t>1491</w:t>
                      </w:r>
                      <w:r w:rsidRPr="007D77ED">
                        <w:fldChar w:fldCharType="end"/>
                      </w:r>
                      <w:r>
                        <w:t xml:space="preserve"> </w:t>
                      </w:r>
                    </w:p>
                  </w:txbxContent>
                </v:textbox>
              </v:shape>
            </w:pict>
          </mc:Fallback>
        </mc:AlternateContent>
      </w:r>
      <w:r>
        <w:rPr>
          <w:noProof/>
        </w:rPr>
        <mc:AlternateContent>
          <mc:Choice Requires="wps">
            <w:drawing>
              <wp:anchor distT="0" distB="0" distL="114300" distR="114300" simplePos="0" relativeHeight="251653120" behindDoc="0" locked="0" layoutInCell="0" allowOverlap="1">
                <wp:simplePos x="0" y="0"/>
                <wp:positionH relativeFrom="column">
                  <wp:posOffset>822960</wp:posOffset>
                </wp:positionH>
                <wp:positionV relativeFrom="paragraph">
                  <wp:posOffset>-3329305</wp:posOffset>
                </wp:positionV>
                <wp:extent cx="2834640" cy="548640"/>
                <wp:effectExtent l="0" t="0" r="0" b="0"/>
                <wp:wrapNone/>
                <wp:docPr id="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71A3" w:rsidRDefault="00A871A3">
                            <w:pPr>
                              <w:rPr>
                                <w:rFonts w:ascii="Arial" w:hAnsi="Arial"/>
                                <w:color w:val="808080"/>
                                <w:sz w:val="32"/>
                              </w:rPr>
                            </w:pPr>
                            <w:r>
                              <w:rPr>
                                <w:rFonts w:ascii="Arial" w:hAnsi="Arial"/>
                                <w:color w:val="808080"/>
                                <w:sz w:val="32"/>
                              </w:rPr>
                              <w:t>Xxxxxxxxxxxxxxxxxxxx</w:t>
                            </w:r>
                          </w:p>
                          <w:p w:rsidR="00A871A3" w:rsidRDefault="00A871A3">
                            <w:pPr>
                              <w:rPr>
                                <w:rFonts w:ascii="Arial" w:hAnsi="Arial"/>
                                <w:color w:val="000080"/>
                              </w:rPr>
                            </w:pPr>
                            <w:r>
                              <w:rPr>
                                <w:rFonts w:ascii="Arial" w:hAnsi="Arial"/>
                                <w:color w:val="808080"/>
                                <w:sz w:val="32"/>
                              </w:rPr>
                              <w:t>xxxxxxxxxxxxxxxxxxxxx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1" type="#_x0000_t202" style="position:absolute;margin-left:64.8pt;margin-top:-262.15pt;width:223.2pt;height:43.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" o:allowincell="f" filled="f" stroked="f">
                <v:textbox>
                  <w:txbxContent>
                    <w:p w:rsidR="00A871A3" w:rsidRDefault="00A871A3">
                      <w:pPr>
                        <w:rPr>
                          <w:rFonts w:ascii="Arial" w:hAnsi="Arial"/>
                          <w:color w:val="808080"/>
                          <w:sz w:val="32"/>
                        </w:rPr>
                      </w:pPr>
                      <w:r>
                        <w:rPr>
                          <w:rFonts w:ascii="Arial" w:hAnsi="Arial"/>
                          <w:color w:val="808080"/>
                          <w:sz w:val="32"/>
                        </w:rPr>
                        <w:t>Xxxxxxxxxxxxxxxxxxxx</w:t>
                      </w:r>
                    </w:p>
                    <w:p w:rsidR="00A871A3" w:rsidRDefault="00A871A3">
                      <w:pPr>
                        <w:rPr>
                          <w:rFonts w:ascii="Arial" w:hAnsi="Arial"/>
                          <w:color w:val="000080"/>
                        </w:rPr>
                      </w:pPr>
                      <w:r>
                        <w:rPr>
                          <w:rFonts w:ascii="Arial" w:hAnsi="Arial"/>
                          <w:color w:val="808080"/>
                          <w:sz w:val="32"/>
                        </w:rPr>
                        <w:t>xxxxxxxxxxxxxxxxxxxxx</w:t>
                      </w:r>
                    </w:p>
                  </w:txbxContent>
                </v:textbox>
              </v:shape>
            </w:pict>
          </mc:Fallback>
        </mc:AlternateContent>
      </w:r>
      <w:r>
        <w:rPr>
          <w:noProof/>
        </w:rPr>
        <mc:AlternateContent>
          <mc:Choice Requires="wps">
            <w:drawing>
              <wp:anchor distT="0" distB="0" distL="114300" distR="114300" simplePos="0" relativeHeight="251654144" behindDoc="0" locked="0" layoutInCell="0" allowOverlap="1">
                <wp:simplePos x="0" y="0"/>
                <wp:positionH relativeFrom="column">
                  <wp:posOffset>822960</wp:posOffset>
                </wp:positionH>
                <wp:positionV relativeFrom="paragraph">
                  <wp:posOffset>-3603625</wp:posOffset>
                </wp:positionV>
                <wp:extent cx="3017520" cy="365760"/>
                <wp:effectExtent l="0" t="0" r="0" b="0"/>
                <wp:wrapNone/>
                <wp:docPr id="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71A3" w:rsidRDefault="00A871A3">
                            <w:pPr>
                              <w:pStyle w:val="Nadpis1"/>
                              <w:rPr>
                                <w:color w:val="808080"/>
                              </w:rPr>
                            </w:pPr>
                            <w:r>
                              <w:rPr>
                                <w:color w:val="808080"/>
                              </w:rPr>
                              <w:t>Nabídka zpracovaná pro: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2" type="#_x0000_t202" style="position:absolute;margin-left:64.8pt;margin-top:-283.75pt;width:237.6pt;height:28.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" o:allowincell="f" filled="f" stroked="f">
                <v:textbox>
                  <w:txbxContent>
                    <w:p w:rsidR="00A871A3" w:rsidRDefault="00A871A3">
                      <w:pPr>
                        <w:pStyle w:val="Nadpis1"/>
                        <w:rPr>
                          <w:color w:val="808080"/>
                        </w:rPr>
                      </w:pPr>
                      <w:r>
                        <w:rPr>
                          <w:color w:val="808080"/>
                        </w:rPr>
                        <w:t>Nabídka zpracovaná pro:</w:t>
                      </w:r>
                    </w:p>
                  </w:txbxContent>
                </v:textbox>
              </v:shape>
            </w:pict>
          </mc:Fallback>
        </mc:AlternateContent>
      </w:r>
      <w:r>
        <w:rPr>
          <w:noProof/>
        </w:rPr>
        <mc:AlternateContent>
          <mc:Choice Requires="wps">
            <w:drawing>
              <wp:anchor distT="0" distB="0" distL="114300" distR="114300" simplePos="0" relativeHeight="251651072" behindDoc="0" locked="0" layoutInCell="0" allowOverlap="1">
                <wp:simplePos x="0" y="0"/>
                <wp:positionH relativeFrom="column">
                  <wp:posOffset>822960</wp:posOffset>
                </wp:positionH>
                <wp:positionV relativeFrom="paragraph">
                  <wp:posOffset>-4426585</wp:posOffset>
                </wp:positionV>
                <wp:extent cx="3840480" cy="1188720"/>
                <wp:effectExtent l="0" t="0" r="0" b="0"/>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188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71A3" w:rsidRDefault="00A871A3">
                            <w:pPr>
                              <w:rPr>
                                <w:rFonts w:ascii="Arial" w:hAnsi="Arial"/>
                                <w:color w:val="000080"/>
                              </w:rPr>
                            </w:pPr>
                            <w:r>
                              <w:rPr>
                                <w:rFonts w:ascii="Arial" w:hAnsi="Arial"/>
                                <w:color w:val="000080"/>
                                <w:sz w:val="32"/>
                              </w:rPr>
                              <w:t>Lorem ipsum dolor sit amet, consetetue adipiscing elit, sed diam nonummy</w:t>
                            </w:r>
                            <w:r>
                              <w:rPr>
                                <w:rFonts w:ascii="Arial" w:hAnsi="Arial"/>
                                <w:color w:val="00008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3" type="#_x0000_t202" style="position:absolute;margin-left:64.8pt;margin-top:-348.55pt;width:302.4pt;height:9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LsvuQIAAMI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" o:allowincell="f" filled="f" stroked="f">
                <v:textbox>
                  <w:txbxContent>
                    <w:p w:rsidR="00A871A3" w:rsidRDefault="00A871A3">
                      <w:pPr>
                        <w:rPr>
                          <w:rFonts w:ascii="Arial" w:hAnsi="Arial"/>
                          <w:color w:val="000080"/>
                        </w:rPr>
                      </w:pPr>
                      <w:r>
                        <w:rPr>
                          <w:rFonts w:ascii="Arial" w:hAnsi="Arial"/>
                          <w:color w:val="000080"/>
                          <w:sz w:val="32"/>
                        </w:rPr>
                        <w:t>Lorem ipsum dolor sit amet, consetetue adipiscing elit, sed diam nonummy</w:t>
                      </w:r>
                      <w:r>
                        <w:rPr>
                          <w:rFonts w:ascii="Arial" w:hAnsi="Arial"/>
                          <w:color w:val="000080"/>
                        </w:rPr>
                        <w:t>.</w:t>
                      </w:r>
                    </w:p>
                  </w:txbxContent>
                </v:textbox>
              </v:shape>
            </w:pict>
          </mc:Fallback>
        </mc:AlternateContent>
      </w:r>
      <w:r>
        <w:rPr>
          <w:noProof/>
        </w:rPr>
        <mc:AlternateContent>
          <mc:Choice Requires="wps">
            <w:drawing>
              <wp:anchor distT="0" distB="0" distL="114300" distR="114300" simplePos="0" relativeHeight="251652096" behindDoc="0" locked="0" layoutInCell="0" allowOverlap="1">
                <wp:simplePos x="0" y="0"/>
                <wp:positionH relativeFrom="column">
                  <wp:posOffset>822960</wp:posOffset>
                </wp:positionH>
                <wp:positionV relativeFrom="paragraph">
                  <wp:posOffset>-4700905</wp:posOffset>
                </wp:positionV>
                <wp:extent cx="3017520" cy="365760"/>
                <wp:effectExtent l="0" t="0" r="0"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71A3" w:rsidRDefault="00A871A3">
                            <w:pPr>
                              <w:pStyle w:val="Nadpis1"/>
                            </w:pPr>
                            <w:r>
                              <w:t>Nabídka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4" type="#_x0000_t202" style="position:absolute;margin-left:64.8pt;margin-top:-370.15pt;width:237.6pt;height:28.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" o:allowincell="f" filled="f" stroked="f">
                <v:textbox>
                  <w:txbxContent>
                    <w:p w:rsidR="00A871A3" w:rsidRDefault="00A871A3">
                      <w:pPr>
                        <w:pStyle w:val="Nadpis1"/>
                      </w:pPr>
                      <w:r>
                        <w:t>Nabídka</w:t>
                      </w:r>
                    </w:p>
                  </w:txbxContent>
                </v:textbox>
              </v:shape>
            </w:pict>
          </mc:Fallback>
        </mc:AlternateContent>
      </w:r>
    </w:p>
    <w:p w:rsidR="00F257F4" w:rsidRDefault="00B710B5">
      <w:pPr>
        <w:tabs>
          <w:tab w:val="left" w:pos="284"/>
          <w:tab w:val="left" w:pos="1701"/>
        </w:tabs>
        <w:ind w:hanging="142"/>
        <w:jc w:val="both"/>
        <w:rPr>
          <w:rFonts w:ascii="Arial" w:hAnsi="Arial" w:cs="Arial"/>
          <w:sz w:val="24"/>
        </w:rPr>
      </w:pPr>
      <w:r>
        <w:rPr>
          <w:rFonts w:ascii="Arial" w:hAnsi="Arial" w:cs="Arial"/>
          <w:noProof/>
        </w:rPr>
        <w:lastRenderedPageBreak/>
        <mc:AlternateContent>
          <mc:Choice Requires="wps">
            <w:drawing>
              <wp:anchor distT="0" distB="0" distL="114300" distR="114300" simplePos="0" relativeHeight="251660288" behindDoc="0" locked="0" layoutInCell="1" allowOverlap="1">
                <wp:simplePos x="0" y="0"/>
                <wp:positionH relativeFrom="column">
                  <wp:posOffset>265430</wp:posOffset>
                </wp:positionH>
                <wp:positionV relativeFrom="paragraph">
                  <wp:posOffset>-765810</wp:posOffset>
                </wp:positionV>
                <wp:extent cx="4457700" cy="330835"/>
                <wp:effectExtent l="0" t="0" r="0" b="0"/>
                <wp:wrapNone/>
                <wp:docPr id="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71A3" w:rsidRDefault="00A871A3">
                            <w:pPr>
                              <w:pStyle w:val="Nadpis1"/>
                              <w:rPr>
                                <w:sz w:val="28"/>
                              </w:rPr>
                            </w:pPr>
                            <w:r>
                              <w:rPr>
                                <w:sz w:val="28"/>
                              </w:rPr>
                              <w:t xml:space="preserve">Smlouva o dodávce tepelné energie </w:t>
                            </w:r>
                          </w:p>
                          <w:p w:rsidR="00A871A3" w:rsidRDefault="00A871A3">
                            <w:pPr>
                              <w:pStyle w:val="Zhlav"/>
                              <w:tabs>
                                <w:tab w:val="clear" w:pos="4536"/>
                                <w:tab w:val="clear" w:pos="9072"/>
                              </w:tabs>
                              <w:spacing w:line="360" w:lineRule="auto"/>
                              <w:rPr>
                                <w:rFonts w:ascii="Arial" w:hAnsi="Arial"/>
                                <w:color w:val="000000"/>
                              </w:rPr>
                            </w:pPr>
                          </w:p>
                          <w:p w:rsidR="00A871A3" w:rsidRDefault="00A871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5" type="#_x0000_t202" style="position:absolute;left:0;text-align:left;margin-left:20.9pt;margin-top:-60.3pt;width:351pt;height:2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" filled="f" stroked="f">
                <v:textbox>
                  <w:txbxContent>
                    <w:p w:rsidR="00A871A3" w:rsidRDefault="00A871A3">
                      <w:pPr>
                        <w:pStyle w:val="Nadpis1"/>
                        <w:rPr>
                          <w:sz w:val="28"/>
                        </w:rPr>
                      </w:pPr>
                      <w:r>
                        <w:rPr>
                          <w:sz w:val="28"/>
                        </w:rPr>
                        <w:t xml:space="preserve">Smlouva o dodávce tepelné energie </w:t>
                      </w:r>
                    </w:p>
                    <w:p w:rsidR="00A871A3" w:rsidRDefault="00A871A3">
                      <w:pPr>
                        <w:pStyle w:val="Zhlav"/>
                        <w:tabs>
                          <w:tab w:val="clear" w:pos="4536"/>
                          <w:tab w:val="clear" w:pos="9072"/>
                        </w:tabs>
                        <w:spacing w:line="360" w:lineRule="auto"/>
                        <w:rPr>
                          <w:rFonts w:ascii="Arial" w:hAnsi="Arial"/>
                          <w:color w:val="000000"/>
                        </w:rPr>
                      </w:pPr>
                    </w:p>
                    <w:p w:rsidR="00A871A3" w:rsidRDefault="00A871A3"/>
                  </w:txbxContent>
                </v:textbox>
              </v:shape>
            </w:pict>
          </mc:Fallback>
        </mc:AlternateContent>
      </w:r>
      <w:r w:rsidR="00F257F4">
        <w:rPr>
          <w:rFonts w:ascii="Arial" w:hAnsi="Arial" w:cs="Arial"/>
          <w:b/>
          <w:sz w:val="24"/>
        </w:rPr>
        <w:t xml:space="preserve">Dodavatel: </w:t>
      </w:r>
      <w:r w:rsidR="00F257F4">
        <w:rPr>
          <w:rFonts w:ascii="Arial" w:hAnsi="Arial" w:cs="Arial"/>
          <w:b/>
          <w:sz w:val="24"/>
        </w:rPr>
        <w:tab/>
        <w:t>Plzeňská teplárenská, a.s.</w:t>
      </w:r>
    </w:p>
    <w:p w:rsidR="00F257F4" w:rsidRDefault="00F257F4">
      <w:pPr>
        <w:tabs>
          <w:tab w:val="left" w:pos="284"/>
          <w:tab w:val="left" w:pos="1701"/>
        </w:tabs>
        <w:jc w:val="both"/>
        <w:rPr>
          <w:rFonts w:ascii="Arial" w:hAnsi="Arial" w:cs="Arial"/>
        </w:rPr>
      </w:pPr>
      <w:r>
        <w:rPr>
          <w:rFonts w:ascii="Arial" w:hAnsi="Arial" w:cs="Arial"/>
        </w:rPr>
        <w:tab/>
      </w:r>
      <w:r>
        <w:rPr>
          <w:rFonts w:ascii="Arial" w:hAnsi="Arial" w:cs="Arial"/>
        </w:rPr>
        <w:tab/>
        <w:t xml:space="preserve">se sídlem Plzeň, Doubravecká </w:t>
      </w:r>
      <w:r w:rsidR="00285974">
        <w:rPr>
          <w:rFonts w:ascii="Arial" w:hAnsi="Arial" w:cs="Arial"/>
        </w:rPr>
        <w:t>2760</w:t>
      </w:r>
      <w:r>
        <w:rPr>
          <w:rFonts w:ascii="Arial" w:hAnsi="Arial" w:cs="Arial"/>
        </w:rPr>
        <w:t xml:space="preserve">/1, PSČ </w:t>
      </w:r>
      <w:r w:rsidR="0050084B">
        <w:rPr>
          <w:rFonts w:ascii="Arial" w:hAnsi="Arial" w:cs="Arial"/>
        </w:rPr>
        <w:t>301 00</w:t>
      </w:r>
    </w:p>
    <w:p w:rsidR="00F257F4" w:rsidRDefault="00F257F4">
      <w:pPr>
        <w:ind w:firstLine="1701"/>
        <w:jc w:val="both"/>
        <w:rPr>
          <w:rFonts w:ascii="Arial" w:hAnsi="Arial" w:cs="Arial"/>
        </w:rPr>
      </w:pPr>
      <w:r>
        <w:rPr>
          <w:rFonts w:ascii="Arial" w:hAnsi="Arial" w:cs="Arial"/>
        </w:rPr>
        <w:t>zapsáno v OR vedeném Krajským soudem v Plzni oddíl B, vložka 392</w:t>
      </w:r>
    </w:p>
    <w:p w:rsidR="00F257F4" w:rsidRDefault="00F257F4">
      <w:pPr>
        <w:ind w:firstLine="1701"/>
        <w:jc w:val="both"/>
        <w:rPr>
          <w:rFonts w:ascii="Arial" w:hAnsi="Arial" w:cs="Arial"/>
        </w:rPr>
      </w:pPr>
      <w:r>
        <w:rPr>
          <w:rFonts w:ascii="Arial" w:hAnsi="Arial" w:cs="Arial"/>
        </w:rPr>
        <w:t>IČ: 49790480, DIČ: CZ49790480</w:t>
      </w:r>
    </w:p>
    <w:p w:rsidR="00F257F4" w:rsidRDefault="00F257F4">
      <w:pPr>
        <w:ind w:firstLine="1701"/>
        <w:jc w:val="both"/>
        <w:rPr>
          <w:rFonts w:ascii="Arial" w:hAnsi="Arial" w:cs="Arial"/>
        </w:rPr>
      </w:pPr>
      <w:r>
        <w:rPr>
          <w:rFonts w:ascii="Arial" w:hAnsi="Arial" w:cs="Arial"/>
        </w:rPr>
        <w:t>bankovní spojení: Česká spořitelna a.s., č.ú.: 19-2000641309/0800</w:t>
      </w:r>
    </w:p>
    <w:p w:rsidR="00F257F4" w:rsidRDefault="0014451B">
      <w:pPr>
        <w:tabs>
          <w:tab w:val="left" w:pos="2977"/>
        </w:tabs>
        <w:ind w:firstLine="1701"/>
        <w:jc w:val="both"/>
        <w:rPr>
          <w:rFonts w:ascii="Arial" w:hAnsi="Arial" w:cs="Arial"/>
        </w:rPr>
      </w:pPr>
      <w:r>
        <w:rPr>
          <w:rFonts w:ascii="Arial" w:hAnsi="Arial" w:cs="Arial"/>
        </w:rPr>
        <w:t>zastupujíc</w:t>
      </w:r>
      <w:r w:rsidR="00F257F4">
        <w:rPr>
          <w:rFonts w:ascii="Arial" w:hAnsi="Arial" w:cs="Arial"/>
        </w:rPr>
        <w:t>í:</w:t>
      </w:r>
      <w:r>
        <w:rPr>
          <w:rFonts w:ascii="Arial" w:hAnsi="Arial" w:cs="Arial"/>
        </w:rPr>
        <w:tab/>
        <w:t xml:space="preserve">obchodně technický ředitel </w:t>
      </w:r>
      <w:r w:rsidR="0041780B">
        <w:rPr>
          <w:rFonts w:ascii="Arial" w:hAnsi="Arial" w:cs="Arial"/>
        </w:rPr>
        <w:t>Jakub Vojta, BBS</w:t>
      </w:r>
    </w:p>
    <w:p w:rsidR="00F257F4" w:rsidRPr="007D77ED" w:rsidRDefault="00F257F4" w:rsidP="0014451B">
      <w:pPr>
        <w:tabs>
          <w:tab w:val="left" w:pos="284"/>
          <w:tab w:val="left" w:pos="1701"/>
          <w:tab w:val="left" w:pos="2835"/>
        </w:tabs>
        <w:spacing w:before="240"/>
        <w:ind w:left="1701" w:hanging="1843"/>
        <w:rPr>
          <w:rFonts w:ascii="Arial" w:hAnsi="Arial" w:cs="Arial"/>
          <w:b/>
          <w:bCs/>
          <w:sz w:val="24"/>
        </w:rPr>
      </w:pPr>
      <w:r>
        <w:rPr>
          <w:rFonts w:ascii="Arial" w:hAnsi="Arial" w:cs="Arial"/>
          <w:b/>
          <w:sz w:val="24"/>
        </w:rPr>
        <w:t>a Odběratel:</w:t>
      </w:r>
      <w:r w:rsidR="0014451B">
        <w:rPr>
          <w:rFonts w:ascii="Arial" w:hAnsi="Arial" w:cs="Arial"/>
          <w:b/>
          <w:sz w:val="24"/>
        </w:rPr>
        <w:tab/>
      </w:r>
      <w:r w:rsidR="007D77ED" w:rsidRPr="007D77ED">
        <w:rPr>
          <w:rFonts w:ascii="Arial" w:hAnsi="Arial" w:cs="Arial"/>
          <w:b/>
          <w:sz w:val="24"/>
        </w:rPr>
        <w:fldChar w:fldCharType="begin"/>
      </w:r>
      <w:r w:rsidR="007D77ED" w:rsidRPr="007D77ED">
        <w:rPr>
          <w:rFonts w:ascii="Arial" w:hAnsi="Arial" w:cs="Arial"/>
          <w:b/>
          <w:sz w:val="24"/>
        </w:rPr>
        <w:instrText xml:space="preserve"> MERGEFIELD "Č_zák" </w:instrText>
      </w:r>
      <w:r w:rsidR="007D77ED" w:rsidRPr="007D77ED">
        <w:rPr>
          <w:rFonts w:ascii="Arial" w:hAnsi="Arial" w:cs="Arial"/>
          <w:b/>
          <w:sz w:val="24"/>
        </w:rPr>
        <w:fldChar w:fldCharType="separate"/>
      </w:r>
      <w:r w:rsidR="00E95062" w:rsidRPr="005D1166">
        <w:rPr>
          <w:rFonts w:ascii="Arial" w:hAnsi="Arial" w:cs="Arial"/>
          <w:b/>
          <w:noProof/>
          <w:sz w:val="24"/>
        </w:rPr>
        <w:t>00926</w:t>
      </w:r>
      <w:r w:rsidR="007D77ED" w:rsidRPr="007D77ED">
        <w:rPr>
          <w:rFonts w:ascii="Arial" w:hAnsi="Arial" w:cs="Arial"/>
          <w:b/>
          <w:sz w:val="24"/>
        </w:rPr>
        <w:fldChar w:fldCharType="end"/>
      </w:r>
      <w:r w:rsidR="0014451B" w:rsidRPr="007D77ED">
        <w:rPr>
          <w:rFonts w:ascii="Arial" w:hAnsi="Arial" w:cs="Arial"/>
          <w:b/>
          <w:sz w:val="24"/>
        </w:rPr>
        <w:tab/>
      </w:r>
      <w:r w:rsidR="007D77ED" w:rsidRPr="007D77ED">
        <w:rPr>
          <w:rFonts w:ascii="Arial" w:hAnsi="Arial" w:cs="Arial"/>
          <w:b/>
          <w:bCs/>
          <w:sz w:val="24"/>
        </w:rPr>
        <w:fldChar w:fldCharType="begin"/>
      </w:r>
      <w:r w:rsidR="007D77ED" w:rsidRPr="007D77ED">
        <w:rPr>
          <w:rFonts w:ascii="Arial" w:hAnsi="Arial" w:cs="Arial"/>
          <w:b/>
          <w:bCs/>
          <w:sz w:val="24"/>
        </w:rPr>
        <w:instrText xml:space="preserve"> MERGEFIELD "Jméno_zákazníka" </w:instrText>
      </w:r>
      <w:r w:rsidR="007D77ED" w:rsidRPr="007D77ED">
        <w:rPr>
          <w:rFonts w:ascii="Arial" w:hAnsi="Arial" w:cs="Arial"/>
          <w:b/>
          <w:bCs/>
          <w:sz w:val="24"/>
        </w:rPr>
        <w:fldChar w:fldCharType="separate"/>
      </w:r>
      <w:r w:rsidR="00E95062" w:rsidRPr="005D1166">
        <w:rPr>
          <w:rFonts w:ascii="Arial" w:hAnsi="Arial" w:cs="Arial"/>
          <w:b/>
          <w:bCs/>
          <w:noProof/>
          <w:sz w:val="24"/>
        </w:rPr>
        <w:t>Úřad práce České republiky</w:t>
      </w:r>
      <w:r w:rsidR="007D77ED" w:rsidRPr="007D77ED">
        <w:rPr>
          <w:rFonts w:ascii="Arial" w:hAnsi="Arial" w:cs="Arial"/>
          <w:b/>
          <w:bCs/>
          <w:sz w:val="24"/>
        </w:rPr>
        <w:fldChar w:fldCharType="end"/>
      </w:r>
    </w:p>
    <w:p w:rsidR="0014451B" w:rsidRPr="007D77ED" w:rsidRDefault="0014451B" w:rsidP="0014451B">
      <w:pPr>
        <w:ind w:firstLine="1701"/>
        <w:jc w:val="both"/>
        <w:rPr>
          <w:rFonts w:ascii="Arial" w:hAnsi="Arial" w:cs="Arial"/>
        </w:rPr>
      </w:pPr>
      <w:r w:rsidRPr="007D77ED">
        <w:rPr>
          <w:rFonts w:ascii="Arial" w:hAnsi="Arial" w:cs="Arial"/>
        </w:rPr>
        <w:t xml:space="preserve">se sídlem </w:t>
      </w:r>
      <w:r w:rsidR="007D77ED" w:rsidRPr="007D77ED">
        <w:rPr>
          <w:rFonts w:ascii="Arial" w:hAnsi="Arial" w:cs="Arial"/>
        </w:rPr>
        <w:fldChar w:fldCharType="begin"/>
      </w:r>
      <w:r w:rsidR="007D77ED" w:rsidRPr="007D77ED">
        <w:rPr>
          <w:rFonts w:ascii="Arial" w:hAnsi="Arial" w:cs="Arial"/>
        </w:rPr>
        <w:instrText xml:space="preserve"> MERGEFIELD "Město" </w:instrText>
      </w:r>
      <w:r w:rsidR="007D77ED" w:rsidRPr="007D77ED">
        <w:rPr>
          <w:rFonts w:ascii="Arial" w:hAnsi="Arial" w:cs="Arial"/>
        </w:rPr>
        <w:fldChar w:fldCharType="separate"/>
      </w:r>
      <w:r w:rsidR="00E95062" w:rsidRPr="005D1166">
        <w:rPr>
          <w:rFonts w:ascii="Arial" w:hAnsi="Arial" w:cs="Arial"/>
          <w:noProof/>
        </w:rPr>
        <w:t>Praha 7 - Holešovice</w:t>
      </w:r>
      <w:r w:rsidR="007D77ED" w:rsidRPr="007D77ED">
        <w:rPr>
          <w:rFonts w:ascii="Arial" w:hAnsi="Arial" w:cs="Arial"/>
        </w:rPr>
        <w:fldChar w:fldCharType="end"/>
      </w:r>
      <w:r w:rsidRPr="007D77ED">
        <w:rPr>
          <w:rFonts w:ascii="Arial" w:hAnsi="Arial" w:cs="Arial"/>
        </w:rPr>
        <w:t xml:space="preserve">, </w:t>
      </w:r>
      <w:r w:rsidR="007D77ED" w:rsidRPr="007D77ED">
        <w:rPr>
          <w:rFonts w:ascii="Arial" w:hAnsi="Arial" w:cs="Arial"/>
        </w:rPr>
        <w:fldChar w:fldCharType="begin"/>
      </w:r>
      <w:r w:rsidR="007D77ED" w:rsidRPr="007D77ED">
        <w:rPr>
          <w:rFonts w:ascii="Arial" w:hAnsi="Arial" w:cs="Arial"/>
        </w:rPr>
        <w:instrText xml:space="preserve"> MERGEFIELD "Adresa2" </w:instrText>
      </w:r>
      <w:r w:rsidR="007D77ED" w:rsidRPr="007D77ED">
        <w:rPr>
          <w:rFonts w:ascii="Arial" w:hAnsi="Arial" w:cs="Arial"/>
        </w:rPr>
        <w:fldChar w:fldCharType="separate"/>
      </w:r>
      <w:r w:rsidR="00E95062" w:rsidRPr="005D1166">
        <w:rPr>
          <w:rFonts w:ascii="Arial" w:hAnsi="Arial" w:cs="Arial"/>
          <w:noProof/>
        </w:rPr>
        <w:t>Dobrovského 1278/25</w:t>
      </w:r>
      <w:r w:rsidR="007D77ED" w:rsidRPr="007D77ED">
        <w:rPr>
          <w:rFonts w:ascii="Arial" w:hAnsi="Arial" w:cs="Arial"/>
        </w:rPr>
        <w:fldChar w:fldCharType="end"/>
      </w:r>
      <w:r w:rsidRPr="007D77ED">
        <w:rPr>
          <w:rFonts w:ascii="Arial" w:hAnsi="Arial" w:cs="Arial"/>
        </w:rPr>
        <w:t xml:space="preserve">, PSČ </w:t>
      </w:r>
      <w:r w:rsidR="007D77ED" w:rsidRPr="007D77ED">
        <w:rPr>
          <w:rFonts w:ascii="Arial" w:hAnsi="Arial" w:cs="Arial"/>
        </w:rPr>
        <w:fldChar w:fldCharType="begin"/>
      </w:r>
      <w:r w:rsidR="007D77ED" w:rsidRPr="007D77ED">
        <w:rPr>
          <w:rFonts w:ascii="Arial" w:hAnsi="Arial" w:cs="Arial"/>
        </w:rPr>
        <w:instrText xml:space="preserve"> MERGEFIELD "PSČ" </w:instrText>
      </w:r>
      <w:r w:rsidR="007D77ED" w:rsidRPr="007D77ED">
        <w:rPr>
          <w:rFonts w:ascii="Arial" w:hAnsi="Arial" w:cs="Arial"/>
        </w:rPr>
        <w:fldChar w:fldCharType="separate"/>
      </w:r>
      <w:r w:rsidR="00E95062" w:rsidRPr="005D1166">
        <w:rPr>
          <w:rFonts w:ascii="Arial" w:hAnsi="Arial" w:cs="Arial"/>
          <w:noProof/>
        </w:rPr>
        <w:t>170 00</w:t>
      </w:r>
      <w:r w:rsidR="007D77ED" w:rsidRPr="007D77ED">
        <w:rPr>
          <w:rFonts w:ascii="Arial" w:hAnsi="Arial" w:cs="Arial"/>
        </w:rPr>
        <w:fldChar w:fldCharType="end"/>
      </w:r>
    </w:p>
    <w:p w:rsidR="0014451B" w:rsidRPr="007D77ED" w:rsidRDefault="0014451B" w:rsidP="0014451B">
      <w:pPr>
        <w:ind w:firstLine="1701"/>
        <w:jc w:val="both"/>
        <w:rPr>
          <w:rFonts w:ascii="Arial" w:hAnsi="Arial" w:cs="Arial"/>
        </w:rPr>
      </w:pPr>
      <w:r w:rsidRPr="007D77ED">
        <w:rPr>
          <w:rFonts w:ascii="Arial" w:hAnsi="Arial" w:cs="Arial"/>
        </w:rPr>
        <w:t xml:space="preserve">IČ: </w:t>
      </w:r>
      <w:r w:rsidR="007D77ED" w:rsidRPr="007D77ED">
        <w:rPr>
          <w:rFonts w:ascii="Arial" w:hAnsi="Arial" w:cs="Arial"/>
        </w:rPr>
        <w:fldChar w:fldCharType="begin"/>
      </w:r>
      <w:r w:rsidR="007D77ED" w:rsidRPr="007D77ED">
        <w:rPr>
          <w:rFonts w:ascii="Arial" w:hAnsi="Arial" w:cs="Arial"/>
        </w:rPr>
        <w:instrText xml:space="preserve"> MERGEFIELD "IČO" </w:instrText>
      </w:r>
      <w:r w:rsidR="00E95062">
        <w:rPr>
          <w:rFonts w:ascii="Arial" w:hAnsi="Arial" w:cs="Arial"/>
        </w:rPr>
        <w:fldChar w:fldCharType="separate"/>
      </w:r>
      <w:r w:rsidR="00E95062" w:rsidRPr="005D1166">
        <w:rPr>
          <w:rFonts w:ascii="Arial" w:hAnsi="Arial" w:cs="Arial"/>
          <w:noProof/>
        </w:rPr>
        <w:t>72496991</w:t>
      </w:r>
      <w:r w:rsidR="007D77ED" w:rsidRPr="007D77ED">
        <w:rPr>
          <w:rFonts w:ascii="Arial" w:hAnsi="Arial" w:cs="Arial"/>
        </w:rPr>
        <w:fldChar w:fldCharType="end"/>
      </w:r>
      <w:r w:rsidRPr="007D77ED">
        <w:rPr>
          <w:rFonts w:ascii="Arial" w:hAnsi="Arial" w:cs="Arial"/>
        </w:rPr>
        <w:t xml:space="preserve">, DIČ: </w:t>
      </w:r>
      <w:r w:rsidR="007D77ED" w:rsidRPr="007D77ED">
        <w:rPr>
          <w:rFonts w:ascii="Arial" w:hAnsi="Arial" w:cs="Arial"/>
        </w:rPr>
        <w:fldChar w:fldCharType="begin"/>
      </w:r>
      <w:r w:rsidR="007D77ED" w:rsidRPr="007D77ED">
        <w:rPr>
          <w:rFonts w:ascii="Arial" w:hAnsi="Arial" w:cs="Arial"/>
        </w:rPr>
        <w:instrText xml:space="preserve"> MERGEFIELD "DIČ" </w:instrText>
      </w:r>
      <w:r w:rsidR="00E95062">
        <w:rPr>
          <w:rFonts w:ascii="Arial" w:hAnsi="Arial" w:cs="Arial"/>
        </w:rPr>
        <w:fldChar w:fldCharType="separate"/>
      </w:r>
      <w:r w:rsidR="00E95062" w:rsidRPr="005D1166">
        <w:rPr>
          <w:rFonts w:ascii="Arial" w:hAnsi="Arial" w:cs="Arial"/>
          <w:noProof/>
        </w:rPr>
        <w:t>CZ72496991</w:t>
      </w:r>
      <w:r w:rsidR="007D77ED" w:rsidRPr="007D77ED">
        <w:rPr>
          <w:rFonts w:ascii="Arial" w:hAnsi="Arial" w:cs="Arial"/>
        </w:rPr>
        <w:fldChar w:fldCharType="end"/>
      </w:r>
    </w:p>
    <w:p w:rsidR="0014451B" w:rsidRDefault="0014451B" w:rsidP="0014451B">
      <w:pPr>
        <w:ind w:firstLine="1701"/>
        <w:jc w:val="both"/>
        <w:rPr>
          <w:rFonts w:ascii="Arial" w:hAnsi="Arial" w:cs="Arial"/>
        </w:rPr>
      </w:pPr>
      <w:r w:rsidRPr="007D77ED">
        <w:rPr>
          <w:rFonts w:ascii="Arial" w:hAnsi="Arial" w:cs="Arial"/>
        </w:rPr>
        <w:t xml:space="preserve">bankovní spojení: </w:t>
      </w:r>
      <w:r w:rsidR="007D77ED" w:rsidRPr="007D77ED">
        <w:rPr>
          <w:rFonts w:ascii="Arial" w:hAnsi="Arial" w:cs="Arial"/>
        </w:rPr>
        <w:fldChar w:fldCharType="begin"/>
      </w:r>
      <w:r w:rsidR="007D77ED" w:rsidRPr="007D77ED">
        <w:rPr>
          <w:rFonts w:ascii="Arial" w:hAnsi="Arial" w:cs="Arial"/>
        </w:rPr>
        <w:instrText xml:space="preserve"> MERGEFIELD "Název_banky" </w:instrText>
      </w:r>
      <w:r w:rsidR="007D77ED" w:rsidRPr="007D77ED">
        <w:rPr>
          <w:rFonts w:ascii="Arial" w:hAnsi="Arial" w:cs="Arial"/>
        </w:rPr>
        <w:fldChar w:fldCharType="separate"/>
      </w:r>
      <w:r w:rsidR="00E95062" w:rsidRPr="005D1166">
        <w:rPr>
          <w:rFonts w:ascii="Arial" w:hAnsi="Arial" w:cs="Arial"/>
          <w:noProof/>
        </w:rPr>
        <w:t>Česká národní banka</w:t>
      </w:r>
      <w:r w:rsidR="007D77ED" w:rsidRPr="007D77ED">
        <w:rPr>
          <w:rFonts w:ascii="Arial" w:hAnsi="Arial" w:cs="Arial"/>
        </w:rPr>
        <w:fldChar w:fldCharType="end"/>
      </w:r>
      <w:r w:rsidRPr="007D77ED">
        <w:rPr>
          <w:rFonts w:ascii="Arial" w:hAnsi="Arial" w:cs="Arial"/>
        </w:rPr>
        <w:t xml:space="preserve">, č. ú.: </w:t>
      </w:r>
      <w:r w:rsidR="007D77ED" w:rsidRPr="007D77ED">
        <w:rPr>
          <w:rFonts w:ascii="Arial" w:hAnsi="Arial" w:cs="Arial"/>
        </w:rPr>
        <w:fldChar w:fldCharType="begin"/>
      </w:r>
      <w:r w:rsidR="007D77ED" w:rsidRPr="007D77ED">
        <w:rPr>
          <w:rFonts w:ascii="Arial" w:hAnsi="Arial" w:cs="Arial"/>
        </w:rPr>
        <w:instrText xml:space="preserve"> MERGEFIELD "Číslo_účtu" </w:instrText>
      </w:r>
      <w:r w:rsidR="007D77ED" w:rsidRPr="007D77ED">
        <w:rPr>
          <w:rFonts w:ascii="Arial" w:hAnsi="Arial" w:cs="Arial"/>
        </w:rPr>
        <w:fldChar w:fldCharType="separate"/>
      </w:r>
      <w:r w:rsidR="00E95062" w:rsidRPr="005D1166">
        <w:rPr>
          <w:rFonts w:ascii="Arial" w:hAnsi="Arial" w:cs="Arial"/>
          <w:noProof/>
        </w:rPr>
        <w:t>37828311</w:t>
      </w:r>
      <w:r w:rsidR="007D77ED" w:rsidRPr="007D77ED">
        <w:rPr>
          <w:rFonts w:ascii="Arial" w:hAnsi="Arial" w:cs="Arial"/>
        </w:rPr>
        <w:fldChar w:fldCharType="end"/>
      </w:r>
      <w:r w:rsidR="007D77ED" w:rsidRPr="007D77ED">
        <w:rPr>
          <w:rFonts w:ascii="Arial" w:hAnsi="Arial" w:cs="Arial"/>
        </w:rPr>
        <w:t>/</w:t>
      </w:r>
      <w:r w:rsidR="007D77ED" w:rsidRPr="007D77ED">
        <w:rPr>
          <w:rFonts w:ascii="Arial" w:hAnsi="Arial" w:cs="Arial"/>
        </w:rPr>
        <w:fldChar w:fldCharType="begin"/>
      </w:r>
      <w:r w:rsidR="007D77ED" w:rsidRPr="007D77ED">
        <w:rPr>
          <w:rFonts w:ascii="Arial" w:hAnsi="Arial" w:cs="Arial"/>
        </w:rPr>
        <w:instrText xml:space="preserve"> MERGEFIELD "Kód_banky" </w:instrText>
      </w:r>
      <w:r w:rsidR="007D77ED" w:rsidRPr="007D77ED">
        <w:rPr>
          <w:rFonts w:ascii="Arial" w:hAnsi="Arial" w:cs="Arial"/>
        </w:rPr>
        <w:fldChar w:fldCharType="separate"/>
      </w:r>
      <w:r w:rsidR="00E95062" w:rsidRPr="005D1166">
        <w:rPr>
          <w:rFonts w:ascii="Arial" w:hAnsi="Arial" w:cs="Arial"/>
          <w:noProof/>
        </w:rPr>
        <w:t>0710</w:t>
      </w:r>
      <w:r w:rsidR="007D77ED" w:rsidRPr="007D77ED">
        <w:rPr>
          <w:rFonts w:ascii="Arial" w:hAnsi="Arial" w:cs="Arial"/>
        </w:rPr>
        <w:fldChar w:fldCharType="end"/>
      </w:r>
    </w:p>
    <w:p w:rsidR="000B6BB6" w:rsidRDefault="000B6BB6" w:rsidP="0014451B">
      <w:pPr>
        <w:ind w:firstLine="1701"/>
        <w:jc w:val="both"/>
        <w:rPr>
          <w:rFonts w:ascii="Arial" w:hAnsi="Arial" w:cs="Arial"/>
        </w:rPr>
      </w:pPr>
      <w:r>
        <w:rPr>
          <w:rFonts w:ascii="Arial" w:hAnsi="Arial" w:cs="Arial"/>
        </w:rPr>
        <w:t>zastoupen:</w:t>
      </w:r>
      <w:r>
        <w:rPr>
          <w:rFonts w:ascii="Arial" w:hAnsi="Arial" w:cs="Arial"/>
        </w:rPr>
        <w:tab/>
      </w:r>
    </w:p>
    <w:p w:rsidR="000B6BB6" w:rsidRPr="007D77ED" w:rsidRDefault="000B6BB6" w:rsidP="0014451B">
      <w:pPr>
        <w:ind w:firstLine="1701"/>
        <w:jc w:val="both"/>
        <w:rPr>
          <w:rFonts w:ascii="Arial" w:hAnsi="Arial" w:cs="Arial"/>
        </w:rPr>
      </w:pPr>
      <w:r>
        <w:rPr>
          <w:rFonts w:ascii="Arial" w:hAnsi="Arial" w:cs="Arial"/>
        </w:rPr>
        <w:t>Úřad práce České republiky – Krajská pobočka v Plzni</w:t>
      </w:r>
    </w:p>
    <w:p w:rsidR="00E95062" w:rsidRDefault="00E95062" w:rsidP="00225587">
      <w:pPr>
        <w:tabs>
          <w:tab w:val="left" w:pos="2835"/>
        </w:tabs>
        <w:ind w:firstLine="1701"/>
        <w:jc w:val="both"/>
        <w:rPr>
          <w:rFonts w:ascii="Arial" w:hAnsi="Arial" w:cs="Arial"/>
        </w:rPr>
      </w:pPr>
      <w:r>
        <w:rPr>
          <w:rFonts w:ascii="Arial" w:hAnsi="Arial" w:cs="Arial"/>
        </w:rPr>
        <w:t>se sídlem Plzeň, Kaplířova 2731/7, PSČ 320 73</w:t>
      </w:r>
    </w:p>
    <w:p w:rsidR="000B6BB6" w:rsidRDefault="000B6BB6" w:rsidP="000B6BB6">
      <w:pPr>
        <w:tabs>
          <w:tab w:val="left" w:pos="2977"/>
        </w:tabs>
        <w:ind w:firstLine="1701"/>
        <w:jc w:val="both"/>
        <w:rPr>
          <w:rFonts w:ascii="Arial" w:hAnsi="Arial" w:cs="Arial"/>
        </w:rPr>
      </w:pPr>
      <w:r>
        <w:rPr>
          <w:rFonts w:ascii="Arial" w:hAnsi="Arial" w:cs="Arial"/>
        </w:rPr>
        <w:t>jednající:</w:t>
      </w:r>
      <w:r>
        <w:rPr>
          <w:rFonts w:ascii="Arial" w:hAnsi="Arial" w:cs="Arial"/>
        </w:rPr>
        <w:tab/>
      </w:r>
      <w:r w:rsidRPr="007D77ED">
        <w:rPr>
          <w:rFonts w:ascii="Arial" w:hAnsi="Arial" w:cs="Arial"/>
        </w:rPr>
        <w:fldChar w:fldCharType="begin"/>
      </w:r>
      <w:r w:rsidRPr="007D77ED">
        <w:rPr>
          <w:rFonts w:ascii="Arial" w:hAnsi="Arial" w:cs="Arial"/>
        </w:rPr>
        <w:instrText xml:space="preserve"> MERGEFIELD "Jednající__funkce" </w:instrText>
      </w:r>
      <w:r>
        <w:rPr>
          <w:rFonts w:ascii="Arial" w:hAnsi="Arial" w:cs="Arial"/>
        </w:rPr>
        <w:fldChar w:fldCharType="separate"/>
      </w:r>
      <w:r w:rsidRPr="005D1166">
        <w:rPr>
          <w:rFonts w:ascii="Arial" w:hAnsi="Arial" w:cs="Arial"/>
          <w:noProof/>
        </w:rPr>
        <w:t>ředitel</w:t>
      </w:r>
      <w:r>
        <w:rPr>
          <w:rFonts w:ascii="Arial" w:hAnsi="Arial" w:cs="Arial"/>
          <w:noProof/>
        </w:rPr>
        <w:t xml:space="preserve"> Krajské pobočky v Plzni</w:t>
      </w:r>
      <w:r w:rsidRPr="005D1166">
        <w:rPr>
          <w:rFonts w:ascii="Arial" w:hAnsi="Arial" w:cs="Arial"/>
          <w:noProof/>
        </w:rPr>
        <w:t xml:space="preserve"> </w:t>
      </w:r>
      <w:r w:rsidRPr="007D77ED">
        <w:rPr>
          <w:rFonts w:ascii="Arial" w:hAnsi="Arial" w:cs="Arial"/>
        </w:rPr>
        <w:fldChar w:fldCharType="end"/>
      </w:r>
      <w:r w:rsidRPr="007D77ED">
        <w:rPr>
          <w:rFonts w:ascii="Arial" w:hAnsi="Arial" w:cs="Arial"/>
        </w:rPr>
        <w:fldChar w:fldCharType="begin"/>
      </w:r>
      <w:r w:rsidRPr="007D77ED">
        <w:rPr>
          <w:rFonts w:ascii="Arial" w:hAnsi="Arial" w:cs="Arial"/>
        </w:rPr>
        <w:instrText xml:space="preserve"> MERGEFIELD "Jednající__jméno" </w:instrText>
      </w:r>
      <w:r w:rsidRPr="007D77ED">
        <w:rPr>
          <w:rFonts w:ascii="Arial" w:hAnsi="Arial" w:cs="Arial"/>
        </w:rPr>
        <w:fldChar w:fldCharType="separate"/>
      </w:r>
      <w:r w:rsidRPr="005D1166">
        <w:rPr>
          <w:rFonts w:ascii="Arial" w:hAnsi="Arial" w:cs="Arial"/>
          <w:noProof/>
        </w:rPr>
        <w:t>Ing.Zdeněk Novotný</w:t>
      </w:r>
      <w:r w:rsidRPr="007D77ED">
        <w:rPr>
          <w:rFonts w:ascii="Arial" w:hAnsi="Arial" w:cs="Arial"/>
        </w:rPr>
        <w:fldChar w:fldCharType="end"/>
      </w:r>
    </w:p>
    <w:p w:rsidR="00F257F4" w:rsidRDefault="00F257F4" w:rsidP="006F56F5">
      <w:pPr>
        <w:tabs>
          <w:tab w:val="left" w:pos="2977"/>
        </w:tabs>
        <w:jc w:val="both"/>
        <w:rPr>
          <w:rFonts w:ascii="Arial" w:hAnsi="Arial" w:cs="Arial"/>
        </w:rPr>
      </w:pPr>
    </w:p>
    <w:p w:rsidR="00F257F4" w:rsidRDefault="00C8419C">
      <w:pPr>
        <w:pStyle w:val="Zkladntext"/>
        <w:spacing w:before="240"/>
        <w:ind w:left="-142" w:right="425" w:firstLine="425"/>
        <w:jc w:val="both"/>
        <w:rPr>
          <w:sz w:val="20"/>
        </w:rPr>
      </w:pPr>
      <w:r>
        <w:rPr>
          <w:sz w:val="20"/>
        </w:rPr>
        <w:t>uzavírají jako smluvní strany v souladu s příslušnými ustanoveními zákona č. 458/2000 Sb. o podmínkách podnikání a o výkonu státní správy v energetických odvětvích a o změně některých zákonů, ve znění pozdějších předpisů (Energetický zákon), zákona č. 89/2012 Sb. Občanského zákoníku, ve znění pozdějších předpisů a zákona č. 406/2000 Sb. o hospodaření energií, ve znění pozdějších předpisů (Zákon o hospodaření energií) Smlouvu o dodávce tepelné energie pro vytápění a dodávce teplé vody (dále jen „Smlouvu“) v tomto znění</w:t>
      </w:r>
      <w:r w:rsidR="00F257F4">
        <w:rPr>
          <w:sz w:val="20"/>
        </w:rPr>
        <w:t>:</w:t>
      </w:r>
    </w:p>
    <w:p w:rsidR="00F257F4" w:rsidRPr="00C8419C" w:rsidRDefault="00F257F4">
      <w:pPr>
        <w:ind w:left="-142" w:right="425"/>
        <w:jc w:val="center"/>
        <w:rPr>
          <w:rFonts w:ascii="Arial" w:hAnsi="Arial" w:cs="Arial"/>
          <w:b/>
          <w:sz w:val="36"/>
          <w:szCs w:val="36"/>
        </w:rPr>
      </w:pPr>
    </w:p>
    <w:p w:rsidR="00F257F4" w:rsidRDefault="00F257F4">
      <w:pPr>
        <w:ind w:left="-142" w:right="425"/>
        <w:jc w:val="center"/>
        <w:rPr>
          <w:rFonts w:ascii="Arial" w:hAnsi="Arial" w:cs="Arial"/>
          <w:b/>
          <w:sz w:val="22"/>
        </w:rPr>
      </w:pPr>
      <w:r>
        <w:rPr>
          <w:rFonts w:ascii="Arial" w:hAnsi="Arial" w:cs="Arial"/>
          <w:b/>
          <w:sz w:val="22"/>
        </w:rPr>
        <w:t>I.</w:t>
      </w:r>
    </w:p>
    <w:p w:rsidR="00F257F4" w:rsidRDefault="00F257F4">
      <w:pPr>
        <w:pStyle w:val="Nadpis5"/>
        <w:ind w:left="-142" w:right="425" w:firstLine="0"/>
      </w:pPr>
      <w:r>
        <w:t>Předmět Smlouvy</w:t>
      </w:r>
    </w:p>
    <w:p w:rsidR="00F257F4" w:rsidRDefault="00F257F4">
      <w:pPr>
        <w:numPr>
          <w:ilvl w:val="0"/>
          <w:numId w:val="13"/>
        </w:numPr>
        <w:spacing w:before="120"/>
        <w:ind w:left="284" w:right="425" w:hanging="426"/>
        <w:jc w:val="both"/>
        <w:rPr>
          <w:rFonts w:ascii="Arial" w:hAnsi="Arial" w:cs="Arial"/>
        </w:rPr>
      </w:pPr>
      <w:r>
        <w:rPr>
          <w:rFonts w:ascii="Arial" w:hAnsi="Arial" w:cs="Arial"/>
        </w:rPr>
        <w:t xml:space="preserve">Předmětem Smlouvy je závazek Dodavatele </w:t>
      </w:r>
      <w:r>
        <w:rPr>
          <w:rFonts w:ascii="Arial" w:hAnsi="Arial" w:cs="Arial"/>
          <w:b/>
          <w:bCs/>
        </w:rPr>
        <w:t xml:space="preserve">dodat </w:t>
      </w:r>
      <w:r w:rsidR="00C8419C">
        <w:rPr>
          <w:rFonts w:ascii="Arial" w:hAnsi="Arial" w:cs="Arial"/>
          <w:b/>
          <w:bCs/>
        </w:rPr>
        <w:t>T</w:t>
      </w:r>
      <w:r>
        <w:rPr>
          <w:rFonts w:ascii="Arial" w:hAnsi="Arial" w:cs="Arial"/>
          <w:b/>
          <w:bCs/>
        </w:rPr>
        <w:t xml:space="preserve">epelnou energii </w:t>
      </w:r>
      <w:r>
        <w:rPr>
          <w:rFonts w:ascii="Arial" w:hAnsi="Arial" w:cs="Arial"/>
        </w:rPr>
        <w:t>popř.</w:t>
      </w:r>
      <w:r>
        <w:rPr>
          <w:rFonts w:ascii="Arial" w:hAnsi="Arial" w:cs="Arial"/>
          <w:b/>
          <w:bCs/>
        </w:rPr>
        <w:t xml:space="preserve"> teplonosné médium </w:t>
      </w:r>
      <w:r>
        <w:rPr>
          <w:rFonts w:ascii="Arial" w:hAnsi="Arial" w:cs="Arial"/>
        </w:rPr>
        <w:t>(doplňovací vodu)</w:t>
      </w:r>
      <w:r>
        <w:rPr>
          <w:rFonts w:ascii="Arial" w:hAnsi="Arial" w:cs="Arial"/>
          <w:b/>
          <w:bCs/>
        </w:rPr>
        <w:t xml:space="preserve"> </w:t>
      </w:r>
      <w:r>
        <w:rPr>
          <w:rFonts w:ascii="Arial" w:hAnsi="Arial" w:cs="Arial"/>
        </w:rPr>
        <w:t xml:space="preserve">ze zdrojů provozovaných Dodavatelem do odběrného místa Odběratele a závazek Odběratele uhradit Dodavateli za dodanou a odebranou Tepelnou energii cenu v souladu se Smlouvou.   </w:t>
      </w:r>
    </w:p>
    <w:p w:rsidR="00F257F4" w:rsidRDefault="00F257F4">
      <w:pPr>
        <w:numPr>
          <w:ilvl w:val="0"/>
          <w:numId w:val="13"/>
        </w:numPr>
        <w:spacing w:before="60"/>
        <w:ind w:right="425" w:hanging="425"/>
        <w:jc w:val="both"/>
        <w:rPr>
          <w:rFonts w:ascii="Arial" w:hAnsi="Arial" w:cs="Arial"/>
        </w:rPr>
      </w:pPr>
      <w:r>
        <w:rPr>
          <w:rFonts w:ascii="Arial" w:hAnsi="Arial" w:cs="Arial"/>
        </w:rPr>
        <w:t>Dodávka Tepelné energie je uskutečněna přechodem Tepelné energie o sjednaných parametrech ze zařízení Dodavatele do zařízení Odběratele. Konkrétní místo plnění předmětu Smlouvy je blíže specifikováno v </w:t>
      </w:r>
      <w:r>
        <w:rPr>
          <w:rFonts w:ascii="Arial" w:hAnsi="Arial" w:cs="Arial"/>
          <w:b/>
          <w:bCs/>
        </w:rPr>
        <w:t>příloze č. 1</w:t>
      </w:r>
      <w:r>
        <w:rPr>
          <w:rFonts w:ascii="Arial" w:hAnsi="Arial" w:cs="Arial"/>
        </w:rPr>
        <w:t xml:space="preserve"> „Technické parametry a specifikace odběrného místa“.</w:t>
      </w:r>
    </w:p>
    <w:p w:rsidR="00F257F4" w:rsidRPr="00C8419C" w:rsidRDefault="00F257F4">
      <w:pPr>
        <w:pStyle w:val="Nadpisl"/>
        <w:keepNext w:val="0"/>
        <w:keepLines w:val="0"/>
        <w:numPr>
          <w:ilvl w:val="0"/>
          <w:numId w:val="0"/>
        </w:numPr>
        <w:overflowPunct w:val="0"/>
        <w:autoSpaceDE w:val="0"/>
        <w:autoSpaceDN w:val="0"/>
        <w:adjustRightInd w:val="0"/>
        <w:spacing w:before="0" w:after="0"/>
        <w:ind w:left="-142" w:right="425"/>
        <w:textAlignment w:val="baseline"/>
        <w:outlineLvl w:val="9"/>
        <w:rPr>
          <w:rFonts w:ascii="Arial" w:hAnsi="Arial" w:cs="Arial"/>
          <w:sz w:val="36"/>
          <w:szCs w:val="36"/>
        </w:rPr>
      </w:pPr>
    </w:p>
    <w:p w:rsidR="00F257F4" w:rsidRDefault="00F257F4">
      <w:pPr>
        <w:pStyle w:val="Nadpisl"/>
        <w:keepNext w:val="0"/>
        <w:keepLines w:val="0"/>
        <w:numPr>
          <w:ilvl w:val="0"/>
          <w:numId w:val="0"/>
        </w:numPr>
        <w:overflowPunct w:val="0"/>
        <w:autoSpaceDE w:val="0"/>
        <w:autoSpaceDN w:val="0"/>
        <w:adjustRightInd w:val="0"/>
        <w:spacing w:before="0" w:after="0"/>
        <w:ind w:left="-142" w:right="425"/>
        <w:textAlignment w:val="baseline"/>
        <w:outlineLvl w:val="9"/>
        <w:rPr>
          <w:rFonts w:ascii="Arial" w:hAnsi="Arial" w:cs="Arial"/>
          <w:sz w:val="22"/>
        </w:rPr>
      </w:pPr>
      <w:r>
        <w:rPr>
          <w:rFonts w:ascii="Arial" w:hAnsi="Arial" w:cs="Arial"/>
          <w:sz w:val="22"/>
        </w:rPr>
        <w:t>II.</w:t>
      </w:r>
    </w:p>
    <w:p w:rsidR="00F257F4" w:rsidRDefault="00F257F4">
      <w:pPr>
        <w:pStyle w:val="Nadpis1"/>
        <w:ind w:left="-142" w:right="425"/>
        <w:jc w:val="center"/>
        <w:rPr>
          <w:rFonts w:cs="Arial"/>
          <w:bCs/>
          <w:color w:val="auto"/>
          <w:sz w:val="22"/>
        </w:rPr>
      </w:pPr>
      <w:r>
        <w:rPr>
          <w:rFonts w:cs="Arial"/>
          <w:color w:val="auto"/>
          <w:sz w:val="22"/>
        </w:rPr>
        <w:t>Základní ustanovení</w:t>
      </w:r>
    </w:p>
    <w:p w:rsidR="00F257F4" w:rsidRDefault="00F257F4">
      <w:pPr>
        <w:numPr>
          <w:ilvl w:val="0"/>
          <w:numId w:val="14"/>
        </w:numPr>
        <w:spacing w:before="120"/>
        <w:ind w:left="284" w:right="425" w:hanging="426"/>
        <w:jc w:val="both"/>
        <w:rPr>
          <w:rFonts w:ascii="Arial" w:hAnsi="Arial" w:cs="Arial"/>
        </w:rPr>
      </w:pPr>
      <w:r>
        <w:rPr>
          <w:rFonts w:ascii="Arial" w:hAnsi="Arial" w:cs="Arial"/>
        </w:rPr>
        <w:t>Práva a povinnosti ze smluvního vztahu Smlouvou založeného, jakož i ostatní podmínky tohoto smluvního vztahu, jsou mezi smluvními stranami stanoveny Smlouvou, jejími přílohami a Základními podmínkami dodávky tepelné energie Dodavatele (dále jen „ZPD“).</w:t>
      </w:r>
    </w:p>
    <w:p w:rsidR="00F257F4" w:rsidRDefault="00F257F4">
      <w:pPr>
        <w:numPr>
          <w:ilvl w:val="0"/>
          <w:numId w:val="14"/>
        </w:numPr>
        <w:spacing w:before="60"/>
        <w:ind w:right="425" w:hanging="425"/>
        <w:jc w:val="both"/>
        <w:rPr>
          <w:rFonts w:ascii="Arial" w:hAnsi="Arial" w:cs="Arial"/>
        </w:rPr>
      </w:pPr>
      <w:r>
        <w:rPr>
          <w:rFonts w:ascii="Arial" w:hAnsi="Arial" w:cs="Arial"/>
        </w:rPr>
        <w:t xml:space="preserve">Místem předání </w:t>
      </w:r>
      <w:r w:rsidR="002A3BC9">
        <w:rPr>
          <w:rFonts w:ascii="Arial" w:hAnsi="Arial" w:cs="Arial"/>
        </w:rPr>
        <w:t xml:space="preserve">Dodávky Tepelné energie </w:t>
      </w:r>
      <w:r>
        <w:rPr>
          <w:rFonts w:ascii="Arial" w:hAnsi="Arial" w:cs="Arial"/>
        </w:rPr>
        <w:t>se pro účely Smlouvy rozumí místo, kde Tepelná energie přechází ze zařízení ve vlastnictví Dodavatele do zařízení ve vlastnictví Odběratele dle § 2, část c) zákona č.</w:t>
      </w:r>
      <w:r w:rsidR="002A3BC9">
        <w:rPr>
          <w:rFonts w:ascii="Arial" w:hAnsi="Arial" w:cs="Arial"/>
        </w:rPr>
        <w:t xml:space="preserve"> </w:t>
      </w:r>
      <w:r>
        <w:rPr>
          <w:rFonts w:ascii="Arial" w:hAnsi="Arial" w:cs="Arial"/>
        </w:rPr>
        <w:t>458/2000 Sb.</w:t>
      </w:r>
    </w:p>
    <w:p w:rsidR="00F257F4" w:rsidRDefault="00F257F4">
      <w:pPr>
        <w:numPr>
          <w:ilvl w:val="0"/>
          <w:numId w:val="14"/>
        </w:numPr>
        <w:spacing w:before="60"/>
        <w:ind w:right="425" w:hanging="425"/>
        <w:jc w:val="both"/>
        <w:rPr>
          <w:rFonts w:ascii="Arial" w:hAnsi="Arial" w:cs="Arial"/>
        </w:rPr>
      </w:pPr>
      <w:r>
        <w:rPr>
          <w:rFonts w:ascii="Arial" w:hAnsi="Arial" w:cs="Arial"/>
        </w:rPr>
        <w:t>V případě, že zařízení Odběratele nenavazuje přímo na zařízení Dodavatele, je Odběratel povinen vyžádat si souhlas s uskutečňováním dodávky Tepelné energie od vlastníka tohoto cizího zařízení a doklad o tomto předložit Dodavateli jako přílohu Smlouvy.</w:t>
      </w:r>
    </w:p>
    <w:p w:rsidR="00F257F4" w:rsidRPr="001A7EA9" w:rsidRDefault="00F257F4">
      <w:pPr>
        <w:ind w:left="-142" w:right="425"/>
        <w:jc w:val="center"/>
        <w:rPr>
          <w:rFonts w:ascii="Arial" w:hAnsi="Arial" w:cs="Arial"/>
          <w:b/>
          <w:sz w:val="36"/>
          <w:szCs w:val="36"/>
        </w:rPr>
      </w:pPr>
    </w:p>
    <w:p w:rsidR="00F257F4" w:rsidRDefault="00F257F4">
      <w:pPr>
        <w:pStyle w:val="Nadpisl"/>
        <w:keepNext w:val="0"/>
        <w:keepLines w:val="0"/>
        <w:numPr>
          <w:ilvl w:val="0"/>
          <w:numId w:val="0"/>
        </w:numPr>
        <w:overflowPunct w:val="0"/>
        <w:autoSpaceDE w:val="0"/>
        <w:autoSpaceDN w:val="0"/>
        <w:adjustRightInd w:val="0"/>
        <w:spacing w:before="0" w:after="0"/>
        <w:ind w:left="-142" w:right="425"/>
        <w:textAlignment w:val="baseline"/>
        <w:outlineLvl w:val="9"/>
        <w:rPr>
          <w:rFonts w:ascii="Arial" w:hAnsi="Arial" w:cs="Arial"/>
          <w:sz w:val="22"/>
        </w:rPr>
      </w:pPr>
      <w:r>
        <w:rPr>
          <w:rFonts w:ascii="Arial" w:hAnsi="Arial" w:cs="Arial"/>
          <w:sz w:val="22"/>
        </w:rPr>
        <w:t>III.</w:t>
      </w:r>
    </w:p>
    <w:p w:rsidR="00F257F4" w:rsidRDefault="00F257F4">
      <w:pPr>
        <w:pStyle w:val="Nadpis1"/>
        <w:ind w:left="-142" w:right="425"/>
        <w:jc w:val="center"/>
        <w:rPr>
          <w:rFonts w:cs="Arial"/>
          <w:color w:val="auto"/>
          <w:sz w:val="22"/>
        </w:rPr>
      </w:pPr>
      <w:r>
        <w:rPr>
          <w:rFonts w:cs="Arial"/>
          <w:color w:val="auto"/>
          <w:sz w:val="22"/>
        </w:rPr>
        <w:t>Podmínky Dodávek</w:t>
      </w:r>
    </w:p>
    <w:p w:rsidR="00F257F4" w:rsidRDefault="00F257F4">
      <w:pPr>
        <w:numPr>
          <w:ilvl w:val="0"/>
          <w:numId w:val="15"/>
        </w:numPr>
        <w:spacing w:before="60"/>
        <w:ind w:right="425" w:hanging="425"/>
        <w:jc w:val="both"/>
        <w:rPr>
          <w:rFonts w:ascii="Arial" w:hAnsi="Arial" w:cs="Arial"/>
        </w:rPr>
      </w:pPr>
      <w:r>
        <w:rPr>
          <w:rFonts w:ascii="Arial" w:hAnsi="Arial" w:cs="Arial"/>
        </w:rPr>
        <w:t>Dodávka Tepelné energie je realizována teplonosným médiem - horkou vodou o těchto jmenovitých parametrech:</w:t>
      </w:r>
    </w:p>
    <w:p w:rsidR="00F257F4" w:rsidRDefault="00F257F4">
      <w:pPr>
        <w:numPr>
          <w:ilvl w:val="0"/>
          <w:numId w:val="23"/>
        </w:numPr>
        <w:tabs>
          <w:tab w:val="clear" w:pos="927"/>
          <w:tab w:val="num" w:pos="709"/>
          <w:tab w:val="num" w:pos="1080"/>
        </w:tabs>
        <w:spacing w:before="20"/>
        <w:ind w:left="709" w:hanging="425"/>
        <w:jc w:val="both"/>
        <w:rPr>
          <w:rFonts w:ascii="Arial" w:hAnsi="Arial" w:cs="Arial"/>
          <w:b/>
        </w:rPr>
      </w:pPr>
      <w:r>
        <w:rPr>
          <w:rFonts w:ascii="Arial" w:hAnsi="Arial" w:cs="Arial"/>
        </w:rPr>
        <w:t xml:space="preserve">teplota média na vstupu v rozmezí  </w:t>
      </w:r>
      <w:r>
        <w:rPr>
          <w:rFonts w:ascii="Arial" w:hAnsi="Arial" w:cs="Arial"/>
          <w:b/>
          <w:bCs/>
        </w:rPr>
        <w:t xml:space="preserve">90 </w:t>
      </w:r>
      <w:r>
        <w:rPr>
          <w:rFonts w:ascii="Arial" w:hAnsi="Arial" w:cs="Arial"/>
        </w:rPr>
        <w:t>až</w:t>
      </w:r>
      <w:r>
        <w:rPr>
          <w:rFonts w:ascii="Arial" w:hAnsi="Arial" w:cs="Arial"/>
          <w:b/>
          <w:bCs/>
        </w:rPr>
        <w:t xml:space="preserve"> 1</w:t>
      </w:r>
      <w:r w:rsidR="008C090D">
        <w:rPr>
          <w:rFonts w:ascii="Arial" w:hAnsi="Arial" w:cs="Arial"/>
          <w:b/>
          <w:bCs/>
        </w:rPr>
        <w:t>4</w:t>
      </w:r>
      <w:r>
        <w:rPr>
          <w:rFonts w:ascii="Arial" w:hAnsi="Arial" w:cs="Arial"/>
          <w:b/>
          <w:bCs/>
        </w:rPr>
        <w:t>0</w:t>
      </w:r>
      <w:r>
        <w:rPr>
          <w:rFonts w:ascii="Arial" w:hAnsi="Arial" w:cs="Arial"/>
          <w:b/>
        </w:rPr>
        <w:t xml:space="preserve"> </w:t>
      </w:r>
      <w:r>
        <w:rPr>
          <w:rFonts w:ascii="Arial" w:hAnsi="Arial" w:cs="Arial"/>
          <w:b/>
          <w:vertAlign w:val="superscript"/>
        </w:rPr>
        <w:t>o</w:t>
      </w:r>
      <w:r>
        <w:rPr>
          <w:rFonts w:ascii="Arial" w:hAnsi="Arial" w:cs="Arial"/>
          <w:b/>
        </w:rPr>
        <w:t>C</w:t>
      </w:r>
    </w:p>
    <w:p w:rsidR="00F257F4" w:rsidRDefault="00F257F4">
      <w:pPr>
        <w:numPr>
          <w:ilvl w:val="0"/>
          <w:numId w:val="23"/>
        </w:numPr>
        <w:tabs>
          <w:tab w:val="clear" w:pos="927"/>
          <w:tab w:val="num" w:pos="709"/>
          <w:tab w:val="num" w:pos="1080"/>
        </w:tabs>
        <w:spacing w:before="20"/>
        <w:ind w:left="709" w:hanging="425"/>
        <w:jc w:val="both"/>
        <w:rPr>
          <w:rFonts w:ascii="Arial" w:hAnsi="Arial" w:cs="Arial"/>
          <w:bCs/>
        </w:rPr>
      </w:pPr>
      <w:r>
        <w:rPr>
          <w:rFonts w:ascii="Arial" w:hAnsi="Arial" w:cs="Arial"/>
          <w:bCs/>
        </w:rPr>
        <w:t xml:space="preserve">maximální přetlak média  </w:t>
      </w:r>
      <w:r>
        <w:rPr>
          <w:rFonts w:ascii="Arial" w:hAnsi="Arial" w:cs="Arial"/>
          <w:b/>
        </w:rPr>
        <w:t>2,5 MPa</w:t>
      </w:r>
    </w:p>
    <w:p w:rsidR="00F257F4" w:rsidRDefault="00B710B5">
      <w:pPr>
        <w:numPr>
          <w:ilvl w:val="0"/>
          <w:numId w:val="23"/>
        </w:numPr>
        <w:tabs>
          <w:tab w:val="clear" w:pos="927"/>
          <w:tab w:val="num" w:pos="709"/>
          <w:tab w:val="num" w:pos="1080"/>
        </w:tabs>
        <w:spacing w:before="20"/>
        <w:ind w:left="709" w:hanging="425"/>
        <w:jc w:val="both"/>
        <w:rPr>
          <w:rFonts w:ascii="Arial" w:hAnsi="Arial" w:cs="Arial"/>
          <w:bCs/>
        </w:rPr>
      </w:pPr>
      <w:r>
        <w:rPr>
          <w:rFonts w:cs="Arial"/>
          <w:noProof/>
          <w:sz w:val="22"/>
        </w:rPr>
        <w:lastRenderedPageBreak/>
        <mc:AlternateContent>
          <mc:Choice Requires="wps">
            <w:drawing>
              <wp:anchor distT="0" distB="0" distL="114300" distR="114300" simplePos="0" relativeHeight="251661312" behindDoc="0" locked="0" layoutInCell="1" allowOverlap="1">
                <wp:simplePos x="0" y="0"/>
                <wp:positionH relativeFrom="column">
                  <wp:posOffset>265430</wp:posOffset>
                </wp:positionH>
                <wp:positionV relativeFrom="paragraph">
                  <wp:posOffset>-755650</wp:posOffset>
                </wp:positionV>
                <wp:extent cx="4457700" cy="339725"/>
                <wp:effectExtent l="0" t="0" r="0" b="0"/>
                <wp:wrapNone/>
                <wp:docPr id="4"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71A3" w:rsidRDefault="00A871A3">
                            <w:pPr>
                              <w:pStyle w:val="Nadpis1"/>
                              <w:rPr>
                                <w:sz w:val="28"/>
                              </w:rPr>
                            </w:pPr>
                            <w:r>
                              <w:rPr>
                                <w:sz w:val="28"/>
                              </w:rPr>
                              <w:t xml:space="preserve">Smlouva o dodávce tepelné energie </w:t>
                            </w:r>
                          </w:p>
                          <w:p w:rsidR="00A871A3" w:rsidRDefault="00A871A3">
                            <w:pPr>
                              <w:pStyle w:val="Zhlav"/>
                              <w:tabs>
                                <w:tab w:val="clear" w:pos="4536"/>
                                <w:tab w:val="clear" w:pos="9072"/>
                              </w:tabs>
                              <w:spacing w:line="360" w:lineRule="auto"/>
                              <w:rPr>
                                <w:rFonts w:ascii="Arial" w:hAnsi="Arial"/>
                                <w:color w:val="000000"/>
                              </w:rPr>
                            </w:pPr>
                          </w:p>
                          <w:p w:rsidR="00A871A3" w:rsidRDefault="00A871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6" type="#_x0000_t202" style="position:absolute;left:0;text-align:left;margin-left:20.9pt;margin-top:-59.5pt;width:351pt;height:2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H8EuAIAAMI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" filled="f" stroked="f">
                <v:textbox>
                  <w:txbxContent>
                    <w:p w:rsidR="00A871A3" w:rsidRDefault="00A871A3">
                      <w:pPr>
                        <w:pStyle w:val="Nadpis1"/>
                        <w:rPr>
                          <w:sz w:val="28"/>
                        </w:rPr>
                      </w:pPr>
                      <w:r>
                        <w:rPr>
                          <w:sz w:val="28"/>
                        </w:rPr>
                        <w:t xml:space="preserve">Smlouva o dodávce tepelné energie </w:t>
                      </w:r>
                    </w:p>
                    <w:p w:rsidR="00A871A3" w:rsidRDefault="00A871A3">
                      <w:pPr>
                        <w:pStyle w:val="Zhlav"/>
                        <w:tabs>
                          <w:tab w:val="clear" w:pos="4536"/>
                          <w:tab w:val="clear" w:pos="9072"/>
                        </w:tabs>
                        <w:spacing w:line="360" w:lineRule="auto"/>
                        <w:rPr>
                          <w:rFonts w:ascii="Arial" w:hAnsi="Arial"/>
                          <w:color w:val="000000"/>
                        </w:rPr>
                      </w:pPr>
                    </w:p>
                    <w:p w:rsidR="00A871A3" w:rsidRDefault="00A871A3"/>
                  </w:txbxContent>
                </v:textbox>
              </v:shape>
            </w:pict>
          </mc:Fallback>
        </mc:AlternateContent>
      </w:r>
      <w:r w:rsidR="00F257F4">
        <w:rPr>
          <w:rFonts w:ascii="Arial" w:hAnsi="Arial" w:cs="Arial"/>
          <w:bCs/>
        </w:rPr>
        <w:t xml:space="preserve">diferenční tlak média v rozmezí  </w:t>
      </w:r>
      <w:r w:rsidR="00F257F4">
        <w:rPr>
          <w:rFonts w:ascii="Arial" w:hAnsi="Arial" w:cs="Arial"/>
          <w:b/>
        </w:rPr>
        <w:t>0,15</w:t>
      </w:r>
      <w:r w:rsidR="00F257F4">
        <w:rPr>
          <w:rFonts w:ascii="Arial" w:hAnsi="Arial" w:cs="Arial"/>
          <w:bCs/>
        </w:rPr>
        <w:t xml:space="preserve"> až </w:t>
      </w:r>
      <w:r w:rsidR="00F257F4">
        <w:rPr>
          <w:rFonts w:ascii="Arial" w:hAnsi="Arial" w:cs="Arial"/>
          <w:b/>
        </w:rPr>
        <w:t>1,3 MPa</w:t>
      </w:r>
    </w:p>
    <w:p w:rsidR="00F257F4" w:rsidRDefault="00F257F4">
      <w:pPr>
        <w:numPr>
          <w:ilvl w:val="0"/>
          <w:numId w:val="23"/>
        </w:numPr>
        <w:tabs>
          <w:tab w:val="clear" w:pos="927"/>
          <w:tab w:val="num" w:pos="709"/>
          <w:tab w:val="num" w:pos="993"/>
        </w:tabs>
        <w:spacing w:before="20"/>
        <w:ind w:left="709" w:right="425" w:hanging="425"/>
        <w:jc w:val="both"/>
        <w:rPr>
          <w:rFonts w:ascii="Arial" w:hAnsi="Arial" w:cs="Arial"/>
        </w:rPr>
      </w:pPr>
      <w:r>
        <w:rPr>
          <w:rFonts w:ascii="Arial" w:hAnsi="Arial" w:cs="Arial"/>
          <w:bCs/>
        </w:rPr>
        <w:t>objemový průtok média se sjednává v závislosti na skutečné dodávce dle výše uvedených parametrů ad a) až c)</w:t>
      </w:r>
      <w:r>
        <w:rPr>
          <w:rFonts w:ascii="Arial" w:hAnsi="Arial" w:cs="Arial"/>
        </w:rPr>
        <w:t>.</w:t>
      </w:r>
    </w:p>
    <w:p w:rsidR="00F257F4" w:rsidRDefault="00F257F4">
      <w:pPr>
        <w:numPr>
          <w:ilvl w:val="0"/>
          <w:numId w:val="15"/>
        </w:numPr>
        <w:spacing w:before="60"/>
        <w:ind w:right="425" w:hanging="425"/>
        <w:jc w:val="both"/>
        <w:rPr>
          <w:rFonts w:ascii="Arial" w:hAnsi="Arial" w:cs="Arial"/>
        </w:rPr>
      </w:pPr>
      <w:r>
        <w:rPr>
          <w:rFonts w:ascii="Arial" w:hAnsi="Arial" w:cs="Arial"/>
        </w:rPr>
        <w:t>Teplota média na vstupu se mění v závislosti na venkovní teplotě. Tato závislost je konkretizována topným diagramem, jehož aktuální verze je k nahlédnutí v sídle Dodavatele.</w:t>
      </w:r>
    </w:p>
    <w:p w:rsidR="00F257F4" w:rsidRDefault="00F257F4">
      <w:pPr>
        <w:numPr>
          <w:ilvl w:val="0"/>
          <w:numId w:val="15"/>
        </w:numPr>
        <w:spacing w:before="60"/>
        <w:ind w:right="425" w:hanging="425"/>
        <w:jc w:val="both"/>
        <w:rPr>
          <w:rFonts w:ascii="Arial" w:hAnsi="Arial" w:cs="Arial"/>
        </w:rPr>
      </w:pPr>
      <w:r>
        <w:rPr>
          <w:rFonts w:ascii="Arial" w:hAnsi="Arial" w:cs="Arial"/>
        </w:rPr>
        <w:t>Jmenovité parametry vráceného teplonosného média (teplota, tlak, průtok) se sjednávají v závislosti na Odběratelem skutečně realizovaném odběru Tepelné energie dodané Dodavatelem o parametrech specifikovaných v bodě 2. tohoto článku.</w:t>
      </w:r>
    </w:p>
    <w:p w:rsidR="00F257F4" w:rsidRDefault="00F257F4">
      <w:pPr>
        <w:numPr>
          <w:ilvl w:val="0"/>
          <w:numId w:val="15"/>
        </w:numPr>
        <w:spacing w:before="60"/>
        <w:ind w:right="425" w:hanging="425"/>
        <w:jc w:val="both"/>
        <w:rPr>
          <w:rFonts w:ascii="Arial" w:hAnsi="Arial" w:cs="Arial"/>
        </w:rPr>
      </w:pPr>
      <w:r>
        <w:rPr>
          <w:rFonts w:ascii="Arial" w:hAnsi="Arial" w:cs="Arial"/>
        </w:rPr>
        <w:t>Dodávka teplonosného média je realizována vratnou vodou. Pro účely Smlouv</w:t>
      </w:r>
      <w:r w:rsidR="008C090D">
        <w:rPr>
          <w:rFonts w:ascii="Arial" w:hAnsi="Arial" w:cs="Arial"/>
        </w:rPr>
        <w:t>y</w:t>
      </w:r>
      <w:r>
        <w:rPr>
          <w:rFonts w:ascii="Arial" w:hAnsi="Arial" w:cs="Arial"/>
        </w:rPr>
        <w:t xml:space="preserve"> si smluvní strany jakožto parametr pro výpočet množství Tepelné energie obsažené v odebraném množství teplonosného média (vratné vody) sjednávají</w:t>
      </w:r>
      <w:r>
        <w:rPr>
          <w:rFonts w:ascii="Arial" w:hAnsi="Arial" w:cs="Arial"/>
          <w:bCs/>
        </w:rPr>
        <w:t xml:space="preserve"> teplotu vráceného teplonosného média ve výši </w:t>
      </w:r>
      <w:r>
        <w:rPr>
          <w:rFonts w:ascii="Arial" w:hAnsi="Arial" w:cs="Arial"/>
          <w:b/>
        </w:rPr>
        <w:t xml:space="preserve">68,5 </w:t>
      </w:r>
      <w:r>
        <w:rPr>
          <w:rFonts w:ascii="Arial" w:hAnsi="Arial" w:cs="Arial"/>
          <w:b/>
          <w:vertAlign w:val="superscript"/>
        </w:rPr>
        <w:t>o</w:t>
      </w:r>
      <w:r>
        <w:rPr>
          <w:rFonts w:ascii="Arial" w:hAnsi="Arial" w:cs="Arial"/>
          <w:b/>
        </w:rPr>
        <w:t>C</w:t>
      </w:r>
      <w:r>
        <w:rPr>
          <w:rFonts w:ascii="Arial" w:hAnsi="Arial" w:cs="Arial"/>
          <w:bCs/>
        </w:rPr>
        <w:t>. Tuto mezní (maximální) hodnotu se Odběratel zavazuje dodržovat.</w:t>
      </w:r>
    </w:p>
    <w:p w:rsidR="00F257F4" w:rsidRPr="00BA768B" w:rsidRDefault="00F257F4">
      <w:pPr>
        <w:ind w:left="-142" w:right="425"/>
        <w:jc w:val="center"/>
        <w:rPr>
          <w:rFonts w:ascii="Arial" w:hAnsi="Arial" w:cs="Arial"/>
          <w:sz w:val="36"/>
          <w:szCs w:val="36"/>
        </w:rPr>
      </w:pPr>
    </w:p>
    <w:p w:rsidR="00F257F4" w:rsidRDefault="00F257F4">
      <w:pPr>
        <w:ind w:left="-142" w:right="425"/>
        <w:jc w:val="center"/>
        <w:rPr>
          <w:rFonts w:ascii="Arial" w:hAnsi="Arial" w:cs="Arial"/>
          <w:b/>
          <w:sz w:val="22"/>
        </w:rPr>
      </w:pPr>
      <w:r>
        <w:rPr>
          <w:rFonts w:ascii="Arial" w:hAnsi="Arial" w:cs="Arial"/>
          <w:b/>
          <w:sz w:val="22"/>
        </w:rPr>
        <w:t>IV.</w:t>
      </w:r>
    </w:p>
    <w:p w:rsidR="00F257F4" w:rsidRDefault="00F257F4">
      <w:pPr>
        <w:pStyle w:val="Zkladntext2"/>
        <w:ind w:left="-142" w:right="425"/>
        <w:rPr>
          <w:b/>
          <w:bCs/>
        </w:rPr>
      </w:pPr>
      <w:r>
        <w:rPr>
          <w:b/>
          <w:bCs/>
        </w:rPr>
        <w:t>Měření množství Tepelné energie a teplonosného média</w:t>
      </w:r>
      <w:r>
        <w:rPr>
          <w:b/>
          <w:bCs/>
        </w:rPr>
        <w:br/>
        <w:t>a vyhodnocení Dodávky</w:t>
      </w:r>
    </w:p>
    <w:p w:rsidR="00F257F4" w:rsidRDefault="00F257F4">
      <w:pPr>
        <w:numPr>
          <w:ilvl w:val="0"/>
          <w:numId w:val="16"/>
        </w:numPr>
        <w:spacing w:before="120"/>
        <w:ind w:left="284" w:right="425" w:hanging="426"/>
        <w:jc w:val="both"/>
        <w:rPr>
          <w:rFonts w:ascii="Arial" w:hAnsi="Arial" w:cs="Arial"/>
        </w:rPr>
      </w:pPr>
      <w:r>
        <w:rPr>
          <w:rFonts w:ascii="Arial" w:hAnsi="Arial" w:cs="Arial"/>
        </w:rPr>
        <w:t>Povinnost měření Dodávky Tepelné energie a teplonosného média, jakož i pravidla tohoto měření a vzájemná práva a povinnosti smluvních stran při měření jsou upraveny v ustanovení § 78 zákona č.458/2000 Sb. (Energetický zákon) a zákona č. 505/1990 Sb. (o metrologii) ve znění pozdějších předpisů.</w:t>
      </w:r>
    </w:p>
    <w:p w:rsidR="00F257F4" w:rsidRDefault="00F257F4">
      <w:pPr>
        <w:numPr>
          <w:ilvl w:val="0"/>
          <w:numId w:val="16"/>
        </w:numPr>
        <w:spacing w:before="40"/>
        <w:ind w:left="284" w:right="425" w:hanging="426"/>
        <w:jc w:val="both"/>
        <w:rPr>
          <w:rFonts w:ascii="Arial" w:hAnsi="Arial" w:cs="Arial"/>
        </w:rPr>
      </w:pPr>
      <w:r>
        <w:rPr>
          <w:rFonts w:ascii="Arial" w:hAnsi="Arial" w:cs="Arial"/>
        </w:rPr>
        <w:t>Množství dodané Tepelné energie a teplonosného média se zjišťuje odečty z měřících zařízení na jednotlivých Odběrných místech.</w:t>
      </w:r>
    </w:p>
    <w:p w:rsidR="00F257F4" w:rsidRDefault="00F257F4">
      <w:pPr>
        <w:numPr>
          <w:ilvl w:val="0"/>
          <w:numId w:val="16"/>
        </w:numPr>
        <w:spacing w:before="40"/>
        <w:ind w:left="284" w:right="425" w:hanging="426"/>
        <w:jc w:val="both"/>
        <w:rPr>
          <w:rFonts w:ascii="Arial" w:hAnsi="Arial" w:cs="Arial"/>
        </w:rPr>
      </w:pPr>
      <w:r>
        <w:rPr>
          <w:rFonts w:ascii="Arial" w:hAnsi="Arial" w:cs="Arial"/>
        </w:rPr>
        <w:t xml:space="preserve">Měřící místo pro Tepelnou energii a teplonosné médium </w:t>
      </w:r>
      <w:r w:rsidRPr="007D77ED">
        <w:rPr>
          <w:rFonts w:ascii="Arial" w:hAnsi="Arial" w:cs="Arial"/>
        </w:rPr>
        <w:t xml:space="preserve">je </w:t>
      </w:r>
      <w:r w:rsidR="007D77ED" w:rsidRPr="007D77ED">
        <w:rPr>
          <w:rFonts w:ascii="Arial" w:hAnsi="Arial" w:cs="Arial"/>
          <w:b/>
        </w:rPr>
        <w:fldChar w:fldCharType="begin"/>
      </w:r>
      <w:r w:rsidR="007D77ED" w:rsidRPr="007D77ED">
        <w:rPr>
          <w:rFonts w:ascii="Arial" w:hAnsi="Arial" w:cs="Arial"/>
          <w:b/>
        </w:rPr>
        <w:instrText xml:space="preserve"> MERGEFIELD "Čkupsml" </w:instrText>
      </w:r>
      <w:r w:rsidR="007D77ED" w:rsidRPr="007D77ED">
        <w:rPr>
          <w:rFonts w:ascii="Arial" w:hAnsi="Arial" w:cs="Arial"/>
          <w:b/>
        </w:rPr>
        <w:fldChar w:fldCharType="separate"/>
      </w:r>
      <w:r w:rsidR="00E95062" w:rsidRPr="005D1166">
        <w:rPr>
          <w:rFonts w:ascii="Arial" w:hAnsi="Arial" w:cs="Arial"/>
          <w:b/>
          <w:noProof/>
        </w:rPr>
        <w:t>1100-297</w:t>
      </w:r>
      <w:r w:rsidR="007D77ED" w:rsidRPr="007D77ED">
        <w:rPr>
          <w:rFonts w:ascii="Arial" w:hAnsi="Arial" w:cs="Arial"/>
          <w:b/>
        </w:rPr>
        <w:fldChar w:fldCharType="end"/>
      </w:r>
      <w:r w:rsidR="007D77ED" w:rsidRPr="007D77ED">
        <w:rPr>
          <w:rFonts w:ascii="Arial" w:hAnsi="Arial" w:cs="Arial"/>
          <w:b/>
        </w:rPr>
        <w:t xml:space="preserve"> </w:t>
      </w:r>
      <w:r w:rsidR="007D77ED" w:rsidRPr="007D77ED">
        <w:rPr>
          <w:rFonts w:ascii="Arial" w:hAnsi="Arial" w:cs="Arial"/>
          <w:b/>
        </w:rPr>
        <w:fldChar w:fldCharType="begin"/>
      </w:r>
      <w:r w:rsidR="007D77ED" w:rsidRPr="007D77ED">
        <w:rPr>
          <w:rFonts w:ascii="Arial" w:hAnsi="Arial" w:cs="Arial"/>
          <w:b/>
        </w:rPr>
        <w:instrText xml:space="preserve"> MERGEFIELD "Adresa_odbmísta" </w:instrText>
      </w:r>
      <w:r w:rsidR="007D77ED" w:rsidRPr="007D77ED">
        <w:rPr>
          <w:rFonts w:ascii="Arial" w:hAnsi="Arial" w:cs="Arial"/>
          <w:b/>
        </w:rPr>
        <w:fldChar w:fldCharType="separate"/>
      </w:r>
      <w:r w:rsidR="00E95062" w:rsidRPr="005D1166">
        <w:rPr>
          <w:rFonts w:ascii="Arial" w:hAnsi="Arial" w:cs="Arial"/>
          <w:b/>
          <w:noProof/>
        </w:rPr>
        <w:t>Kaplířova 7 - ÚP</w:t>
      </w:r>
      <w:r w:rsidR="007D77ED" w:rsidRPr="007D77ED">
        <w:rPr>
          <w:rFonts w:ascii="Arial" w:hAnsi="Arial" w:cs="Arial"/>
          <w:b/>
        </w:rPr>
        <w:fldChar w:fldCharType="end"/>
      </w:r>
    </w:p>
    <w:p w:rsidR="00F257F4" w:rsidRDefault="00F257F4">
      <w:pPr>
        <w:numPr>
          <w:ilvl w:val="0"/>
          <w:numId w:val="16"/>
        </w:numPr>
        <w:spacing w:before="40"/>
        <w:ind w:left="284" w:right="425" w:hanging="426"/>
        <w:jc w:val="both"/>
        <w:rPr>
          <w:rFonts w:ascii="Arial" w:hAnsi="Arial" w:cs="Arial"/>
        </w:rPr>
      </w:pPr>
      <w:r>
        <w:rPr>
          <w:rFonts w:ascii="Arial" w:hAnsi="Arial" w:cs="Arial"/>
        </w:rPr>
        <w:t xml:space="preserve">Měřící zařízení pro Tepelnou energii – </w:t>
      </w:r>
      <w:r>
        <w:rPr>
          <w:rFonts w:ascii="Arial" w:hAnsi="Arial" w:cs="Arial"/>
          <w:b/>
        </w:rPr>
        <w:t>měřič spotřeby tepla stanoveného typu</w:t>
      </w:r>
    </w:p>
    <w:p w:rsidR="00F257F4" w:rsidRDefault="00F257F4">
      <w:pPr>
        <w:numPr>
          <w:ilvl w:val="0"/>
          <w:numId w:val="16"/>
        </w:numPr>
        <w:spacing w:before="40"/>
        <w:ind w:left="284" w:right="425" w:hanging="426"/>
        <w:jc w:val="both"/>
        <w:rPr>
          <w:rFonts w:ascii="Arial" w:hAnsi="Arial" w:cs="Arial"/>
        </w:rPr>
      </w:pPr>
      <w:r>
        <w:rPr>
          <w:rFonts w:ascii="Arial" w:hAnsi="Arial" w:cs="Arial"/>
        </w:rPr>
        <w:t xml:space="preserve">Měřící zařízení pro teplonosné médium – </w:t>
      </w:r>
      <w:r>
        <w:rPr>
          <w:rFonts w:ascii="Arial" w:hAnsi="Arial" w:cs="Arial"/>
          <w:b/>
        </w:rPr>
        <w:t>průtokoměr (vodoměr) stanoveného typu</w:t>
      </w:r>
    </w:p>
    <w:p w:rsidR="00F257F4" w:rsidRDefault="00F257F4">
      <w:pPr>
        <w:numPr>
          <w:ilvl w:val="0"/>
          <w:numId w:val="16"/>
        </w:numPr>
        <w:spacing w:before="40"/>
        <w:ind w:left="284" w:right="425" w:hanging="426"/>
        <w:jc w:val="both"/>
        <w:rPr>
          <w:rFonts w:ascii="Arial" w:hAnsi="Arial" w:cs="Arial"/>
        </w:rPr>
      </w:pPr>
      <w:r>
        <w:rPr>
          <w:rFonts w:ascii="Arial" w:hAnsi="Arial" w:cs="Arial"/>
        </w:rPr>
        <w:t>Vyhodnocení Dodávky Tepelné energie pro vyúčtování vychází ze stavů počítadla fakturačního měřícího zařízení uvedeného v bodě 4.</w:t>
      </w:r>
    </w:p>
    <w:p w:rsidR="00F257F4" w:rsidRDefault="00F257F4">
      <w:pPr>
        <w:numPr>
          <w:ilvl w:val="0"/>
          <w:numId w:val="16"/>
        </w:numPr>
        <w:spacing w:before="40"/>
        <w:ind w:left="284" w:right="425" w:hanging="426"/>
        <w:jc w:val="both"/>
        <w:rPr>
          <w:rFonts w:ascii="Arial" w:hAnsi="Arial" w:cs="Arial"/>
        </w:rPr>
      </w:pPr>
      <w:r>
        <w:rPr>
          <w:rFonts w:ascii="Arial" w:hAnsi="Arial" w:cs="Arial"/>
        </w:rPr>
        <w:t>Vyhodnocení dodávky teplonosného média pro vyúčtování vychází ze stavů počítadla fakturačního měřícího zařízení uvedeného v bodě 5. Množství Te</w:t>
      </w:r>
      <w:r>
        <w:rPr>
          <w:rFonts w:ascii="Arial" w:hAnsi="Arial" w:cs="Arial"/>
          <w:bCs/>
        </w:rPr>
        <w:t>pelné energie obsažené v odebraném teplonosném médiu se vypočítá pomocí entalpie, která udává množství Tepelné energie v GJ obsažené v</w:t>
      </w:r>
      <w:r w:rsidR="00E6572D">
        <w:rPr>
          <w:rFonts w:ascii="Arial" w:hAnsi="Arial" w:cs="Arial"/>
          <w:bCs/>
        </w:rPr>
        <w:t> jednom (</w:t>
      </w:r>
      <w:r>
        <w:rPr>
          <w:rFonts w:ascii="Arial" w:hAnsi="Arial" w:cs="Arial"/>
          <w:bCs/>
        </w:rPr>
        <w:t>1</w:t>
      </w:r>
      <w:r w:rsidR="00E6572D">
        <w:rPr>
          <w:rFonts w:ascii="Arial" w:hAnsi="Arial" w:cs="Arial"/>
          <w:bCs/>
        </w:rPr>
        <w:t>)</w:t>
      </w:r>
      <w:r>
        <w:rPr>
          <w:rFonts w:ascii="Arial" w:hAnsi="Arial" w:cs="Arial"/>
          <w:bCs/>
        </w:rPr>
        <w:t xml:space="preserve"> m</w:t>
      </w:r>
      <w:r>
        <w:rPr>
          <w:rFonts w:ascii="Arial" w:hAnsi="Arial" w:cs="Arial"/>
          <w:bCs/>
          <w:vertAlign w:val="superscript"/>
        </w:rPr>
        <w:t>3</w:t>
      </w:r>
      <w:r>
        <w:rPr>
          <w:rFonts w:ascii="Arial" w:hAnsi="Arial" w:cs="Arial"/>
          <w:bCs/>
        </w:rPr>
        <w:t xml:space="preserve"> odebraného teplonosného média při teplotě sjednané v bodě 4. článku III. Smlouvy.</w:t>
      </w:r>
      <w:r>
        <w:rPr>
          <w:rFonts w:ascii="Arial" w:hAnsi="Arial" w:cs="Arial"/>
        </w:rPr>
        <w:t xml:space="preserve"> Takto vypočtené množství Tepelné energie se připočte ve vyúčtování k dodávce Tepelné energie zjištěné dle bodu 6. Příslušná entalpie je uvedena v bodě 4. </w:t>
      </w:r>
      <w:r>
        <w:rPr>
          <w:rFonts w:ascii="Arial" w:hAnsi="Arial" w:cs="Arial"/>
          <w:b/>
          <w:bCs/>
        </w:rPr>
        <w:t>přílohy č. 1</w:t>
      </w:r>
      <w:r>
        <w:rPr>
          <w:rFonts w:ascii="Arial" w:hAnsi="Arial" w:cs="Arial"/>
        </w:rPr>
        <w:t xml:space="preserve"> Smlouvy.</w:t>
      </w:r>
    </w:p>
    <w:p w:rsidR="00F257F4" w:rsidRDefault="00F257F4">
      <w:pPr>
        <w:numPr>
          <w:ilvl w:val="0"/>
          <w:numId w:val="16"/>
        </w:numPr>
        <w:spacing w:before="40"/>
        <w:ind w:left="284" w:right="425" w:hanging="426"/>
        <w:jc w:val="both"/>
        <w:rPr>
          <w:rFonts w:ascii="Arial" w:hAnsi="Arial" w:cs="Arial"/>
        </w:rPr>
      </w:pPr>
      <w:r>
        <w:rPr>
          <w:rFonts w:ascii="Arial" w:hAnsi="Arial" w:cs="Arial"/>
        </w:rPr>
        <w:t>Pro případ poruchy měřícího zařízení nebo znemožnění přístupu k provedení odečtu se sjednává náhradní způsob stanovení množství dodané a odebrané Tepelné energie nebo teplonosného média blíže specifikovaný v ZPD.</w:t>
      </w:r>
    </w:p>
    <w:p w:rsidR="00F257F4" w:rsidRPr="00EF4DAD" w:rsidRDefault="00F257F4">
      <w:pPr>
        <w:ind w:left="284" w:right="425" w:hanging="426"/>
        <w:jc w:val="center"/>
        <w:rPr>
          <w:rFonts w:ascii="Arial" w:hAnsi="Arial" w:cs="Arial"/>
          <w:b/>
          <w:sz w:val="36"/>
          <w:szCs w:val="36"/>
        </w:rPr>
      </w:pPr>
    </w:p>
    <w:p w:rsidR="00F257F4" w:rsidRDefault="00F257F4">
      <w:pPr>
        <w:ind w:left="284" w:right="425" w:hanging="426"/>
        <w:jc w:val="center"/>
        <w:rPr>
          <w:rFonts w:ascii="Arial" w:hAnsi="Arial" w:cs="Arial"/>
          <w:b/>
          <w:sz w:val="22"/>
        </w:rPr>
      </w:pPr>
      <w:r>
        <w:rPr>
          <w:rFonts w:ascii="Arial" w:hAnsi="Arial" w:cs="Arial"/>
          <w:b/>
          <w:sz w:val="22"/>
        </w:rPr>
        <w:t>V.</w:t>
      </w:r>
    </w:p>
    <w:p w:rsidR="00F257F4" w:rsidRDefault="00F257F4">
      <w:pPr>
        <w:ind w:left="284" w:right="425" w:hanging="426"/>
        <w:jc w:val="center"/>
        <w:rPr>
          <w:rFonts w:ascii="Arial" w:hAnsi="Arial" w:cs="Arial"/>
          <w:b/>
          <w:sz w:val="22"/>
        </w:rPr>
      </w:pPr>
      <w:r>
        <w:rPr>
          <w:rFonts w:ascii="Arial" w:hAnsi="Arial" w:cs="Arial"/>
          <w:b/>
          <w:sz w:val="22"/>
        </w:rPr>
        <w:t>Pravidla prodeje</w:t>
      </w:r>
    </w:p>
    <w:p w:rsidR="00F257F4" w:rsidRDefault="00F257F4">
      <w:pPr>
        <w:numPr>
          <w:ilvl w:val="0"/>
          <w:numId w:val="17"/>
        </w:numPr>
        <w:spacing w:before="120"/>
        <w:ind w:left="284" w:right="425" w:hanging="426"/>
        <w:jc w:val="both"/>
        <w:rPr>
          <w:rFonts w:ascii="Arial" w:hAnsi="Arial" w:cs="Arial"/>
        </w:rPr>
      </w:pPr>
      <w:r>
        <w:rPr>
          <w:rFonts w:ascii="Arial" w:hAnsi="Arial" w:cs="Arial"/>
        </w:rPr>
        <w:t>Pravidla Dodávky jsou upravena zákonem č. 458/2000 Sb. (Energetický zákon) a prováděcími vyhláškami ve znění pozdějších předpisů.</w:t>
      </w:r>
    </w:p>
    <w:p w:rsidR="00F257F4" w:rsidRDefault="00F257F4">
      <w:pPr>
        <w:numPr>
          <w:ilvl w:val="0"/>
          <w:numId w:val="17"/>
        </w:numPr>
        <w:spacing w:before="40"/>
        <w:ind w:left="284" w:right="425" w:hanging="426"/>
        <w:jc w:val="both"/>
        <w:rPr>
          <w:rFonts w:ascii="Arial" w:hAnsi="Arial" w:cs="Arial"/>
        </w:rPr>
      </w:pPr>
      <w:r>
        <w:rPr>
          <w:rFonts w:ascii="Arial" w:hAnsi="Arial" w:cs="Arial"/>
        </w:rPr>
        <w:t>Dodavatel se zavazuje k Dodávce Tepelné energie v množství a parametrech potřebných k zajištění tepelné pohody objektů a v množství stanoveném technickými normami.</w:t>
      </w:r>
    </w:p>
    <w:p w:rsidR="00F257F4" w:rsidRDefault="00F257F4">
      <w:pPr>
        <w:numPr>
          <w:ilvl w:val="0"/>
          <w:numId w:val="17"/>
        </w:numPr>
        <w:spacing w:before="40"/>
        <w:ind w:left="284" w:right="425" w:hanging="426"/>
        <w:jc w:val="both"/>
        <w:rPr>
          <w:rFonts w:ascii="Arial" w:hAnsi="Arial" w:cs="Arial"/>
        </w:rPr>
      </w:pPr>
      <w:r>
        <w:rPr>
          <w:rFonts w:ascii="Arial" w:hAnsi="Arial" w:cs="Arial"/>
        </w:rPr>
        <w:t>Dodavatel je povinen v souladu s příslušnými ustanoveními zákona č. 406/2000 Sb. (o hospodaření energií) regulovat výrobu a dodávku a Odběratel odběr Tepelné energie tak, aby bylo dosaženo maximální hospodárnosti při její výrobě, rozvodu a spotřebě.</w:t>
      </w:r>
    </w:p>
    <w:p w:rsidR="00F257F4" w:rsidRDefault="00F257F4">
      <w:pPr>
        <w:numPr>
          <w:ilvl w:val="0"/>
          <w:numId w:val="17"/>
        </w:numPr>
        <w:spacing w:before="40"/>
        <w:ind w:left="284" w:right="425" w:hanging="426"/>
        <w:jc w:val="both"/>
        <w:rPr>
          <w:rFonts w:ascii="Arial" w:hAnsi="Arial" w:cs="Arial"/>
        </w:rPr>
      </w:pPr>
      <w:r>
        <w:rPr>
          <w:rFonts w:ascii="Arial" w:hAnsi="Arial" w:cs="Arial"/>
        </w:rPr>
        <w:t xml:space="preserve">Pro Dodávku Tepelné energie jsou pro obě strany závazné ZPD, které tvoří odděleně </w:t>
      </w:r>
      <w:r>
        <w:rPr>
          <w:rFonts w:ascii="Arial" w:hAnsi="Arial" w:cs="Arial"/>
          <w:b/>
          <w:bCs/>
        </w:rPr>
        <w:t>přílohu č. 2</w:t>
      </w:r>
      <w:r>
        <w:rPr>
          <w:rFonts w:ascii="Arial" w:hAnsi="Arial" w:cs="Arial"/>
        </w:rPr>
        <w:t xml:space="preserve"> Smlouvy. </w:t>
      </w:r>
    </w:p>
    <w:p w:rsidR="00F257F4" w:rsidRDefault="00F257F4">
      <w:pPr>
        <w:pStyle w:val="Zkladntext2"/>
        <w:ind w:left="-142" w:right="425"/>
        <w:rPr>
          <w:b/>
          <w:bCs/>
          <w:sz w:val="28"/>
          <w:szCs w:val="28"/>
        </w:rPr>
      </w:pPr>
    </w:p>
    <w:p w:rsidR="000B6BB6" w:rsidRDefault="000B6BB6">
      <w:pPr>
        <w:pStyle w:val="Zkladntext2"/>
        <w:ind w:left="-142" w:right="425"/>
        <w:rPr>
          <w:b/>
          <w:bCs/>
          <w:sz w:val="28"/>
          <w:szCs w:val="28"/>
        </w:rPr>
      </w:pPr>
    </w:p>
    <w:p w:rsidR="00AF0A42" w:rsidRDefault="00AF0A42">
      <w:pPr>
        <w:pStyle w:val="Zkladntext2"/>
        <w:ind w:left="-142" w:right="425"/>
        <w:rPr>
          <w:b/>
          <w:bCs/>
        </w:rPr>
      </w:pPr>
    </w:p>
    <w:p w:rsidR="00F257F4" w:rsidRDefault="00B710B5">
      <w:pPr>
        <w:pStyle w:val="Zkladntext2"/>
        <w:ind w:left="-142" w:right="425"/>
        <w:rPr>
          <w:b/>
          <w:bCs/>
        </w:rPr>
      </w:pPr>
      <w:r>
        <w:rPr>
          <w:b/>
          <w:bCs/>
          <w:noProof/>
          <w:sz w:val="20"/>
        </w:rPr>
        <mc:AlternateContent>
          <mc:Choice Requires="wps">
            <w:drawing>
              <wp:anchor distT="0" distB="0" distL="114300" distR="114300" simplePos="0" relativeHeight="251663360" behindDoc="0" locked="0" layoutInCell="1" allowOverlap="1">
                <wp:simplePos x="0" y="0"/>
                <wp:positionH relativeFrom="column">
                  <wp:posOffset>265430</wp:posOffset>
                </wp:positionH>
                <wp:positionV relativeFrom="paragraph">
                  <wp:posOffset>-762635</wp:posOffset>
                </wp:positionV>
                <wp:extent cx="4457700" cy="314960"/>
                <wp:effectExtent l="0" t="0" r="0" b="0"/>
                <wp:wrapNone/>
                <wp:docPr id="3"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71A3" w:rsidRDefault="00A871A3">
                            <w:pPr>
                              <w:pStyle w:val="Nadpis1"/>
                              <w:rPr>
                                <w:sz w:val="28"/>
                              </w:rPr>
                            </w:pPr>
                            <w:r>
                              <w:rPr>
                                <w:sz w:val="28"/>
                              </w:rPr>
                              <w:t xml:space="preserve">Smlouva o dodávce tepelné energie </w:t>
                            </w:r>
                          </w:p>
                          <w:p w:rsidR="00A871A3" w:rsidRDefault="00A871A3">
                            <w:pPr>
                              <w:pStyle w:val="Zhlav"/>
                              <w:tabs>
                                <w:tab w:val="clear" w:pos="4536"/>
                                <w:tab w:val="clear" w:pos="9072"/>
                              </w:tabs>
                              <w:spacing w:line="360" w:lineRule="auto"/>
                              <w:rPr>
                                <w:rFonts w:ascii="Arial" w:hAnsi="Arial"/>
                                <w:color w:val="000000"/>
                              </w:rPr>
                            </w:pPr>
                          </w:p>
                          <w:p w:rsidR="00A871A3" w:rsidRDefault="00A871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7" type="#_x0000_t202" style="position:absolute;left:0;text-align:left;margin-left:20.9pt;margin-top:-60.05pt;width:351pt;height:2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t5FugIAAMI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" filled="f" stroked="f">
                <v:textbox>
                  <w:txbxContent>
                    <w:p w:rsidR="00A871A3" w:rsidRDefault="00A871A3">
                      <w:pPr>
                        <w:pStyle w:val="Nadpis1"/>
                        <w:rPr>
                          <w:sz w:val="28"/>
                        </w:rPr>
                      </w:pPr>
                      <w:r>
                        <w:rPr>
                          <w:sz w:val="28"/>
                        </w:rPr>
                        <w:t xml:space="preserve">Smlouva o dodávce tepelné energie </w:t>
                      </w:r>
                    </w:p>
                    <w:p w:rsidR="00A871A3" w:rsidRDefault="00A871A3">
                      <w:pPr>
                        <w:pStyle w:val="Zhlav"/>
                        <w:tabs>
                          <w:tab w:val="clear" w:pos="4536"/>
                          <w:tab w:val="clear" w:pos="9072"/>
                        </w:tabs>
                        <w:spacing w:line="360" w:lineRule="auto"/>
                        <w:rPr>
                          <w:rFonts w:ascii="Arial" w:hAnsi="Arial"/>
                          <w:color w:val="000000"/>
                        </w:rPr>
                      </w:pPr>
                    </w:p>
                    <w:p w:rsidR="00A871A3" w:rsidRDefault="00A871A3"/>
                  </w:txbxContent>
                </v:textbox>
              </v:shape>
            </w:pict>
          </mc:Fallback>
        </mc:AlternateContent>
      </w:r>
      <w:r w:rsidR="00F257F4">
        <w:rPr>
          <w:b/>
          <w:bCs/>
        </w:rPr>
        <w:t>VI.</w:t>
      </w:r>
    </w:p>
    <w:p w:rsidR="00F257F4" w:rsidRDefault="00F257F4">
      <w:pPr>
        <w:pStyle w:val="Zkladntext2"/>
        <w:ind w:left="-142" w:right="425"/>
        <w:rPr>
          <w:b/>
          <w:bCs/>
        </w:rPr>
      </w:pPr>
      <w:r>
        <w:rPr>
          <w:b/>
          <w:bCs/>
        </w:rPr>
        <w:t>Cenové ujednání a platební podmínky</w:t>
      </w:r>
    </w:p>
    <w:p w:rsidR="00F257F4" w:rsidRDefault="00F257F4">
      <w:pPr>
        <w:numPr>
          <w:ilvl w:val="0"/>
          <w:numId w:val="24"/>
        </w:numPr>
        <w:spacing w:before="120"/>
        <w:ind w:right="425" w:hanging="425"/>
        <w:jc w:val="both"/>
        <w:rPr>
          <w:rFonts w:ascii="Arial" w:hAnsi="Arial" w:cs="Arial"/>
        </w:rPr>
      </w:pPr>
      <w:r>
        <w:rPr>
          <w:rFonts w:ascii="Arial" w:hAnsi="Arial" w:cs="Arial"/>
        </w:rPr>
        <w:t xml:space="preserve">Cena Dodávky Tepelné energie se stanoví ve smyslu zákona č. 526/1990 Sb. ve znění platných předpisů a cenových rozhodnutí Energetického regulačního úřadu, platných pro příslušné zúčtovací období na základě Ceníku Dodavatele platného pro příslušného Odběratele podle ceníkového zařazení jeho Odběrného místa. Ceník Dodavatele platný ke dni uzavření Smlouvy tvoří odděleně </w:t>
      </w:r>
      <w:r>
        <w:rPr>
          <w:rFonts w:ascii="Arial" w:hAnsi="Arial" w:cs="Arial"/>
          <w:b/>
          <w:bCs/>
        </w:rPr>
        <w:t>přílohu č. 4</w:t>
      </w:r>
      <w:r>
        <w:rPr>
          <w:rFonts w:ascii="Arial" w:hAnsi="Arial" w:cs="Arial"/>
        </w:rPr>
        <w:t xml:space="preserve"> Smlouvy.</w:t>
      </w:r>
    </w:p>
    <w:p w:rsidR="00F257F4" w:rsidRDefault="00F257F4" w:rsidP="00983D58">
      <w:pPr>
        <w:numPr>
          <w:ilvl w:val="0"/>
          <w:numId w:val="24"/>
        </w:numPr>
        <w:spacing w:before="60"/>
        <w:ind w:right="425" w:hanging="425"/>
        <w:jc w:val="both"/>
        <w:rPr>
          <w:rFonts w:ascii="Arial" w:hAnsi="Arial" w:cs="Arial"/>
        </w:rPr>
      </w:pPr>
      <w:r>
        <w:rPr>
          <w:rFonts w:ascii="Arial" w:hAnsi="Arial" w:cs="Arial"/>
        </w:rPr>
        <w:t>Výše uvedený Ceník Dodavatele je platný do doby nabytí účinnosti nového Ceníku.</w:t>
      </w:r>
    </w:p>
    <w:p w:rsidR="00F257F4" w:rsidRDefault="00AF0A42" w:rsidP="00983D58">
      <w:pPr>
        <w:numPr>
          <w:ilvl w:val="0"/>
          <w:numId w:val="24"/>
        </w:numPr>
        <w:spacing w:before="60"/>
        <w:ind w:right="425" w:hanging="425"/>
        <w:jc w:val="both"/>
        <w:rPr>
          <w:rFonts w:ascii="Arial" w:hAnsi="Arial" w:cs="Arial"/>
        </w:rPr>
      </w:pPr>
      <w:r>
        <w:rPr>
          <w:rFonts w:ascii="Arial" w:hAnsi="Arial" w:cs="Arial"/>
        </w:rPr>
        <w:t xml:space="preserve">Dodavatel může v souladu s obecně závaznými právními předpisy přijmout na základě rozhodnutí svého statutárního orgánu nový Ceník. Účinky změny ceny Tepelné energie podle nového Ceníku nastávají pro smluvní strany dnem účinnosti tohoto nového Ceníku. Rozhodnutí statutárního orgánu Dodavatele o změně Ceníku bude přiměřeným způsobem předem zveřejněno na webových </w:t>
      </w:r>
      <w:r w:rsidRPr="00875C5D">
        <w:rPr>
          <w:rFonts w:ascii="Arial" w:hAnsi="Arial" w:cs="Arial"/>
        </w:rPr>
        <w:t xml:space="preserve">stránkách Dodavatele nejpozději </w:t>
      </w:r>
      <w:r>
        <w:rPr>
          <w:rFonts w:ascii="Arial" w:hAnsi="Arial" w:cs="Arial"/>
        </w:rPr>
        <w:t>deset (</w:t>
      </w:r>
      <w:r w:rsidRPr="004B033F">
        <w:rPr>
          <w:rFonts w:ascii="Arial" w:hAnsi="Arial" w:cs="Arial"/>
        </w:rPr>
        <w:t>10</w:t>
      </w:r>
      <w:r>
        <w:rPr>
          <w:rFonts w:ascii="Arial" w:hAnsi="Arial" w:cs="Arial"/>
        </w:rPr>
        <w:t>)</w:t>
      </w:r>
      <w:r w:rsidRPr="004B033F">
        <w:rPr>
          <w:rFonts w:ascii="Arial" w:hAnsi="Arial" w:cs="Arial"/>
        </w:rPr>
        <w:t xml:space="preserve"> dnů</w:t>
      </w:r>
      <w:r w:rsidRPr="00875C5D">
        <w:rPr>
          <w:rFonts w:ascii="Arial" w:hAnsi="Arial" w:cs="Arial"/>
        </w:rPr>
        <w:t xml:space="preserve"> před účinností nového</w:t>
      </w:r>
      <w:r>
        <w:rPr>
          <w:rFonts w:ascii="Arial" w:hAnsi="Arial" w:cs="Arial"/>
        </w:rPr>
        <w:t xml:space="preserve"> Ceníku. Oznámení o změně Ceníku se považuje za učiněné v den umístění tohoto oznámení na předmětné internetové stránky Dodavatele a musí v něm být uvedeno datum, kdy změna Ceníku nabývá účinnosti. Toto oznámení se považuje za návrh změn cen dodávané Tepelné energie. </w:t>
      </w:r>
      <w:r w:rsidRPr="00BC69F6">
        <w:rPr>
          <w:lang w:val="en"/>
        </w:rPr>
        <w:t xml:space="preserve"> </w:t>
      </w:r>
      <w:r>
        <w:rPr>
          <w:rFonts w:ascii="Arial" w:hAnsi="Arial" w:cs="Arial"/>
        </w:rPr>
        <w:t>Pro účely Smlouvy se zveřejněním rozumí zejména zaslání nového Ceníku příslušnému Odběrateli poštou (např. upozornění na faktuře), uveřejnění na webové stránce Dodavatele přístupné na internetu nebo zasláním Ceníku na e-mailovou adresu Odběratele (bude-li Dodavateli známa</w:t>
      </w:r>
      <w:r w:rsidR="00F257F4">
        <w:rPr>
          <w:rFonts w:ascii="Arial" w:hAnsi="Arial" w:cs="Arial"/>
        </w:rPr>
        <w:t>).</w:t>
      </w:r>
    </w:p>
    <w:p w:rsidR="00AF0A42" w:rsidRDefault="00AF0A42" w:rsidP="00983D58">
      <w:pPr>
        <w:numPr>
          <w:ilvl w:val="0"/>
          <w:numId w:val="24"/>
        </w:numPr>
        <w:spacing w:before="60"/>
        <w:ind w:right="425" w:hanging="425"/>
        <w:jc w:val="both"/>
        <w:rPr>
          <w:rFonts w:ascii="Arial" w:hAnsi="Arial" w:cs="Arial"/>
        </w:rPr>
      </w:pPr>
      <w:r>
        <w:rPr>
          <w:rFonts w:ascii="Arial" w:hAnsi="Arial" w:cs="Arial"/>
        </w:rPr>
        <w:t xml:space="preserve">V případě učinění oznámení Dodavatele o změně </w:t>
      </w:r>
      <w:r w:rsidRPr="004B033F">
        <w:rPr>
          <w:rFonts w:ascii="Arial" w:hAnsi="Arial" w:cs="Arial"/>
        </w:rPr>
        <w:t>Ceníku v souladu s pravidly uvedenými v odst. 3., čl. V</w:t>
      </w:r>
      <w:r>
        <w:rPr>
          <w:rFonts w:ascii="Arial" w:hAnsi="Arial" w:cs="Arial"/>
        </w:rPr>
        <w:t>I</w:t>
      </w:r>
      <w:r w:rsidRPr="004B033F">
        <w:rPr>
          <w:rFonts w:ascii="Arial" w:hAnsi="Arial" w:cs="Arial"/>
        </w:rPr>
        <w:t>. Smlouvy, je Odběratel oprávněn pouze písemně odstoupit od Smlouvy, přičemž odstoupení</w:t>
      </w:r>
      <w:r>
        <w:rPr>
          <w:rFonts w:ascii="Arial" w:hAnsi="Arial" w:cs="Arial"/>
        </w:rPr>
        <w:t xml:space="preserve"> od Smlouvy představuje smluvními stranami Smlouvy dohodnutý výlučný nástroj pro vyjádření nesouhlasu s návrhem změny Ceníku. Odběratel je oprávněn odstoupit od Smlouvy pouze </w:t>
      </w:r>
      <w:r w:rsidR="00392788">
        <w:rPr>
          <w:rFonts w:ascii="Arial" w:hAnsi="Arial" w:cs="Arial"/>
        </w:rPr>
        <w:t>ve lhůtě deseti (10) dnů</w:t>
      </w:r>
      <w:r>
        <w:rPr>
          <w:rFonts w:ascii="Arial" w:hAnsi="Arial" w:cs="Arial"/>
        </w:rPr>
        <w:t xml:space="preserve"> </w:t>
      </w:r>
      <w:r w:rsidRPr="00030244">
        <w:rPr>
          <w:rFonts w:ascii="Arial" w:hAnsi="Arial" w:cs="Arial"/>
        </w:rPr>
        <w:t>před účinností nov</w:t>
      </w:r>
      <w:r>
        <w:rPr>
          <w:rFonts w:ascii="Arial" w:hAnsi="Arial" w:cs="Arial"/>
        </w:rPr>
        <w:t>ého Ceníku. V případě platného odstoupení v uvedené lhůtě, zaniká Smlouva ke dni, který předchází dni, kdy nabývá účinnosti nový Ceník.</w:t>
      </w:r>
    </w:p>
    <w:p w:rsidR="00AF0A42" w:rsidRDefault="00983D58" w:rsidP="00983D58">
      <w:pPr>
        <w:numPr>
          <w:ilvl w:val="0"/>
          <w:numId w:val="24"/>
        </w:numPr>
        <w:spacing w:before="60"/>
        <w:ind w:right="425" w:hanging="425"/>
        <w:jc w:val="both"/>
        <w:rPr>
          <w:rFonts w:ascii="Arial" w:hAnsi="Arial" w:cs="Arial"/>
        </w:rPr>
      </w:pPr>
      <w:r>
        <w:rPr>
          <w:rFonts w:ascii="Arial" w:hAnsi="Arial" w:cs="Arial"/>
        </w:rPr>
        <w:t>V případě, že Odběratel po uveřejnění oznámení o změně Ceníku neodstoupí v souladu s odst. 4., čl. VI. Smlouvy, má se za to, že tak projevil svůj souhlas s návrhem změny a akceptoval návrh na změnu Ceníku. Návrh se považuje za akceptovaný i v případě, že Odběratel zaplatí cenu, vypočtenou již podle změněného Ceníku, nebo pokud učiní vůči Dodavateli jiný právní úkon, představující akceptaci návrhu na změnu Ceníku.</w:t>
      </w:r>
    </w:p>
    <w:p w:rsidR="00F257F4" w:rsidRDefault="00F257F4" w:rsidP="00983D58">
      <w:pPr>
        <w:numPr>
          <w:ilvl w:val="0"/>
          <w:numId w:val="24"/>
        </w:numPr>
        <w:spacing w:before="60"/>
        <w:ind w:right="425" w:hanging="425"/>
        <w:jc w:val="both"/>
        <w:rPr>
          <w:rFonts w:ascii="Arial" w:hAnsi="Arial" w:cs="Arial"/>
        </w:rPr>
      </w:pPr>
      <w:r>
        <w:rPr>
          <w:rFonts w:ascii="Arial" w:hAnsi="Arial" w:cs="Arial"/>
        </w:rPr>
        <w:t>Zúčtovací období se pro účely Smlouvy sjednává od 1. ledna do 31. prosince příslušného roku.</w:t>
      </w:r>
    </w:p>
    <w:p w:rsidR="00F257F4" w:rsidRDefault="00F257F4" w:rsidP="00983D58">
      <w:pPr>
        <w:numPr>
          <w:ilvl w:val="0"/>
          <w:numId w:val="24"/>
        </w:numPr>
        <w:spacing w:before="60"/>
        <w:ind w:right="425" w:hanging="425"/>
        <w:jc w:val="both"/>
        <w:rPr>
          <w:rFonts w:ascii="Arial" w:hAnsi="Arial" w:cs="Arial"/>
        </w:rPr>
      </w:pPr>
      <w:r>
        <w:rPr>
          <w:rFonts w:ascii="Arial" w:hAnsi="Arial" w:cs="Arial"/>
        </w:rPr>
        <w:t xml:space="preserve">Zálohy bude Odběratel Dodavateli poukazovat ve výši a termínech dle </w:t>
      </w:r>
      <w:r>
        <w:rPr>
          <w:rFonts w:ascii="Arial" w:hAnsi="Arial" w:cs="Arial"/>
          <w:b/>
          <w:bCs/>
        </w:rPr>
        <w:t>přílohy č. 3</w:t>
      </w:r>
      <w:r>
        <w:rPr>
          <w:rFonts w:ascii="Arial" w:hAnsi="Arial" w:cs="Arial"/>
        </w:rPr>
        <w:t xml:space="preserve"> Smlouvy.</w:t>
      </w:r>
    </w:p>
    <w:p w:rsidR="00F257F4" w:rsidRDefault="00F257F4" w:rsidP="00983D58">
      <w:pPr>
        <w:numPr>
          <w:ilvl w:val="0"/>
          <w:numId w:val="24"/>
        </w:numPr>
        <w:spacing w:before="60"/>
        <w:ind w:right="425" w:hanging="425"/>
        <w:jc w:val="both"/>
        <w:rPr>
          <w:rFonts w:ascii="Arial" w:hAnsi="Arial" w:cs="Arial"/>
        </w:rPr>
      </w:pPr>
      <w:r>
        <w:rPr>
          <w:rFonts w:ascii="Arial" w:hAnsi="Arial" w:cs="Arial"/>
        </w:rPr>
        <w:t xml:space="preserve">Nezaplacení dvou </w:t>
      </w:r>
      <w:r w:rsidR="00E6572D">
        <w:rPr>
          <w:rFonts w:ascii="Arial" w:hAnsi="Arial" w:cs="Arial"/>
        </w:rPr>
        <w:t xml:space="preserve">(2) </w:t>
      </w:r>
      <w:r>
        <w:rPr>
          <w:rFonts w:ascii="Arial" w:hAnsi="Arial" w:cs="Arial"/>
        </w:rPr>
        <w:t xml:space="preserve">a více po sobě následujících platebních povinností nebo dvou </w:t>
      </w:r>
      <w:r w:rsidR="00E6572D">
        <w:rPr>
          <w:rFonts w:ascii="Arial" w:hAnsi="Arial" w:cs="Arial"/>
        </w:rPr>
        <w:t xml:space="preserve">(2) </w:t>
      </w:r>
      <w:r>
        <w:rPr>
          <w:rFonts w:ascii="Arial" w:hAnsi="Arial" w:cs="Arial"/>
        </w:rPr>
        <w:t>a více platebních povinností, které bezprostředně po sobě nenásledují, Odběratele zakládá právo Dodavatele přerušit nebo omezit Dodávky.</w:t>
      </w:r>
    </w:p>
    <w:p w:rsidR="00AF0A42" w:rsidRDefault="00983D58" w:rsidP="00983D58">
      <w:pPr>
        <w:numPr>
          <w:ilvl w:val="0"/>
          <w:numId w:val="24"/>
        </w:numPr>
        <w:spacing w:before="60"/>
        <w:ind w:right="425" w:hanging="425"/>
        <w:jc w:val="both"/>
        <w:rPr>
          <w:rFonts w:ascii="Arial" w:hAnsi="Arial" w:cs="Arial"/>
        </w:rPr>
      </w:pPr>
      <w:r w:rsidRPr="00B61554">
        <w:rPr>
          <w:rFonts w:ascii="Arial" w:hAnsi="Arial" w:cs="Arial"/>
        </w:rPr>
        <w:t>Vyúčtovaná cena za Dodávky Tepelné energie, popřípadě stanovené zálohy na Dodávku Tepelné energie se považují za řádně a včas uhrazené, jestliže jsou nejpozději v poslední den jejich splatnosti připsány na bankovní účet Dodavatele</w:t>
      </w:r>
      <w:r>
        <w:rPr>
          <w:rFonts w:ascii="Arial" w:hAnsi="Arial" w:cs="Arial"/>
        </w:rPr>
        <w:t>.</w:t>
      </w:r>
    </w:p>
    <w:p w:rsidR="00F257F4" w:rsidRPr="00983D58" w:rsidRDefault="00F257F4">
      <w:pPr>
        <w:pStyle w:val="Nadpisl"/>
        <w:keepNext w:val="0"/>
        <w:keepLines w:val="0"/>
        <w:numPr>
          <w:ilvl w:val="0"/>
          <w:numId w:val="0"/>
        </w:numPr>
        <w:overflowPunct w:val="0"/>
        <w:autoSpaceDE w:val="0"/>
        <w:autoSpaceDN w:val="0"/>
        <w:adjustRightInd w:val="0"/>
        <w:spacing w:before="0" w:after="0"/>
        <w:ind w:left="-142" w:right="425"/>
        <w:textAlignment w:val="baseline"/>
        <w:outlineLvl w:val="9"/>
        <w:rPr>
          <w:rFonts w:ascii="Arial" w:hAnsi="Arial" w:cs="Arial"/>
          <w:sz w:val="36"/>
          <w:szCs w:val="36"/>
        </w:rPr>
      </w:pPr>
    </w:p>
    <w:p w:rsidR="00F257F4" w:rsidRDefault="00F257F4">
      <w:pPr>
        <w:pStyle w:val="Nadpisl"/>
        <w:keepNext w:val="0"/>
        <w:keepLines w:val="0"/>
        <w:numPr>
          <w:ilvl w:val="0"/>
          <w:numId w:val="0"/>
        </w:numPr>
        <w:overflowPunct w:val="0"/>
        <w:autoSpaceDE w:val="0"/>
        <w:autoSpaceDN w:val="0"/>
        <w:adjustRightInd w:val="0"/>
        <w:spacing w:before="0" w:after="0"/>
        <w:ind w:left="-142" w:right="425"/>
        <w:textAlignment w:val="baseline"/>
        <w:outlineLvl w:val="9"/>
        <w:rPr>
          <w:rFonts w:ascii="Arial" w:hAnsi="Arial" w:cs="Arial"/>
          <w:sz w:val="22"/>
        </w:rPr>
      </w:pPr>
      <w:r>
        <w:rPr>
          <w:rFonts w:ascii="Arial" w:hAnsi="Arial" w:cs="Arial"/>
          <w:sz w:val="22"/>
        </w:rPr>
        <w:t>VII.</w:t>
      </w:r>
    </w:p>
    <w:p w:rsidR="00F257F4" w:rsidRDefault="00F257F4">
      <w:pPr>
        <w:ind w:left="-142" w:right="425"/>
        <w:jc w:val="center"/>
        <w:rPr>
          <w:rFonts w:ascii="Arial" w:hAnsi="Arial" w:cs="Arial"/>
          <w:b/>
          <w:sz w:val="22"/>
        </w:rPr>
      </w:pPr>
      <w:r>
        <w:rPr>
          <w:rFonts w:ascii="Arial" w:hAnsi="Arial" w:cs="Arial"/>
          <w:b/>
          <w:sz w:val="22"/>
        </w:rPr>
        <w:t>Škody, slib odškodnění</w:t>
      </w:r>
    </w:p>
    <w:p w:rsidR="00F257F4" w:rsidRDefault="00F257F4">
      <w:pPr>
        <w:numPr>
          <w:ilvl w:val="0"/>
          <w:numId w:val="25"/>
        </w:numPr>
        <w:spacing w:before="120"/>
        <w:ind w:right="425" w:hanging="425"/>
        <w:jc w:val="both"/>
        <w:rPr>
          <w:rFonts w:ascii="Arial" w:hAnsi="Arial" w:cs="Arial"/>
        </w:rPr>
      </w:pPr>
      <w:r>
        <w:rPr>
          <w:rFonts w:ascii="Arial" w:hAnsi="Arial" w:cs="Arial"/>
        </w:rPr>
        <w:t xml:space="preserve">Pokud dojde ze strany Odběratele k poškození měřidel spotřeby Tepelné energie nebo jejich součástí (včetně plomb) uhradí Odběratel Dodavateli veškeré náklady na opravu, přecejchování a nové osazení poškozeného zařízení. Při odcizení nebo úplném zničení měřidel spotřeby Tepelné energie nebo jejich součástí uhradí Odběratel Dodavateli takto vzniklou škodu a veškeré náklady na osazení nového měřicího zařízení. </w:t>
      </w:r>
      <w:r w:rsidR="00983D58">
        <w:rPr>
          <w:rFonts w:ascii="Arial" w:hAnsi="Arial" w:cs="Arial"/>
        </w:rPr>
        <w:t>Dodané množství Tepelné energie bude v měsíci zjištění poškození, zničení nebo odcizení měřidel spotřeby Tepelné energie nebo jejich součástí Odběrateli stanoveno podle srovnatelného topného období nebo technickým výpočtem</w:t>
      </w:r>
      <w:r>
        <w:rPr>
          <w:rFonts w:ascii="Arial" w:hAnsi="Arial" w:cs="Arial"/>
        </w:rPr>
        <w:t>.</w:t>
      </w:r>
    </w:p>
    <w:p w:rsidR="00F257F4" w:rsidRDefault="00983D58">
      <w:pPr>
        <w:numPr>
          <w:ilvl w:val="0"/>
          <w:numId w:val="25"/>
        </w:numPr>
        <w:spacing w:before="60"/>
        <w:ind w:right="425" w:hanging="425"/>
        <w:jc w:val="both"/>
        <w:rPr>
          <w:rFonts w:ascii="Arial" w:hAnsi="Arial" w:cs="Arial"/>
        </w:rPr>
      </w:pPr>
      <w:r w:rsidRPr="004B0F93">
        <w:rPr>
          <w:rFonts w:ascii="Arial" w:hAnsi="Arial" w:cs="Arial"/>
        </w:rPr>
        <w:t>Dodavatel je povinen předcházet nebezpečí vzniku škody na nemovitosti Odběratele při plnění Smlouvy. Dodavatel odpovídá Odběrateli i za škodu způsobenou na nemovitosti Odběratele osobami, prostřednictvím kterých Dodavatel zajišťuje plnění Smlouvy (</w:t>
      </w:r>
      <w:r>
        <w:rPr>
          <w:rFonts w:ascii="Arial" w:hAnsi="Arial" w:cs="Arial"/>
        </w:rPr>
        <w:t>pod</w:t>
      </w:r>
      <w:r w:rsidRPr="004B0F93">
        <w:rPr>
          <w:rFonts w:ascii="Arial" w:hAnsi="Arial" w:cs="Arial"/>
        </w:rPr>
        <w:t xml:space="preserve">dodavatelelé Dodavatele). Dodavatel se za účelem eliminace nekontrolovaného zpřístupnění nemovitosti Odběratele zavazuje zdržet se výroby duplikátu klíčů převzatých od Odběratele a zároveň disponovat s klíči převzatými od Odběratele výhradně vůči svým zaměstnancům a/nebo zaměstnancům </w:t>
      </w:r>
      <w:r>
        <w:rPr>
          <w:rFonts w:ascii="Arial" w:hAnsi="Arial" w:cs="Arial"/>
        </w:rPr>
        <w:t>pod</w:t>
      </w:r>
      <w:r w:rsidRPr="004B0F93">
        <w:rPr>
          <w:rFonts w:ascii="Arial" w:hAnsi="Arial" w:cs="Arial"/>
        </w:rPr>
        <w:t>dodavatelů Dodavatele, a to vždy proti podpisu</w:t>
      </w:r>
      <w:r w:rsidR="00F257F4">
        <w:rPr>
          <w:rFonts w:ascii="Arial" w:hAnsi="Arial" w:cs="Arial"/>
        </w:rPr>
        <w:t>.</w:t>
      </w:r>
    </w:p>
    <w:p w:rsidR="0088056E" w:rsidRDefault="00B710B5">
      <w:pPr>
        <w:numPr>
          <w:ilvl w:val="0"/>
          <w:numId w:val="25"/>
        </w:numPr>
        <w:spacing w:before="60"/>
        <w:ind w:right="425" w:hanging="425"/>
        <w:jc w:val="both"/>
        <w:rPr>
          <w:rFonts w:ascii="Arial" w:hAnsi="Arial" w:cs="Arial"/>
        </w:rPr>
      </w:pPr>
      <w:r>
        <w:rPr>
          <w:rFonts w:cs="Arial"/>
          <w:noProof/>
        </w:rPr>
        <mc:AlternateContent>
          <mc:Choice Requires="wps">
            <w:drawing>
              <wp:anchor distT="0" distB="0" distL="114300" distR="114300" simplePos="0" relativeHeight="251664384" behindDoc="0" locked="0" layoutInCell="1" allowOverlap="1">
                <wp:simplePos x="0" y="0"/>
                <wp:positionH relativeFrom="column">
                  <wp:posOffset>265430</wp:posOffset>
                </wp:positionH>
                <wp:positionV relativeFrom="paragraph">
                  <wp:posOffset>-1186180</wp:posOffset>
                </wp:positionV>
                <wp:extent cx="4457700" cy="314960"/>
                <wp:effectExtent l="0" t="0" r="0" b="0"/>
                <wp:wrapNone/>
                <wp:docPr id="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71A3" w:rsidRDefault="00A871A3">
                            <w:pPr>
                              <w:pStyle w:val="Nadpis1"/>
                              <w:rPr>
                                <w:sz w:val="28"/>
                              </w:rPr>
                            </w:pPr>
                            <w:r>
                              <w:rPr>
                                <w:sz w:val="28"/>
                              </w:rPr>
                              <w:t xml:space="preserve">Smlouva o dodávce tepelné energie </w:t>
                            </w:r>
                          </w:p>
                          <w:p w:rsidR="00A871A3" w:rsidRDefault="00A871A3">
                            <w:pPr>
                              <w:pStyle w:val="Zhlav"/>
                              <w:tabs>
                                <w:tab w:val="clear" w:pos="4536"/>
                                <w:tab w:val="clear" w:pos="9072"/>
                              </w:tabs>
                              <w:spacing w:line="360" w:lineRule="auto"/>
                              <w:rPr>
                                <w:rFonts w:ascii="Arial" w:hAnsi="Arial"/>
                                <w:color w:val="000000"/>
                              </w:rPr>
                            </w:pPr>
                          </w:p>
                          <w:p w:rsidR="00A871A3" w:rsidRDefault="00A871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38" type="#_x0000_t202" style="position:absolute;left:0;text-align:left;margin-left:20.9pt;margin-top:-93.4pt;width:351pt;height:2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PRyugIAAMI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" filled="f" stroked="f">
                <v:textbox>
                  <w:txbxContent>
                    <w:p w:rsidR="00A871A3" w:rsidRDefault="00A871A3">
                      <w:pPr>
                        <w:pStyle w:val="Nadpis1"/>
                        <w:rPr>
                          <w:sz w:val="28"/>
                        </w:rPr>
                      </w:pPr>
                      <w:r>
                        <w:rPr>
                          <w:sz w:val="28"/>
                        </w:rPr>
                        <w:t xml:space="preserve">Smlouva o dodávce tepelné energie </w:t>
                      </w:r>
                    </w:p>
                    <w:p w:rsidR="00A871A3" w:rsidRDefault="00A871A3">
                      <w:pPr>
                        <w:pStyle w:val="Zhlav"/>
                        <w:tabs>
                          <w:tab w:val="clear" w:pos="4536"/>
                          <w:tab w:val="clear" w:pos="9072"/>
                        </w:tabs>
                        <w:spacing w:line="360" w:lineRule="auto"/>
                        <w:rPr>
                          <w:rFonts w:ascii="Arial" w:hAnsi="Arial"/>
                          <w:color w:val="000000"/>
                        </w:rPr>
                      </w:pPr>
                    </w:p>
                    <w:p w:rsidR="00A871A3" w:rsidRDefault="00A871A3"/>
                  </w:txbxContent>
                </v:textbox>
              </v:shape>
            </w:pict>
          </mc:Fallback>
        </mc:AlternateContent>
      </w:r>
      <w:r w:rsidR="003114E3">
        <w:rPr>
          <w:rFonts w:ascii="Arial" w:hAnsi="Arial" w:cs="Arial"/>
        </w:rPr>
        <w:t>Dodavatel před zahájením Dodávek Tepelné energie podle Smlouvy vynaložil ze svého vlastní investici za účelem vytvoření technických předpokladů pro realizaci Dodávky Odběrateli, když zpravidla vybudoval tepelnou přípojku, ačkoliv k takovému jednání nebyl povinován, a to zejména s přihlédnutím k investičním možnostem Odběratele.</w:t>
      </w:r>
    </w:p>
    <w:p w:rsidR="0088056E" w:rsidRDefault="003114E3">
      <w:pPr>
        <w:numPr>
          <w:ilvl w:val="0"/>
          <w:numId w:val="25"/>
        </w:numPr>
        <w:spacing w:before="60"/>
        <w:ind w:right="425" w:hanging="425"/>
        <w:jc w:val="both"/>
        <w:rPr>
          <w:rFonts w:ascii="Arial" w:hAnsi="Arial" w:cs="Arial"/>
        </w:rPr>
      </w:pPr>
      <w:r>
        <w:rPr>
          <w:rFonts w:ascii="Arial" w:hAnsi="Arial" w:cs="Arial"/>
        </w:rPr>
        <w:t xml:space="preserve">Bude-li smluvní vztah založený Smlouvou ukončen právním úkonem Odběratele, či výlučně z důvodů na straně Odběratele před uplynutím sjednané doby určité dle odst. </w:t>
      </w:r>
      <w:r w:rsidRPr="003114E3">
        <w:rPr>
          <w:rFonts w:ascii="Arial" w:hAnsi="Arial" w:cs="Arial"/>
        </w:rPr>
        <w:t>5. čl. IX</w:t>
      </w:r>
      <w:r>
        <w:rPr>
          <w:rFonts w:ascii="Arial" w:hAnsi="Arial" w:cs="Arial"/>
        </w:rPr>
        <w:t>. Smlouvy, zavazuje se Odběratel (slibující), že uhradí Dodavateli (příjemce slibu) poměrnou část nákladů vynaložených na stavbu tepelné přípojky.</w:t>
      </w:r>
    </w:p>
    <w:p w:rsidR="003114E3" w:rsidRDefault="003114E3" w:rsidP="003114E3">
      <w:pPr>
        <w:numPr>
          <w:ilvl w:val="0"/>
          <w:numId w:val="25"/>
        </w:numPr>
        <w:spacing w:before="60"/>
        <w:ind w:right="425" w:hanging="425"/>
        <w:jc w:val="both"/>
        <w:rPr>
          <w:rFonts w:ascii="Arial" w:hAnsi="Arial" w:cs="Arial"/>
        </w:rPr>
      </w:pPr>
      <w:r>
        <w:rPr>
          <w:rFonts w:ascii="Arial" w:hAnsi="Arial" w:cs="Arial"/>
        </w:rPr>
        <w:t>Poměrnou částí Dodavatelem vynaložených nákladů bez DPH se pro účely Smlouvy rozumí hodnota stanovená jakožto výsledek níže uvedeného výpočtového vzorce:</w:t>
      </w:r>
    </w:p>
    <w:p w:rsidR="003114E3" w:rsidRPr="004725C8" w:rsidRDefault="003114E3" w:rsidP="003114E3">
      <w:pPr>
        <w:spacing w:before="60"/>
        <w:ind w:left="567" w:right="425"/>
        <w:jc w:val="both"/>
        <w:rPr>
          <w:rFonts w:ascii="Arial" w:hAnsi="Arial" w:cs="Arial"/>
          <w:b/>
        </w:rPr>
      </w:pPr>
      <w:r w:rsidRPr="004D1FB0">
        <w:rPr>
          <w:rFonts w:ascii="Arial" w:hAnsi="Arial" w:cs="Arial"/>
          <w:b/>
        </w:rPr>
        <w:t xml:space="preserve">X = Cn x </w:t>
      </w:r>
      <w:r w:rsidR="00032D6F">
        <w:rPr>
          <w:rFonts w:ascii="Arial" w:hAnsi="Arial" w:cs="Arial"/>
          <w:b/>
        </w:rPr>
        <w:t>(</w:t>
      </w:r>
      <w:r w:rsidRPr="004D1FB0">
        <w:rPr>
          <w:rFonts w:ascii="Arial" w:hAnsi="Arial" w:cs="Arial"/>
          <w:b/>
        </w:rPr>
        <w:t>1 – P/120)</w:t>
      </w:r>
    </w:p>
    <w:p w:rsidR="003114E3" w:rsidRPr="004D1FB0" w:rsidRDefault="003114E3" w:rsidP="003114E3">
      <w:pPr>
        <w:pStyle w:val="odst"/>
        <w:numPr>
          <w:ilvl w:val="0"/>
          <w:numId w:val="0"/>
        </w:numPr>
        <w:spacing w:before="60" w:after="0"/>
        <w:ind w:left="567"/>
        <w:rPr>
          <w:rFonts w:ascii="Arial" w:hAnsi="Arial" w:cs="Arial"/>
          <w:b/>
          <w:i/>
          <w:sz w:val="20"/>
        </w:rPr>
      </w:pPr>
      <w:r w:rsidRPr="004D1FB0">
        <w:rPr>
          <w:rFonts w:ascii="Arial" w:hAnsi="Arial" w:cs="Arial"/>
          <w:i/>
          <w:sz w:val="20"/>
        </w:rPr>
        <w:t>kde:</w:t>
      </w:r>
    </w:p>
    <w:p w:rsidR="003114E3" w:rsidRPr="004D1FB0" w:rsidRDefault="003114E3" w:rsidP="003114E3">
      <w:pPr>
        <w:pStyle w:val="odst"/>
        <w:numPr>
          <w:ilvl w:val="0"/>
          <w:numId w:val="0"/>
        </w:numPr>
        <w:tabs>
          <w:tab w:val="left" w:leader="dot" w:pos="1276"/>
        </w:tabs>
        <w:spacing w:before="60" w:after="0"/>
        <w:ind w:left="1276" w:hanging="567"/>
        <w:rPr>
          <w:rFonts w:ascii="Arial" w:hAnsi="Arial" w:cs="Arial"/>
          <w:i/>
          <w:sz w:val="20"/>
        </w:rPr>
      </w:pPr>
      <w:r w:rsidRPr="004D1FB0">
        <w:rPr>
          <w:rFonts w:ascii="Arial" w:hAnsi="Arial" w:cs="Arial"/>
          <w:b/>
          <w:i/>
          <w:sz w:val="20"/>
        </w:rPr>
        <w:t>X</w:t>
      </w:r>
      <w:r w:rsidRPr="004D1FB0">
        <w:rPr>
          <w:rFonts w:ascii="Arial" w:hAnsi="Arial" w:cs="Arial"/>
          <w:i/>
          <w:sz w:val="20"/>
        </w:rPr>
        <w:tab/>
        <w:t>poměrná část Dodavatelem vynaložených nákladů v Kč</w:t>
      </w:r>
    </w:p>
    <w:p w:rsidR="003114E3" w:rsidRPr="004D1FB0" w:rsidRDefault="003114E3" w:rsidP="003114E3">
      <w:pPr>
        <w:pStyle w:val="odst"/>
        <w:numPr>
          <w:ilvl w:val="0"/>
          <w:numId w:val="0"/>
        </w:numPr>
        <w:tabs>
          <w:tab w:val="left" w:leader="dot" w:pos="1276"/>
        </w:tabs>
        <w:spacing w:before="60" w:after="0"/>
        <w:ind w:left="1276" w:hanging="567"/>
        <w:rPr>
          <w:rFonts w:ascii="Arial" w:hAnsi="Arial" w:cs="Arial"/>
          <w:i/>
          <w:sz w:val="20"/>
        </w:rPr>
      </w:pPr>
      <w:r w:rsidRPr="004D1FB0">
        <w:rPr>
          <w:rFonts w:ascii="Arial" w:hAnsi="Arial" w:cs="Arial"/>
          <w:b/>
          <w:i/>
          <w:sz w:val="20"/>
        </w:rPr>
        <w:t>P</w:t>
      </w:r>
      <w:r w:rsidRPr="004D1FB0">
        <w:rPr>
          <w:rFonts w:ascii="Arial" w:hAnsi="Arial" w:cs="Arial"/>
          <w:i/>
          <w:sz w:val="20"/>
        </w:rPr>
        <w:tab/>
        <w:t>doba trvání smluvního vztahu do data rozvázání smlouvy v měsících</w:t>
      </w:r>
    </w:p>
    <w:p w:rsidR="003114E3" w:rsidRPr="004D1FB0" w:rsidRDefault="003114E3" w:rsidP="003114E3">
      <w:pPr>
        <w:tabs>
          <w:tab w:val="left" w:leader="dot" w:pos="1276"/>
        </w:tabs>
        <w:spacing w:before="60"/>
        <w:ind w:left="1276" w:right="425" w:hanging="567"/>
        <w:jc w:val="both"/>
        <w:rPr>
          <w:rFonts w:ascii="Arial" w:hAnsi="Arial" w:cs="Arial"/>
          <w:i/>
        </w:rPr>
      </w:pPr>
      <w:r w:rsidRPr="004D1FB0">
        <w:rPr>
          <w:rFonts w:ascii="Arial" w:hAnsi="Arial" w:cs="Arial"/>
          <w:b/>
          <w:i/>
        </w:rPr>
        <w:t>Cn</w:t>
      </w:r>
      <w:r w:rsidRPr="004D1FB0">
        <w:rPr>
          <w:rFonts w:ascii="Arial" w:hAnsi="Arial" w:cs="Arial"/>
          <w:i/>
        </w:rPr>
        <w:tab/>
      </w:r>
      <w:r w:rsidR="001D6E4A">
        <w:rPr>
          <w:rFonts w:ascii="Arial" w:hAnsi="Arial" w:cs="Arial"/>
          <w:i/>
        </w:rPr>
        <w:t>514.588</w:t>
      </w:r>
      <w:r w:rsidRPr="007843F4">
        <w:rPr>
          <w:rFonts w:ascii="Arial" w:hAnsi="Arial" w:cs="Arial"/>
          <w:i/>
        </w:rPr>
        <w:t>,- Kč</w:t>
      </w:r>
      <w:r w:rsidRPr="004D1FB0">
        <w:rPr>
          <w:rFonts w:ascii="Arial" w:hAnsi="Arial" w:cs="Arial"/>
          <w:i/>
        </w:rPr>
        <w:t xml:space="preserve"> (náklady Dodavatele vynaložené za účelem vybudování tepelné přípojky bez DPH).</w:t>
      </w:r>
    </w:p>
    <w:p w:rsidR="003114E3" w:rsidRDefault="003114E3" w:rsidP="003114E3">
      <w:pPr>
        <w:numPr>
          <w:ilvl w:val="0"/>
          <w:numId w:val="25"/>
        </w:numPr>
        <w:spacing w:before="60"/>
        <w:ind w:right="425" w:hanging="425"/>
        <w:jc w:val="both"/>
        <w:rPr>
          <w:rFonts w:ascii="Arial" w:hAnsi="Arial" w:cs="Arial"/>
        </w:rPr>
      </w:pPr>
      <w:r>
        <w:rPr>
          <w:rFonts w:ascii="Arial" w:hAnsi="Arial" w:cs="Arial"/>
        </w:rPr>
        <w:t>K poměrné části Dodavatelem vynaložených nákladů stanovených dle odst. 5. tohoto čl. Smlouvy bude připočtena DPH ve výši stanovené zákonem.</w:t>
      </w:r>
    </w:p>
    <w:p w:rsidR="003114E3" w:rsidRDefault="003114E3" w:rsidP="003114E3">
      <w:pPr>
        <w:numPr>
          <w:ilvl w:val="0"/>
          <w:numId w:val="25"/>
        </w:numPr>
        <w:spacing w:before="60"/>
        <w:ind w:right="425" w:hanging="425"/>
        <w:jc w:val="both"/>
        <w:rPr>
          <w:rFonts w:ascii="Arial" w:hAnsi="Arial" w:cs="Arial"/>
        </w:rPr>
      </w:pPr>
      <w:r>
        <w:rPr>
          <w:rFonts w:ascii="Arial" w:hAnsi="Arial" w:cs="Arial"/>
        </w:rPr>
        <w:t>Dodavatel slib odškodnění přijímá</w:t>
      </w:r>
      <w:r w:rsidR="00425684">
        <w:rPr>
          <w:rFonts w:ascii="Arial" w:hAnsi="Arial" w:cs="Arial"/>
        </w:rPr>
        <w:t>.</w:t>
      </w:r>
    </w:p>
    <w:p w:rsidR="00F257F4" w:rsidRDefault="00F257F4" w:rsidP="00425684">
      <w:pPr>
        <w:ind w:left="-142" w:right="425"/>
        <w:jc w:val="center"/>
        <w:rPr>
          <w:rFonts w:ascii="Arial" w:hAnsi="Arial" w:cs="Arial"/>
          <w:b/>
          <w:sz w:val="36"/>
        </w:rPr>
      </w:pPr>
    </w:p>
    <w:p w:rsidR="00F257F4" w:rsidRDefault="00F257F4">
      <w:pPr>
        <w:ind w:left="-142" w:right="425"/>
        <w:jc w:val="center"/>
        <w:rPr>
          <w:rFonts w:ascii="Arial" w:hAnsi="Arial" w:cs="Arial"/>
          <w:b/>
          <w:sz w:val="22"/>
        </w:rPr>
      </w:pPr>
      <w:r>
        <w:rPr>
          <w:rFonts w:ascii="Arial" w:hAnsi="Arial" w:cs="Arial"/>
          <w:b/>
          <w:sz w:val="22"/>
        </w:rPr>
        <w:t>VIII.</w:t>
      </w:r>
    </w:p>
    <w:p w:rsidR="00F257F4" w:rsidRDefault="00F257F4">
      <w:pPr>
        <w:ind w:left="-142" w:right="425"/>
        <w:jc w:val="center"/>
        <w:rPr>
          <w:rFonts w:ascii="Arial" w:hAnsi="Arial" w:cs="Arial"/>
          <w:b/>
          <w:bCs/>
          <w:sz w:val="22"/>
        </w:rPr>
      </w:pPr>
      <w:bookmarkStart w:id="1" w:name="_Toc8138442"/>
      <w:r>
        <w:rPr>
          <w:rFonts w:ascii="Arial" w:hAnsi="Arial" w:cs="Arial"/>
          <w:b/>
          <w:bCs/>
          <w:sz w:val="22"/>
        </w:rPr>
        <w:t xml:space="preserve">Obchodní podmínky </w:t>
      </w:r>
      <w:bookmarkEnd w:id="1"/>
      <w:r>
        <w:rPr>
          <w:rFonts w:ascii="Arial" w:hAnsi="Arial" w:cs="Arial"/>
          <w:b/>
          <w:bCs/>
          <w:sz w:val="22"/>
        </w:rPr>
        <w:t>Dodavatele</w:t>
      </w:r>
    </w:p>
    <w:p w:rsidR="00F257F4" w:rsidRDefault="00983D58">
      <w:pPr>
        <w:numPr>
          <w:ilvl w:val="0"/>
          <w:numId w:val="18"/>
        </w:numPr>
        <w:spacing w:before="120"/>
        <w:ind w:left="284" w:right="425" w:hanging="426"/>
        <w:jc w:val="both"/>
        <w:rPr>
          <w:rFonts w:ascii="Arial" w:hAnsi="Arial" w:cs="Arial"/>
        </w:rPr>
      </w:pPr>
      <w:r>
        <w:rPr>
          <w:rFonts w:ascii="Arial" w:hAnsi="Arial" w:cs="Arial"/>
        </w:rPr>
        <w:t xml:space="preserve">Smluvní strany prohlašují, že další část obsahu Smlouvy a podrobná úprava vzájemných právních vztahů, které budou založeny Smlouvou, je popsána v Základních podmínkách dodávky tepelné energie Dodavatele „Základní podmínky dodávky tepelné energie ze sítí Plzeňské teplárenské, a.s. pro vytápění a dodávku teplé vody“ (dále jen „ZPD“), které jsou platné a účinné ke dni uzavření </w:t>
      </w:r>
      <w:r w:rsidRPr="004B033F">
        <w:rPr>
          <w:rFonts w:ascii="Arial" w:hAnsi="Arial" w:cs="Arial"/>
        </w:rPr>
        <w:t>Smlouvy a ujednané podle § 1752 a násl. zákona č. 89/2012 Sb. Občanského zákoníku v platném znění</w:t>
      </w:r>
      <w:r w:rsidR="00F257F4">
        <w:rPr>
          <w:rFonts w:ascii="Arial" w:hAnsi="Arial" w:cs="Arial"/>
        </w:rPr>
        <w:t>.</w:t>
      </w:r>
    </w:p>
    <w:p w:rsidR="00F257F4" w:rsidRDefault="00F257F4">
      <w:pPr>
        <w:numPr>
          <w:ilvl w:val="0"/>
          <w:numId w:val="18"/>
        </w:numPr>
        <w:spacing w:before="40"/>
        <w:ind w:left="284" w:right="425" w:hanging="426"/>
        <w:jc w:val="both"/>
        <w:rPr>
          <w:rFonts w:ascii="Arial" w:hAnsi="Arial" w:cs="Arial"/>
        </w:rPr>
      </w:pPr>
      <w:r>
        <w:rPr>
          <w:rFonts w:ascii="Arial" w:hAnsi="Arial" w:cs="Arial"/>
        </w:rPr>
        <w:t>Smluvní strany činí ZPD podstatnou součástí Smlouvy.</w:t>
      </w:r>
    </w:p>
    <w:p w:rsidR="00F257F4" w:rsidRDefault="00F257F4">
      <w:pPr>
        <w:numPr>
          <w:ilvl w:val="0"/>
          <w:numId w:val="18"/>
        </w:numPr>
        <w:spacing w:before="40"/>
        <w:ind w:left="284" w:right="425" w:hanging="426"/>
        <w:jc w:val="both"/>
        <w:rPr>
          <w:rFonts w:ascii="Arial" w:hAnsi="Arial" w:cs="Arial"/>
        </w:rPr>
      </w:pPr>
      <w:r>
        <w:rPr>
          <w:rFonts w:ascii="Arial" w:hAnsi="Arial" w:cs="Arial"/>
        </w:rPr>
        <w:t>Veškerá odchylná ustanovení Smlouvy mají přednost před jednotlivými ustanoveními ZPD.</w:t>
      </w:r>
    </w:p>
    <w:p w:rsidR="00F257F4" w:rsidRDefault="00983D58">
      <w:pPr>
        <w:numPr>
          <w:ilvl w:val="0"/>
          <w:numId w:val="18"/>
        </w:numPr>
        <w:spacing w:before="40"/>
        <w:ind w:left="284" w:right="425" w:hanging="426"/>
        <w:jc w:val="both"/>
        <w:rPr>
          <w:rFonts w:ascii="Arial" w:hAnsi="Arial" w:cs="Arial"/>
        </w:rPr>
      </w:pPr>
      <w:r>
        <w:rPr>
          <w:rFonts w:ascii="Arial" w:hAnsi="Arial" w:cs="Arial"/>
        </w:rPr>
        <w:t xml:space="preserve">Odběratel potvrzuje, že byl seznámen s celým textem ZPD, a že před uzavřením Smlouvy převzal od Dodavatele jedno </w:t>
      </w:r>
      <w:r w:rsidR="00E6572D">
        <w:rPr>
          <w:rFonts w:ascii="Arial" w:hAnsi="Arial" w:cs="Arial"/>
        </w:rPr>
        <w:t xml:space="preserve">(1) </w:t>
      </w:r>
      <w:r>
        <w:rPr>
          <w:rFonts w:ascii="Arial" w:hAnsi="Arial" w:cs="Arial"/>
        </w:rPr>
        <w:t>písemné vyhotovení ZPD.</w:t>
      </w:r>
      <w:r w:rsidRPr="00EE636F">
        <w:rPr>
          <w:snapToGrid w:val="0"/>
          <w:szCs w:val="22"/>
        </w:rPr>
        <w:t xml:space="preserve"> </w:t>
      </w:r>
      <w:r w:rsidRPr="00EE636F">
        <w:rPr>
          <w:rFonts w:ascii="Arial" w:hAnsi="Arial" w:cs="Arial"/>
          <w:snapToGrid w:val="0"/>
          <w:szCs w:val="22"/>
        </w:rPr>
        <w:t xml:space="preserve">Smluvní strany shodně prohlašují, že si </w:t>
      </w:r>
      <w:r>
        <w:rPr>
          <w:rFonts w:ascii="Arial" w:hAnsi="Arial" w:cs="Arial"/>
          <w:snapToGrid w:val="0"/>
          <w:szCs w:val="22"/>
        </w:rPr>
        <w:t>tyto ZPD</w:t>
      </w:r>
      <w:r w:rsidRPr="00EE636F">
        <w:rPr>
          <w:rFonts w:ascii="Arial" w:hAnsi="Arial" w:cs="Arial"/>
          <w:snapToGrid w:val="0"/>
          <w:szCs w:val="22"/>
        </w:rPr>
        <w:t xml:space="preserve"> důkladně přečetly s tím, že žádné z jejich ujednání nepovažují za překvapivé ve smyslu ust. § 1753 </w:t>
      </w:r>
      <w:r w:rsidRPr="00EE636F">
        <w:rPr>
          <w:rFonts w:ascii="Arial" w:hAnsi="Arial" w:cs="Arial"/>
          <w:snapToGrid w:val="0"/>
        </w:rPr>
        <w:t>z</w:t>
      </w:r>
      <w:r>
        <w:rPr>
          <w:rFonts w:ascii="Arial" w:hAnsi="Arial" w:cs="Arial"/>
          <w:snapToGrid w:val="0"/>
        </w:rPr>
        <w:t xml:space="preserve">ákona </w:t>
      </w:r>
      <w:r w:rsidRPr="00EE636F">
        <w:rPr>
          <w:rFonts w:ascii="Arial" w:hAnsi="Arial" w:cs="Arial"/>
          <w:snapToGrid w:val="0"/>
        </w:rPr>
        <w:t>č. 89/2012 Sb. v platném znění</w:t>
      </w:r>
      <w:r w:rsidRPr="00EE636F">
        <w:rPr>
          <w:rFonts w:ascii="Arial" w:hAnsi="Arial" w:cs="Arial"/>
          <w:snapToGrid w:val="0"/>
          <w:szCs w:val="22"/>
        </w:rPr>
        <w:t xml:space="preserve"> </w:t>
      </w:r>
      <w:r>
        <w:rPr>
          <w:rFonts w:ascii="Arial" w:hAnsi="Arial" w:cs="Arial"/>
          <w:snapToGrid w:val="0"/>
          <w:szCs w:val="22"/>
        </w:rPr>
        <w:t xml:space="preserve">a </w:t>
      </w:r>
      <w:r w:rsidRPr="00EE636F">
        <w:rPr>
          <w:rFonts w:ascii="Arial" w:hAnsi="Arial" w:cs="Arial"/>
          <w:snapToGrid w:val="0"/>
          <w:szCs w:val="22"/>
        </w:rPr>
        <w:t>s jejich obsahem plně souhlasí</w:t>
      </w:r>
      <w:r w:rsidR="00F257F4">
        <w:rPr>
          <w:rFonts w:ascii="Arial" w:hAnsi="Arial" w:cs="Arial"/>
        </w:rPr>
        <w:t>.</w:t>
      </w:r>
    </w:p>
    <w:p w:rsidR="00F257F4" w:rsidRDefault="00F257F4">
      <w:pPr>
        <w:numPr>
          <w:ilvl w:val="0"/>
          <w:numId w:val="18"/>
        </w:numPr>
        <w:spacing w:before="40"/>
        <w:ind w:left="284" w:right="425" w:hanging="426"/>
        <w:jc w:val="both"/>
        <w:rPr>
          <w:rFonts w:ascii="Arial" w:hAnsi="Arial" w:cs="Arial"/>
        </w:rPr>
      </w:pPr>
      <w:r>
        <w:rPr>
          <w:rFonts w:ascii="Arial" w:hAnsi="Arial" w:cs="Arial"/>
        </w:rPr>
        <w:t xml:space="preserve">ZPD se stávají </w:t>
      </w:r>
      <w:r>
        <w:rPr>
          <w:rFonts w:ascii="Arial" w:hAnsi="Arial" w:cs="Arial"/>
          <w:b/>
          <w:bCs/>
        </w:rPr>
        <w:t>přílohou č. 2</w:t>
      </w:r>
      <w:r>
        <w:rPr>
          <w:rFonts w:ascii="Arial" w:hAnsi="Arial" w:cs="Arial"/>
        </w:rPr>
        <w:t xml:space="preserve"> Smlouvy a jsou k ní odděleně připojeny.</w:t>
      </w:r>
    </w:p>
    <w:p w:rsidR="00F257F4" w:rsidRDefault="00F257F4">
      <w:pPr>
        <w:ind w:left="-142" w:right="425"/>
        <w:jc w:val="center"/>
        <w:rPr>
          <w:rFonts w:ascii="Arial" w:hAnsi="Arial" w:cs="Arial"/>
          <w:b/>
          <w:bCs/>
          <w:sz w:val="36"/>
        </w:rPr>
      </w:pPr>
    </w:p>
    <w:p w:rsidR="00F257F4" w:rsidRDefault="00F257F4">
      <w:pPr>
        <w:pStyle w:val="Nadpis1"/>
        <w:ind w:left="-142" w:right="425"/>
        <w:jc w:val="center"/>
        <w:rPr>
          <w:rFonts w:cs="Arial"/>
          <w:color w:val="auto"/>
          <w:sz w:val="22"/>
        </w:rPr>
      </w:pPr>
      <w:r>
        <w:rPr>
          <w:rFonts w:cs="Arial"/>
          <w:color w:val="auto"/>
          <w:sz w:val="22"/>
        </w:rPr>
        <w:t>IX.</w:t>
      </w:r>
    </w:p>
    <w:p w:rsidR="00F257F4" w:rsidRDefault="00F257F4">
      <w:pPr>
        <w:pStyle w:val="Nadpis1"/>
        <w:ind w:left="-142" w:right="425"/>
        <w:jc w:val="center"/>
        <w:rPr>
          <w:rFonts w:cs="Arial"/>
          <w:color w:val="auto"/>
          <w:sz w:val="22"/>
        </w:rPr>
      </w:pPr>
      <w:r>
        <w:rPr>
          <w:rFonts w:cs="Arial"/>
          <w:color w:val="auto"/>
          <w:sz w:val="22"/>
        </w:rPr>
        <w:t>Závěrečná ustanovení</w:t>
      </w:r>
    </w:p>
    <w:p w:rsidR="00F257F4" w:rsidRDefault="00F257F4">
      <w:pPr>
        <w:numPr>
          <w:ilvl w:val="0"/>
          <w:numId w:val="19"/>
        </w:numPr>
        <w:spacing w:before="120"/>
        <w:ind w:left="284" w:right="425" w:hanging="426"/>
        <w:jc w:val="both"/>
        <w:rPr>
          <w:rFonts w:ascii="Arial" w:hAnsi="Arial" w:cs="Arial"/>
        </w:rPr>
      </w:pPr>
      <w:r>
        <w:rPr>
          <w:rFonts w:ascii="Arial" w:hAnsi="Arial" w:cs="Arial"/>
        </w:rPr>
        <w:t>Odběratel potvrzuje, že jeho odběrné tepelné zařízení vyhovuje technickým normám a bezpečnostním předpisům.</w:t>
      </w:r>
    </w:p>
    <w:p w:rsidR="00F257F4" w:rsidRDefault="00983D58">
      <w:pPr>
        <w:numPr>
          <w:ilvl w:val="0"/>
          <w:numId w:val="19"/>
        </w:numPr>
        <w:spacing w:before="40"/>
        <w:ind w:left="284" w:right="425" w:hanging="426"/>
        <w:jc w:val="both"/>
        <w:rPr>
          <w:rFonts w:ascii="Arial" w:hAnsi="Arial" w:cs="Arial"/>
        </w:rPr>
      </w:pPr>
      <w:r>
        <w:rPr>
          <w:rFonts w:ascii="Arial" w:hAnsi="Arial" w:cs="Arial"/>
        </w:rPr>
        <w:t>Odběratel se zavazuje uzavřít s Dodavatelem dodatek ke Smlouvě či tuto změnit, bude-li potřeba takového dodatku či změny vyvolána závazným právním předpisem</w:t>
      </w:r>
      <w:r w:rsidRPr="00E46BA4">
        <w:rPr>
          <w:rFonts w:ascii="Arial" w:hAnsi="Arial" w:cs="Arial"/>
        </w:rPr>
        <w:t>.</w:t>
      </w:r>
      <w:r w:rsidRPr="00E46BA4">
        <w:rPr>
          <w:rFonts w:ascii="Arial" w:hAnsi="Arial" w:cs="Arial"/>
          <w:color w:val="000000"/>
        </w:rPr>
        <w:t xml:space="preserve"> Smlouvu lze měnit pouze písemně vzestupně číslovanými dodatky</w:t>
      </w:r>
      <w:r w:rsidR="00F257F4">
        <w:rPr>
          <w:rFonts w:ascii="Arial" w:hAnsi="Arial" w:cs="Arial"/>
        </w:rPr>
        <w:t>.</w:t>
      </w:r>
    </w:p>
    <w:p w:rsidR="00F257F4" w:rsidRDefault="00F257F4">
      <w:pPr>
        <w:numPr>
          <w:ilvl w:val="0"/>
          <w:numId w:val="19"/>
        </w:numPr>
        <w:spacing w:before="40"/>
        <w:ind w:left="284" w:right="425" w:hanging="426"/>
        <w:jc w:val="both"/>
        <w:rPr>
          <w:rFonts w:ascii="Arial" w:hAnsi="Arial" w:cs="Arial"/>
        </w:rPr>
      </w:pPr>
      <w:r>
        <w:rPr>
          <w:rFonts w:ascii="Arial" w:hAnsi="Arial" w:cs="Arial"/>
        </w:rPr>
        <w:t>Smluvní strany se zavazují, že práva a povinnosti ze Smlouvy vyplývající převedou na své právní nástupce.</w:t>
      </w:r>
    </w:p>
    <w:p w:rsidR="00F257F4" w:rsidRDefault="00F257F4">
      <w:pPr>
        <w:numPr>
          <w:ilvl w:val="0"/>
          <w:numId w:val="19"/>
        </w:numPr>
        <w:spacing w:before="40"/>
        <w:ind w:left="284" w:right="425" w:hanging="426"/>
        <w:jc w:val="both"/>
        <w:rPr>
          <w:rFonts w:ascii="Arial" w:hAnsi="Arial" w:cs="Arial"/>
        </w:rPr>
      </w:pPr>
      <w:r>
        <w:rPr>
          <w:rFonts w:ascii="Arial" w:hAnsi="Arial" w:cs="Arial"/>
        </w:rPr>
        <w:t>Smluvní strany se zavazují zachovávat mlčenlivost o skutečnostech, které jsou předmětem Smlouvy včetně všech příloh a dodatků, když tyto skutečnosti jsou smluvními stranami shodně považovány za obchodní tajemství.</w:t>
      </w:r>
    </w:p>
    <w:p w:rsidR="00F257F4" w:rsidRDefault="00425684">
      <w:pPr>
        <w:numPr>
          <w:ilvl w:val="0"/>
          <w:numId w:val="19"/>
        </w:numPr>
        <w:spacing w:before="40"/>
        <w:ind w:left="284" w:right="425" w:hanging="426"/>
        <w:jc w:val="both"/>
        <w:rPr>
          <w:rFonts w:ascii="Arial" w:hAnsi="Arial" w:cs="Arial"/>
        </w:rPr>
      </w:pPr>
      <w:r>
        <w:rPr>
          <w:rFonts w:ascii="Arial" w:hAnsi="Arial" w:cs="Arial"/>
        </w:rPr>
        <w:t xml:space="preserve">Smlouva se uzavírá na </w:t>
      </w:r>
      <w:r>
        <w:rPr>
          <w:rFonts w:ascii="Arial" w:hAnsi="Arial" w:cs="Arial"/>
          <w:b/>
        </w:rPr>
        <w:t>dobu určitou</w:t>
      </w:r>
      <w:r>
        <w:rPr>
          <w:rFonts w:ascii="Arial" w:hAnsi="Arial" w:cs="Arial"/>
        </w:rPr>
        <w:t xml:space="preserve"> </w:t>
      </w:r>
      <w:r>
        <w:rPr>
          <w:rFonts w:ascii="Arial" w:hAnsi="Arial" w:cs="Arial"/>
          <w:b/>
        </w:rPr>
        <w:t>deseti (10</w:t>
      </w:r>
      <w:r w:rsidR="002204D3">
        <w:rPr>
          <w:rFonts w:ascii="Arial" w:hAnsi="Arial" w:cs="Arial"/>
          <w:b/>
        </w:rPr>
        <w:t>-ti</w:t>
      </w:r>
      <w:r>
        <w:rPr>
          <w:rFonts w:ascii="Arial" w:hAnsi="Arial" w:cs="Arial"/>
          <w:b/>
        </w:rPr>
        <w:t xml:space="preserve">) let </w:t>
      </w:r>
      <w:r>
        <w:rPr>
          <w:rFonts w:ascii="Arial" w:hAnsi="Arial" w:cs="Arial"/>
        </w:rPr>
        <w:t>ode dne účinnosti Smlouvy</w:t>
      </w:r>
      <w:r w:rsidR="00F257F4">
        <w:rPr>
          <w:rFonts w:ascii="Arial" w:hAnsi="Arial" w:cs="Arial"/>
        </w:rPr>
        <w:t>.</w:t>
      </w:r>
    </w:p>
    <w:p w:rsidR="00425684" w:rsidRDefault="00B710B5">
      <w:pPr>
        <w:numPr>
          <w:ilvl w:val="0"/>
          <w:numId w:val="19"/>
        </w:numPr>
        <w:spacing w:before="40"/>
        <w:ind w:left="284" w:right="425" w:hanging="426"/>
        <w:jc w:val="both"/>
        <w:rPr>
          <w:rFonts w:ascii="Arial" w:hAnsi="Arial" w:cs="Arial"/>
        </w:rPr>
      </w:pPr>
      <w:r>
        <w:rPr>
          <w:rFonts w:ascii="Arial" w:hAnsi="Arial" w:cs="Arial"/>
          <w:noProof/>
          <w:u w:val="single"/>
        </w:rPr>
        <mc:AlternateContent>
          <mc:Choice Requires="wps">
            <w:drawing>
              <wp:anchor distT="0" distB="0" distL="114300" distR="114300" simplePos="0" relativeHeight="251662336" behindDoc="0" locked="0" layoutInCell="1" allowOverlap="1">
                <wp:simplePos x="0" y="0"/>
                <wp:positionH relativeFrom="column">
                  <wp:posOffset>284480</wp:posOffset>
                </wp:positionH>
                <wp:positionV relativeFrom="paragraph">
                  <wp:posOffset>-874395</wp:posOffset>
                </wp:positionV>
                <wp:extent cx="4457700" cy="305435"/>
                <wp:effectExtent l="0" t="0" r="0" b="0"/>
                <wp:wrapNone/>
                <wp:docPr id="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71A3" w:rsidRDefault="00A871A3">
                            <w:pPr>
                              <w:pStyle w:val="Nadpis1"/>
                              <w:rPr>
                                <w:sz w:val="28"/>
                              </w:rPr>
                            </w:pPr>
                            <w:r>
                              <w:rPr>
                                <w:sz w:val="28"/>
                              </w:rPr>
                              <w:t>Smlouva o dodávce tepelné energie</w:t>
                            </w:r>
                          </w:p>
                          <w:p w:rsidR="00A871A3" w:rsidRDefault="00A871A3">
                            <w:pPr>
                              <w:pStyle w:val="Zhlav"/>
                              <w:tabs>
                                <w:tab w:val="clear" w:pos="4536"/>
                                <w:tab w:val="clear" w:pos="9072"/>
                              </w:tabs>
                              <w:spacing w:line="360" w:lineRule="auto"/>
                              <w:rPr>
                                <w:rFonts w:ascii="Arial" w:hAnsi="Arial"/>
                                <w:color w:val="000000"/>
                              </w:rPr>
                            </w:pPr>
                          </w:p>
                          <w:p w:rsidR="00A871A3" w:rsidRDefault="00A871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39" type="#_x0000_t202" style="position:absolute;left:0;text-align:left;margin-left:22.4pt;margin-top:-68.85pt;width:351pt;height:2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REouAIAAMI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" filled="f" stroked="f">
                <v:textbox>
                  <w:txbxContent>
                    <w:p w:rsidR="00A871A3" w:rsidRDefault="00A871A3">
                      <w:pPr>
                        <w:pStyle w:val="Nadpis1"/>
                        <w:rPr>
                          <w:sz w:val="28"/>
                        </w:rPr>
                      </w:pPr>
                      <w:r>
                        <w:rPr>
                          <w:sz w:val="28"/>
                        </w:rPr>
                        <w:t>Smlouva o dodávce tepelné energie</w:t>
                      </w:r>
                    </w:p>
                    <w:p w:rsidR="00A871A3" w:rsidRDefault="00A871A3">
                      <w:pPr>
                        <w:pStyle w:val="Zhlav"/>
                        <w:tabs>
                          <w:tab w:val="clear" w:pos="4536"/>
                          <w:tab w:val="clear" w:pos="9072"/>
                        </w:tabs>
                        <w:spacing w:line="360" w:lineRule="auto"/>
                        <w:rPr>
                          <w:rFonts w:ascii="Arial" w:hAnsi="Arial"/>
                          <w:color w:val="000000"/>
                        </w:rPr>
                      </w:pPr>
                    </w:p>
                    <w:p w:rsidR="00A871A3" w:rsidRDefault="00A871A3"/>
                  </w:txbxContent>
                </v:textbox>
              </v:shape>
            </w:pict>
          </mc:Fallback>
        </mc:AlternateContent>
      </w:r>
      <w:r w:rsidR="00425684">
        <w:rPr>
          <w:rFonts w:ascii="Arial" w:hAnsi="Arial" w:cs="Arial"/>
        </w:rPr>
        <w:t xml:space="preserve">Po uplynutí výše sjednané doby určité se smluvní vztah Smlouvou založený bez nutnosti učinění jakéhokoli právního úkonu kterékoli ze stran (automaticky) stane smluvním vztahem na </w:t>
      </w:r>
      <w:r w:rsidR="00425684">
        <w:rPr>
          <w:rFonts w:ascii="Arial" w:hAnsi="Arial" w:cs="Arial"/>
          <w:b/>
        </w:rPr>
        <w:t>dobu neurčitou</w:t>
      </w:r>
      <w:r w:rsidR="00425684" w:rsidRPr="00425684">
        <w:rPr>
          <w:rFonts w:ascii="Arial" w:hAnsi="Arial" w:cs="Arial"/>
        </w:rPr>
        <w:t>.</w:t>
      </w:r>
    </w:p>
    <w:p w:rsidR="00F257F4" w:rsidRDefault="00425684">
      <w:pPr>
        <w:numPr>
          <w:ilvl w:val="0"/>
          <w:numId w:val="19"/>
        </w:numPr>
        <w:spacing w:before="40"/>
        <w:ind w:left="284" w:right="425" w:hanging="426"/>
        <w:jc w:val="both"/>
        <w:rPr>
          <w:rFonts w:ascii="Arial" w:hAnsi="Arial" w:cs="Arial"/>
        </w:rPr>
      </w:pPr>
      <w:r>
        <w:rPr>
          <w:rFonts w:ascii="Arial" w:hAnsi="Arial" w:cs="Arial"/>
        </w:rPr>
        <w:t xml:space="preserve">Smluvní vztah Smlouvou založený zaniká po uplynutí doby určité vedle dohody smluvních stran také písemnou výpovědí jedné ze smluvních stran. Výpovědní lhůta činí </w:t>
      </w:r>
      <w:r>
        <w:rPr>
          <w:rFonts w:ascii="Arial" w:hAnsi="Arial" w:cs="Arial"/>
          <w:b/>
          <w:bCs/>
        </w:rPr>
        <w:t>šest (6) měsíců</w:t>
      </w:r>
      <w:r>
        <w:rPr>
          <w:rFonts w:ascii="Arial" w:hAnsi="Arial" w:cs="Arial"/>
        </w:rPr>
        <w:t xml:space="preserve"> a počne plynout prvním dnem měsíce následujícího po doručení výpovědi na adresu druhé smluvní strany</w:t>
      </w:r>
      <w:r w:rsidR="00F257F4">
        <w:rPr>
          <w:rFonts w:ascii="Arial" w:hAnsi="Arial" w:cs="Arial"/>
        </w:rPr>
        <w:t>.</w:t>
      </w:r>
    </w:p>
    <w:p w:rsidR="00F257F4" w:rsidRDefault="00F257F4">
      <w:pPr>
        <w:numPr>
          <w:ilvl w:val="0"/>
          <w:numId w:val="19"/>
        </w:numPr>
        <w:spacing w:before="40"/>
        <w:ind w:left="284" w:right="425" w:hanging="426"/>
        <w:jc w:val="both"/>
        <w:rPr>
          <w:rFonts w:ascii="Arial" w:hAnsi="Arial" w:cs="Arial"/>
        </w:rPr>
      </w:pPr>
      <w:r>
        <w:rPr>
          <w:rFonts w:ascii="Arial" w:hAnsi="Arial" w:cs="Arial"/>
          <w:color w:val="000000"/>
          <w:szCs w:val="24"/>
        </w:rPr>
        <w:t>Dodavatel má právo podat výpověď pro opakovaná závažná porušení Smlouvy ze strany Odběratele. Závažným porušením Smlouvy se rozumí takové porušení, které mohlo vést Dodavatele k omezení dodávky. Opakovaným porušením se rozumí alespoň třetí případ. Náklady spojené s odpojením hradí Dodavatel, s výjimkou případů, kdy byla Dodavatelem dána výpověď z důvodu nedodržení povinností Odběratele, kdy Odběratel používá zařízení, která ohrožují život, zdraví nebo majetek osob nebo ovlivňují kvalitu dodávek v neprospěch dalších odběratelů, z důvodu neoprávněného odběru, když v těchto vyjmenovaných případech náklady spojené s odpojením hradí Odběratel</w:t>
      </w:r>
      <w:r>
        <w:rPr>
          <w:rFonts w:ascii="Arial" w:hAnsi="Arial" w:cs="Arial"/>
        </w:rPr>
        <w:t>.</w:t>
      </w:r>
    </w:p>
    <w:p w:rsidR="00F257F4" w:rsidRDefault="00F257F4">
      <w:pPr>
        <w:numPr>
          <w:ilvl w:val="0"/>
          <w:numId w:val="19"/>
        </w:numPr>
        <w:spacing w:before="40"/>
        <w:ind w:left="284" w:right="425" w:hanging="426"/>
        <w:jc w:val="both"/>
        <w:rPr>
          <w:rFonts w:ascii="Arial" w:hAnsi="Arial" w:cs="Arial"/>
        </w:rPr>
      </w:pPr>
      <w:r>
        <w:rPr>
          <w:rFonts w:ascii="Arial" w:hAnsi="Arial" w:cs="Arial"/>
        </w:rPr>
        <w:t xml:space="preserve">Vypoví-li Smlouvu Odběratel v důsledku změny způsobu vytápění, zavazuje se k úhradě nákladů </w:t>
      </w:r>
      <w:r w:rsidR="00425684">
        <w:rPr>
          <w:rFonts w:ascii="Arial" w:hAnsi="Arial" w:cs="Arial"/>
        </w:rPr>
        <w:t xml:space="preserve">prokazatelně </w:t>
      </w:r>
      <w:r>
        <w:rPr>
          <w:rFonts w:ascii="Arial" w:hAnsi="Arial" w:cs="Arial"/>
        </w:rPr>
        <w:t>vzniklých Dodavateli v souvislosti s odpojením od jeho rozvodného tepelného zařízení.</w:t>
      </w:r>
    </w:p>
    <w:p w:rsidR="004D54CA" w:rsidRDefault="004D54CA">
      <w:pPr>
        <w:numPr>
          <w:ilvl w:val="0"/>
          <w:numId w:val="19"/>
        </w:numPr>
        <w:spacing w:before="40"/>
        <w:ind w:left="284" w:right="425" w:hanging="426"/>
        <w:jc w:val="both"/>
        <w:rPr>
          <w:rFonts w:ascii="Arial" w:hAnsi="Arial" w:cs="Arial"/>
        </w:rPr>
      </w:pPr>
      <w:r w:rsidRPr="00610A03">
        <w:rPr>
          <w:rFonts w:ascii="Arial" w:hAnsi="Arial" w:cs="Arial"/>
        </w:rPr>
        <w:t xml:space="preserve">V ostatních případech platí pro možnost ukončení smluvního vztahu úprava uvedená </w:t>
      </w:r>
      <w:r>
        <w:rPr>
          <w:rFonts w:ascii="Arial" w:hAnsi="Arial" w:cs="Arial"/>
        </w:rPr>
        <w:t>v § 6 ZPD.</w:t>
      </w:r>
    </w:p>
    <w:p w:rsidR="00F257F4" w:rsidRDefault="00F257F4">
      <w:pPr>
        <w:numPr>
          <w:ilvl w:val="0"/>
          <w:numId w:val="19"/>
        </w:numPr>
        <w:spacing w:before="40"/>
        <w:ind w:left="284" w:right="425" w:hanging="426"/>
        <w:jc w:val="both"/>
        <w:rPr>
          <w:rFonts w:ascii="Arial" w:hAnsi="Arial" w:cs="Arial"/>
        </w:rPr>
      </w:pPr>
      <w:r>
        <w:rPr>
          <w:rFonts w:ascii="Arial" w:hAnsi="Arial" w:cs="Arial"/>
        </w:rPr>
        <w:t>Pokud dojde ke změně skutečností, které jsou uvedeny ve Smlouvě nebo na základě kterých byla Smlouva uzavřena, je povinností smluvních stran si tyto změny oznámit, přičemž nečinnost smluvní strany jde k její tíži.</w:t>
      </w:r>
    </w:p>
    <w:p w:rsidR="00F257F4" w:rsidRDefault="00F257F4">
      <w:pPr>
        <w:numPr>
          <w:ilvl w:val="0"/>
          <w:numId w:val="19"/>
        </w:numPr>
        <w:spacing w:before="40"/>
        <w:ind w:left="284" w:right="425" w:hanging="426"/>
        <w:jc w:val="both"/>
        <w:rPr>
          <w:rFonts w:ascii="Arial" w:hAnsi="Arial" w:cs="Arial"/>
        </w:rPr>
      </w:pPr>
      <w:r>
        <w:rPr>
          <w:rFonts w:ascii="Arial" w:hAnsi="Arial" w:cs="Arial"/>
        </w:rPr>
        <w:t>Je-li nebo stane-li se některé ustanovení Smlouvy neplatné či neúčinné, nedotýká se to ostatních ustanovení Smlouvy. Smluvní strany se v tomto případě zavazují nahradit ustanovení neplatné a/nebo neúčinné ustanovením novým, které by nejlépe odpovídalo původně zamýšlenému účelu původního ustanovení.</w:t>
      </w:r>
    </w:p>
    <w:p w:rsidR="00F257F4" w:rsidRDefault="00F257F4">
      <w:pPr>
        <w:numPr>
          <w:ilvl w:val="0"/>
          <w:numId w:val="19"/>
        </w:numPr>
        <w:spacing w:before="40"/>
        <w:ind w:left="284" w:right="425" w:hanging="426"/>
        <w:jc w:val="both"/>
        <w:rPr>
          <w:rFonts w:ascii="Arial" w:hAnsi="Arial" w:cs="Arial"/>
        </w:rPr>
      </w:pPr>
      <w:r>
        <w:rPr>
          <w:rFonts w:ascii="Arial" w:hAnsi="Arial" w:cs="Arial"/>
        </w:rPr>
        <w:t>V případě neplatnosti nebo neúčinnosti některého ustanovení Smlouvy nebudou d</w:t>
      </w:r>
      <w:r>
        <w:rPr>
          <w:rFonts w:ascii="Arial" w:hAnsi="Arial" w:cs="Arial"/>
        </w:rPr>
        <w:t>o</w:t>
      </w:r>
      <w:r>
        <w:rPr>
          <w:rFonts w:ascii="Arial" w:hAnsi="Arial" w:cs="Arial"/>
        </w:rPr>
        <w:t>tčena ostatní ustanovení Smlouvy, jelikož smluvní strany mají zájem uzavřít Smlouvu i pro tento případ.</w:t>
      </w:r>
    </w:p>
    <w:p w:rsidR="00F257F4" w:rsidRDefault="00F257F4">
      <w:pPr>
        <w:numPr>
          <w:ilvl w:val="0"/>
          <w:numId w:val="19"/>
        </w:numPr>
        <w:spacing w:before="40"/>
        <w:ind w:left="284" w:right="425" w:hanging="426"/>
        <w:jc w:val="both"/>
        <w:rPr>
          <w:rFonts w:ascii="Arial" w:hAnsi="Arial" w:cs="Arial"/>
        </w:rPr>
      </w:pPr>
      <w:r>
        <w:rPr>
          <w:rFonts w:ascii="Arial" w:hAnsi="Arial" w:cs="Arial"/>
        </w:rPr>
        <w:t>Smlouva ruší a plně nahrazuje všechny předchozí Smlouvy o dodávce tepelné energie pro vytápění a dodávce teplé vody pro odběrné místo dle odst. 2. článku I. Smlouvy. Finanční závazky plynoucí z předchozího smluvního vztahu si vyrovnají smluvní strany bez zbytečného odkladu.</w:t>
      </w:r>
    </w:p>
    <w:p w:rsidR="0005711F" w:rsidRPr="0005711F" w:rsidRDefault="0005711F">
      <w:pPr>
        <w:numPr>
          <w:ilvl w:val="0"/>
          <w:numId w:val="19"/>
        </w:numPr>
        <w:spacing w:before="40"/>
        <w:ind w:left="284" w:right="425" w:hanging="426"/>
        <w:jc w:val="both"/>
        <w:rPr>
          <w:rFonts w:ascii="Arial" w:hAnsi="Arial" w:cs="Arial"/>
        </w:rPr>
      </w:pPr>
      <w:r w:rsidRPr="0005711F">
        <w:rPr>
          <w:rFonts w:ascii="Arial" w:hAnsi="Arial" w:cs="Arial"/>
          <w:bCs/>
        </w:rPr>
        <w:t xml:space="preserve">Tato smlouva je </w:t>
      </w:r>
      <w:r w:rsidR="004069ED">
        <w:rPr>
          <w:rFonts w:ascii="Arial" w:hAnsi="Arial" w:cs="Arial"/>
          <w:bCs/>
        </w:rPr>
        <w:t xml:space="preserve">smlouvou uzavřenou </w:t>
      </w:r>
      <w:r w:rsidRPr="0005711F">
        <w:rPr>
          <w:rFonts w:ascii="Arial" w:hAnsi="Arial" w:cs="Arial"/>
          <w:bCs/>
        </w:rPr>
        <w:t>adhezním způsobem a ve smyslu § 3 odst. 1 písm. e) z. č. 340/2015 Sb. (zákon o registru smluv) se na ní vztahuje výjimka z povinnosti uveřejnění.</w:t>
      </w:r>
    </w:p>
    <w:p w:rsidR="00F257F4" w:rsidRDefault="00F257F4">
      <w:pPr>
        <w:numPr>
          <w:ilvl w:val="0"/>
          <w:numId w:val="19"/>
        </w:numPr>
        <w:spacing w:before="40"/>
        <w:ind w:left="284" w:right="425" w:hanging="426"/>
        <w:jc w:val="both"/>
        <w:rPr>
          <w:rFonts w:ascii="Arial" w:hAnsi="Arial" w:cs="Arial"/>
        </w:rPr>
      </w:pPr>
      <w:r>
        <w:rPr>
          <w:rFonts w:ascii="Arial" w:hAnsi="Arial" w:cs="Arial"/>
        </w:rPr>
        <w:t xml:space="preserve">Smlouva včetně všech příloh je vyhotovena ve dvou (2) výtiscích s platností originálu, z nichž jeden </w:t>
      </w:r>
      <w:r w:rsidR="00E6572D">
        <w:rPr>
          <w:rFonts w:ascii="Arial" w:hAnsi="Arial" w:cs="Arial"/>
        </w:rPr>
        <w:t xml:space="preserve">(1) výtisk </w:t>
      </w:r>
      <w:r>
        <w:rPr>
          <w:rFonts w:ascii="Arial" w:hAnsi="Arial" w:cs="Arial"/>
        </w:rPr>
        <w:t xml:space="preserve">obdrží Odběratel a jeden </w:t>
      </w:r>
      <w:r w:rsidR="00E6572D">
        <w:rPr>
          <w:rFonts w:ascii="Arial" w:hAnsi="Arial" w:cs="Arial"/>
        </w:rPr>
        <w:t xml:space="preserve">(1) výtisk obdrží </w:t>
      </w:r>
      <w:r>
        <w:rPr>
          <w:rFonts w:ascii="Arial" w:hAnsi="Arial" w:cs="Arial"/>
        </w:rPr>
        <w:t>Dodavatel.</w:t>
      </w:r>
    </w:p>
    <w:p w:rsidR="00F257F4" w:rsidRDefault="00F257F4">
      <w:pPr>
        <w:pStyle w:val="Nadpisl"/>
        <w:keepNext w:val="0"/>
        <w:keepLines w:val="0"/>
        <w:numPr>
          <w:ilvl w:val="0"/>
          <w:numId w:val="0"/>
        </w:numPr>
        <w:overflowPunct w:val="0"/>
        <w:autoSpaceDE w:val="0"/>
        <w:autoSpaceDN w:val="0"/>
        <w:adjustRightInd w:val="0"/>
        <w:spacing w:before="0" w:after="0"/>
        <w:ind w:right="425" w:hanging="142"/>
        <w:textAlignment w:val="baseline"/>
        <w:outlineLvl w:val="9"/>
        <w:rPr>
          <w:rFonts w:ascii="Arial" w:hAnsi="Arial" w:cs="Arial"/>
          <w:bCs/>
        </w:rPr>
      </w:pPr>
      <w:r>
        <w:rPr>
          <w:rFonts w:ascii="Arial" w:hAnsi="Arial" w:cs="Arial"/>
          <w:bCs/>
        </w:rPr>
        <w:t>§ § §</w:t>
      </w:r>
    </w:p>
    <w:p w:rsidR="00F257F4" w:rsidRDefault="00F257F4" w:rsidP="00425684">
      <w:pPr>
        <w:pStyle w:val="Zpat"/>
        <w:tabs>
          <w:tab w:val="clear" w:pos="4536"/>
          <w:tab w:val="clear" w:pos="9072"/>
          <w:tab w:val="left" w:pos="284"/>
          <w:tab w:val="left" w:pos="6237"/>
        </w:tabs>
        <w:spacing w:before="120"/>
        <w:ind w:hanging="142"/>
        <w:rPr>
          <w:rFonts w:ascii="Arial" w:hAnsi="Arial" w:cs="Arial"/>
          <w:u w:val="single"/>
        </w:rPr>
      </w:pPr>
      <w:r>
        <w:rPr>
          <w:rFonts w:ascii="Arial" w:hAnsi="Arial" w:cs="Arial"/>
          <w:u w:val="single"/>
        </w:rPr>
        <w:t>Přílohy:</w:t>
      </w:r>
    </w:p>
    <w:p w:rsidR="00F257F4" w:rsidRDefault="00F257F4">
      <w:pPr>
        <w:pStyle w:val="Zpat"/>
        <w:tabs>
          <w:tab w:val="clear" w:pos="4536"/>
          <w:tab w:val="clear" w:pos="9072"/>
          <w:tab w:val="left" w:pos="567"/>
          <w:tab w:val="left" w:pos="6237"/>
        </w:tabs>
        <w:spacing w:before="120"/>
        <w:ind w:hanging="142"/>
        <w:rPr>
          <w:rFonts w:ascii="Arial" w:hAnsi="Arial" w:cs="Arial"/>
        </w:rPr>
      </w:pPr>
      <w:r>
        <w:rPr>
          <w:rFonts w:ascii="Arial" w:hAnsi="Arial" w:cs="Arial"/>
        </w:rPr>
        <w:t>č. 1</w:t>
      </w:r>
      <w:r>
        <w:rPr>
          <w:rFonts w:ascii="Arial" w:hAnsi="Arial" w:cs="Arial"/>
        </w:rPr>
        <w:tab/>
        <w:t>Technické parametry a specifikace odběrného místa</w:t>
      </w:r>
    </w:p>
    <w:p w:rsidR="00F257F4" w:rsidRDefault="00F257F4">
      <w:pPr>
        <w:pStyle w:val="Zpat"/>
        <w:tabs>
          <w:tab w:val="clear" w:pos="4536"/>
          <w:tab w:val="clear" w:pos="9072"/>
          <w:tab w:val="left" w:pos="567"/>
          <w:tab w:val="left" w:pos="6237"/>
        </w:tabs>
        <w:ind w:hanging="142"/>
        <w:rPr>
          <w:rFonts w:ascii="Arial" w:hAnsi="Arial" w:cs="Arial"/>
        </w:rPr>
      </w:pPr>
      <w:r>
        <w:rPr>
          <w:rFonts w:ascii="Arial" w:hAnsi="Arial" w:cs="Arial"/>
        </w:rPr>
        <w:t>č. 2</w:t>
      </w:r>
      <w:r>
        <w:rPr>
          <w:rFonts w:ascii="Arial" w:hAnsi="Arial" w:cs="Arial"/>
        </w:rPr>
        <w:tab/>
        <w:t>Základní podmínky dodávky tepelné energie ze sítí dodavatele</w:t>
      </w:r>
    </w:p>
    <w:p w:rsidR="00F257F4" w:rsidRPr="008A393E" w:rsidRDefault="00F257F4">
      <w:pPr>
        <w:pStyle w:val="Zpat"/>
        <w:tabs>
          <w:tab w:val="clear" w:pos="4536"/>
          <w:tab w:val="clear" w:pos="9072"/>
          <w:tab w:val="left" w:pos="567"/>
          <w:tab w:val="left" w:pos="6237"/>
        </w:tabs>
        <w:ind w:hanging="142"/>
        <w:rPr>
          <w:rFonts w:ascii="Arial" w:hAnsi="Arial" w:cs="Arial"/>
        </w:rPr>
      </w:pPr>
      <w:r>
        <w:rPr>
          <w:rFonts w:ascii="Arial" w:hAnsi="Arial" w:cs="Arial"/>
        </w:rPr>
        <w:t>č. 3</w:t>
      </w:r>
      <w:r>
        <w:rPr>
          <w:rFonts w:ascii="Arial" w:hAnsi="Arial" w:cs="Arial"/>
        </w:rPr>
        <w:tab/>
      </w:r>
      <w:r w:rsidRPr="00961C69">
        <w:rPr>
          <w:rFonts w:ascii="Arial" w:hAnsi="Arial" w:cs="Arial"/>
        </w:rPr>
        <w:t>Platební kalendář</w:t>
      </w:r>
      <w:r w:rsidR="008A393E">
        <w:rPr>
          <w:rFonts w:ascii="Arial" w:hAnsi="Arial" w:cs="Arial"/>
        </w:rPr>
        <w:t xml:space="preserve"> </w:t>
      </w:r>
    </w:p>
    <w:p w:rsidR="00F257F4" w:rsidRDefault="00F257F4">
      <w:pPr>
        <w:pStyle w:val="Zpat"/>
        <w:tabs>
          <w:tab w:val="clear" w:pos="4536"/>
          <w:tab w:val="clear" w:pos="9072"/>
          <w:tab w:val="left" w:pos="567"/>
          <w:tab w:val="left" w:pos="6237"/>
        </w:tabs>
        <w:ind w:hanging="142"/>
        <w:rPr>
          <w:rFonts w:ascii="Arial" w:hAnsi="Arial" w:cs="Arial"/>
        </w:rPr>
      </w:pPr>
      <w:r>
        <w:rPr>
          <w:rFonts w:ascii="Arial" w:hAnsi="Arial" w:cs="Arial"/>
        </w:rPr>
        <w:t>č. 4</w:t>
      </w:r>
      <w:r>
        <w:rPr>
          <w:rFonts w:ascii="Arial" w:hAnsi="Arial" w:cs="Arial"/>
        </w:rPr>
        <w:tab/>
        <w:t>Ceník</w:t>
      </w:r>
    </w:p>
    <w:p w:rsidR="00961C69" w:rsidRDefault="00961C69" w:rsidP="00425684">
      <w:pPr>
        <w:pStyle w:val="Zpat"/>
        <w:tabs>
          <w:tab w:val="clear" w:pos="4536"/>
          <w:tab w:val="clear" w:pos="9072"/>
          <w:tab w:val="left" w:pos="5387"/>
        </w:tabs>
        <w:spacing w:before="120"/>
        <w:ind w:right="425" w:hanging="142"/>
        <w:rPr>
          <w:rFonts w:ascii="Arial" w:hAnsi="Arial" w:cs="Arial"/>
        </w:rPr>
      </w:pPr>
      <w:r>
        <w:rPr>
          <w:rFonts w:ascii="Arial" w:hAnsi="Arial" w:cs="Arial"/>
        </w:rPr>
        <w:t xml:space="preserve">V Plzni dne: </w:t>
      </w:r>
      <w:r w:rsidR="006F56F5">
        <w:rPr>
          <w:rFonts w:ascii="Arial" w:hAnsi="Arial" w:cs="Arial"/>
        </w:rPr>
        <w:t>……………………………</w:t>
      </w:r>
      <w:r>
        <w:rPr>
          <w:rFonts w:ascii="Arial" w:hAnsi="Arial" w:cs="Arial"/>
        </w:rPr>
        <w:tab/>
        <w:t>V</w:t>
      </w:r>
      <w:r w:rsidR="006F56F5">
        <w:rPr>
          <w:rFonts w:ascii="Arial" w:hAnsi="Arial" w:cs="Arial"/>
        </w:rPr>
        <w:t xml:space="preserve"> …………… </w:t>
      </w:r>
      <w:r>
        <w:rPr>
          <w:rFonts w:ascii="Arial" w:hAnsi="Arial" w:cs="Arial"/>
        </w:rPr>
        <w:t>dne: …………………………</w:t>
      </w:r>
    </w:p>
    <w:p w:rsidR="00961C69" w:rsidRDefault="00961C69" w:rsidP="00425684">
      <w:pPr>
        <w:tabs>
          <w:tab w:val="left" w:pos="5387"/>
        </w:tabs>
        <w:spacing w:before="120"/>
        <w:ind w:hanging="142"/>
        <w:rPr>
          <w:rFonts w:ascii="Arial" w:hAnsi="Arial" w:cs="Arial"/>
          <w:b/>
          <w:bCs/>
        </w:rPr>
      </w:pPr>
      <w:r>
        <w:rPr>
          <w:rFonts w:ascii="Arial" w:hAnsi="Arial" w:cs="Arial"/>
          <w:b/>
          <w:bCs/>
        </w:rPr>
        <w:t>Za Dodavatele:</w:t>
      </w:r>
      <w:r>
        <w:rPr>
          <w:rFonts w:ascii="Arial" w:hAnsi="Arial" w:cs="Arial"/>
          <w:b/>
          <w:bCs/>
        </w:rPr>
        <w:tab/>
        <w:t>Za Odběratele:</w:t>
      </w:r>
    </w:p>
    <w:p w:rsidR="00961C69" w:rsidRDefault="00961C69" w:rsidP="00425684">
      <w:pPr>
        <w:tabs>
          <w:tab w:val="left" w:pos="5387"/>
        </w:tabs>
        <w:spacing w:before="1080"/>
        <w:ind w:hanging="142"/>
        <w:rPr>
          <w:rFonts w:ascii="Arial" w:hAnsi="Arial" w:cs="Arial"/>
        </w:rPr>
      </w:pPr>
      <w:r>
        <w:rPr>
          <w:rFonts w:ascii="Arial" w:hAnsi="Arial" w:cs="Arial"/>
        </w:rPr>
        <w:t>......................................................…</w:t>
      </w:r>
      <w:r>
        <w:rPr>
          <w:rFonts w:ascii="Arial" w:hAnsi="Arial" w:cs="Arial"/>
        </w:rPr>
        <w:tab/>
        <w:t>...................................................</w:t>
      </w:r>
      <w:r w:rsidR="006F56F5">
        <w:rPr>
          <w:rFonts w:ascii="Arial" w:hAnsi="Arial" w:cs="Arial"/>
        </w:rPr>
        <w:t>.....</w:t>
      </w:r>
      <w:r>
        <w:rPr>
          <w:rFonts w:ascii="Arial" w:hAnsi="Arial" w:cs="Arial"/>
        </w:rPr>
        <w:t>..…...</w:t>
      </w:r>
    </w:p>
    <w:p w:rsidR="00961C69" w:rsidRPr="006F56F5" w:rsidRDefault="0041780B" w:rsidP="00961C69">
      <w:pPr>
        <w:pStyle w:val="Zpat"/>
        <w:tabs>
          <w:tab w:val="clear" w:pos="4536"/>
          <w:tab w:val="clear" w:pos="9072"/>
          <w:tab w:val="left" w:pos="5387"/>
        </w:tabs>
        <w:ind w:hanging="142"/>
        <w:rPr>
          <w:rFonts w:ascii="Arial" w:hAnsi="Arial" w:cs="Arial"/>
          <w:b/>
          <w:bCs/>
        </w:rPr>
      </w:pPr>
      <w:r w:rsidRPr="0041780B">
        <w:rPr>
          <w:rFonts w:ascii="Arial" w:hAnsi="Arial" w:cs="Arial"/>
          <w:b/>
        </w:rPr>
        <w:t>Jakub Vojta, BBS</w:t>
      </w:r>
      <w:r w:rsidR="00961C69">
        <w:rPr>
          <w:rFonts w:ascii="Arial" w:hAnsi="Arial" w:cs="Arial"/>
          <w:b/>
          <w:bCs/>
        </w:rPr>
        <w:tab/>
      </w:r>
      <w:r w:rsidR="006F56F5" w:rsidRPr="006F56F5">
        <w:rPr>
          <w:rFonts w:ascii="Arial" w:hAnsi="Arial" w:cs="Arial"/>
          <w:b/>
          <w:bCs/>
        </w:rPr>
        <w:fldChar w:fldCharType="begin"/>
      </w:r>
      <w:r w:rsidR="006F56F5" w:rsidRPr="006F56F5">
        <w:rPr>
          <w:rFonts w:ascii="Arial" w:hAnsi="Arial" w:cs="Arial"/>
          <w:b/>
          <w:bCs/>
        </w:rPr>
        <w:instrText xml:space="preserve"> MERGEFIELD "Jednající__jméno" </w:instrText>
      </w:r>
      <w:r w:rsidR="006F56F5" w:rsidRPr="006F56F5">
        <w:rPr>
          <w:rFonts w:ascii="Arial" w:hAnsi="Arial" w:cs="Arial"/>
          <w:b/>
          <w:bCs/>
        </w:rPr>
        <w:fldChar w:fldCharType="separate"/>
      </w:r>
      <w:r w:rsidR="00E95062" w:rsidRPr="005D1166">
        <w:rPr>
          <w:rFonts w:ascii="Arial" w:hAnsi="Arial" w:cs="Arial"/>
          <w:b/>
          <w:bCs/>
          <w:noProof/>
        </w:rPr>
        <w:t>Ing.Zdeněk Novotný</w:t>
      </w:r>
      <w:r w:rsidR="006F56F5" w:rsidRPr="006F56F5">
        <w:rPr>
          <w:rFonts w:ascii="Arial" w:hAnsi="Arial" w:cs="Arial"/>
          <w:b/>
          <w:bCs/>
        </w:rPr>
        <w:fldChar w:fldCharType="end"/>
      </w:r>
      <w:r w:rsidR="006F56F5" w:rsidRPr="006F56F5">
        <w:rPr>
          <w:rFonts w:ascii="Arial" w:hAnsi="Arial" w:cs="Arial"/>
          <w:b/>
          <w:bCs/>
        </w:rPr>
        <w:t xml:space="preserve"> </w:t>
      </w:r>
    </w:p>
    <w:p w:rsidR="00961C69" w:rsidRPr="00D04B04" w:rsidRDefault="00961C69" w:rsidP="00961C69">
      <w:pPr>
        <w:pStyle w:val="Zpat"/>
        <w:tabs>
          <w:tab w:val="clear" w:pos="4536"/>
          <w:tab w:val="clear" w:pos="9072"/>
          <w:tab w:val="left" w:pos="5387"/>
        </w:tabs>
        <w:ind w:hanging="142"/>
        <w:rPr>
          <w:rFonts w:ascii="Arial" w:hAnsi="Arial" w:cs="Arial"/>
        </w:rPr>
      </w:pPr>
      <w:r w:rsidRPr="006F56F5">
        <w:rPr>
          <w:rFonts w:ascii="Arial" w:hAnsi="Arial" w:cs="Arial"/>
        </w:rPr>
        <w:t>obchodně technický ředitel</w:t>
      </w:r>
      <w:r w:rsidRPr="006F56F5">
        <w:rPr>
          <w:rFonts w:ascii="Arial" w:hAnsi="Arial" w:cs="Arial"/>
        </w:rPr>
        <w:tab/>
      </w:r>
      <w:r w:rsidR="006F56F5" w:rsidRPr="00D04B04">
        <w:rPr>
          <w:rFonts w:ascii="Arial" w:hAnsi="Arial" w:cs="Arial"/>
          <w:bCs/>
        </w:rPr>
        <w:fldChar w:fldCharType="begin"/>
      </w:r>
      <w:r w:rsidR="006F56F5" w:rsidRPr="00D04B04">
        <w:rPr>
          <w:rFonts w:ascii="Arial" w:hAnsi="Arial" w:cs="Arial"/>
          <w:bCs/>
        </w:rPr>
        <w:instrText xml:space="preserve"> MERGEFIELD "Jednající__funkce" </w:instrText>
      </w:r>
      <w:r w:rsidR="006D743B">
        <w:rPr>
          <w:rFonts w:ascii="Arial" w:hAnsi="Arial" w:cs="Arial"/>
          <w:bCs/>
        </w:rPr>
        <w:fldChar w:fldCharType="separate"/>
      </w:r>
      <w:r w:rsidR="00E95062" w:rsidRPr="005D1166">
        <w:rPr>
          <w:rFonts w:ascii="Arial" w:hAnsi="Arial" w:cs="Arial"/>
          <w:bCs/>
          <w:noProof/>
        </w:rPr>
        <w:t xml:space="preserve">ředitel Krajské pobočky </w:t>
      </w:r>
      <w:r w:rsidR="006F56F5" w:rsidRPr="00D04B04">
        <w:rPr>
          <w:rFonts w:ascii="Arial" w:hAnsi="Arial" w:cs="Arial"/>
          <w:bCs/>
        </w:rPr>
        <w:fldChar w:fldCharType="end"/>
      </w:r>
      <w:r w:rsidR="000B6BB6">
        <w:rPr>
          <w:rFonts w:ascii="Arial" w:hAnsi="Arial" w:cs="Arial"/>
          <w:bCs/>
        </w:rPr>
        <w:t>v Plzni</w:t>
      </w:r>
      <w:r w:rsidRPr="00D04B04">
        <w:rPr>
          <w:rFonts w:ascii="Arial" w:hAnsi="Arial" w:cs="Arial"/>
        </w:rPr>
        <w:t xml:space="preserve"> </w:t>
      </w:r>
    </w:p>
    <w:p w:rsidR="00961C69" w:rsidRDefault="00961C69" w:rsidP="00961C69">
      <w:pPr>
        <w:pStyle w:val="Zpat"/>
        <w:tabs>
          <w:tab w:val="clear" w:pos="4536"/>
          <w:tab w:val="clear" w:pos="9072"/>
          <w:tab w:val="left" w:pos="3828"/>
          <w:tab w:val="left" w:pos="5387"/>
          <w:tab w:val="left" w:pos="9498"/>
        </w:tabs>
        <w:ind w:hanging="142"/>
        <w:rPr>
          <w:rFonts w:ascii="Arial" w:hAnsi="Arial" w:cs="Arial"/>
          <w:bCs/>
        </w:rPr>
      </w:pPr>
      <w:r w:rsidRPr="00D04B04">
        <w:rPr>
          <w:rFonts w:ascii="Arial" w:hAnsi="Arial" w:cs="Arial"/>
        </w:rPr>
        <w:t>podepisuje z plné moci představenstva</w:t>
      </w:r>
      <w:r w:rsidRPr="00D04B04">
        <w:rPr>
          <w:rFonts w:ascii="Arial" w:hAnsi="Arial" w:cs="Arial"/>
          <w:bCs/>
        </w:rPr>
        <w:tab/>
      </w:r>
      <w:r w:rsidRPr="00D04B04">
        <w:rPr>
          <w:rFonts w:ascii="Arial" w:hAnsi="Arial" w:cs="Arial"/>
          <w:bCs/>
        </w:rPr>
        <w:tab/>
      </w:r>
      <w:r w:rsidR="000B6BB6">
        <w:rPr>
          <w:rFonts w:ascii="Arial" w:hAnsi="Arial" w:cs="Arial"/>
          <w:bCs/>
        </w:rPr>
        <w:t>Úřad práce České republiky</w:t>
      </w:r>
      <w:r w:rsidR="00D04B04">
        <w:rPr>
          <w:rFonts w:ascii="Arial" w:hAnsi="Arial" w:cs="Arial"/>
          <w:bCs/>
        </w:rPr>
        <w:fldChar w:fldCharType="begin"/>
      </w:r>
      <w:r w:rsidR="00D04B04">
        <w:rPr>
          <w:rFonts w:ascii="Arial" w:hAnsi="Arial" w:cs="Arial"/>
          <w:bCs/>
        </w:rPr>
        <w:instrText xml:space="preserve"> MERGEFIELD "Adresa1" </w:instrText>
      </w:r>
      <w:r w:rsidR="00D04B04">
        <w:rPr>
          <w:rFonts w:ascii="Arial" w:hAnsi="Arial" w:cs="Arial"/>
          <w:bCs/>
        </w:rPr>
        <w:fldChar w:fldCharType="end"/>
      </w:r>
    </w:p>
    <w:p w:rsidR="001403C0" w:rsidRDefault="00961C69" w:rsidP="00425684">
      <w:pPr>
        <w:pStyle w:val="Zpat"/>
        <w:tabs>
          <w:tab w:val="clear" w:pos="4536"/>
          <w:tab w:val="clear" w:pos="9072"/>
          <w:tab w:val="left" w:pos="3828"/>
          <w:tab w:val="left" w:pos="5387"/>
          <w:tab w:val="left" w:pos="9498"/>
        </w:tabs>
        <w:ind w:hanging="142"/>
        <w:rPr>
          <w:rFonts w:ascii="Arial" w:hAnsi="Arial" w:cs="Arial"/>
        </w:rPr>
      </w:pPr>
      <w:r>
        <w:rPr>
          <w:rFonts w:ascii="Arial" w:hAnsi="Arial" w:cs="Arial"/>
        </w:rPr>
        <w:t xml:space="preserve">Plzeňské teplárenské, a.s. ze dne </w:t>
      </w:r>
      <w:r w:rsidR="00B35DEB">
        <w:rPr>
          <w:rFonts w:ascii="Arial" w:hAnsi="Arial" w:cs="Arial"/>
        </w:rPr>
        <w:t>2</w:t>
      </w:r>
      <w:r w:rsidR="0041780B">
        <w:rPr>
          <w:rFonts w:ascii="Arial" w:hAnsi="Arial" w:cs="Arial"/>
        </w:rPr>
        <w:t>.</w:t>
      </w:r>
      <w:r w:rsidR="00B35DEB">
        <w:rPr>
          <w:rFonts w:ascii="Arial" w:hAnsi="Arial" w:cs="Arial"/>
        </w:rPr>
        <w:t>6</w:t>
      </w:r>
      <w:r w:rsidR="0041780B">
        <w:rPr>
          <w:rFonts w:ascii="Arial" w:hAnsi="Arial" w:cs="Arial"/>
        </w:rPr>
        <w:t>.2014</w:t>
      </w:r>
      <w:r w:rsidR="00425684">
        <w:rPr>
          <w:rFonts w:ascii="Arial" w:hAnsi="Arial" w:cs="Arial"/>
        </w:rPr>
        <w:t xml:space="preserve">                                                                          </w:t>
      </w:r>
    </w:p>
    <w:p w:rsidR="001403C0" w:rsidRDefault="001403C0" w:rsidP="00425684">
      <w:pPr>
        <w:pStyle w:val="Zpat"/>
        <w:tabs>
          <w:tab w:val="clear" w:pos="4536"/>
          <w:tab w:val="clear" w:pos="9072"/>
          <w:tab w:val="left" w:pos="3828"/>
          <w:tab w:val="left" w:pos="5387"/>
          <w:tab w:val="left" w:pos="9498"/>
        </w:tabs>
        <w:ind w:hanging="142"/>
        <w:rPr>
          <w:rFonts w:ascii="Arial" w:hAnsi="Arial" w:cs="Arial"/>
        </w:rPr>
      </w:pPr>
    </w:p>
    <w:p w:rsidR="00961C69" w:rsidRPr="00F43F11" w:rsidRDefault="001403C0" w:rsidP="00425684">
      <w:pPr>
        <w:pStyle w:val="Zpat"/>
        <w:tabs>
          <w:tab w:val="clear" w:pos="4536"/>
          <w:tab w:val="clear" w:pos="9072"/>
          <w:tab w:val="left" w:pos="3828"/>
          <w:tab w:val="left" w:pos="5387"/>
          <w:tab w:val="left" w:pos="9498"/>
        </w:tabs>
        <w:ind w:hanging="142"/>
        <w:rPr>
          <w:rFonts w:ascii="Calibri" w:hAnsi="Calibri"/>
          <w:i/>
          <w:color w:val="A6A6A6"/>
          <w:sz w:val="16"/>
          <w:szCs w:val="16"/>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961C69" w:rsidRPr="00F43F11">
        <w:rPr>
          <w:rFonts w:ascii="Calibri" w:hAnsi="Calibri"/>
          <w:i/>
          <w:color w:val="A6A6A6"/>
          <w:sz w:val="16"/>
          <w:szCs w:val="16"/>
        </w:rPr>
        <w:t>Verze textu 201</w:t>
      </w:r>
      <w:r>
        <w:rPr>
          <w:rFonts w:ascii="Calibri" w:hAnsi="Calibri"/>
          <w:i/>
          <w:color w:val="A6A6A6"/>
          <w:sz w:val="16"/>
          <w:szCs w:val="16"/>
        </w:rPr>
        <w:t>8</w:t>
      </w:r>
      <w:r w:rsidR="00961C69" w:rsidRPr="00F43F11">
        <w:rPr>
          <w:rFonts w:ascii="Calibri" w:hAnsi="Calibri"/>
          <w:i/>
          <w:color w:val="A6A6A6"/>
          <w:sz w:val="16"/>
          <w:szCs w:val="16"/>
        </w:rPr>
        <w:t>-0</w:t>
      </w:r>
      <w:r>
        <w:rPr>
          <w:rFonts w:ascii="Calibri" w:hAnsi="Calibri"/>
          <w:i/>
          <w:color w:val="A6A6A6"/>
          <w:sz w:val="16"/>
          <w:szCs w:val="16"/>
        </w:rPr>
        <w:t>6</w:t>
      </w:r>
    </w:p>
    <w:sectPr w:rsidR="00961C69" w:rsidRPr="00F43F11" w:rsidSect="000B6BB6">
      <w:headerReference w:type="default" r:id="rId14"/>
      <w:footerReference w:type="default" r:id="rId15"/>
      <w:pgSz w:w="11906" w:h="16838"/>
      <w:pgMar w:top="2127" w:right="849" w:bottom="1276" w:left="1418" w:header="0"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6BB" w:rsidRDefault="007036BB">
      <w:r>
        <w:separator/>
      </w:r>
    </w:p>
  </w:endnote>
  <w:endnote w:type="continuationSeparator" w:id="0">
    <w:p w:rsidR="007036BB" w:rsidRDefault="00703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3ED" w:rsidRDefault="008A63E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3ED" w:rsidRDefault="008A63E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3ED" w:rsidRDefault="008A63ED">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391"/>
      <w:gridCol w:w="1073"/>
      <w:gridCol w:w="4391"/>
    </w:tblGrid>
    <w:tr w:rsidR="000C1080" w:rsidTr="000C1080">
      <w:trPr>
        <w:trHeight w:val="151"/>
      </w:trPr>
      <w:tc>
        <w:tcPr>
          <w:tcW w:w="2250" w:type="pct"/>
          <w:tcBorders>
            <w:bottom w:val="single" w:sz="4" w:space="0" w:color="4F81BD"/>
          </w:tcBorders>
        </w:tcPr>
        <w:p w:rsidR="000C1080" w:rsidRPr="000C1080" w:rsidRDefault="000C1080">
          <w:pPr>
            <w:pStyle w:val="Zhlav"/>
            <w:rPr>
              <w:rFonts w:ascii="Cambria" w:hAnsi="Cambria"/>
              <w:b/>
              <w:bCs/>
            </w:rPr>
          </w:pPr>
        </w:p>
      </w:tc>
      <w:tc>
        <w:tcPr>
          <w:tcW w:w="500" w:type="pct"/>
          <w:vMerge w:val="restart"/>
          <w:noWrap/>
          <w:vAlign w:val="center"/>
        </w:tcPr>
        <w:p w:rsidR="000C1080" w:rsidRPr="000C1080" w:rsidRDefault="000C1080">
          <w:pPr>
            <w:pStyle w:val="Bezmezer"/>
            <w:rPr>
              <w:rFonts w:ascii="Arial" w:hAnsi="Arial" w:cs="Arial"/>
              <w:bCs/>
              <w:sz w:val="20"/>
              <w:szCs w:val="20"/>
            </w:rPr>
          </w:pPr>
          <w:r w:rsidRPr="000C1080">
            <w:rPr>
              <w:rFonts w:ascii="Arial" w:hAnsi="Arial" w:cs="Arial"/>
              <w:bCs/>
              <w:sz w:val="20"/>
              <w:szCs w:val="20"/>
            </w:rPr>
            <w:t xml:space="preserve">Stránka </w:t>
          </w:r>
          <w:r w:rsidRPr="000C1080">
            <w:rPr>
              <w:rFonts w:ascii="Arial" w:hAnsi="Arial" w:cs="Arial"/>
              <w:bCs/>
              <w:sz w:val="20"/>
              <w:szCs w:val="20"/>
            </w:rPr>
            <w:fldChar w:fldCharType="begin"/>
          </w:r>
          <w:r w:rsidRPr="000C1080">
            <w:rPr>
              <w:rFonts w:ascii="Arial" w:hAnsi="Arial" w:cs="Arial"/>
              <w:bCs/>
              <w:sz w:val="20"/>
              <w:szCs w:val="20"/>
            </w:rPr>
            <w:instrText>PAGE  \* MERGEFORMAT</w:instrText>
          </w:r>
          <w:r w:rsidRPr="000C1080">
            <w:rPr>
              <w:rFonts w:ascii="Arial" w:hAnsi="Arial" w:cs="Arial"/>
              <w:bCs/>
              <w:sz w:val="20"/>
              <w:szCs w:val="20"/>
            </w:rPr>
            <w:fldChar w:fldCharType="separate"/>
          </w:r>
          <w:r w:rsidR="00B710B5">
            <w:rPr>
              <w:rFonts w:ascii="Arial" w:hAnsi="Arial" w:cs="Arial"/>
              <w:bCs/>
              <w:noProof/>
              <w:sz w:val="20"/>
              <w:szCs w:val="20"/>
            </w:rPr>
            <w:t>2</w:t>
          </w:r>
          <w:r w:rsidRPr="000C1080">
            <w:rPr>
              <w:rFonts w:ascii="Arial" w:hAnsi="Arial" w:cs="Arial"/>
              <w:bCs/>
              <w:sz w:val="20"/>
              <w:szCs w:val="20"/>
            </w:rPr>
            <w:fldChar w:fldCharType="end"/>
          </w:r>
        </w:p>
      </w:tc>
      <w:tc>
        <w:tcPr>
          <w:tcW w:w="2250" w:type="pct"/>
          <w:tcBorders>
            <w:bottom w:val="single" w:sz="4" w:space="0" w:color="4F81BD"/>
          </w:tcBorders>
        </w:tcPr>
        <w:p w:rsidR="000C1080" w:rsidRPr="000C1080" w:rsidRDefault="000C1080">
          <w:pPr>
            <w:pStyle w:val="Zhlav"/>
            <w:rPr>
              <w:rFonts w:ascii="Cambria" w:hAnsi="Cambria"/>
              <w:b/>
              <w:bCs/>
            </w:rPr>
          </w:pPr>
        </w:p>
      </w:tc>
    </w:tr>
    <w:tr w:rsidR="000C1080" w:rsidTr="000C1080">
      <w:trPr>
        <w:trHeight w:val="150"/>
      </w:trPr>
      <w:tc>
        <w:tcPr>
          <w:tcW w:w="2250" w:type="pct"/>
          <w:tcBorders>
            <w:top w:val="single" w:sz="4" w:space="0" w:color="4F81BD"/>
          </w:tcBorders>
        </w:tcPr>
        <w:p w:rsidR="000C1080" w:rsidRPr="000C1080" w:rsidRDefault="000C1080">
          <w:pPr>
            <w:pStyle w:val="Zhlav"/>
            <w:rPr>
              <w:rFonts w:ascii="Cambria" w:hAnsi="Cambria"/>
              <w:b/>
              <w:bCs/>
            </w:rPr>
          </w:pPr>
        </w:p>
      </w:tc>
      <w:tc>
        <w:tcPr>
          <w:tcW w:w="500" w:type="pct"/>
          <w:vMerge/>
        </w:tcPr>
        <w:p w:rsidR="000C1080" w:rsidRPr="000C1080" w:rsidRDefault="000C1080">
          <w:pPr>
            <w:pStyle w:val="Zhlav"/>
            <w:jc w:val="center"/>
            <w:rPr>
              <w:rFonts w:ascii="Cambria" w:hAnsi="Cambria"/>
              <w:b/>
              <w:bCs/>
            </w:rPr>
          </w:pPr>
        </w:p>
      </w:tc>
      <w:tc>
        <w:tcPr>
          <w:tcW w:w="2250" w:type="pct"/>
          <w:tcBorders>
            <w:top w:val="single" w:sz="4" w:space="0" w:color="4F81BD"/>
          </w:tcBorders>
        </w:tcPr>
        <w:p w:rsidR="000C1080" w:rsidRPr="000C1080" w:rsidRDefault="000C1080">
          <w:pPr>
            <w:pStyle w:val="Zhlav"/>
            <w:rPr>
              <w:rFonts w:ascii="Cambria" w:hAnsi="Cambria"/>
              <w:b/>
              <w:bCs/>
            </w:rPr>
          </w:pPr>
        </w:p>
      </w:tc>
    </w:tr>
  </w:tbl>
  <w:p w:rsidR="00A871A3" w:rsidRPr="00A871A3" w:rsidRDefault="00A871A3" w:rsidP="00A871A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6BB" w:rsidRDefault="007036BB">
      <w:r>
        <w:separator/>
      </w:r>
    </w:p>
  </w:footnote>
  <w:footnote w:type="continuationSeparator" w:id="0">
    <w:p w:rsidR="007036BB" w:rsidRDefault="00703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3ED" w:rsidRDefault="008A63E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1A3" w:rsidRDefault="00B710B5">
    <w:pPr>
      <w:pStyle w:val="Zhlav"/>
    </w:pPr>
    <w:r>
      <w:rPr>
        <w:noProof/>
      </w:rPr>
      <w:drawing>
        <wp:anchor distT="0" distB="0" distL="114300" distR="114300" simplePos="0" relativeHeight="251657728" behindDoc="1" locked="0" layoutInCell="1" allowOverlap="1">
          <wp:simplePos x="0" y="0"/>
          <wp:positionH relativeFrom="column">
            <wp:posOffset>-63500</wp:posOffset>
          </wp:positionH>
          <wp:positionV relativeFrom="paragraph">
            <wp:posOffset>0</wp:posOffset>
          </wp:positionV>
          <wp:extent cx="7630795" cy="10767695"/>
          <wp:effectExtent l="0" t="0" r="8255" b="0"/>
          <wp:wrapNone/>
          <wp:docPr id="53" name="obrázek 53" descr="Word-priprava-2018-ru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Word-priprava-2018-ru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0795" cy="107676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3ED" w:rsidRDefault="008A63ED">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1A3" w:rsidRDefault="00A871A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3F08"/>
    <w:multiLevelType w:val="hybridMultilevel"/>
    <w:tmpl w:val="B052BACA"/>
    <w:lvl w:ilvl="0" w:tplc="C1627656">
      <w:start w:val="1"/>
      <w:numFmt w:val="decimal"/>
      <w:lvlText w:val="%1."/>
      <w:legacy w:legacy="1" w:legacySpace="0" w:legacyIndent="283"/>
      <w:lvlJc w:val="left"/>
      <w:pPr>
        <w:ind w:left="283" w:hanging="283"/>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99D79EF"/>
    <w:multiLevelType w:val="singleLevel"/>
    <w:tmpl w:val="C1627656"/>
    <w:lvl w:ilvl="0">
      <w:start w:val="1"/>
      <w:numFmt w:val="decimal"/>
      <w:lvlText w:val="%1."/>
      <w:legacy w:legacy="1" w:legacySpace="0" w:legacyIndent="283"/>
      <w:lvlJc w:val="left"/>
      <w:pPr>
        <w:ind w:left="283" w:hanging="283"/>
      </w:pPr>
    </w:lvl>
  </w:abstractNum>
  <w:abstractNum w:abstractNumId="2">
    <w:nsid w:val="114546E4"/>
    <w:multiLevelType w:val="hybridMultilevel"/>
    <w:tmpl w:val="DBF2869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132D62CF"/>
    <w:multiLevelType w:val="hybridMultilevel"/>
    <w:tmpl w:val="379238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75A7EE0"/>
    <w:multiLevelType w:val="hybridMultilevel"/>
    <w:tmpl w:val="51EE9F8A"/>
    <w:lvl w:ilvl="0" w:tplc="0405000F">
      <w:start w:val="1"/>
      <w:numFmt w:val="decimal"/>
      <w:lvlText w:val="%1."/>
      <w:lvlJc w:val="left"/>
      <w:pPr>
        <w:tabs>
          <w:tab w:val="num" w:pos="1571"/>
        </w:tabs>
        <w:ind w:left="1571" w:hanging="360"/>
      </w:pPr>
    </w:lvl>
    <w:lvl w:ilvl="1" w:tplc="04050019" w:tentative="1">
      <w:start w:val="1"/>
      <w:numFmt w:val="lowerLetter"/>
      <w:lvlText w:val="%2."/>
      <w:lvlJc w:val="left"/>
      <w:pPr>
        <w:tabs>
          <w:tab w:val="num" w:pos="2291"/>
        </w:tabs>
        <w:ind w:left="2291" w:hanging="360"/>
      </w:pPr>
    </w:lvl>
    <w:lvl w:ilvl="2" w:tplc="0405001B" w:tentative="1">
      <w:start w:val="1"/>
      <w:numFmt w:val="lowerRoman"/>
      <w:lvlText w:val="%3."/>
      <w:lvlJc w:val="right"/>
      <w:pPr>
        <w:tabs>
          <w:tab w:val="num" w:pos="3011"/>
        </w:tabs>
        <w:ind w:left="3011" w:hanging="180"/>
      </w:pPr>
    </w:lvl>
    <w:lvl w:ilvl="3" w:tplc="0405000F" w:tentative="1">
      <w:start w:val="1"/>
      <w:numFmt w:val="decimal"/>
      <w:lvlText w:val="%4."/>
      <w:lvlJc w:val="left"/>
      <w:pPr>
        <w:tabs>
          <w:tab w:val="num" w:pos="3731"/>
        </w:tabs>
        <w:ind w:left="3731" w:hanging="360"/>
      </w:pPr>
    </w:lvl>
    <w:lvl w:ilvl="4" w:tplc="04050019" w:tentative="1">
      <w:start w:val="1"/>
      <w:numFmt w:val="lowerLetter"/>
      <w:lvlText w:val="%5."/>
      <w:lvlJc w:val="left"/>
      <w:pPr>
        <w:tabs>
          <w:tab w:val="num" w:pos="4451"/>
        </w:tabs>
        <w:ind w:left="4451" w:hanging="360"/>
      </w:pPr>
    </w:lvl>
    <w:lvl w:ilvl="5" w:tplc="0405001B" w:tentative="1">
      <w:start w:val="1"/>
      <w:numFmt w:val="lowerRoman"/>
      <w:lvlText w:val="%6."/>
      <w:lvlJc w:val="right"/>
      <w:pPr>
        <w:tabs>
          <w:tab w:val="num" w:pos="5171"/>
        </w:tabs>
        <w:ind w:left="5171" w:hanging="180"/>
      </w:pPr>
    </w:lvl>
    <w:lvl w:ilvl="6" w:tplc="0405000F" w:tentative="1">
      <w:start w:val="1"/>
      <w:numFmt w:val="decimal"/>
      <w:lvlText w:val="%7."/>
      <w:lvlJc w:val="left"/>
      <w:pPr>
        <w:tabs>
          <w:tab w:val="num" w:pos="5891"/>
        </w:tabs>
        <w:ind w:left="5891" w:hanging="360"/>
      </w:pPr>
    </w:lvl>
    <w:lvl w:ilvl="7" w:tplc="04050019" w:tentative="1">
      <w:start w:val="1"/>
      <w:numFmt w:val="lowerLetter"/>
      <w:lvlText w:val="%8."/>
      <w:lvlJc w:val="left"/>
      <w:pPr>
        <w:tabs>
          <w:tab w:val="num" w:pos="6611"/>
        </w:tabs>
        <w:ind w:left="6611" w:hanging="360"/>
      </w:pPr>
    </w:lvl>
    <w:lvl w:ilvl="8" w:tplc="0405001B" w:tentative="1">
      <w:start w:val="1"/>
      <w:numFmt w:val="lowerRoman"/>
      <w:lvlText w:val="%9."/>
      <w:lvlJc w:val="right"/>
      <w:pPr>
        <w:tabs>
          <w:tab w:val="num" w:pos="7331"/>
        </w:tabs>
        <w:ind w:left="7331" w:hanging="180"/>
      </w:pPr>
    </w:lvl>
  </w:abstractNum>
  <w:abstractNum w:abstractNumId="5">
    <w:nsid w:val="1CC31009"/>
    <w:multiLevelType w:val="multilevel"/>
    <w:tmpl w:val="057CE13C"/>
    <w:lvl w:ilvl="0">
      <w:start w:val="1"/>
      <w:numFmt w:val="upperRoman"/>
      <w:pStyle w:val="Nadpisl"/>
      <w:isLgl/>
      <w:suff w:val="nothing"/>
      <w:lvlText w:val="čl. %1."/>
      <w:lvlJc w:val="left"/>
      <w:pPr>
        <w:ind w:left="0" w:firstLine="0"/>
      </w:pPr>
      <w:rPr>
        <w:rFonts w:hint="default"/>
      </w:rPr>
    </w:lvl>
    <w:lvl w:ilvl="1">
      <w:start w:val="1"/>
      <w:numFmt w:val="decimal"/>
      <w:pStyle w:val="odst"/>
      <w:isLgl/>
      <w:lvlText w:val="%1.%2."/>
      <w:lvlJc w:val="left"/>
      <w:pPr>
        <w:tabs>
          <w:tab w:val="num" w:pos="624"/>
        </w:tabs>
        <w:ind w:left="624" w:hanging="624"/>
      </w:pPr>
      <w:rPr>
        <w:rFonts w:hint="default"/>
        <w:b w:val="0"/>
        <w:i w:val="0"/>
      </w:rPr>
    </w:lvl>
    <w:lvl w:ilvl="2">
      <w:start w:val="1"/>
      <w:numFmt w:val="lowerLetter"/>
      <w:pStyle w:val="Textvysvtlivek"/>
      <w:suff w:val="space"/>
      <w:lvlText w:val="%3)"/>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1D4E6C7F"/>
    <w:multiLevelType w:val="hybridMultilevel"/>
    <w:tmpl w:val="1332A868"/>
    <w:lvl w:ilvl="0" w:tplc="0405000F">
      <w:start w:val="1"/>
      <w:numFmt w:val="decimal"/>
      <w:lvlText w:val="%1."/>
      <w:lvlJc w:val="left"/>
      <w:pPr>
        <w:tabs>
          <w:tab w:val="num" w:pos="720"/>
        </w:tabs>
        <w:ind w:left="720" w:hanging="360"/>
      </w:pPr>
    </w:lvl>
    <w:lvl w:ilvl="1" w:tplc="DEDC3576">
      <w:start w:val="1"/>
      <w:numFmt w:val="lowerLetter"/>
      <w:lvlText w:val="%2)"/>
      <w:lvlJc w:val="left"/>
      <w:pPr>
        <w:tabs>
          <w:tab w:val="num" w:pos="1477"/>
        </w:tabs>
        <w:ind w:left="1477" w:hanging="397"/>
      </w:pPr>
      <w:rPr>
        <w:rFonts w:hint="default"/>
        <w:b w:val="0"/>
        <w:i w:val="0"/>
        <w:sz w:val="24"/>
      </w:rPr>
    </w:lvl>
    <w:lvl w:ilvl="2" w:tplc="0E8EC6FE">
      <w:numFmt w:val="bullet"/>
      <w:lvlText w:val=""/>
      <w:lvlJc w:val="left"/>
      <w:pPr>
        <w:tabs>
          <w:tab w:val="num" w:pos="2340"/>
        </w:tabs>
        <w:ind w:left="2340" w:hanging="360"/>
      </w:pPr>
      <w:rPr>
        <w:rFonts w:ascii="Symbol" w:eastAsia="Times New Roman" w:hAnsi="Symbol"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05A58ED"/>
    <w:multiLevelType w:val="hybridMultilevel"/>
    <w:tmpl w:val="63F89E40"/>
    <w:lvl w:ilvl="0" w:tplc="0405000F">
      <w:start w:val="1"/>
      <w:numFmt w:val="decimal"/>
      <w:lvlText w:val="%1."/>
      <w:lvlJc w:val="left"/>
      <w:pPr>
        <w:tabs>
          <w:tab w:val="num" w:pos="1287"/>
        </w:tabs>
        <w:ind w:left="1287" w:hanging="360"/>
      </w:p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8">
    <w:nsid w:val="24B03FC3"/>
    <w:multiLevelType w:val="singleLevel"/>
    <w:tmpl w:val="C1627656"/>
    <w:lvl w:ilvl="0">
      <w:start w:val="1"/>
      <w:numFmt w:val="decimal"/>
      <w:lvlText w:val="%1."/>
      <w:legacy w:legacy="1" w:legacySpace="0" w:legacyIndent="283"/>
      <w:lvlJc w:val="left"/>
      <w:pPr>
        <w:ind w:left="283" w:hanging="283"/>
      </w:pPr>
    </w:lvl>
  </w:abstractNum>
  <w:abstractNum w:abstractNumId="9">
    <w:nsid w:val="27023E9C"/>
    <w:multiLevelType w:val="hybridMultilevel"/>
    <w:tmpl w:val="00A0474E"/>
    <w:lvl w:ilvl="0" w:tplc="0405000F">
      <w:start w:val="1"/>
      <w:numFmt w:val="decimal"/>
      <w:lvlText w:val="%1."/>
      <w:lvlJc w:val="left"/>
      <w:pPr>
        <w:tabs>
          <w:tab w:val="num" w:pos="1429"/>
        </w:tabs>
        <w:ind w:left="1429" w:hanging="360"/>
      </w:pPr>
    </w:lvl>
    <w:lvl w:ilvl="1" w:tplc="D5467B70">
      <w:numFmt w:val="bullet"/>
      <w:lvlText w:val="-"/>
      <w:lvlJc w:val="left"/>
      <w:pPr>
        <w:tabs>
          <w:tab w:val="num" w:pos="2149"/>
        </w:tabs>
        <w:ind w:left="2149" w:hanging="360"/>
      </w:pPr>
      <w:rPr>
        <w:rFonts w:ascii="Times New Roman" w:eastAsia="Times New Roman" w:hAnsi="Times New Roman" w:cs="Times New Roman" w:hint="default"/>
      </w:r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0">
    <w:nsid w:val="2F602B20"/>
    <w:multiLevelType w:val="hybridMultilevel"/>
    <w:tmpl w:val="AEF09CC0"/>
    <w:lvl w:ilvl="0" w:tplc="9376B948">
      <w:start w:val="1"/>
      <w:numFmt w:val="lowerLetter"/>
      <w:lvlText w:val="%1)"/>
      <w:lvlJc w:val="left"/>
      <w:pPr>
        <w:tabs>
          <w:tab w:val="num" w:pos="927"/>
        </w:tabs>
        <w:ind w:left="927" w:hanging="360"/>
      </w:pPr>
      <w:rPr>
        <w:rFonts w:hint="default"/>
        <w:b w:val="0"/>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1">
    <w:nsid w:val="30833F7E"/>
    <w:multiLevelType w:val="hybridMultilevel"/>
    <w:tmpl w:val="F51839DA"/>
    <w:lvl w:ilvl="0" w:tplc="C1627656">
      <w:start w:val="1"/>
      <w:numFmt w:val="decimal"/>
      <w:lvlText w:val="%1."/>
      <w:legacy w:legacy="1" w:legacySpace="0" w:legacyIndent="283"/>
      <w:lvlJc w:val="left"/>
      <w:pPr>
        <w:ind w:left="283" w:hanging="283"/>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60E6553"/>
    <w:multiLevelType w:val="singleLevel"/>
    <w:tmpl w:val="C1627656"/>
    <w:lvl w:ilvl="0">
      <w:start w:val="1"/>
      <w:numFmt w:val="decimal"/>
      <w:lvlText w:val="%1."/>
      <w:legacy w:legacy="1" w:legacySpace="0" w:legacyIndent="283"/>
      <w:lvlJc w:val="left"/>
      <w:pPr>
        <w:ind w:left="283" w:hanging="283"/>
      </w:pPr>
    </w:lvl>
  </w:abstractNum>
  <w:abstractNum w:abstractNumId="13">
    <w:nsid w:val="36692A89"/>
    <w:multiLevelType w:val="singleLevel"/>
    <w:tmpl w:val="C1627656"/>
    <w:lvl w:ilvl="0">
      <w:start w:val="1"/>
      <w:numFmt w:val="decimal"/>
      <w:lvlText w:val="%1."/>
      <w:legacy w:legacy="1" w:legacySpace="0" w:legacyIndent="283"/>
      <w:lvlJc w:val="left"/>
      <w:pPr>
        <w:ind w:left="283" w:hanging="283"/>
      </w:pPr>
    </w:lvl>
  </w:abstractNum>
  <w:abstractNum w:abstractNumId="14">
    <w:nsid w:val="37405F49"/>
    <w:multiLevelType w:val="singleLevel"/>
    <w:tmpl w:val="C1627656"/>
    <w:lvl w:ilvl="0">
      <w:start w:val="1"/>
      <w:numFmt w:val="decimal"/>
      <w:lvlText w:val="%1."/>
      <w:legacy w:legacy="1" w:legacySpace="0" w:legacyIndent="283"/>
      <w:lvlJc w:val="left"/>
      <w:pPr>
        <w:ind w:left="283" w:hanging="283"/>
      </w:pPr>
    </w:lvl>
  </w:abstractNum>
  <w:abstractNum w:abstractNumId="15">
    <w:nsid w:val="37463E0D"/>
    <w:multiLevelType w:val="singleLevel"/>
    <w:tmpl w:val="7C067A04"/>
    <w:lvl w:ilvl="0">
      <w:start w:val="1"/>
      <w:numFmt w:val="decimal"/>
      <w:lvlText w:val="%1."/>
      <w:legacy w:legacy="1" w:legacySpace="0" w:legacyIndent="283"/>
      <w:lvlJc w:val="left"/>
      <w:pPr>
        <w:ind w:left="283" w:hanging="283"/>
      </w:pPr>
    </w:lvl>
  </w:abstractNum>
  <w:abstractNum w:abstractNumId="16">
    <w:nsid w:val="375D2B64"/>
    <w:multiLevelType w:val="hybridMultilevel"/>
    <w:tmpl w:val="8AE29D16"/>
    <w:lvl w:ilvl="0" w:tplc="C1627656">
      <w:start w:val="1"/>
      <w:numFmt w:val="decimal"/>
      <w:lvlText w:val="%1."/>
      <w:legacy w:legacy="1" w:legacySpace="0" w:legacyIndent="283"/>
      <w:lvlJc w:val="left"/>
      <w:pPr>
        <w:ind w:left="283" w:hanging="283"/>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0816739"/>
    <w:multiLevelType w:val="hybridMultilevel"/>
    <w:tmpl w:val="63A67774"/>
    <w:lvl w:ilvl="0" w:tplc="0405000F">
      <w:start w:val="1"/>
      <w:numFmt w:val="decimal"/>
      <w:lvlText w:val="%1."/>
      <w:lvlJc w:val="left"/>
      <w:pPr>
        <w:tabs>
          <w:tab w:val="num" w:pos="1287"/>
        </w:tabs>
        <w:ind w:left="1287" w:hanging="360"/>
      </w:p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8">
    <w:nsid w:val="54616227"/>
    <w:multiLevelType w:val="singleLevel"/>
    <w:tmpl w:val="C1627656"/>
    <w:lvl w:ilvl="0">
      <w:start w:val="1"/>
      <w:numFmt w:val="decimal"/>
      <w:lvlText w:val="%1."/>
      <w:legacy w:legacy="1" w:legacySpace="0" w:legacyIndent="283"/>
      <w:lvlJc w:val="left"/>
      <w:pPr>
        <w:ind w:left="283" w:hanging="283"/>
      </w:pPr>
    </w:lvl>
  </w:abstractNum>
  <w:abstractNum w:abstractNumId="19">
    <w:nsid w:val="5ADB5FB8"/>
    <w:multiLevelType w:val="hybridMultilevel"/>
    <w:tmpl w:val="C89CB484"/>
    <w:lvl w:ilvl="0" w:tplc="0405000F">
      <w:start w:val="1"/>
      <w:numFmt w:val="decimal"/>
      <w:lvlText w:val="%1."/>
      <w:lvlJc w:val="left"/>
      <w:pPr>
        <w:tabs>
          <w:tab w:val="num" w:pos="1287"/>
        </w:tabs>
        <w:ind w:left="1287" w:hanging="360"/>
      </w:p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20">
    <w:nsid w:val="62C447E1"/>
    <w:multiLevelType w:val="hybridMultilevel"/>
    <w:tmpl w:val="B20AC4E8"/>
    <w:lvl w:ilvl="0" w:tplc="0405000F">
      <w:start w:val="1"/>
      <w:numFmt w:val="decimal"/>
      <w:lvlText w:val="%1."/>
      <w:lvlJc w:val="left"/>
      <w:pPr>
        <w:tabs>
          <w:tab w:val="num" w:pos="578"/>
        </w:tabs>
        <w:ind w:left="578" w:hanging="360"/>
      </w:pPr>
    </w:lvl>
    <w:lvl w:ilvl="1" w:tplc="04050019" w:tentative="1">
      <w:start w:val="1"/>
      <w:numFmt w:val="lowerLetter"/>
      <w:lvlText w:val="%2."/>
      <w:lvlJc w:val="left"/>
      <w:pPr>
        <w:tabs>
          <w:tab w:val="num" w:pos="1298"/>
        </w:tabs>
        <w:ind w:left="1298" w:hanging="360"/>
      </w:pPr>
    </w:lvl>
    <w:lvl w:ilvl="2" w:tplc="0405001B" w:tentative="1">
      <w:start w:val="1"/>
      <w:numFmt w:val="lowerRoman"/>
      <w:lvlText w:val="%3."/>
      <w:lvlJc w:val="right"/>
      <w:pPr>
        <w:tabs>
          <w:tab w:val="num" w:pos="2018"/>
        </w:tabs>
        <w:ind w:left="2018" w:hanging="180"/>
      </w:pPr>
    </w:lvl>
    <w:lvl w:ilvl="3" w:tplc="0405000F" w:tentative="1">
      <w:start w:val="1"/>
      <w:numFmt w:val="decimal"/>
      <w:lvlText w:val="%4."/>
      <w:lvlJc w:val="left"/>
      <w:pPr>
        <w:tabs>
          <w:tab w:val="num" w:pos="2738"/>
        </w:tabs>
        <w:ind w:left="2738" w:hanging="360"/>
      </w:pPr>
    </w:lvl>
    <w:lvl w:ilvl="4" w:tplc="04050019" w:tentative="1">
      <w:start w:val="1"/>
      <w:numFmt w:val="lowerLetter"/>
      <w:lvlText w:val="%5."/>
      <w:lvlJc w:val="left"/>
      <w:pPr>
        <w:tabs>
          <w:tab w:val="num" w:pos="3458"/>
        </w:tabs>
        <w:ind w:left="3458" w:hanging="360"/>
      </w:pPr>
    </w:lvl>
    <w:lvl w:ilvl="5" w:tplc="0405001B" w:tentative="1">
      <w:start w:val="1"/>
      <w:numFmt w:val="lowerRoman"/>
      <w:lvlText w:val="%6."/>
      <w:lvlJc w:val="right"/>
      <w:pPr>
        <w:tabs>
          <w:tab w:val="num" w:pos="4178"/>
        </w:tabs>
        <w:ind w:left="4178" w:hanging="180"/>
      </w:pPr>
    </w:lvl>
    <w:lvl w:ilvl="6" w:tplc="0405000F" w:tentative="1">
      <w:start w:val="1"/>
      <w:numFmt w:val="decimal"/>
      <w:lvlText w:val="%7."/>
      <w:lvlJc w:val="left"/>
      <w:pPr>
        <w:tabs>
          <w:tab w:val="num" w:pos="4898"/>
        </w:tabs>
        <w:ind w:left="4898" w:hanging="360"/>
      </w:pPr>
    </w:lvl>
    <w:lvl w:ilvl="7" w:tplc="04050019" w:tentative="1">
      <w:start w:val="1"/>
      <w:numFmt w:val="lowerLetter"/>
      <w:lvlText w:val="%8."/>
      <w:lvlJc w:val="left"/>
      <w:pPr>
        <w:tabs>
          <w:tab w:val="num" w:pos="5618"/>
        </w:tabs>
        <w:ind w:left="5618" w:hanging="360"/>
      </w:pPr>
    </w:lvl>
    <w:lvl w:ilvl="8" w:tplc="0405001B" w:tentative="1">
      <w:start w:val="1"/>
      <w:numFmt w:val="lowerRoman"/>
      <w:lvlText w:val="%9."/>
      <w:lvlJc w:val="right"/>
      <w:pPr>
        <w:tabs>
          <w:tab w:val="num" w:pos="6338"/>
        </w:tabs>
        <w:ind w:left="6338" w:hanging="180"/>
      </w:pPr>
    </w:lvl>
  </w:abstractNum>
  <w:abstractNum w:abstractNumId="21">
    <w:nsid w:val="650363D5"/>
    <w:multiLevelType w:val="hybridMultilevel"/>
    <w:tmpl w:val="0526066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2">
    <w:nsid w:val="665523D8"/>
    <w:multiLevelType w:val="hybridMultilevel"/>
    <w:tmpl w:val="A5B6A068"/>
    <w:lvl w:ilvl="0" w:tplc="0405000F">
      <w:start w:val="1"/>
      <w:numFmt w:val="decimal"/>
      <w:lvlText w:val="%1."/>
      <w:lvlJc w:val="left"/>
      <w:pPr>
        <w:tabs>
          <w:tab w:val="num" w:pos="1287"/>
        </w:tabs>
        <w:ind w:left="1287" w:hanging="360"/>
      </w:p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23">
    <w:nsid w:val="6D146BFB"/>
    <w:multiLevelType w:val="hybridMultilevel"/>
    <w:tmpl w:val="744867C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D616507"/>
    <w:multiLevelType w:val="hybridMultilevel"/>
    <w:tmpl w:val="84CC1F96"/>
    <w:lvl w:ilvl="0" w:tplc="04050017">
      <w:start w:val="1"/>
      <w:numFmt w:val="lowerLetter"/>
      <w:lvlText w:val="%1)"/>
      <w:lvlJc w:val="left"/>
      <w:pPr>
        <w:tabs>
          <w:tab w:val="num" w:pos="644"/>
        </w:tabs>
        <w:ind w:left="644" w:hanging="360"/>
      </w:p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25">
    <w:nsid w:val="76457CA9"/>
    <w:multiLevelType w:val="singleLevel"/>
    <w:tmpl w:val="C1627656"/>
    <w:lvl w:ilvl="0">
      <w:start w:val="1"/>
      <w:numFmt w:val="decimal"/>
      <w:lvlText w:val="%1."/>
      <w:legacy w:legacy="1" w:legacySpace="0" w:legacyIndent="283"/>
      <w:lvlJc w:val="left"/>
      <w:pPr>
        <w:ind w:left="283" w:hanging="283"/>
      </w:pPr>
    </w:lvl>
  </w:abstractNum>
  <w:num w:numId="1">
    <w:abstractNumId w:val="19"/>
  </w:num>
  <w:num w:numId="2">
    <w:abstractNumId w:val="22"/>
  </w:num>
  <w:num w:numId="3">
    <w:abstractNumId w:val="2"/>
  </w:num>
  <w:num w:numId="4">
    <w:abstractNumId w:val="9"/>
  </w:num>
  <w:num w:numId="5">
    <w:abstractNumId w:val="17"/>
  </w:num>
  <w:num w:numId="6">
    <w:abstractNumId w:val="7"/>
  </w:num>
  <w:num w:numId="7">
    <w:abstractNumId w:val="6"/>
  </w:num>
  <w:num w:numId="8">
    <w:abstractNumId w:val="5"/>
  </w:num>
  <w:num w:numId="9">
    <w:abstractNumId w:val="24"/>
  </w:num>
  <w:num w:numId="10">
    <w:abstractNumId w:val="3"/>
  </w:num>
  <w:num w:numId="11">
    <w:abstractNumId w:val="21"/>
  </w:num>
  <w:num w:numId="12">
    <w:abstractNumId w:val="4"/>
  </w:num>
  <w:num w:numId="13">
    <w:abstractNumId w:val="8"/>
  </w:num>
  <w:num w:numId="14">
    <w:abstractNumId w:val="18"/>
  </w:num>
  <w:num w:numId="15">
    <w:abstractNumId w:val="14"/>
  </w:num>
  <w:num w:numId="16">
    <w:abstractNumId w:val="12"/>
  </w:num>
  <w:num w:numId="17">
    <w:abstractNumId w:val="25"/>
  </w:num>
  <w:num w:numId="18">
    <w:abstractNumId w:val="13"/>
  </w:num>
  <w:num w:numId="19">
    <w:abstractNumId w:val="1"/>
  </w:num>
  <w:num w:numId="20">
    <w:abstractNumId w:val="15"/>
  </w:num>
  <w:num w:numId="21">
    <w:abstractNumId w:val="16"/>
  </w:num>
  <w:num w:numId="22">
    <w:abstractNumId w:val="23"/>
  </w:num>
  <w:num w:numId="23">
    <w:abstractNumId w:val="10"/>
  </w:num>
  <w:num w:numId="24">
    <w:abstractNumId w:val="0"/>
  </w:num>
  <w:num w:numId="25">
    <w:abstractNumId w:val="11"/>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841"/>
    <w:rsid w:val="000175C4"/>
    <w:rsid w:val="00032D6F"/>
    <w:rsid w:val="000449F9"/>
    <w:rsid w:val="0005711F"/>
    <w:rsid w:val="000B6BB6"/>
    <w:rsid w:val="000C1080"/>
    <w:rsid w:val="000C4DEF"/>
    <w:rsid w:val="000C65B8"/>
    <w:rsid w:val="000D4298"/>
    <w:rsid w:val="000F068E"/>
    <w:rsid w:val="00121841"/>
    <w:rsid w:val="001403C0"/>
    <w:rsid w:val="0014451B"/>
    <w:rsid w:val="00150E32"/>
    <w:rsid w:val="001530E7"/>
    <w:rsid w:val="00174391"/>
    <w:rsid w:val="00174477"/>
    <w:rsid w:val="001A7EA9"/>
    <w:rsid w:val="001B374C"/>
    <w:rsid w:val="001D6E4A"/>
    <w:rsid w:val="001E7654"/>
    <w:rsid w:val="00202808"/>
    <w:rsid w:val="002204D3"/>
    <w:rsid w:val="00225587"/>
    <w:rsid w:val="002645EB"/>
    <w:rsid w:val="002649C0"/>
    <w:rsid w:val="00285974"/>
    <w:rsid w:val="002A3BC9"/>
    <w:rsid w:val="002C034A"/>
    <w:rsid w:val="002D5039"/>
    <w:rsid w:val="002E5C53"/>
    <w:rsid w:val="002F2804"/>
    <w:rsid w:val="002F3E3D"/>
    <w:rsid w:val="003114E3"/>
    <w:rsid w:val="00313425"/>
    <w:rsid w:val="0034532C"/>
    <w:rsid w:val="00372423"/>
    <w:rsid w:val="003907FF"/>
    <w:rsid w:val="00392788"/>
    <w:rsid w:val="00405316"/>
    <w:rsid w:val="004069ED"/>
    <w:rsid w:val="0041780B"/>
    <w:rsid w:val="00425684"/>
    <w:rsid w:val="00457339"/>
    <w:rsid w:val="0047740A"/>
    <w:rsid w:val="004C6158"/>
    <w:rsid w:val="004D54CA"/>
    <w:rsid w:val="0050084B"/>
    <w:rsid w:val="00515938"/>
    <w:rsid w:val="005A641F"/>
    <w:rsid w:val="005B2958"/>
    <w:rsid w:val="00605187"/>
    <w:rsid w:val="00665024"/>
    <w:rsid w:val="00686102"/>
    <w:rsid w:val="006D122E"/>
    <w:rsid w:val="006D743B"/>
    <w:rsid w:val="006E2E74"/>
    <w:rsid w:val="006F56F5"/>
    <w:rsid w:val="006F741C"/>
    <w:rsid w:val="007036BB"/>
    <w:rsid w:val="007045EA"/>
    <w:rsid w:val="007843F4"/>
    <w:rsid w:val="00791478"/>
    <w:rsid w:val="007B1841"/>
    <w:rsid w:val="007D77ED"/>
    <w:rsid w:val="007F44FF"/>
    <w:rsid w:val="0086464B"/>
    <w:rsid w:val="0088056E"/>
    <w:rsid w:val="008827BF"/>
    <w:rsid w:val="008A393E"/>
    <w:rsid w:val="008A63ED"/>
    <w:rsid w:val="008C090D"/>
    <w:rsid w:val="00913C93"/>
    <w:rsid w:val="00961C69"/>
    <w:rsid w:val="00983D58"/>
    <w:rsid w:val="009A4C4C"/>
    <w:rsid w:val="00A563AA"/>
    <w:rsid w:val="00A871A3"/>
    <w:rsid w:val="00AB5EB2"/>
    <w:rsid w:val="00AF0A42"/>
    <w:rsid w:val="00B005D0"/>
    <w:rsid w:val="00B2193B"/>
    <w:rsid w:val="00B35DEB"/>
    <w:rsid w:val="00B63B22"/>
    <w:rsid w:val="00B710B5"/>
    <w:rsid w:val="00BA768B"/>
    <w:rsid w:val="00BB3E3D"/>
    <w:rsid w:val="00C26901"/>
    <w:rsid w:val="00C8198E"/>
    <w:rsid w:val="00C8419C"/>
    <w:rsid w:val="00D03169"/>
    <w:rsid w:val="00D04B04"/>
    <w:rsid w:val="00D2586D"/>
    <w:rsid w:val="00D4636F"/>
    <w:rsid w:val="00D9314B"/>
    <w:rsid w:val="00DD433E"/>
    <w:rsid w:val="00E3572D"/>
    <w:rsid w:val="00E6079C"/>
    <w:rsid w:val="00E614F4"/>
    <w:rsid w:val="00E6572D"/>
    <w:rsid w:val="00E74498"/>
    <w:rsid w:val="00E95062"/>
    <w:rsid w:val="00EA0985"/>
    <w:rsid w:val="00ED3698"/>
    <w:rsid w:val="00ED37DC"/>
    <w:rsid w:val="00EF4DAD"/>
    <w:rsid w:val="00F14B4A"/>
    <w:rsid w:val="00F257F4"/>
    <w:rsid w:val="00F355EB"/>
    <w:rsid w:val="00F43F11"/>
    <w:rsid w:val="00F81FBA"/>
    <w:rsid w:val="00FC42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outlineLvl w:val="0"/>
    </w:pPr>
    <w:rPr>
      <w:rFonts w:ascii="Arial" w:hAnsi="Arial"/>
      <w:b/>
      <w:color w:val="000080"/>
      <w:sz w:val="32"/>
    </w:rPr>
  </w:style>
  <w:style w:type="paragraph" w:styleId="Nadpis2">
    <w:name w:val="heading 2"/>
    <w:basedOn w:val="Normln"/>
    <w:next w:val="Normln"/>
    <w:qFormat/>
    <w:pPr>
      <w:keepNext/>
      <w:spacing w:line="240" w:lineRule="exact"/>
      <w:outlineLvl w:val="1"/>
    </w:pPr>
    <w:rPr>
      <w:rFonts w:ascii="Arial" w:hAnsi="Arial"/>
      <w:b/>
    </w:rPr>
  </w:style>
  <w:style w:type="paragraph" w:styleId="Nadpis3">
    <w:name w:val="heading 3"/>
    <w:basedOn w:val="Normln"/>
    <w:next w:val="Normln"/>
    <w:qFormat/>
    <w:pPr>
      <w:keepNext/>
      <w:ind w:left="-142" w:right="425"/>
      <w:jc w:val="center"/>
      <w:outlineLvl w:val="2"/>
    </w:pPr>
    <w:rPr>
      <w:rFonts w:ascii="Arial" w:hAnsi="Arial" w:cs="Arial"/>
      <w:b/>
      <w:sz w:val="24"/>
    </w:rPr>
  </w:style>
  <w:style w:type="paragraph" w:styleId="Nadpis4">
    <w:name w:val="heading 4"/>
    <w:basedOn w:val="Normln"/>
    <w:next w:val="Normln"/>
    <w:qFormat/>
    <w:pPr>
      <w:keepNext/>
      <w:spacing w:before="240" w:after="60"/>
      <w:outlineLvl w:val="3"/>
    </w:pPr>
    <w:rPr>
      <w:b/>
      <w:bCs/>
      <w:sz w:val="28"/>
      <w:szCs w:val="28"/>
    </w:rPr>
  </w:style>
  <w:style w:type="paragraph" w:styleId="Nadpis5">
    <w:name w:val="heading 5"/>
    <w:basedOn w:val="Normln"/>
    <w:next w:val="Normln"/>
    <w:qFormat/>
    <w:pPr>
      <w:keepNext/>
      <w:ind w:hanging="142"/>
      <w:jc w:val="center"/>
      <w:outlineLvl w:val="4"/>
    </w:pPr>
    <w:rPr>
      <w:rFonts w:ascii="Arial" w:hAnsi="Arial" w:cs="Arial"/>
      <w:b/>
      <w:sz w:val="22"/>
    </w:rPr>
  </w:style>
  <w:style w:type="paragraph" w:styleId="Nadpis6">
    <w:name w:val="heading 6"/>
    <w:basedOn w:val="Normln"/>
    <w:next w:val="Normln"/>
    <w:qFormat/>
    <w:pPr>
      <w:keepNext/>
      <w:overflowPunct w:val="0"/>
      <w:autoSpaceDE w:val="0"/>
      <w:autoSpaceDN w:val="0"/>
      <w:adjustRightInd w:val="0"/>
      <w:jc w:val="center"/>
      <w:textAlignment w:val="baseline"/>
      <w:outlineLvl w:val="5"/>
    </w:pPr>
    <w:rPr>
      <w:rFonts w:ascii="Arial" w:hAnsi="Arial" w:cs="Arial"/>
      <w:b/>
      <w:sz w:val="24"/>
    </w:rPr>
  </w:style>
  <w:style w:type="paragraph" w:styleId="Nadpis7">
    <w:name w:val="heading 7"/>
    <w:basedOn w:val="Normln"/>
    <w:next w:val="Normln"/>
    <w:qFormat/>
    <w:pPr>
      <w:keepNext/>
      <w:overflowPunct w:val="0"/>
      <w:autoSpaceDE w:val="0"/>
      <w:autoSpaceDN w:val="0"/>
      <w:adjustRightInd w:val="0"/>
      <w:spacing w:line="360" w:lineRule="auto"/>
      <w:jc w:val="center"/>
      <w:textAlignment w:val="baseline"/>
      <w:outlineLvl w:val="6"/>
    </w:pPr>
    <w:rPr>
      <w:rFonts w:ascii="Arial" w:hAnsi="Arial" w:cs="Arial"/>
      <w:b/>
      <w:sz w:val="22"/>
    </w:rPr>
  </w:style>
  <w:style w:type="paragraph" w:styleId="Nadpis8">
    <w:name w:val="heading 8"/>
    <w:basedOn w:val="Normln"/>
    <w:next w:val="Normln"/>
    <w:qFormat/>
    <w:pPr>
      <w:keepNext/>
      <w:overflowPunct w:val="0"/>
      <w:autoSpaceDE w:val="0"/>
      <w:autoSpaceDN w:val="0"/>
      <w:adjustRightInd w:val="0"/>
      <w:spacing w:before="600"/>
      <w:ind w:firstLine="567"/>
      <w:textAlignment w:val="baseline"/>
      <w:outlineLvl w:val="7"/>
    </w:pPr>
    <w:rPr>
      <w:rFonts w:ascii="Arial" w:hAnsi="Arial" w:cs="Arial"/>
      <w:b/>
      <w:sz w:val="28"/>
    </w:rPr>
  </w:style>
  <w:style w:type="paragraph" w:styleId="Nadpis9">
    <w:name w:val="heading 9"/>
    <w:basedOn w:val="Normln"/>
    <w:next w:val="Normln"/>
    <w:qFormat/>
    <w:pPr>
      <w:keepNext/>
      <w:tabs>
        <w:tab w:val="left" w:pos="5103"/>
        <w:tab w:val="left" w:pos="7230"/>
      </w:tabs>
      <w:overflowPunct w:val="0"/>
      <w:autoSpaceDE w:val="0"/>
      <w:autoSpaceDN w:val="0"/>
      <w:adjustRightInd w:val="0"/>
      <w:ind w:right="1"/>
      <w:textAlignment w:val="baseline"/>
      <w:outlineLvl w:val="8"/>
    </w:pPr>
    <w:rPr>
      <w:rFonts w:ascii="Arial" w:hAnsi="Arial"/>
      <w:b/>
      <w:bCs/>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paragraph" w:styleId="Zpat">
    <w:name w:val="footer"/>
    <w:basedOn w:val="Normln"/>
    <w:semiHidden/>
    <w:pPr>
      <w:tabs>
        <w:tab w:val="center" w:pos="4536"/>
        <w:tab w:val="right" w:pos="9072"/>
      </w:tabs>
    </w:pPr>
  </w:style>
  <w:style w:type="paragraph" w:styleId="Zkladntext">
    <w:name w:val="Body Text"/>
    <w:basedOn w:val="Normln"/>
    <w:semiHidden/>
    <w:rPr>
      <w:rFonts w:ascii="Arial" w:hAnsi="Arial" w:cs="Arial"/>
      <w:sz w:val="32"/>
      <w:szCs w:val="22"/>
    </w:rPr>
  </w:style>
  <w:style w:type="character" w:styleId="slostrnky">
    <w:name w:val="page number"/>
    <w:basedOn w:val="Standardnpsmoodstavce"/>
    <w:semiHidden/>
  </w:style>
  <w:style w:type="paragraph" w:styleId="Zkladntextodsazen">
    <w:name w:val="Body Text Indent"/>
    <w:basedOn w:val="Normln"/>
    <w:semiHidden/>
    <w:pPr>
      <w:overflowPunct w:val="0"/>
      <w:autoSpaceDE w:val="0"/>
      <w:autoSpaceDN w:val="0"/>
      <w:adjustRightInd w:val="0"/>
      <w:ind w:left="708" w:firstLine="708"/>
      <w:jc w:val="both"/>
      <w:textAlignment w:val="baseline"/>
    </w:pPr>
    <w:rPr>
      <w:sz w:val="24"/>
    </w:rPr>
  </w:style>
  <w:style w:type="paragraph" w:styleId="Zkladntextodsazen2">
    <w:name w:val="Body Text Indent 2"/>
    <w:basedOn w:val="Normln"/>
    <w:semiHidden/>
    <w:pPr>
      <w:overflowPunct w:val="0"/>
      <w:autoSpaceDE w:val="0"/>
      <w:autoSpaceDN w:val="0"/>
      <w:adjustRightInd w:val="0"/>
      <w:ind w:right="1" w:firstLine="567"/>
      <w:jc w:val="both"/>
      <w:textAlignment w:val="baseline"/>
    </w:pPr>
    <w:rPr>
      <w:rFonts w:ascii="Arial" w:hAnsi="Arial" w:cs="Arial"/>
      <w:bCs/>
    </w:rPr>
  </w:style>
  <w:style w:type="paragraph" w:customStyle="1" w:styleId="Nadpisl">
    <w:name w:val="Nadpis čl."/>
    <w:basedOn w:val="Nadpis4"/>
    <w:next w:val="Normln"/>
    <w:pPr>
      <w:keepLines/>
      <w:numPr>
        <w:numId w:val="8"/>
      </w:numPr>
      <w:spacing w:before="360" w:after="120"/>
      <w:jc w:val="center"/>
      <w:outlineLvl w:val="2"/>
    </w:pPr>
    <w:rPr>
      <w:bCs w:val="0"/>
      <w:sz w:val="24"/>
      <w:szCs w:val="20"/>
    </w:rPr>
  </w:style>
  <w:style w:type="paragraph" w:customStyle="1" w:styleId="odst">
    <w:name w:val="Č. odst."/>
    <w:basedOn w:val="Normln"/>
    <w:pPr>
      <w:widowControl w:val="0"/>
      <w:numPr>
        <w:ilvl w:val="1"/>
        <w:numId w:val="8"/>
      </w:numPr>
      <w:spacing w:after="120"/>
      <w:jc w:val="both"/>
    </w:pPr>
    <w:rPr>
      <w:snapToGrid w:val="0"/>
      <w:sz w:val="24"/>
    </w:rPr>
  </w:style>
  <w:style w:type="paragraph" w:styleId="Textvysvtlivek">
    <w:name w:val="endnote text"/>
    <w:basedOn w:val="Normln"/>
    <w:semiHidden/>
    <w:pPr>
      <w:numPr>
        <w:ilvl w:val="2"/>
        <w:numId w:val="8"/>
      </w:numPr>
    </w:pPr>
  </w:style>
  <w:style w:type="paragraph" w:styleId="Zkladntextodsazen3">
    <w:name w:val="Body Text Indent 3"/>
    <w:basedOn w:val="Normln"/>
    <w:semiHidden/>
    <w:pPr>
      <w:overflowPunct w:val="0"/>
      <w:autoSpaceDE w:val="0"/>
      <w:autoSpaceDN w:val="0"/>
      <w:adjustRightInd w:val="0"/>
      <w:ind w:left="284"/>
      <w:jc w:val="both"/>
      <w:textAlignment w:val="baseline"/>
    </w:pPr>
    <w:rPr>
      <w:rFonts w:ascii="Arial" w:hAnsi="Arial" w:cs="Arial"/>
    </w:rPr>
  </w:style>
  <w:style w:type="paragraph" w:styleId="Textvbloku">
    <w:name w:val="Block Text"/>
    <w:basedOn w:val="Normln"/>
    <w:semiHidden/>
    <w:pPr>
      <w:ind w:left="284" w:right="425"/>
    </w:pPr>
    <w:rPr>
      <w:rFonts w:ascii="Arial" w:hAnsi="Arial"/>
      <w:sz w:val="22"/>
    </w:rPr>
  </w:style>
  <w:style w:type="paragraph" w:customStyle="1" w:styleId="Odstavec">
    <w:name w:val="Odstavec"/>
    <w:basedOn w:val="Normln"/>
    <w:pPr>
      <w:tabs>
        <w:tab w:val="left" w:pos="284"/>
      </w:tabs>
      <w:overflowPunct w:val="0"/>
      <w:autoSpaceDE w:val="0"/>
      <w:autoSpaceDN w:val="0"/>
      <w:adjustRightInd w:val="0"/>
      <w:ind w:firstLine="851"/>
      <w:jc w:val="both"/>
      <w:textAlignment w:val="baseline"/>
    </w:pPr>
  </w:style>
  <w:style w:type="paragraph" w:styleId="Zkladntext2">
    <w:name w:val="Body Text 2"/>
    <w:basedOn w:val="Normln"/>
    <w:semiHidden/>
    <w:pPr>
      <w:overflowPunct w:val="0"/>
      <w:autoSpaceDE w:val="0"/>
      <w:autoSpaceDN w:val="0"/>
      <w:adjustRightInd w:val="0"/>
      <w:jc w:val="center"/>
      <w:textAlignment w:val="baseline"/>
    </w:pPr>
    <w:rPr>
      <w:rFonts w:ascii="Arial" w:hAnsi="Arial" w:cs="Arial"/>
      <w:sz w:val="22"/>
    </w:rPr>
  </w:style>
  <w:style w:type="character" w:styleId="Hypertextovodkaz">
    <w:name w:val="Hyperlink"/>
    <w:semiHidden/>
    <w:rPr>
      <w:color w:val="0000FF"/>
      <w:u w:val="single"/>
    </w:rPr>
  </w:style>
  <w:style w:type="paragraph" w:styleId="Textbubliny">
    <w:name w:val="Balloon Text"/>
    <w:basedOn w:val="Normln"/>
    <w:link w:val="TextbublinyChar"/>
    <w:uiPriority w:val="99"/>
    <w:semiHidden/>
    <w:unhideWhenUsed/>
    <w:rsid w:val="00A563AA"/>
    <w:rPr>
      <w:rFonts w:ascii="Tahoma" w:hAnsi="Tahoma"/>
      <w:sz w:val="16"/>
      <w:szCs w:val="16"/>
      <w:lang w:val="x-none" w:eastAsia="x-none"/>
    </w:rPr>
  </w:style>
  <w:style w:type="character" w:customStyle="1" w:styleId="TextbublinyChar">
    <w:name w:val="Text bubliny Char"/>
    <w:link w:val="Textbubliny"/>
    <w:uiPriority w:val="99"/>
    <w:semiHidden/>
    <w:rsid w:val="00A563AA"/>
    <w:rPr>
      <w:rFonts w:ascii="Tahoma" w:hAnsi="Tahoma" w:cs="Tahoma"/>
      <w:sz w:val="16"/>
      <w:szCs w:val="16"/>
    </w:rPr>
  </w:style>
  <w:style w:type="paragraph" w:styleId="Bezmezer">
    <w:name w:val="No Spacing"/>
    <w:link w:val="BezmezerChar"/>
    <w:uiPriority w:val="1"/>
    <w:qFormat/>
    <w:rsid w:val="00A871A3"/>
    <w:rPr>
      <w:rFonts w:ascii="Calibri" w:hAnsi="Calibri"/>
      <w:sz w:val="22"/>
      <w:szCs w:val="22"/>
    </w:rPr>
  </w:style>
  <w:style w:type="character" w:customStyle="1" w:styleId="BezmezerChar">
    <w:name w:val="Bez mezer Char"/>
    <w:link w:val="Bezmezer"/>
    <w:uiPriority w:val="1"/>
    <w:rsid w:val="00A871A3"/>
    <w:rPr>
      <w:rFonts w:ascii="Calibri" w:hAnsi="Calibri"/>
      <w:sz w:val="22"/>
      <w:szCs w:val="22"/>
    </w:rPr>
  </w:style>
  <w:style w:type="character" w:customStyle="1" w:styleId="ZhlavChar">
    <w:name w:val="Záhlaví Char"/>
    <w:link w:val="Zhlav"/>
    <w:uiPriority w:val="99"/>
    <w:rsid w:val="000C10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outlineLvl w:val="0"/>
    </w:pPr>
    <w:rPr>
      <w:rFonts w:ascii="Arial" w:hAnsi="Arial"/>
      <w:b/>
      <w:color w:val="000080"/>
      <w:sz w:val="32"/>
    </w:rPr>
  </w:style>
  <w:style w:type="paragraph" w:styleId="Nadpis2">
    <w:name w:val="heading 2"/>
    <w:basedOn w:val="Normln"/>
    <w:next w:val="Normln"/>
    <w:qFormat/>
    <w:pPr>
      <w:keepNext/>
      <w:spacing w:line="240" w:lineRule="exact"/>
      <w:outlineLvl w:val="1"/>
    </w:pPr>
    <w:rPr>
      <w:rFonts w:ascii="Arial" w:hAnsi="Arial"/>
      <w:b/>
    </w:rPr>
  </w:style>
  <w:style w:type="paragraph" w:styleId="Nadpis3">
    <w:name w:val="heading 3"/>
    <w:basedOn w:val="Normln"/>
    <w:next w:val="Normln"/>
    <w:qFormat/>
    <w:pPr>
      <w:keepNext/>
      <w:ind w:left="-142" w:right="425"/>
      <w:jc w:val="center"/>
      <w:outlineLvl w:val="2"/>
    </w:pPr>
    <w:rPr>
      <w:rFonts w:ascii="Arial" w:hAnsi="Arial" w:cs="Arial"/>
      <w:b/>
      <w:sz w:val="24"/>
    </w:rPr>
  </w:style>
  <w:style w:type="paragraph" w:styleId="Nadpis4">
    <w:name w:val="heading 4"/>
    <w:basedOn w:val="Normln"/>
    <w:next w:val="Normln"/>
    <w:qFormat/>
    <w:pPr>
      <w:keepNext/>
      <w:spacing w:before="240" w:after="60"/>
      <w:outlineLvl w:val="3"/>
    </w:pPr>
    <w:rPr>
      <w:b/>
      <w:bCs/>
      <w:sz w:val="28"/>
      <w:szCs w:val="28"/>
    </w:rPr>
  </w:style>
  <w:style w:type="paragraph" w:styleId="Nadpis5">
    <w:name w:val="heading 5"/>
    <w:basedOn w:val="Normln"/>
    <w:next w:val="Normln"/>
    <w:qFormat/>
    <w:pPr>
      <w:keepNext/>
      <w:ind w:hanging="142"/>
      <w:jc w:val="center"/>
      <w:outlineLvl w:val="4"/>
    </w:pPr>
    <w:rPr>
      <w:rFonts w:ascii="Arial" w:hAnsi="Arial" w:cs="Arial"/>
      <w:b/>
      <w:sz w:val="22"/>
    </w:rPr>
  </w:style>
  <w:style w:type="paragraph" w:styleId="Nadpis6">
    <w:name w:val="heading 6"/>
    <w:basedOn w:val="Normln"/>
    <w:next w:val="Normln"/>
    <w:qFormat/>
    <w:pPr>
      <w:keepNext/>
      <w:overflowPunct w:val="0"/>
      <w:autoSpaceDE w:val="0"/>
      <w:autoSpaceDN w:val="0"/>
      <w:adjustRightInd w:val="0"/>
      <w:jc w:val="center"/>
      <w:textAlignment w:val="baseline"/>
      <w:outlineLvl w:val="5"/>
    </w:pPr>
    <w:rPr>
      <w:rFonts w:ascii="Arial" w:hAnsi="Arial" w:cs="Arial"/>
      <w:b/>
      <w:sz w:val="24"/>
    </w:rPr>
  </w:style>
  <w:style w:type="paragraph" w:styleId="Nadpis7">
    <w:name w:val="heading 7"/>
    <w:basedOn w:val="Normln"/>
    <w:next w:val="Normln"/>
    <w:qFormat/>
    <w:pPr>
      <w:keepNext/>
      <w:overflowPunct w:val="0"/>
      <w:autoSpaceDE w:val="0"/>
      <w:autoSpaceDN w:val="0"/>
      <w:adjustRightInd w:val="0"/>
      <w:spacing w:line="360" w:lineRule="auto"/>
      <w:jc w:val="center"/>
      <w:textAlignment w:val="baseline"/>
      <w:outlineLvl w:val="6"/>
    </w:pPr>
    <w:rPr>
      <w:rFonts w:ascii="Arial" w:hAnsi="Arial" w:cs="Arial"/>
      <w:b/>
      <w:sz w:val="22"/>
    </w:rPr>
  </w:style>
  <w:style w:type="paragraph" w:styleId="Nadpis8">
    <w:name w:val="heading 8"/>
    <w:basedOn w:val="Normln"/>
    <w:next w:val="Normln"/>
    <w:qFormat/>
    <w:pPr>
      <w:keepNext/>
      <w:overflowPunct w:val="0"/>
      <w:autoSpaceDE w:val="0"/>
      <w:autoSpaceDN w:val="0"/>
      <w:adjustRightInd w:val="0"/>
      <w:spacing w:before="600"/>
      <w:ind w:firstLine="567"/>
      <w:textAlignment w:val="baseline"/>
      <w:outlineLvl w:val="7"/>
    </w:pPr>
    <w:rPr>
      <w:rFonts w:ascii="Arial" w:hAnsi="Arial" w:cs="Arial"/>
      <w:b/>
      <w:sz w:val="28"/>
    </w:rPr>
  </w:style>
  <w:style w:type="paragraph" w:styleId="Nadpis9">
    <w:name w:val="heading 9"/>
    <w:basedOn w:val="Normln"/>
    <w:next w:val="Normln"/>
    <w:qFormat/>
    <w:pPr>
      <w:keepNext/>
      <w:tabs>
        <w:tab w:val="left" w:pos="5103"/>
        <w:tab w:val="left" w:pos="7230"/>
      </w:tabs>
      <w:overflowPunct w:val="0"/>
      <w:autoSpaceDE w:val="0"/>
      <w:autoSpaceDN w:val="0"/>
      <w:adjustRightInd w:val="0"/>
      <w:ind w:right="1"/>
      <w:textAlignment w:val="baseline"/>
      <w:outlineLvl w:val="8"/>
    </w:pPr>
    <w:rPr>
      <w:rFonts w:ascii="Arial" w:hAnsi="Arial"/>
      <w:b/>
      <w:bCs/>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paragraph" w:styleId="Zpat">
    <w:name w:val="footer"/>
    <w:basedOn w:val="Normln"/>
    <w:semiHidden/>
    <w:pPr>
      <w:tabs>
        <w:tab w:val="center" w:pos="4536"/>
        <w:tab w:val="right" w:pos="9072"/>
      </w:tabs>
    </w:pPr>
  </w:style>
  <w:style w:type="paragraph" w:styleId="Zkladntext">
    <w:name w:val="Body Text"/>
    <w:basedOn w:val="Normln"/>
    <w:semiHidden/>
    <w:rPr>
      <w:rFonts w:ascii="Arial" w:hAnsi="Arial" w:cs="Arial"/>
      <w:sz w:val="32"/>
      <w:szCs w:val="22"/>
    </w:rPr>
  </w:style>
  <w:style w:type="character" w:styleId="slostrnky">
    <w:name w:val="page number"/>
    <w:basedOn w:val="Standardnpsmoodstavce"/>
    <w:semiHidden/>
  </w:style>
  <w:style w:type="paragraph" w:styleId="Zkladntextodsazen">
    <w:name w:val="Body Text Indent"/>
    <w:basedOn w:val="Normln"/>
    <w:semiHidden/>
    <w:pPr>
      <w:overflowPunct w:val="0"/>
      <w:autoSpaceDE w:val="0"/>
      <w:autoSpaceDN w:val="0"/>
      <w:adjustRightInd w:val="0"/>
      <w:ind w:left="708" w:firstLine="708"/>
      <w:jc w:val="both"/>
      <w:textAlignment w:val="baseline"/>
    </w:pPr>
    <w:rPr>
      <w:sz w:val="24"/>
    </w:rPr>
  </w:style>
  <w:style w:type="paragraph" w:styleId="Zkladntextodsazen2">
    <w:name w:val="Body Text Indent 2"/>
    <w:basedOn w:val="Normln"/>
    <w:semiHidden/>
    <w:pPr>
      <w:overflowPunct w:val="0"/>
      <w:autoSpaceDE w:val="0"/>
      <w:autoSpaceDN w:val="0"/>
      <w:adjustRightInd w:val="0"/>
      <w:ind w:right="1" w:firstLine="567"/>
      <w:jc w:val="both"/>
      <w:textAlignment w:val="baseline"/>
    </w:pPr>
    <w:rPr>
      <w:rFonts w:ascii="Arial" w:hAnsi="Arial" w:cs="Arial"/>
      <w:bCs/>
    </w:rPr>
  </w:style>
  <w:style w:type="paragraph" w:customStyle="1" w:styleId="Nadpisl">
    <w:name w:val="Nadpis čl."/>
    <w:basedOn w:val="Nadpis4"/>
    <w:next w:val="Normln"/>
    <w:pPr>
      <w:keepLines/>
      <w:numPr>
        <w:numId w:val="8"/>
      </w:numPr>
      <w:spacing w:before="360" w:after="120"/>
      <w:jc w:val="center"/>
      <w:outlineLvl w:val="2"/>
    </w:pPr>
    <w:rPr>
      <w:bCs w:val="0"/>
      <w:sz w:val="24"/>
      <w:szCs w:val="20"/>
    </w:rPr>
  </w:style>
  <w:style w:type="paragraph" w:customStyle="1" w:styleId="odst">
    <w:name w:val="Č. odst."/>
    <w:basedOn w:val="Normln"/>
    <w:pPr>
      <w:widowControl w:val="0"/>
      <w:numPr>
        <w:ilvl w:val="1"/>
        <w:numId w:val="8"/>
      </w:numPr>
      <w:spacing w:after="120"/>
      <w:jc w:val="both"/>
    </w:pPr>
    <w:rPr>
      <w:snapToGrid w:val="0"/>
      <w:sz w:val="24"/>
    </w:rPr>
  </w:style>
  <w:style w:type="paragraph" w:styleId="Textvysvtlivek">
    <w:name w:val="endnote text"/>
    <w:basedOn w:val="Normln"/>
    <w:semiHidden/>
    <w:pPr>
      <w:numPr>
        <w:ilvl w:val="2"/>
        <w:numId w:val="8"/>
      </w:numPr>
    </w:pPr>
  </w:style>
  <w:style w:type="paragraph" w:styleId="Zkladntextodsazen3">
    <w:name w:val="Body Text Indent 3"/>
    <w:basedOn w:val="Normln"/>
    <w:semiHidden/>
    <w:pPr>
      <w:overflowPunct w:val="0"/>
      <w:autoSpaceDE w:val="0"/>
      <w:autoSpaceDN w:val="0"/>
      <w:adjustRightInd w:val="0"/>
      <w:ind w:left="284"/>
      <w:jc w:val="both"/>
      <w:textAlignment w:val="baseline"/>
    </w:pPr>
    <w:rPr>
      <w:rFonts w:ascii="Arial" w:hAnsi="Arial" w:cs="Arial"/>
    </w:rPr>
  </w:style>
  <w:style w:type="paragraph" w:styleId="Textvbloku">
    <w:name w:val="Block Text"/>
    <w:basedOn w:val="Normln"/>
    <w:semiHidden/>
    <w:pPr>
      <w:ind w:left="284" w:right="425"/>
    </w:pPr>
    <w:rPr>
      <w:rFonts w:ascii="Arial" w:hAnsi="Arial"/>
      <w:sz w:val="22"/>
    </w:rPr>
  </w:style>
  <w:style w:type="paragraph" w:customStyle="1" w:styleId="Odstavec">
    <w:name w:val="Odstavec"/>
    <w:basedOn w:val="Normln"/>
    <w:pPr>
      <w:tabs>
        <w:tab w:val="left" w:pos="284"/>
      </w:tabs>
      <w:overflowPunct w:val="0"/>
      <w:autoSpaceDE w:val="0"/>
      <w:autoSpaceDN w:val="0"/>
      <w:adjustRightInd w:val="0"/>
      <w:ind w:firstLine="851"/>
      <w:jc w:val="both"/>
      <w:textAlignment w:val="baseline"/>
    </w:pPr>
  </w:style>
  <w:style w:type="paragraph" w:styleId="Zkladntext2">
    <w:name w:val="Body Text 2"/>
    <w:basedOn w:val="Normln"/>
    <w:semiHidden/>
    <w:pPr>
      <w:overflowPunct w:val="0"/>
      <w:autoSpaceDE w:val="0"/>
      <w:autoSpaceDN w:val="0"/>
      <w:adjustRightInd w:val="0"/>
      <w:jc w:val="center"/>
      <w:textAlignment w:val="baseline"/>
    </w:pPr>
    <w:rPr>
      <w:rFonts w:ascii="Arial" w:hAnsi="Arial" w:cs="Arial"/>
      <w:sz w:val="22"/>
    </w:rPr>
  </w:style>
  <w:style w:type="character" w:styleId="Hypertextovodkaz">
    <w:name w:val="Hyperlink"/>
    <w:semiHidden/>
    <w:rPr>
      <w:color w:val="0000FF"/>
      <w:u w:val="single"/>
    </w:rPr>
  </w:style>
  <w:style w:type="paragraph" w:styleId="Textbubliny">
    <w:name w:val="Balloon Text"/>
    <w:basedOn w:val="Normln"/>
    <w:link w:val="TextbublinyChar"/>
    <w:uiPriority w:val="99"/>
    <w:semiHidden/>
    <w:unhideWhenUsed/>
    <w:rsid w:val="00A563AA"/>
    <w:rPr>
      <w:rFonts w:ascii="Tahoma" w:hAnsi="Tahoma"/>
      <w:sz w:val="16"/>
      <w:szCs w:val="16"/>
      <w:lang w:val="x-none" w:eastAsia="x-none"/>
    </w:rPr>
  </w:style>
  <w:style w:type="character" w:customStyle="1" w:styleId="TextbublinyChar">
    <w:name w:val="Text bubliny Char"/>
    <w:link w:val="Textbubliny"/>
    <w:uiPriority w:val="99"/>
    <w:semiHidden/>
    <w:rsid w:val="00A563AA"/>
    <w:rPr>
      <w:rFonts w:ascii="Tahoma" w:hAnsi="Tahoma" w:cs="Tahoma"/>
      <w:sz w:val="16"/>
      <w:szCs w:val="16"/>
    </w:rPr>
  </w:style>
  <w:style w:type="paragraph" w:styleId="Bezmezer">
    <w:name w:val="No Spacing"/>
    <w:link w:val="BezmezerChar"/>
    <w:uiPriority w:val="1"/>
    <w:qFormat/>
    <w:rsid w:val="00A871A3"/>
    <w:rPr>
      <w:rFonts w:ascii="Calibri" w:hAnsi="Calibri"/>
      <w:sz w:val="22"/>
      <w:szCs w:val="22"/>
    </w:rPr>
  </w:style>
  <w:style w:type="character" w:customStyle="1" w:styleId="BezmezerChar">
    <w:name w:val="Bez mezer Char"/>
    <w:link w:val="Bezmezer"/>
    <w:uiPriority w:val="1"/>
    <w:rsid w:val="00A871A3"/>
    <w:rPr>
      <w:rFonts w:ascii="Calibri" w:hAnsi="Calibri"/>
      <w:sz w:val="22"/>
      <w:szCs w:val="22"/>
    </w:rPr>
  </w:style>
  <w:style w:type="character" w:customStyle="1" w:styleId="ZhlavChar">
    <w:name w:val="Záhlaví Char"/>
    <w:link w:val="Zhlav"/>
    <w:uiPriority w:val="99"/>
    <w:rsid w:val="000C1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2496</Words>
  <Characters>14728</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lpstr>
    </vt:vector>
  </TitlesOfParts>
  <Company>mat</Company>
  <LinksUpToDate>false</LinksUpToDate>
  <CharactersWithSpaces>17190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dc:creator>
  <cp:lastModifiedBy>Kopecká Lucie Mgr. (UPP-PMA)</cp:lastModifiedBy>
  <cp:revision>2</cp:revision>
  <cp:lastPrinted>2013-11-26T07:37:00Z</cp:lastPrinted>
  <dcterms:created xsi:type="dcterms:W3CDTF">2018-11-12T15:00:00Z</dcterms:created>
  <dcterms:modified xsi:type="dcterms:W3CDTF">2018-11-12T15:00:00Z</dcterms:modified>
</cp:coreProperties>
</file>