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D3" w:rsidRDefault="00D65897">
      <w:pPr>
        <w:jc w:val="center"/>
        <w:rPr>
          <w:rFonts w:asciiTheme="minorHAnsi" w:hAnsiTheme="minorHAnsi" w:cs="Calibri"/>
          <w:b/>
          <w:sz w:val="36"/>
          <w:szCs w:val="36"/>
        </w:rPr>
      </w:pPr>
      <w:bookmarkStart w:id="0" w:name="_GoBack"/>
      <w:bookmarkEnd w:id="0"/>
      <w:r w:rsidRPr="0059577F">
        <w:rPr>
          <w:rFonts w:asciiTheme="minorHAnsi" w:hAnsiTheme="minorHAnsi" w:cs="Calibri"/>
          <w:b/>
          <w:sz w:val="36"/>
          <w:szCs w:val="36"/>
        </w:rPr>
        <w:t>SMLOUVA O POSKYTOVÁNÍ SLUŽEB</w:t>
      </w:r>
    </w:p>
    <w:p w:rsidR="00C913CC" w:rsidRPr="0059577F" w:rsidRDefault="009863E4">
      <w:pPr>
        <w:jc w:val="center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 xml:space="preserve"> </w:t>
      </w:r>
      <w:r w:rsidR="00D65897" w:rsidRPr="0059577F">
        <w:rPr>
          <w:rFonts w:asciiTheme="minorHAnsi" w:hAnsiTheme="minorHAnsi"/>
          <w:sz w:val="22"/>
          <w:szCs w:val="22"/>
        </w:rPr>
        <w:t>(§ 1724</w:t>
      </w:r>
      <w:r w:rsidR="00BF528B">
        <w:rPr>
          <w:rFonts w:asciiTheme="minorHAnsi" w:hAnsiTheme="minorHAnsi"/>
          <w:sz w:val="22"/>
          <w:szCs w:val="22"/>
        </w:rPr>
        <w:t xml:space="preserve"> a násl.</w:t>
      </w:r>
      <w:r w:rsidR="00D03A51">
        <w:rPr>
          <w:rFonts w:asciiTheme="minorHAnsi" w:hAnsiTheme="minorHAnsi"/>
          <w:sz w:val="22"/>
          <w:szCs w:val="22"/>
        </w:rPr>
        <w:t xml:space="preserve"> </w:t>
      </w:r>
      <w:r w:rsidR="00BF528B">
        <w:rPr>
          <w:rFonts w:asciiTheme="minorHAnsi" w:hAnsiTheme="minorHAnsi"/>
          <w:sz w:val="22"/>
          <w:szCs w:val="22"/>
        </w:rPr>
        <w:t>z</w:t>
      </w:r>
      <w:r w:rsidR="00D65897" w:rsidRPr="0059577F">
        <w:rPr>
          <w:rFonts w:asciiTheme="minorHAnsi" w:hAnsiTheme="minorHAnsi"/>
          <w:sz w:val="22"/>
          <w:szCs w:val="22"/>
        </w:rPr>
        <w:t>ák. č. 89/2012 Sb., občanský zákoník</w:t>
      </w:r>
      <w:r w:rsidR="00D65897" w:rsidRPr="0059577F">
        <w:rPr>
          <w:rFonts w:asciiTheme="minorHAnsi" w:hAnsiTheme="minorHAnsi" w:cs="Calibri"/>
          <w:sz w:val="22"/>
          <w:szCs w:val="22"/>
        </w:rPr>
        <w:t>)</w:t>
      </w:r>
    </w:p>
    <w:p w:rsidR="00C913CC" w:rsidRPr="0063642A" w:rsidRDefault="00C913CC">
      <w:pPr>
        <w:jc w:val="both"/>
        <w:rPr>
          <w:rFonts w:asciiTheme="minorHAnsi" w:hAnsiTheme="minorHAnsi" w:cs="Calibri"/>
        </w:rPr>
      </w:pPr>
    </w:p>
    <w:p w:rsidR="00C913CC" w:rsidRPr="0063642A" w:rsidRDefault="00886BAB">
      <w:pPr>
        <w:jc w:val="both"/>
        <w:rPr>
          <w:rFonts w:asciiTheme="minorHAnsi" w:hAnsiTheme="minorHAnsi" w:cs="Calibri"/>
          <w:b/>
        </w:rPr>
      </w:pPr>
      <w:r w:rsidRPr="0063642A">
        <w:rPr>
          <w:rFonts w:asciiTheme="minorHAnsi" w:hAnsiTheme="minorHAnsi" w:cs="Calibri"/>
          <w:b/>
        </w:rPr>
        <w:t>Poskytovatel</w:t>
      </w:r>
      <w:r w:rsidR="00D65897" w:rsidRPr="0063642A">
        <w:rPr>
          <w:rFonts w:asciiTheme="minorHAnsi" w:hAnsiTheme="minorHAnsi" w:cs="Calibri"/>
          <w:b/>
        </w:rPr>
        <w:t>:</w:t>
      </w:r>
    </w:p>
    <w:p w:rsidR="00C913CC" w:rsidRPr="0063642A" w:rsidRDefault="00D707DA">
      <w:pPr>
        <w:jc w:val="both"/>
        <w:rPr>
          <w:rFonts w:asciiTheme="minorHAnsi" w:hAnsiTheme="minorHAnsi" w:cs="Calibri"/>
        </w:rPr>
      </w:pPr>
      <w:r w:rsidRPr="0063642A">
        <w:rPr>
          <w:rFonts w:asciiTheme="minorHAnsi" w:hAnsiTheme="minorHAnsi" w:cs="Calibri"/>
        </w:rPr>
        <w:t>Jules a Jim, z</w:t>
      </w:r>
      <w:r w:rsidR="00D65897" w:rsidRPr="0063642A">
        <w:rPr>
          <w:rFonts w:asciiTheme="minorHAnsi" w:hAnsiTheme="minorHAnsi" w:cs="Calibri"/>
        </w:rPr>
        <w:t>.</w:t>
      </w:r>
      <w:r w:rsidR="00440F16" w:rsidRPr="0063642A">
        <w:rPr>
          <w:rFonts w:asciiTheme="minorHAnsi" w:hAnsiTheme="minorHAnsi" w:cs="Calibri"/>
        </w:rPr>
        <w:t>ú</w:t>
      </w:r>
      <w:r w:rsidR="00D65897" w:rsidRPr="0063642A">
        <w:rPr>
          <w:rFonts w:asciiTheme="minorHAnsi" w:hAnsiTheme="minorHAnsi" w:cs="Calibri"/>
        </w:rPr>
        <w:t>.</w:t>
      </w:r>
    </w:p>
    <w:p w:rsidR="00C913CC" w:rsidRPr="0063642A" w:rsidRDefault="00D65897">
      <w:pPr>
        <w:jc w:val="both"/>
        <w:rPr>
          <w:rFonts w:asciiTheme="minorHAnsi" w:hAnsiTheme="minorHAnsi" w:cs="Calibri"/>
        </w:rPr>
      </w:pPr>
      <w:r w:rsidRPr="0063642A">
        <w:rPr>
          <w:rFonts w:asciiTheme="minorHAnsi" w:hAnsiTheme="minorHAnsi" w:cs="Calibri"/>
        </w:rPr>
        <w:t xml:space="preserve">Krkonošská </w:t>
      </w:r>
      <w:r w:rsidR="003C648F" w:rsidRPr="0063642A">
        <w:rPr>
          <w:rFonts w:asciiTheme="minorHAnsi" w:hAnsiTheme="minorHAnsi" w:cs="Calibri"/>
        </w:rPr>
        <w:t>1534/</w:t>
      </w:r>
      <w:r w:rsidRPr="0063642A">
        <w:rPr>
          <w:rFonts w:asciiTheme="minorHAnsi" w:hAnsiTheme="minorHAnsi" w:cs="Calibri"/>
        </w:rPr>
        <w:t>6</w:t>
      </w:r>
    </w:p>
    <w:p w:rsidR="00C913CC" w:rsidRPr="0063642A" w:rsidRDefault="00D65897">
      <w:pPr>
        <w:jc w:val="both"/>
        <w:rPr>
          <w:rFonts w:asciiTheme="minorHAnsi" w:hAnsiTheme="minorHAnsi" w:cs="Calibri"/>
        </w:rPr>
      </w:pPr>
      <w:r w:rsidRPr="0063642A">
        <w:rPr>
          <w:rFonts w:asciiTheme="minorHAnsi" w:hAnsiTheme="minorHAnsi" w:cs="Calibri"/>
        </w:rPr>
        <w:t>120 00 Praha 2</w:t>
      </w:r>
    </w:p>
    <w:p w:rsidR="00C913CC" w:rsidRPr="0063642A" w:rsidRDefault="00D65897">
      <w:pPr>
        <w:jc w:val="both"/>
        <w:rPr>
          <w:rFonts w:asciiTheme="minorHAnsi" w:hAnsiTheme="minorHAnsi" w:cs="Calibri"/>
        </w:rPr>
      </w:pPr>
      <w:r w:rsidRPr="0063642A">
        <w:rPr>
          <w:rFonts w:asciiTheme="minorHAnsi" w:hAnsiTheme="minorHAnsi" w:cs="Calibri"/>
        </w:rPr>
        <w:t>IČ: 26587084</w:t>
      </w:r>
    </w:p>
    <w:p w:rsidR="00C913CC" w:rsidRPr="0063642A" w:rsidRDefault="00D65897">
      <w:pPr>
        <w:jc w:val="both"/>
        <w:rPr>
          <w:rFonts w:asciiTheme="minorHAnsi" w:hAnsiTheme="minorHAnsi" w:cs="Calibri"/>
        </w:rPr>
      </w:pPr>
      <w:r w:rsidRPr="0063642A">
        <w:rPr>
          <w:rFonts w:asciiTheme="minorHAnsi" w:hAnsiTheme="minorHAnsi" w:cs="Calibri"/>
        </w:rPr>
        <w:t xml:space="preserve">zastupuje: </w:t>
      </w:r>
      <w:r w:rsidR="00440F16" w:rsidRPr="0063642A">
        <w:rPr>
          <w:rFonts w:asciiTheme="minorHAnsi" w:hAnsiTheme="minorHAnsi" w:cs="Calibri"/>
        </w:rPr>
        <w:t>Ing. Eva Čílová, ředitelka</w:t>
      </w:r>
    </w:p>
    <w:p w:rsidR="00C913CC" w:rsidRPr="0063642A" w:rsidRDefault="00C913CC">
      <w:pPr>
        <w:jc w:val="both"/>
        <w:rPr>
          <w:rFonts w:asciiTheme="minorHAnsi" w:hAnsiTheme="minorHAnsi" w:cs="Calibri"/>
        </w:rPr>
      </w:pPr>
    </w:p>
    <w:p w:rsidR="00C913CC" w:rsidRPr="0063642A" w:rsidRDefault="00D65897">
      <w:pPr>
        <w:jc w:val="both"/>
        <w:rPr>
          <w:rFonts w:asciiTheme="minorHAnsi" w:hAnsiTheme="minorHAnsi" w:cs="Calibri"/>
        </w:rPr>
      </w:pPr>
      <w:r w:rsidRPr="0063642A">
        <w:rPr>
          <w:rFonts w:asciiTheme="minorHAnsi" w:hAnsiTheme="minorHAnsi" w:cs="Calibri"/>
        </w:rPr>
        <w:t xml:space="preserve">a </w:t>
      </w:r>
    </w:p>
    <w:p w:rsidR="00C913CC" w:rsidRPr="0063642A" w:rsidRDefault="00C913CC">
      <w:pPr>
        <w:jc w:val="both"/>
        <w:rPr>
          <w:rFonts w:asciiTheme="minorHAnsi" w:hAnsiTheme="minorHAnsi" w:cs="Calibri"/>
        </w:rPr>
      </w:pPr>
    </w:p>
    <w:p w:rsidR="00C913CC" w:rsidRPr="0063642A" w:rsidRDefault="00886BAB">
      <w:pPr>
        <w:jc w:val="both"/>
        <w:rPr>
          <w:rFonts w:asciiTheme="minorHAnsi" w:hAnsiTheme="minorHAnsi" w:cs="Calibri"/>
          <w:b/>
        </w:rPr>
      </w:pPr>
      <w:r w:rsidRPr="0063642A">
        <w:rPr>
          <w:rFonts w:asciiTheme="minorHAnsi" w:hAnsiTheme="minorHAnsi" w:cs="Calibri"/>
          <w:b/>
        </w:rPr>
        <w:t>Objednatel</w:t>
      </w:r>
      <w:r w:rsidR="00D65897" w:rsidRPr="0063642A">
        <w:rPr>
          <w:rFonts w:asciiTheme="minorHAnsi" w:hAnsiTheme="minorHAnsi" w:cs="Calibri"/>
          <w:b/>
        </w:rPr>
        <w:t>:</w:t>
      </w:r>
    </w:p>
    <w:p w:rsidR="009863E4" w:rsidRPr="000C08B0" w:rsidRDefault="009863E4" w:rsidP="009863E4">
      <w:pPr>
        <w:jc w:val="both"/>
        <w:rPr>
          <w:rFonts w:ascii="Calibri" w:hAnsi="Calibri" w:cs="Calibri"/>
          <w:color w:val="auto"/>
        </w:rPr>
      </w:pPr>
      <w:r w:rsidRPr="000C08B0">
        <w:rPr>
          <w:rFonts w:ascii="Calibri" w:hAnsi="Calibri" w:cs="Calibri"/>
          <w:color w:val="auto"/>
        </w:rPr>
        <w:t>Název školy dle zřizovací listiny: Základní škola a mateřská škola ANGEL v Praze 12</w:t>
      </w:r>
    </w:p>
    <w:p w:rsidR="009863E4" w:rsidRPr="000C08B0" w:rsidRDefault="009863E4" w:rsidP="009863E4">
      <w:pPr>
        <w:jc w:val="both"/>
        <w:rPr>
          <w:rFonts w:ascii="Calibri" w:hAnsi="Calibri"/>
          <w:color w:val="auto"/>
          <w:shd w:val="clear" w:color="auto" w:fill="FFFFFF"/>
        </w:rPr>
      </w:pPr>
      <w:r w:rsidRPr="000C08B0">
        <w:rPr>
          <w:rFonts w:ascii="Calibri" w:hAnsi="Calibri" w:cs="Calibri"/>
          <w:color w:val="auto"/>
        </w:rPr>
        <w:t>Angelovova 3183/15</w:t>
      </w:r>
    </w:p>
    <w:p w:rsidR="009863E4" w:rsidRPr="000C08B0" w:rsidRDefault="009863E4" w:rsidP="009863E4">
      <w:pPr>
        <w:jc w:val="both"/>
        <w:rPr>
          <w:rFonts w:ascii="Calibri" w:hAnsi="Calibri" w:cs="Calibri"/>
          <w:color w:val="auto"/>
        </w:rPr>
      </w:pPr>
      <w:r w:rsidRPr="000C08B0">
        <w:rPr>
          <w:rFonts w:ascii="Calibri" w:hAnsi="Calibri" w:cs="Calibri"/>
          <w:color w:val="auto"/>
        </w:rPr>
        <w:t xml:space="preserve">143 00 Praha 4 – Modřany </w:t>
      </w:r>
    </w:p>
    <w:p w:rsidR="009863E4" w:rsidRPr="000C08B0" w:rsidRDefault="009863E4" w:rsidP="009863E4">
      <w:pPr>
        <w:jc w:val="both"/>
        <w:rPr>
          <w:rFonts w:ascii="Calibri" w:hAnsi="Calibri" w:cs="Calibri"/>
          <w:color w:val="auto"/>
        </w:rPr>
      </w:pPr>
      <w:r w:rsidRPr="000C08B0">
        <w:rPr>
          <w:rFonts w:ascii="Calibri" w:hAnsi="Calibri" w:cs="Calibri"/>
          <w:color w:val="auto"/>
        </w:rPr>
        <w:t>IČO: 49367463</w:t>
      </w:r>
    </w:p>
    <w:p w:rsidR="009863E4" w:rsidRPr="000C08B0" w:rsidRDefault="009863E4" w:rsidP="009863E4">
      <w:pPr>
        <w:jc w:val="both"/>
        <w:rPr>
          <w:rFonts w:ascii="Calibri" w:hAnsi="Calibri" w:cs="Calibri"/>
          <w:color w:val="auto"/>
        </w:rPr>
      </w:pPr>
      <w:r w:rsidRPr="000C08B0">
        <w:rPr>
          <w:rFonts w:ascii="Calibri" w:hAnsi="Calibri" w:cs="Calibri"/>
          <w:color w:val="auto"/>
        </w:rPr>
        <w:t>Zapsána v obchodním rejstříku u Městského soudu v Praze, oddíl Pr, vložka 1015</w:t>
      </w:r>
    </w:p>
    <w:p w:rsidR="009863E4" w:rsidRPr="000C08B0" w:rsidRDefault="009863E4" w:rsidP="009863E4">
      <w:pPr>
        <w:jc w:val="both"/>
        <w:rPr>
          <w:rFonts w:ascii="Calibri" w:hAnsi="Calibri" w:cs="Calibri"/>
          <w:color w:val="auto"/>
        </w:rPr>
      </w:pPr>
      <w:r w:rsidRPr="000C08B0">
        <w:rPr>
          <w:rFonts w:ascii="Calibri" w:hAnsi="Calibri" w:cs="Calibri"/>
          <w:color w:val="auto"/>
        </w:rPr>
        <w:t>Tel.: 261 397 111</w:t>
      </w:r>
    </w:p>
    <w:p w:rsidR="009863E4" w:rsidRPr="000C08B0" w:rsidRDefault="009863E4" w:rsidP="009863E4">
      <w:pPr>
        <w:jc w:val="both"/>
        <w:rPr>
          <w:rFonts w:ascii="Calibri" w:hAnsi="Calibri" w:cs="Calibri"/>
          <w:color w:val="auto"/>
        </w:rPr>
      </w:pPr>
      <w:r w:rsidRPr="000C08B0">
        <w:rPr>
          <w:rFonts w:ascii="Calibri" w:hAnsi="Calibri" w:cs="Calibri"/>
          <w:color w:val="auto"/>
        </w:rPr>
        <w:t>zastupuje: PaedDr. Ivana Cichoňová</w:t>
      </w:r>
    </w:p>
    <w:p w:rsidR="00C913CC" w:rsidRPr="0063642A" w:rsidRDefault="00C913CC">
      <w:pPr>
        <w:jc w:val="both"/>
        <w:rPr>
          <w:rFonts w:asciiTheme="minorHAnsi" w:hAnsiTheme="minorHAnsi" w:cs="Calibri"/>
        </w:rPr>
      </w:pPr>
    </w:p>
    <w:p w:rsidR="00C913CC" w:rsidRPr="0063642A" w:rsidRDefault="256DC29F" w:rsidP="256DC29F">
      <w:pPr>
        <w:jc w:val="center"/>
        <w:rPr>
          <w:rFonts w:asciiTheme="minorHAnsi" w:hAnsiTheme="minorHAnsi" w:cs="Calibri"/>
        </w:rPr>
      </w:pPr>
      <w:r w:rsidRPr="256DC29F">
        <w:rPr>
          <w:rFonts w:asciiTheme="minorHAnsi" w:hAnsiTheme="minorHAnsi" w:cs="Calibri"/>
        </w:rPr>
        <w:t xml:space="preserve">uzavírají tuto smlouvu o poskytování služeb preventivních programů a dalších dle </w:t>
      </w:r>
      <w:r w:rsidRPr="256DC29F">
        <w:rPr>
          <w:rFonts w:asciiTheme="minorHAnsi" w:hAnsiTheme="minorHAnsi"/>
        </w:rPr>
        <w:t>§</w:t>
      </w:r>
      <w:r w:rsidR="00212670">
        <w:rPr>
          <w:rFonts w:asciiTheme="minorHAnsi" w:hAnsiTheme="minorHAnsi"/>
        </w:rPr>
        <w:t> </w:t>
      </w:r>
      <w:r w:rsidRPr="256DC29F">
        <w:rPr>
          <w:rFonts w:asciiTheme="minorHAnsi" w:hAnsiTheme="minorHAnsi"/>
        </w:rPr>
        <w:t>1724 a násl. zák. č. 89/2012 Sb., občanský zákoník</w:t>
      </w:r>
      <w:r w:rsidRPr="256DC29F">
        <w:rPr>
          <w:rFonts w:asciiTheme="minorHAnsi" w:hAnsiTheme="minorHAnsi" w:cs="Calibri"/>
        </w:rPr>
        <w:t xml:space="preserve"> (dále jen „smlouva“).</w:t>
      </w:r>
    </w:p>
    <w:p w:rsidR="00C913CC" w:rsidRPr="0063642A" w:rsidRDefault="00C913CC">
      <w:pPr>
        <w:jc w:val="both"/>
        <w:rPr>
          <w:rFonts w:asciiTheme="minorHAnsi" w:hAnsiTheme="minorHAnsi" w:cs="Calibri"/>
        </w:rPr>
      </w:pPr>
    </w:p>
    <w:p w:rsidR="00C913CC" w:rsidRPr="0063642A" w:rsidRDefault="00C913CC">
      <w:pPr>
        <w:jc w:val="both"/>
        <w:rPr>
          <w:rFonts w:asciiTheme="minorHAnsi" w:hAnsiTheme="minorHAnsi" w:cs="Calibri"/>
        </w:rPr>
      </w:pPr>
    </w:p>
    <w:p w:rsidR="00C913CC" w:rsidRPr="009308CA" w:rsidRDefault="00593BCC" w:rsidP="00DE082D">
      <w:pPr>
        <w:pStyle w:val="Nadpis1"/>
        <w:ind w:left="709" w:firstLine="709"/>
        <w:jc w:val="left"/>
        <w:rPr>
          <w:rStyle w:val="ListLabel1"/>
          <w:sz w:val="28"/>
          <w:szCs w:val="28"/>
        </w:rPr>
      </w:pPr>
      <w:r w:rsidRPr="009308CA">
        <w:rPr>
          <w:rStyle w:val="ListLabel1"/>
          <w:sz w:val="28"/>
          <w:szCs w:val="28"/>
        </w:rPr>
        <w:t>Článek I. Předmět smlouvy</w:t>
      </w:r>
    </w:p>
    <w:p w:rsidR="009863E4" w:rsidRPr="000C08B0" w:rsidRDefault="009863E4" w:rsidP="009863E4">
      <w:pPr>
        <w:pStyle w:val="Tlotextu"/>
        <w:numPr>
          <w:ilvl w:val="0"/>
          <w:numId w:val="1"/>
        </w:numPr>
      </w:pPr>
      <w:r w:rsidRPr="000C08B0">
        <w:rPr>
          <w:rFonts w:ascii="Calibri" w:hAnsi="Calibri" w:cs="Calibri"/>
        </w:rPr>
        <w:t>Poskytovatel se zavazuje, že pro objednatele uspořádá primárně preventivní programy (dále jen „programy“) v rozsahu a za podmínek stanovených touto smlouvou a Objednatel se zavazuje zaplatit Poskytovateli úplatu ve výši a za podmínek stanovených touto smlouvou.</w:t>
      </w:r>
    </w:p>
    <w:p w:rsidR="00B82825" w:rsidRPr="009308CA" w:rsidRDefault="00B82825" w:rsidP="00B82825">
      <w:pPr>
        <w:pStyle w:val="Zkladntext"/>
        <w:spacing w:after="0"/>
        <w:ind w:left="284"/>
        <w:jc w:val="both"/>
        <w:rPr>
          <w:rFonts w:asciiTheme="minorHAnsi" w:hAnsiTheme="minorHAnsi"/>
        </w:rPr>
      </w:pPr>
    </w:p>
    <w:p w:rsidR="00CA0420" w:rsidRPr="009308CA" w:rsidRDefault="009138BF" w:rsidP="00CA0420">
      <w:pPr>
        <w:pStyle w:val="Zkladntext"/>
        <w:numPr>
          <w:ilvl w:val="0"/>
          <w:numId w:val="1"/>
        </w:numPr>
        <w:spacing w:after="0"/>
        <w:jc w:val="both"/>
        <w:rPr>
          <w:rFonts w:asciiTheme="minorHAnsi" w:hAnsiTheme="minorHAnsi"/>
        </w:rPr>
      </w:pPr>
      <w:r>
        <w:rPr>
          <w:rFonts w:asciiTheme="minorHAnsi" w:hAnsiTheme="minorHAnsi" w:cs="Calibri"/>
        </w:rPr>
        <w:t>Objednatel je oprávněn financovat objednávku i prostřednictvím třetího subjektu,</w:t>
      </w:r>
      <w:r w:rsidR="00212670">
        <w:rPr>
          <w:rFonts w:asciiTheme="minorHAnsi" w:hAnsiTheme="minorHAnsi" w:cs="Calibri"/>
        </w:rPr>
        <w:t xml:space="preserve"> </w:t>
      </w:r>
      <w:r w:rsidR="0090137A" w:rsidRPr="009308CA">
        <w:rPr>
          <w:rFonts w:asciiTheme="minorHAnsi" w:hAnsiTheme="minorHAnsi" w:cs="Calibri"/>
        </w:rPr>
        <w:t xml:space="preserve">např. </w:t>
      </w:r>
      <w:r w:rsidR="00752BD4">
        <w:rPr>
          <w:rFonts w:asciiTheme="minorHAnsi" w:hAnsiTheme="minorHAnsi" w:cs="Calibri"/>
        </w:rPr>
        <w:t xml:space="preserve">při </w:t>
      </w:r>
      <w:r w:rsidR="008A3DFE" w:rsidRPr="009308CA">
        <w:rPr>
          <w:rFonts w:asciiTheme="minorHAnsi" w:hAnsiTheme="minorHAnsi" w:cs="Calibri"/>
        </w:rPr>
        <w:t>poskytnut</w:t>
      </w:r>
      <w:r w:rsidR="00752BD4">
        <w:rPr>
          <w:rFonts w:asciiTheme="minorHAnsi" w:hAnsiTheme="minorHAnsi" w:cs="Calibri"/>
        </w:rPr>
        <w:t>í</w:t>
      </w:r>
      <w:r w:rsidR="008A3DFE" w:rsidRPr="009308CA">
        <w:rPr>
          <w:rFonts w:asciiTheme="minorHAnsi" w:hAnsiTheme="minorHAnsi" w:cs="Calibri"/>
        </w:rPr>
        <w:t xml:space="preserve"> dotace a</w:t>
      </w:r>
      <w:r w:rsidR="00212670">
        <w:rPr>
          <w:rFonts w:asciiTheme="minorHAnsi" w:hAnsiTheme="minorHAnsi" w:cs="Calibri"/>
        </w:rPr>
        <w:t>/nebo</w:t>
      </w:r>
      <w:r w:rsidR="008A3DFE" w:rsidRPr="009308CA">
        <w:rPr>
          <w:rFonts w:asciiTheme="minorHAnsi" w:hAnsiTheme="minorHAnsi" w:cs="Calibri"/>
        </w:rPr>
        <w:t xml:space="preserve"> financování z jiných veřejných zdrojů</w:t>
      </w:r>
      <w:r>
        <w:rPr>
          <w:rFonts w:asciiTheme="minorHAnsi" w:hAnsiTheme="minorHAnsi" w:cs="Calibri"/>
        </w:rPr>
        <w:t xml:space="preserve">. Taková dohoda mezi Objednatelem a třetí osobou nemá vliv na práva a povinnosti vznikající smluvním stranám v souvislosti s touto smlouvou.  </w:t>
      </w:r>
    </w:p>
    <w:p w:rsidR="00A25492" w:rsidRPr="0063642A" w:rsidRDefault="00A25492" w:rsidP="00A25492">
      <w:pPr>
        <w:pStyle w:val="Default"/>
        <w:ind w:left="284"/>
        <w:rPr>
          <w:rFonts w:asciiTheme="minorHAnsi" w:hAnsiTheme="minorHAnsi"/>
        </w:rPr>
      </w:pPr>
    </w:p>
    <w:p w:rsidR="00A25492" w:rsidRDefault="00A25492" w:rsidP="00221EC9">
      <w:pPr>
        <w:pStyle w:val="Default"/>
        <w:numPr>
          <w:ilvl w:val="0"/>
          <w:numId w:val="1"/>
        </w:numPr>
        <w:jc w:val="both"/>
        <w:rPr>
          <w:rFonts w:asciiTheme="minorHAnsi" w:hAnsiTheme="minorHAnsi"/>
        </w:rPr>
      </w:pPr>
      <w:r w:rsidRPr="0063642A">
        <w:rPr>
          <w:rFonts w:asciiTheme="minorHAnsi" w:hAnsiTheme="minorHAnsi"/>
        </w:rPr>
        <w:t>Smluvní strany touto smlouvou upravují vzájemná práva a povinnosti v rámci jejich smluvního vztahu, realizovaného na základě této smlouvy</w:t>
      </w:r>
      <w:r w:rsidR="009863E4">
        <w:rPr>
          <w:rFonts w:asciiTheme="minorHAnsi" w:hAnsiTheme="minorHAnsi"/>
        </w:rPr>
        <w:t>.</w:t>
      </w:r>
    </w:p>
    <w:p w:rsidR="009863E4" w:rsidRDefault="009863E4" w:rsidP="009863E4">
      <w:pPr>
        <w:pStyle w:val="Odstavecseseznamem"/>
        <w:rPr>
          <w:rFonts w:asciiTheme="minorHAnsi" w:hAnsiTheme="minorHAnsi"/>
        </w:rPr>
      </w:pPr>
    </w:p>
    <w:p w:rsidR="009863E4" w:rsidRPr="000C08B0" w:rsidRDefault="009863E4" w:rsidP="009863E4">
      <w:pPr>
        <w:pStyle w:val="Zkladntextodsazen2"/>
        <w:numPr>
          <w:ilvl w:val="0"/>
          <w:numId w:val="1"/>
        </w:numPr>
        <w:spacing w:line="240" w:lineRule="auto"/>
        <w:jc w:val="both"/>
        <w:rPr>
          <w:rFonts w:ascii="Calibri" w:hAnsi="Calibri" w:cs="Calibri"/>
        </w:rPr>
      </w:pPr>
      <w:r w:rsidRPr="000C08B0">
        <w:rPr>
          <w:rFonts w:ascii="Calibri" w:hAnsi="Calibri" w:cs="Calibri"/>
          <w:b/>
        </w:rPr>
        <w:t>Programy budou realizovány ve školním roce 201</w:t>
      </w:r>
      <w:r>
        <w:rPr>
          <w:rFonts w:ascii="Calibri" w:hAnsi="Calibri" w:cs="Calibri"/>
          <w:b/>
        </w:rPr>
        <w:t>8</w:t>
      </w:r>
      <w:r w:rsidRPr="000C08B0">
        <w:rPr>
          <w:rFonts w:ascii="Calibri" w:hAnsi="Calibri" w:cs="Calibri"/>
          <w:b/>
        </w:rPr>
        <w:t>/1</w:t>
      </w:r>
      <w:r>
        <w:rPr>
          <w:rFonts w:ascii="Calibri" w:hAnsi="Calibri" w:cs="Calibri"/>
          <w:b/>
        </w:rPr>
        <w:t>9</w:t>
      </w:r>
      <w:r w:rsidRPr="000C08B0">
        <w:rPr>
          <w:rFonts w:ascii="Calibri" w:hAnsi="Calibri" w:cs="Calibri"/>
          <w:b/>
        </w:rPr>
        <w:t xml:space="preserve"> na adrese Objednatele v </w:t>
      </w:r>
      <w:r>
        <w:rPr>
          <w:rFonts w:ascii="Calibri" w:hAnsi="Calibri" w:cs="Calibri"/>
          <w:b/>
        </w:rPr>
        <w:t>4</w:t>
      </w:r>
      <w:r w:rsidRPr="000C08B0">
        <w:rPr>
          <w:rFonts w:ascii="Calibri" w:hAnsi="Calibri" w:cs="Calibri"/>
          <w:b/>
        </w:rPr>
        <w:t>. až 9. ročníku školy</w:t>
      </w:r>
      <w:r w:rsidRPr="000C08B0">
        <w:rPr>
          <w:rFonts w:ascii="Calibri" w:hAnsi="Calibri" w:cs="Calibri"/>
        </w:rPr>
        <w:t>; programu se účastní vždy jedna třída a jednotlivé termíny jsou dohadovány individuálně s pověřenou osobou Objednatele.</w:t>
      </w:r>
    </w:p>
    <w:p w:rsidR="009863E4" w:rsidRPr="009863E4" w:rsidRDefault="009863E4" w:rsidP="009863E4">
      <w:pPr>
        <w:pStyle w:val="Odstavecseseznamem"/>
        <w:numPr>
          <w:ilvl w:val="0"/>
          <w:numId w:val="1"/>
        </w:numPr>
        <w:jc w:val="both"/>
        <w:rPr>
          <w:color w:val="auto"/>
        </w:rPr>
      </w:pPr>
      <w:r w:rsidRPr="000C08B0">
        <w:rPr>
          <w:rFonts w:ascii="Calibri" w:hAnsi="Calibri" w:cs="Calibri"/>
          <w:b/>
          <w:color w:val="auto"/>
        </w:rPr>
        <w:t>Za zajištění programů strany sjednávají celkovou cenu ve výši</w:t>
      </w:r>
      <w:r w:rsidR="005E72DC">
        <w:rPr>
          <w:rFonts w:ascii="Calibri" w:hAnsi="Calibri" w:cs="Calibri"/>
          <w:b/>
          <w:color w:val="auto"/>
        </w:rPr>
        <w:t xml:space="preserve"> </w:t>
      </w:r>
      <w:r w:rsidR="00AD3A50">
        <w:rPr>
          <w:rFonts w:ascii="Calibri" w:hAnsi="Calibri" w:cs="Calibri"/>
          <w:b/>
          <w:color w:val="auto"/>
        </w:rPr>
        <w:t>55.750</w:t>
      </w:r>
      <w:r w:rsidR="005E72DC">
        <w:rPr>
          <w:rFonts w:ascii="Calibri" w:hAnsi="Calibri" w:cs="Calibri"/>
          <w:b/>
          <w:color w:val="auto"/>
        </w:rPr>
        <w:t xml:space="preserve"> </w:t>
      </w:r>
      <w:r w:rsidRPr="000C08B0">
        <w:rPr>
          <w:rFonts w:ascii="Calibri" w:hAnsi="Calibri" w:cs="Calibri"/>
          <w:b/>
          <w:color w:val="auto"/>
        </w:rPr>
        <w:t>Kč.</w:t>
      </w:r>
    </w:p>
    <w:p w:rsidR="009863E4" w:rsidRPr="000C08B0" w:rsidRDefault="009863E4" w:rsidP="009863E4">
      <w:pPr>
        <w:pStyle w:val="Odstavecseseznamem"/>
        <w:ind w:left="284"/>
        <w:jc w:val="both"/>
        <w:rPr>
          <w:color w:val="auto"/>
        </w:rPr>
      </w:pPr>
    </w:p>
    <w:p w:rsidR="00762F99" w:rsidRPr="009863E4" w:rsidRDefault="009863E4" w:rsidP="009863E4">
      <w:pPr>
        <w:pStyle w:val="Odstavecseseznamem"/>
        <w:numPr>
          <w:ilvl w:val="0"/>
          <w:numId w:val="1"/>
        </w:numPr>
        <w:jc w:val="both"/>
        <w:rPr>
          <w:color w:val="auto"/>
        </w:rPr>
      </w:pPr>
      <w:r w:rsidRPr="000C08B0">
        <w:rPr>
          <w:rFonts w:ascii="Calibri" w:hAnsi="Calibri" w:cs="Calibri"/>
          <w:b/>
          <w:color w:val="auto"/>
        </w:rPr>
        <w:t>Sjednaná cena zahrnuje:</w:t>
      </w:r>
      <w:r w:rsidRPr="000C08B0">
        <w:rPr>
          <w:rFonts w:ascii="Calibri" w:hAnsi="Calibri" w:cs="Calibri"/>
          <w:color w:val="auto"/>
        </w:rPr>
        <w:t xml:space="preserve"> identifikaci konkrétních potřeb Objednatele ve spolupráci s pověřenou osobou Objednatele, sestavení optimálních programů pro dané skupiny účastníků, jejich přípravu, personální zajištění programů včetně didaktických pomůcek a evaluaci</w:t>
      </w:r>
      <w:r>
        <w:rPr>
          <w:rFonts w:ascii="Calibri" w:hAnsi="Calibri" w:cs="Calibri"/>
          <w:color w:val="auto"/>
        </w:rPr>
        <w:t>.</w:t>
      </w:r>
    </w:p>
    <w:p w:rsidR="002C35D3" w:rsidRPr="0063642A" w:rsidRDefault="002C35D3" w:rsidP="00202501">
      <w:pPr>
        <w:pStyle w:val="Default"/>
        <w:rPr>
          <w:rFonts w:asciiTheme="minorHAnsi" w:hAnsiTheme="minorHAnsi"/>
        </w:rPr>
      </w:pPr>
    </w:p>
    <w:p w:rsidR="003B6607" w:rsidRPr="009308CA" w:rsidRDefault="003B6607" w:rsidP="00DE082D">
      <w:pPr>
        <w:pStyle w:val="paragraph"/>
        <w:ind w:left="709" w:firstLine="709"/>
        <w:jc w:val="both"/>
        <w:textAlignment w:val="baseline"/>
        <w:rPr>
          <w:rFonts w:asciiTheme="minorHAnsi" w:hAnsiTheme="minorHAnsi"/>
          <w:b/>
          <w:bCs/>
          <w:color w:val="00000A"/>
          <w:sz w:val="28"/>
          <w:szCs w:val="28"/>
        </w:rPr>
      </w:pPr>
      <w:r w:rsidRPr="009308CA">
        <w:rPr>
          <w:rStyle w:val="normaltextrun1"/>
          <w:rFonts w:asciiTheme="minorHAnsi" w:hAnsiTheme="minorHAnsi"/>
          <w:b/>
          <w:bCs/>
          <w:color w:val="00000A"/>
          <w:sz w:val="28"/>
          <w:szCs w:val="28"/>
        </w:rPr>
        <w:t>Článek II</w:t>
      </w:r>
      <w:r w:rsidR="004E6E15" w:rsidRPr="009308CA">
        <w:rPr>
          <w:rStyle w:val="normaltextrun1"/>
          <w:rFonts w:asciiTheme="minorHAnsi" w:hAnsiTheme="minorHAnsi"/>
          <w:b/>
          <w:bCs/>
          <w:color w:val="00000A"/>
          <w:sz w:val="28"/>
          <w:szCs w:val="28"/>
        </w:rPr>
        <w:t xml:space="preserve">. </w:t>
      </w:r>
      <w:r w:rsidRPr="009308CA">
        <w:rPr>
          <w:rStyle w:val="normaltextrun1"/>
          <w:rFonts w:asciiTheme="minorHAnsi" w:hAnsiTheme="minorHAnsi"/>
          <w:b/>
          <w:bCs/>
          <w:color w:val="00000A"/>
          <w:sz w:val="28"/>
          <w:szCs w:val="28"/>
        </w:rPr>
        <w:t xml:space="preserve"> Obecné podmínky</w:t>
      </w:r>
      <w:r w:rsidR="00FE4A0C" w:rsidRPr="009308CA">
        <w:rPr>
          <w:rStyle w:val="normaltextrun1"/>
          <w:rFonts w:asciiTheme="minorHAnsi" w:hAnsiTheme="minorHAnsi"/>
          <w:b/>
          <w:bCs/>
          <w:color w:val="00000A"/>
          <w:sz w:val="28"/>
          <w:szCs w:val="28"/>
        </w:rPr>
        <w:t xml:space="preserve"> pro sjednání služeb</w:t>
      </w:r>
      <w:r w:rsidRPr="009308CA">
        <w:rPr>
          <w:rStyle w:val="eop"/>
          <w:rFonts w:asciiTheme="minorHAnsi" w:hAnsiTheme="minorHAnsi"/>
          <w:b/>
          <w:bCs/>
          <w:color w:val="00000A"/>
          <w:sz w:val="28"/>
          <w:szCs w:val="28"/>
        </w:rPr>
        <w:t> </w:t>
      </w:r>
    </w:p>
    <w:p w:rsidR="003B6607" w:rsidRPr="009308CA" w:rsidRDefault="003B6607" w:rsidP="0063642A">
      <w:pPr>
        <w:pStyle w:val="paragraph"/>
        <w:numPr>
          <w:ilvl w:val="0"/>
          <w:numId w:val="6"/>
        </w:numPr>
        <w:tabs>
          <w:tab w:val="clear" w:pos="720"/>
          <w:tab w:val="num" w:pos="284"/>
        </w:tabs>
        <w:ind w:left="426" w:hanging="66"/>
        <w:jc w:val="both"/>
        <w:textAlignment w:val="baseline"/>
        <w:rPr>
          <w:rStyle w:val="ListLabel6"/>
          <w:b/>
        </w:rPr>
      </w:pPr>
      <w:r w:rsidRPr="009308CA">
        <w:rPr>
          <w:rStyle w:val="ListLabel6"/>
          <w:b/>
        </w:rPr>
        <w:t>Poskytovatel se zavazuje k těmto bodům: </w:t>
      </w:r>
    </w:p>
    <w:p w:rsidR="003B6607" w:rsidRPr="00A654C5" w:rsidRDefault="003B6607" w:rsidP="0063642A">
      <w:pPr>
        <w:pStyle w:val="paragraph"/>
        <w:numPr>
          <w:ilvl w:val="1"/>
          <w:numId w:val="1"/>
        </w:numPr>
        <w:tabs>
          <w:tab w:val="num" w:pos="284"/>
        </w:tabs>
        <w:ind w:left="426" w:hanging="66"/>
        <w:jc w:val="both"/>
        <w:textAlignment w:val="baseline"/>
        <w:rPr>
          <w:rStyle w:val="ListLabel6"/>
        </w:rPr>
      </w:pPr>
      <w:r w:rsidRPr="00A654C5">
        <w:rPr>
          <w:rStyle w:val="ListLabel6"/>
        </w:rPr>
        <w:t>Provede vstupní analýzu potřeb školy, jejích jednotlivých ročníků, tříd a pedagogického sboru formou rozhovoru s pověřenými osobami Objednatele (zpravidla ředitelem školy a školním metodikem prevence) a náhledu do aktuálního školního preventivního plánu. </w:t>
      </w:r>
    </w:p>
    <w:p w:rsidR="003B6607" w:rsidRPr="00A654C5" w:rsidRDefault="003B6607" w:rsidP="0063642A">
      <w:pPr>
        <w:pStyle w:val="paragraph"/>
        <w:numPr>
          <w:ilvl w:val="1"/>
          <w:numId w:val="1"/>
        </w:numPr>
        <w:tabs>
          <w:tab w:val="num" w:pos="284"/>
        </w:tabs>
        <w:ind w:left="426" w:hanging="66"/>
        <w:jc w:val="both"/>
        <w:textAlignment w:val="baseline"/>
        <w:rPr>
          <w:rStyle w:val="ListLabel6"/>
        </w:rPr>
      </w:pPr>
      <w:r w:rsidRPr="00A654C5">
        <w:rPr>
          <w:rStyle w:val="ListLabel6"/>
        </w:rPr>
        <w:t>Na základě vstupní analýzy potřeb školy navrhne Objednateli vhodné programy do jednotlivých ročníků, tříd a pro sborovnu, který diskutuje s Objednatelem a vytvoří plán realizace programu na daný školní rok. </w:t>
      </w:r>
    </w:p>
    <w:p w:rsidR="003B6607" w:rsidRPr="00A654C5" w:rsidRDefault="256DC29F" w:rsidP="256DC29F">
      <w:pPr>
        <w:pStyle w:val="paragraph"/>
        <w:numPr>
          <w:ilvl w:val="1"/>
          <w:numId w:val="1"/>
        </w:numPr>
        <w:tabs>
          <w:tab w:val="num" w:pos="284"/>
        </w:tabs>
        <w:ind w:left="426" w:hanging="66"/>
        <w:jc w:val="both"/>
        <w:textAlignment w:val="baseline"/>
        <w:rPr>
          <w:rStyle w:val="ListLabel6"/>
        </w:rPr>
      </w:pPr>
      <w:r w:rsidRPr="256DC29F">
        <w:rPr>
          <w:rStyle w:val="ListLabel6"/>
        </w:rPr>
        <w:t xml:space="preserve">V případě programu selektivní primární prevence (SPP) má Poskytovatel právo přerušit nebo ukončit program SPP v případě zjištění kontraindikace programu, např. přítomnost neprošetřené šikany bez </w:t>
      </w:r>
      <w:r w:rsidR="00212670">
        <w:rPr>
          <w:rStyle w:val="ListLabel6"/>
        </w:rPr>
        <w:t>udělení</w:t>
      </w:r>
      <w:r w:rsidR="00212670" w:rsidRPr="256DC29F">
        <w:rPr>
          <w:rStyle w:val="ListLabel6"/>
        </w:rPr>
        <w:t xml:space="preserve"> </w:t>
      </w:r>
      <w:r w:rsidRPr="256DC29F">
        <w:rPr>
          <w:rStyle w:val="ListLabel6"/>
        </w:rPr>
        <w:t>výchovných opatření. </w:t>
      </w:r>
    </w:p>
    <w:p w:rsidR="00D72295" w:rsidRPr="0063642A" w:rsidRDefault="00D72295" w:rsidP="0063642A">
      <w:pPr>
        <w:pStyle w:val="paragraph"/>
        <w:tabs>
          <w:tab w:val="num" w:pos="284"/>
        </w:tabs>
        <w:ind w:left="426" w:hanging="66"/>
        <w:jc w:val="both"/>
        <w:textAlignment w:val="baseline"/>
        <w:rPr>
          <w:rFonts w:asciiTheme="minorHAnsi" w:hAnsiTheme="minorHAnsi"/>
          <w:color w:val="00000A"/>
        </w:rPr>
      </w:pPr>
    </w:p>
    <w:p w:rsidR="003B6607" w:rsidRPr="009308CA" w:rsidRDefault="003B6607" w:rsidP="0063642A">
      <w:pPr>
        <w:pStyle w:val="paragraph"/>
        <w:numPr>
          <w:ilvl w:val="0"/>
          <w:numId w:val="6"/>
        </w:numPr>
        <w:tabs>
          <w:tab w:val="clear" w:pos="720"/>
          <w:tab w:val="num" w:pos="284"/>
        </w:tabs>
        <w:ind w:left="426" w:hanging="66"/>
        <w:jc w:val="both"/>
        <w:textAlignment w:val="baseline"/>
        <w:rPr>
          <w:rStyle w:val="ListLabel6"/>
          <w:b/>
        </w:rPr>
      </w:pPr>
      <w:r w:rsidRPr="009308CA">
        <w:rPr>
          <w:rStyle w:val="ListLabel6"/>
          <w:b/>
        </w:rPr>
        <w:t>Objednatel se zavazuje k těmto bodům: </w:t>
      </w:r>
    </w:p>
    <w:p w:rsidR="003B6607" w:rsidRPr="00A654C5" w:rsidRDefault="003319DB" w:rsidP="0063642A">
      <w:pPr>
        <w:pStyle w:val="paragraph"/>
        <w:tabs>
          <w:tab w:val="num" w:pos="284"/>
        </w:tabs>
        <w:ind w:left="426" w:hanging="66"/>
        <w:jc w:val="both"/>
        <w:textAlignment w:val="baseline"/>
        <w:rPr>
          <w:rStyle w:val="ListLabel6"/>
        </w:rPr>
      </w:pPr>
      <w:r w:rsidRPr="00A654C5">
        <w:rPr>
          <w:rStyle w:val="ListLabel6"/>
        </w:rPr>
        <w:t xml:space="preserve">a. </w:t>
      </w:r>
      <w:r w:rsidR="003B6607" w:rsidRPr="00A654C5">
        <w:rPr>
          <w:rStyle w:val="ListLabel6"/>
        </w:rPr>
        <w:t>Uvést Pos</w:t>
      </w:r>
      <w:r w:rsidR="00D72295" w:rsidRPr="00A654C5">
        <w:rPr>
          <w:rStyle w:val="ListLabel6"/>
        </w:rPr>
        <w:t>k</w:t>
      </w:r>
      <w:r w:rsidR="003B6607" w:rsidRPr="00A654C5">
        <w:rPr>
          <w:rStyle w:val="ListLabel6"/>
        </w:rPr>
        <w:t>ytovateli přesnou specifikaci zakázky a poskytnout relevantní údaje pro vstupní analýzu potřeb školy. </w:t>
      </w:r>
    </w:p>
    <w:p w:rsidR="003B6607" w:rsidRPr="00A654C5" w:rsidRDefault="003319DB" w:rsidP="0063642A">
      <w:pPr>
        <w:pStyle w:val="paragraph"/>
        <w:tabs>
          <w:tab w:val="num" w:pos="284"/>
        </w:tabs>
        <w:ind w:left="426" w:hanging="66"/>
        <w:jc w:val="both"/>
        <w:textAlignment w:val="baseline"/>
        <w:rPr>
          <w:rStyle w:val="ListLabel6"/>
        </w:rPr>
      </w:pPr>
      <w:r w:rsidRPr="00A654C5">
        <w:rPr>
          <w:rStyle w:val="ListLabel6"/>
        </w:rPr>
        <w:t xml:space="preserve">b. </w:t>
      </w:r>
      <w:r w:rsidR="003B6607" w:rsidRPr="00A654C5">
        <w:rPr>
          <w:rStyle w:val="ListLabel6"/>
        </w:rPr>
        <w:t>Zajistit, aby na každém programu VPP byl přítomný jeden třídní kolektiv a (třídní) učitel.</w:t>
      </w:r>
    </w:p>
    <w:p w:rsidR="003B6607" w:rsidRPr="00A654C5" w:rsidRDefault="003B6607" w:rsidP="0063642A">
      <w:pPr>
        <w:pStyle w:val="Odstavecseseznamem"/>
        <w:numPr>
          <w:ilvl w:val="0"/>
          <w:numId w:val="7"/>
        </w:numPr>
        <w:tabs>
          <w:tab w:val="num" w:pos="284"/>
        </w:tabs>
        <w:ind w:left="426" w:hanging="66"/>
        <w:jc w:val="both"/>
        <w:rPr>
          <w:rStyle w:val="ListLabel6"/>
        </w:rPr>
      </w:pPr>
      <w:r w:rsidRPr="00A654C5">
        <w:rPr>
          <w:rStyle w:val="ListLabel6"/>
        </w:rPr>
        <w:t>Poskytnout Poskytovateli náležitou spolupráci a součinnost při organizování a realizování služeb</w:t>
      </w:r>
      <w:r w:rsidR="0098798D" w:rsidRPr="00A654C5">
        <w:rPr>
          <w:rStyle w:val="ListLabel6"/>
        </w:rPr>
        <w:t xml:space="preserve">, zejména mu pro tuto činnost včas předat veškeré potřebné informace a materiály, o které </w:t>
      </w:r>
      <w:r w:rsidR="00212670">
        <w:rPr>
          <w:rStyle w:val="ListLabel6"/>
        </w:rPr>
        <w:t>P</w:t>
      </w:r>
      <w:r w:rsidR="00212670" w:rsidRPr="00A654C5">
        <w:rPr>
          <w:rStyle w:val="ListLabel6"/>
        </w:rPr>
        <w:t xml:space="preserve">oskytovatel </w:t>
      </w:r>
      <w:r w:rsidR="00212670">
        <w:rPr>
          <w:rStyle w:val="ListLabel6"/>
        </w:rPr>
        <w:t>O</w:t>
      </w:r>
      <w:r w:rsidR="00212670" w:rsidRPr="00A654C5">
        <w:rPr>
          <w:rStyle w:val="ListLabel6"/>
        </w:rPr>
        <w:t xml:space="preserve">bjednatele </w:t>
      </w:r>
      <w:r w:rsidR="0098798D" w:rsidRPr="00A654C5">
        <w:rPr>
          <w:rStyle w:val="ListLabel6"/>
        </w:rPr>
        <w:t>požádá.</w:t>
      </w:r>
    </w:p>
    <w:p w:rsidR="003B6607" w:rsidRPr="00A654C5" w:rsidRDefault="003B6607" w:rsidP="0063642A">
      <w:pPr>
        <w:pStyle w:val="paragraph"/>
        <w:numPr>
          <w:ilvl w:val="0"/>
          <w:numId w:val="7"/>
        </w:numPr>
        <w:tabs>
          <w:tab w:val="num" w:pos="284"/>
        </w:tabs>
        <w:ind w:left="426" w:hanging="66"/>
        <w:jc w:val="both"/>
        <w:textAlignment w:val="baseline"/>
        <w:rPr>
          <w:rStyle w:val="ListLabel6"/>
        </w:rPr>
      </w:pPr>
      <w:r w:rsidRPr="00A654C5">
        <w:rPr>
          <w:rStyle w:val="ListLabel6"/>
        </w:rPr>
        <w:t>U programu SPP: </w:t>
      </w:r>
    </w:p>
    <w:p w:rsidR="003B6607" w:rsidRPr="00A654C5" w:rsidRDefault="0098798D" w:rsidP="256DC29F">
      <w:pPr>
        <w:pStyle w:val="paragraph"/>
        <w:tabs>
          <w:tab w:val="num" w:pos="284"/>
        </w:tabs>
        <w:ind w:left="426" w:hanging="66"/>
        <w:jc w:val="both"/>
        <w:textAlignment w:val="baseline"/>
        <w:rPr>
          <w:rStyle w:val="ListLabel6"/>
        </w:rPr>
      </w:pPr>
      <w:r w:rsidRPr="00A654C5">
        <w:rPr>
          <w:rStyle w:val="ListLabel6"/>
        </w:rPr>
        <w:t xml:space="preserve">i </w:t>
      </w:r>
      <w:r w:rsidR="00212670">
        <w:rPr>
          <w:rStyle w:val="ListLabel6"/>
        </w:rPr>
        <w:tab/>
      </w:r>
      <w:r w:rsidR="003B6607" w:rsidRPr="00A654C5">
        <w:rPr>
          <w:rStyle w:val="ListLabel6"/>
        </w:rPr>
        <w:t>Zajistit přítomnost třídního učitele po celou dobu programu. </w:t>
      </w:r>
    </w:p>
    <w:p w:rsidR="003B6607" w:rsidRPr="00A654C5" w:rsidRDefault="00212670" w:rsidP="256DC29F">
      <w:pPr>
        <w:pStyle w:val="paragraph"/>
        <w:tabs>
          <w:tab w:val="num" w:pos="284"/>
        </w:tabs>
        <w:ind w:left="426" w:hanging="66"/>
        <w:jc w:val="both"/>
        <w:textAlignment w:val="baseline"/>
        <w:rPr>
          <w:rStyle w:val="ListLabel6"/>
        </w:rPr>
      </w:pPr>
      <w:r>
        <w:rPr>
          <w:rStyle w:val="ListLabel6"/>
        </w:rPr>
        <w:t>i</w:t>
      </w:r>
      <w:r w:rsidR="0098798D" w:rsidRPr="00A654C5">
        <w:rPr>
          <w:rStyle w:val="ListLabel6"/>
        </w:rPr>
        <w:t>i</w:t>
      </w:r>
      <w:r>
        <w:rPr>
          <w:rStyle w:val="ListLabel6"/>
        </w:rPr>
        <w:tab/>
      </w:r>
      <w:r w:rsidR="003B6607" w:rsidRPr="00A654C5">
        <w:rPr>
          <w:rStyle w:val="ListLabel6"/>
        </w:rPr>
        <w:t>Zajistit schůzku pověřených osob (zpravidla třídní učitel, školní metodik prevence, ředitel školy) s pověřenými osobami Poskytovatele (lektor) před samotným programem za účelem seznámení s</w:t>
      </w:r>
      <w:r w:rsidR="00D72295" w:rsidRPr="00A654C5">
        <w:rPr>
          <w:rStyle w:val="ListLabel6"/>
        </w:rPr>
        <w:t>e s</w:t>
      </w:r>
      <w:r w:rsidR="003B6607" w:rsidRPr="00A654C5">
        <w:rPr>
          <w:rStyle w:val="ListLabel6"/>
        </w:rPr>
        <w:t> aktuální situací ve třídě, s její historií a zakázkou na program. </w:t>
      </w:r>
    </w:p>
    <w:p w:rsidR="003B6607" w:rsidRPr="00A654C5" w:rsidRDefault="256DC29F" w:rsidP="256DC29F">
      <w:pPr>
        <w:pStyle w:val="paragraph"/>
        <w:numPr>
          <w:ilvl w:val="0"/>
          <w:numId w:val="7"/>
        </w:numPr>
        <w:tabs>
          <w:tab w:val="num" w:pos="284"/>
        </w:tabs>
        <w:ind w:left="426" w:hanging="66"/>
        <w:jc w:val="both"/>
        <w:textAlignment w:val="baseline"/>
        <w:rPr>
          <w:rStyle w:val="ListLabel6"/>
        </w:rPr>
      </w:pPr>
      <w:r w:rsidRPr="256DC29F">
        <w:rPr>
          <w:rStyle w:val="ListLabel6"/>
        </w:rPr>
        <w:t>Uvést (potenciální) rizikové chování přítomné ve třídě, kde má Poskytovatel realizovat program, a v případě kontraindikace informovat Poskytovatele o nemožnosti realizovat program. </w:t>
      </w:r>
    </w:p>
    <w:p w:rsidR="00D72295" w:rsidRPr="0063642A" w:rsidRDefault="00D72295" w:rsidP="0063642A">
      <w:pPr>
        <w:pStyle w:val="paragraph"/>
        <w:ind w:left="720"/>
        <w:jc w:val="both"/>
        <w:textAlignment w:val="baseline"/>
        <w:rPr>
          <w:rFonts w:asciiTheme="minorHAnsi" w:hAnsiTheme="minorHAnsi"/>
          <w:color w:val="00000A"/>
        </w:rPr>
      </w:pPr>
    </w:p>
    <w:p w:rsidR="003B6607" w:rsidRPr="0063642A" w:rsidRDefault="256DC29F" w:rsidP="256DC29F">
      <w:pPr>
        <w:pStyle w:val="paragraph"/>
        <w:numPr>
          <w:ilvl w:val="0"/>
          <w:numId w:val="6"/>
        </w:numPr>
        <w:jc w:val="both"/>
        <w:textAlignment w:val="baseline"/>
        <w:rPr>
          <w:rStyle w:val="eop"/>
          <w:rFonts w:asciiTheme="minorHAnsi" w:hAnsiTheme="minorHAnsi"/>
          <w:color w:val="00000A"/>
        </w:rPr>
      </w:pPr>
      <w:r w:rsidRPr="256DC29F">
        <w:rPr>
          <w:rStyle w:val="normaltextrun1"/>
          <w:rFonts w:asciiTheme="minorHAnsi" w:hAnsiTheme="minorHAnsi"/>
          <w:b/>
          <w:bCs/>
          <w:color w:val="00000A"/>
        </w:rPr>
        <w:t>Program zahrnuje</w:t>
      </w:r>
      <w:r w:rsidRPr="256DC29F">
        <w:rPr>
          <w:rStyle w:val="eop"/>
          <w:rFonts w:asciiTheme="minorHAnsi" w:hAnsiTheme="minorHAnsi"/>
          <w:color w:val="00000A"/>
        </w:rPr>
        <w:t> </w:t>
      </w:r>
      <w:r w:rsidRPr="256DC29F">
        <w:rPr>
          <w:rStyle w:val="normaltextrun1"/>
          <w:rFonts w:asciiTheme="minorHAnsi" w:hAnsiTheme="minorHAnsi"/>
          <w:color w:val="00000A"/>
        </w:rPr>
        <w:t>identifikaci konkrétních potřeb Objednatele; společné stanovení cílů programu a sestavení optimálního programu pro danou skupinu účastníků v návaznosti na Preventivní program školy; jeho detailní přípravu; organizační a personální zajištění akce včetně didaktických pomůcek; u SPP i závěrečnou zprávu (vždy obsahuje stručný screening třídy a doporučení na další práci se třídou).</w:t>
      </w:r>
    </w:p>
    <w:p w:rsidR="00D72295" w:rsidRPr="0063642A" w:rsidRDefault="00D72295" w:rsidP="0063642A">
      <w:pPr>
        <w:pStyle w:val="paragraph"/>
        <w:jc w:val="both"/>
        <w:textAlignment w:val="baseline"/>
        <w:rPr>
          <w:rFonts w:asciiTheme="minorHAnsi" w:hAnsiTheme="minorHAnsi"/>
          <w:color w:val="00000A"/>
        </w:rPr>
      </w:pPr>
    </w:p>
    <w:p w:rsidR="00202501" w:rsidRDefault="256DC29F" w:rsidP="256DC29F">
      <w:pPr>
        <w:pStyle w:val="paragraph"/>
        <w:numPr>
          <w:ilvl w:val="0"/>
          <w:numId w:val="6"/>
        </w:numPr>
        <w:jc w:val="both"/>
        <w:textAlignment w:val="baseline"/>
        <w:rPr>
          <w:rStyle w:val="normaltextrun1"/>
          <w:rFonts w:asciiTheme="minorHAnsi" w:hAnsiTheme="minorHAnsi"/>
          <w:color w:val="00000A"/>
        </w:rPr>
      </w:pPr>
      <w:r w:rsidRPr="256DC29F">
        <w:rPr>
          <w:rStyle w:val="normaltextrun1"/>
          <w:rFonts w:asciiTheme="minorHAnsi" w:hAnsiTheme="minorHAnsi"/>
          <w:color w:val="00000A"/>
        </w:rPr>
        <w:t xml:space="preserve">Před zahájením programu je v IS (informačním systému Poskytovatele, ke kterému získá objednatel přístup – viz dále) k dispozici </w:t>
      </w:r>
      <w:r w:rsidRPr="256DC29F">
        <w:rPr>
          <w:rStyle w:val="normaltextrun1"/>
          <w:rFonts w:asciiTheme="minorHAnsi" w:hAnsiTheme="minorHAnsi"/>
          <w:b/>
          <w:bCs/>
          <w:color w:val="00000A"/>
        </w:rPr>
        <w:t>předběžný harmonogram programu</w:t>
      </w:r>
      <w:r w:rsidRPr="256DC29F">
        <w:rPr>
          <w:rStyle w:val="normaltextrun1"/>
          <w:rFonts w:asciiTheme="minorHAnsi" w:hAnsiTheme="minorHAnsi"/>
          <w:color w:val="00000A"/>
        </w:rPr>
        <w:t xml:space="preserve">, který byl dohodnut s třídním učitelem. Tento materiál je interním dokumentem smluvních stran a nebude poskytnut před zahájením programu ani v jeho průběhu žákům a rodičům. Poskytovatel si vyhrazuje právo na </w:t>
      </w:r>
      <w:r w:rsidRPr="256DC29F">
        <w:rPr>
          <w:rStyle w:val="normaltextrun1"/>
          <w:rFonts w:asciiTheme="minorHAnsi" w:hAnsiTheme="minorHAnsi"/>
          <w:b/>
          <w:bCs/>
          <w:color w:val="00000A"/>
        </w:rPr>
        <w:t>změnu obsahu programu</w:t>
      </w:r>
      <w:r w:rsidRPr="256DC29F">
        <w:rPr>
          <w:rStyle w:val="normaltextrun1"/>
          <w:rFonts w:asciiTheme="minorHAnsi" w:hAnsiTheme="minorHAnsi"/>
          <w:color w:val="00000A"/>
        </w:rPr>
        <w:t xml:space="preserve"> v závislosti na konkrétní aktuální situaci účastníků programu. Změnu je povinen projednat s pedagogickým dozorem pověřeným Objednatelem.</w:t>
      </w:r>
    </w:p>
    <w:p w:rsidR="003B6607" w:rsidRPr="0063642A" w:rsidRDefault="003B6607" w:rsidP="00202501">
      <w:pPr>
        <w:pStyle w:val="paragraph"/>
        <w:ind w:left="720"/>
        <w:jc w:val="both"/>
        <w:textAlignment w:val="baseline"/>
        <w:rPr>
          <w:rFonts w:asciiTheme="minorHAnsi" w:hAnsiTheme="minorHAnsi"/>
          <w:color w:val="00000A"/>
        </w:rPr>
      </w:pPr>
      <w:r w:rsidRPr="0063642A">
        <w:rPr>
          <w:rStyle w:val="eop"/>
          <w:rFonts w:asciiTheme="minorHAnsi" w:hAnsiTheme="minorHAnsi"/>
          <w:color w:val="00000A"/>
        </w:rPr>
        <w:t> </w:t>
      </w:r>
    </w:p>
    <w:p w:rsidR="003B6607" w:rsidRPr="0063642A" w:rsidRDefault="256DC29F" w:rsidP="256DC29F">
      <w:pPr>
        <w:pStyle w:val="paragraph"/>
        <w:numPr>
          <w:ilvl w:val="0"/>
          <w:numId w:val="6"/>
        </w:numPr>
        <w:jc w:val="both"/>
        <w:textAlignment w:val="baseline"/>
        <w:rPr>
          <w:rFonts w:asciiTheme="minorHAnsi" w:hAnsiTheme="minorHAnsi"/>
          <w:color w:val="00000A"/>
        </w:rPr>
      </w:pPr>
      <w:r w:rsidRPr="256DC29F">
        <w:rPr>
          <w:rStyle w:val="normaltextrun1"/>
          <w:rFonts w:asciiTheme="minorHAnsi" w:hAnsiTheme="minorHAnsi"/>
          <w:color w:val="00000A"/>
        </w:rPr>
        <w:t>Cílová skupina, indikace a kontraindikace programů všeobecné primární prevence</w:t>
      </w:r>
      <w:r w:rsidR="0031744E">
        <w:rPr>
          <w:rStyle w:val="normaltextrun1"/>
          <w:rFonts w:asciiTheme="minorHAnsi" w:hAnsiTheme="minorHAnsi"/>
          <w:color w:val="00000A"/>
        </w:rPr>
        <w:t xml:space="preserve"> </w:t>
      </w:r>
      <w:r w:rsidRPr="256DC29F">
        <w:rPr>
          <w:rStyle w:val="normaltextrun1"/>
          <w:rFonts w:asciiTheme="minorHAnsi" w:hAnsiTheme="minorHAnsi"/>
          <w:color w:val="00000A"/>
        </w:rPr>
        <w:t>(VPP) a SPP jsou popsány v elektronické příloze této smlouvy s názvem Informace o programech PPRCH.</w:t>
      </w:r>
      <w:r w:rsidRPr="256DC29F">
        <w:rPr>
          <w:rStyle w:val="eop"/>
          <w:rFonts w:asciiTheme="minorHAnsi" w:hAnsiTheme="minorHAnsi"/>
          <w:color w:val="00000A"/>
        </w:rPr>
        <w:t> </w:t>
      </w:r>
    </w:p>
    <w:p w:rsidR="003B6607" w:rsidRPr="0063642A" w:rsidRDefault="003B6607" w:rsidP="002C35D3">
      <w:pPr>
        <w:pStyle w:val="Default"/>
        <w:ind w:left="284"/>
        <w:rPr>
          <w:rFonts w:asciiTheme="minorHAnsi" w:hAnsiTheme="minorHAnsi"/>
        </w:rPr>
      </w:pPr>
    </w:p>
    <w:p w:rsidR="00762F99" w:rsidRDefault="00762F99" w:rsidP="00CF2988">
      <w:pPr>
        <w:pStyle w:val="Default"/>
        <w:ind w:left="2127" w:firstLine="709"/>
        <w:rPr>
          <w:rFonts w:asciiTheme="minorHAnsi" w:hAnsiTheme="minorHAnsi"/>
          <w:b/>
          <w:bCs/>
        </w:rPr>
      </w:pPr>
    </w:p>
    <w:p w:rsidR="00762F99" w:rsidRDefault="00762F99" w:rsidP="00CF2988">
      <w:pPr>
        <w:pStyle w:val="Default"/>
        <w:ind w:left="2127" w:firstLine="709"/>
        <w:rPr>
          <w:rFonts w:asciiTheme="minorHAnsi" w:hAnsiTheme="minorHAnsi"/>
          <w:b/>
          <w:bCs/>
        </w:rPr>
      </w:pPr>
    </w:p>
    <w:p w:rsidR="00C913CC" w:rsidRPr="009308CA" w:rsidRDefault="00486C0B" w:rsidP="0063642A">
      <w:pPr>
        <w:pStyle w:val="Nadpis1"/>
        <w:tabs>
          <w:tab w:val="left" w:pos="284"/>
        </w:tabs>
        <w:ind w:left="284"/>
        <w:jc w:val="left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="00D65897" w:rsidRPr="009308CA">
        <w:rPr>
          <w:rFonts w:asciiTheme="minorHAnsi" w:hAnsiTheme="minorHAnsi"/>
          <w:sz w:val="28"/>
          <w:szCs w:val="28"/>
        </w:rPr>
        <w:t>Článek I</w:t>
      </w:r>
      <w:r w:rsidR="009863E4">
        <w:rPr>
          <w:rFonts w:asciiTheme="minorHAnsi" w:hAnsiTheme="minorHAnsi"/>
          <w:sz w:val="28"/>
          <w:szCs w:val="28"/>
        </w:rPr>
        <w:t>II</w:t>
      </w:r>
      <w:r w:rsidR="00D65897" w:rsidRPr="009308CA">
        <w:rPr>
          <w:rFonts w:asciiTheme="minorHAnsi" w:hAnsiTheme="minorHAnsi"/>
          <w:sz w:val="28"/>
          <w:szCs w:val="28"/>
        </w:rPr>
        <w:t>.</w:t>
      </w:r>
      <w:r w:rsidR="0031744E">
        <w:rPr>
          <w:rFonts w:asciiTheme="minorHAnsi" w:hAnsiTheme="minorHAnsi"/>
          <w:sz w:val="28"/>
          <w:szCs w:val="28"/>
        </w:rPr>
        <w:t xml:space="preserve">  </w:t>
      </w:r>
      <w:r w:rsidR="00A25492" w:rsidRPr="009308CA">
        <w:rPr>
          <w:rFonts w:asciiTheme="minorHAnsi" w:hAnsiTheme="minorHAnsi"/>
          <w:sz w:val="28"/>
          <w:szCs w:val="28"/>
        </w:rPr>
        <w:t xml:space="preserve">Podmínky poskytovaných </w:t>
      </w:r>
      <w:r w:rsidR="00593BCC" w:rsidRPr="009308CA">
        <w:rPr>
          <w:rFonts w:asciiTheme="minorHAnsi" w:hAnsiTheme="minorHAnsi"/>
          <w:sz w:val="28"/>
          <w:szCs w:val="28"/>
        </w:rPr>
        <w:t>služeb</w:t>
      </w:r>
    </w:p>
    <w:p w:rsidR="00D05AFC" w:rsidRPr="0063642A" w:rsidRDefault="0063642A" w:rsidP="0063642A">
      <w:pPr>
        <w:pStyle w:val="Zkladntextodsazen21"/>
        <w:tabs>
          <w:tab w:val="left" w:pos="284"/>
        </w:tabs>
        <w:spacing w:line="240" w:lineRule="auto"/>
        <w:ind w:left="284"/>
        <w:jc w:val="both"/>
        <w:rPr>
          <w:rFonts w:asciiTheme="minorHAnsi" w:hAnsiTheme="minorHAnsi"/>
        </w:rPr>
      </w:pPr>
      <w:r w:rsidRPr="0063642A">
        <w:rPr>
          <w:rFonts w:asciiTheme="minorHAnsi" w:hAnsiTheme="minorHAnsi" w:cs="Calibri"/>
        </w:rPr>
        <w:t xml:space="preserve">1. </w:t>
      </w:r>
      <w:r w:rsidR="00CA0420" w:rsidRPr="0063642A">
        <w:rPr>
          <w:rFonts w:asciiTheme="minorHAnsi" w:hAnsiTheme="minorHAnsi" w:cs="Calibri"/>
          <w:b/>
        </w:rPr>
        <w:t xml:space="preserve">Programy budou realizovány na adrese </w:t>
      </w:r>
      <w:r w:rsidR="00850A45" w:rsidRPr="0063642A">
        <w:rPr>
          <w:rFonts w:asciiTheme="minorHAnsi" w:hAnsiTheme="minorHAnsi" w:cs="Calibri"/>
          <w:b/>
        </w:rPr>
        <w:t xml:space="preserve">udané </w:t>
      </w:r>
      <w:r w:rsidR="00CA0420" w:rsidRPr="0063642A">
        <w:rPr>
          <w:rFonts w:asciiTheme="minorHAnsi" w:hAnsiTheme="minorHAnsi" w:cs="Calibri"/>
          <w:b/>
        </w:rPr>
        <w:t>Objedna</w:t>
      </w:r>
      <w:r w:rsidR="00850A45" w:rsidRPr="0063642A">
        <w:rPr>
          <w:rFonts w:asciiTheme="minorHAnsi" w:hAnsiTheme="minorHAnsi" w:cs="Calibri"/>
          <w:b/>
        </w:rPr>
        <w:t>telem</w:t>
      </w:r>
      <w:r w:rsidR="009863E4">
        <w:rPr>
          <w:rFonts w:asciiTheme="minorHAnsi" w:hAnsiTheme="minorHAnsi" w:cs="Calibri"/>
          <w:b/>
        </w:rPr>
        <w:t>.</w:t>
      </w:r>
      <w:r w:rsidR="00D05AFC" w:rsidRPr="0063642A">
        <w:rPr>
          <w:rFonts w:asciiTheme="minorHAnsi" w:hAnsiTheme="minorHAnsi" w:cs="Calibri"/>
        </w:rPr>
        <w:t xml:space="preserve"> </w:t>
      </w:r>
    </w:p>
    <w:p w:rsidR="00D60138" w:rsidRPr="0063642A" w:rsidRDefault="256DC29F" w:rsidP="256DC29F">
      <w:pPr>
        <w:pStyle w:val="Zkladntextodsazen21"/>
        <w:tabs>
          <w:tab w:val="left" w:pos="284"/>
        </w:tabs>
        <w:spacing w:line="240" w:lineRule="auto"/>
        <w:ind w:left="284"/>
        <w:jc w:val="both"/>
        <w:rPr>
          <w:rFonts w:asciiTheme="minorHAnsi" w:hAnsiTheme="minorHAnsi"/>
        </w:rPr>
      </w:pPr>
      <w:r w:rsidRPr="256DC29F">
        <w:rPr>
          <w:rFonts w:asciiTheme="minorHAnsi" w:hAnsiTheme="minorHAnsi" w:cs="Calibri"/>
        </w:rPr>
        <w:t>2.</w:t>
      </w:r>
      <w:r w:rsidR="0031744E">
        <w:rPr>
          <w:rFonts w:asciiTheme="minorHAnsi" w:hAnsiTheme="minorHAnsi" w:cs="Calibri"/>
        </w:rPr>
        <w:t xml:space="preserve"> </w:t>
      </w:r>
      <w:r w:rsidRPr="256DC29F">
        <w:rPr>
          <w:rFonts w:asciiTheme="minorHAnsi" w:hAnsiTheme="minorHAnsi" w:cs="Calibri"/>
        </w:rPr>
        <w:t>Programů se účastní vždy jedna třída a jednotlivé termíny jsou dohadovány individuálně s pověřenou osobou Objednatele. Poskytovatel nabídne Objednateli max. 3 termíny pro konání programu VPP, z kterých si Objednatel vybere vyhovující termín. Pro rezervaci termínů slouží oběma stranám přístupný IS (informační systém) Poskytovatele, kde se zaznamenávají volné a obsazené termíny. Po potvrzení zvoleného termínu oběma stranami se stává termín programu závazným.</w:t>
      </w:r>
      <w:r w:rsidR="0031744E">
        <w:rPr>
          <w:rFonts w:asciiTheme="minorHAnsi" w:hAnsiTheme="minorHAnsi" w:cs="Calibri"/>
        </w:rPr>
        <w:t xml:space="preserve"> </w:t>
      </w:r>
      <w:r w:rsidRPr="256DC29F">
        <w:rPr>
          <w:rFonts w:asciiTheme="minorHAnsi" w:hAnsiTheme="minorHAnsi" w:cs="Calibri"/>
        </w:rPr>
        <w:t>Termíny programů</w:t>
      </w:r>
      <w:r w:rsidR="0031744E">
        <w:rPr>
          <w:rFonts w:asciiTheme="minorHAnsi" w:hAnsiTheme="minorHAnsi" w:cs="Calibri"/>
        </w:rPr>
        <w:t xml:space="preserve"> </w:t>
      </w:r>
      <w:r w:rsidRPr="256DC29F">
        <w:rPr>
          <w:rFonts w:asciiTheme="minorHAnsi" w:hAnsiTheme="minorHAnsi" w:cs="Calibri"/>
        </w:rPr>
        <w:t>SPP jsou domlouvány individuálně s pověřenou osobou Objednatele dle časových možností lektora.</w:t>
      </w:r>
    </w:p>
    <w:p w:rsidR="00D60138" w:rsidRPr="0063642A" w:rsidRDefault="256DC29F" w:rsidP="256DC29F">
      <w:pPr>
        <w:tabs>
          <w:tab w:val="left" w:pos="284"/>
        </w:tabs>
        <w:ind w:left="284"/>
        <w:jc w:val="both"/>
        <w:rPr>
          <w:rFonts w:asciiTheme="minorHAnsi" w:hAnsiTheme="minorHAnsi"/>
        </w:rPr>
      </w:pPr>
      <w:r w:rsidRPr="256DC29F">
        <w:rPr>
          <w:rFonts w:asciiTheme="minorHAnsi" w:hAnsiTheme="minorHAnsi" w:cs="Calibri"/>
        </w:rPr>
        <w:t>3.</w:t>
      </w:r>
      <w:r w:rsidR="00B047AC">
        <w:rPr>
          <w:rFonts w:asciiTheme="minorHAnsi" w:hAnsiTheme="minorHAnsi" w:cs="Calibri"/>
        </w:rPr>
        <w:t xml:space="preserve"> </w:t>
      </w:r>
      <w:r w:rsidRPr="256DC29F">
        <w:rPr>
          <w:rFonts w:asciiTheme="minorHAnsi" w:hAnsiTheme="minorHAnsi" w:cs="Calibri"/>
          <w:b/>
          <w:bCs/>
        </w:rPr>
        <w:t xml:space="preserve">Objednatel se zavazuje, že jím pověření pedagogičtí pracovníci, při programech VPP ideálně třídní učitelé, při programech SPP pouze třídní učitelé </w:t>
      </w:r>
      <w:r w:rsidRPr="256DC29F">
        <w:rPr>
          <w:rFonts w:asciiTheme="minorHAnsi" w:hAnsiTheme="minorHAnsi" w:cs="Calibri"/>
        </w:rPr>
        <w:t>(nebo v případě jejich dlouhodobé absence po dohodě s Poskytovatelem zastupující třídní učitel)</w:t>
      </w:r>
      <w:r w:rsidR="00B047AC">
        <w:rPr>
          <w:rFonts w:asciiTheme="minorHAnsi" w:hAnsiTheme="minorHAnsi" w:cs="Calibri"/>
        </w:rPr>
        <w:t xml:space="preserve"> </w:t>
      </w:r>
      <w:r w:rsidRPr="256DC29F">
        <w:rPr>
          <w:rFonts w:asciiTheme="minorHAnsi" w:hAnsiTheme="minorHAnsi" w:cs="Calibri"/>
          <w:b/>
          <w:bCs/>
        </w:rPr>
        <w:t>budou přítomni během programů jako aktivní pozorovatelé,</w:t>
      </w:r>
      <w:r w:rsidRPr="256DC29F">
        <w:rPr>
          <w:rFonts w:asciiTheme="minorHAnsi" w:hAnsiTheme="minorHAnsi" w:cs="Calibri"/>
        </w:rPr>
        <w:t xml:space="preserve"> popř. se dle dohody s lektory zapojí do programu realizovaného se žáky.</w:t>
      </w:r>
    </w:p>
    <w:p w:rsidR="00D60138" w:rsidRPr="0063642A" w:rsidRDefault="00D60138" w:rsidP="0063642A">
      <w:pPr>
        <w:pStyle w:val="Odstavecseseznamem"/>
        <w:tabs>
          <w:tab w:val="left" w:pos="284"/>
        </w:tabs>
        <w:ind w:left="284"/>
        <w:jc w:val="both"/>
        <w:rPr>
          <w:rFonts w:asciiTheme="minorHAnsi" w:hAnsiTheme="minorHAnsi"/>
        </w:rPr>
      </w:pPr>
    </w:p>
    <w:p w:rsidR="00D60138" w:rsidRPr="0063642A" w:rsidRDefault="0063642A" w:rsidP="0063642A">
      <w:pPr>
        <w:pStyle w:val="Odstavecseseznamem"/>
        <w:tabs>
          <w:tab w:val="left" w:pos="284"/>
        </w:tabs>
        <w:ind w:left="284"/>
        <w:jc w:val="both"/>
        <w:rPr>
          <w:rFonts w:asciiTheme="minorHAnsi" w:hAnsiTheme="minorHAnsi" w:cs="Calibri"/>
        </w:rPr>
      </w:pPr>
      <w:r w:rsidRPr="0063642A">
        <w:rPr>
          <w:rFonts w:asciiTheme="minorHAnsi" w:hAnsiTheme="minorHAnsi" w:cs="Calibri"/>
        </w:rPr>
        <w:t xml:space="preserve">4. </w:t>
      </w:r>
      <w:r w:rsidR="00D60138" w:rsidRPr="0063642A">
        <w:rPr>
          <w:rFonts w:asciiTheme="minorHAnsi" w:hAnsiTheme="minorHAnsi" w:cs="Calibri"/>
        </w:rPr>
        <w:t>Poskytovatel si vyhrazuje právo na změnu obsahu programu/zrušení realizace programu v závislosti na konkrétní aktuální situaci účastníků programu. Změnu/</w:t>
      </w:r>
      <w:r w:rsidR="0098798D" w:rsidRPr="0063642A">
        <w:rPr>
          <w:rFonts w:asciiTheme="minorHAnsi" w:hAnsiTheme="minorHAnsi" w:cs="Calibri"/>
        </w:rPr>
        <w:t>z</w:t>
      </w:r>
      <w:r w:rsidR="00D60138" w:rsidRPr="0063642A">
        <w:rPr>
          <w:rFonts w:asciiTheme="minorHAnsi" w:hAnsiTheme="minorHAnsi" w:cs="Calibri"/>
        </w:rPr>
        <w:t>rušení je povinen projednat s pedagogickým dozorem pověřeným Objednatelem.</w:t>
      </w:r>
    </w:p>
    <w:p w:rsidR="0063642A" w:rsidRPr="0063642A" w:rsidRDefault="0063642A" w:rsidP="0063642A">
      <w:pPr>
        <w:pStyle w:val="Odstavecseseznamem"/>
        <w:tabs>
          <w:tab w:val="left" w:pos="284"/>
        </w:tabs>
        <w:ind w:left="284"/>
        <w:jc w:val="both"/>
        <w:rPr>
          <w:rFonts w:asciiTheme="minorHAnsi" w:hAnsiTheme="minorHAnsi" w:cs="Calibri"/>
        </w:rPr>
      </w:pPr>
    </w:p>
    <w:p w:rsidR="00FE4A0C" w:rsidRPr="0063642A" w:rsidRDefault="00FE4A0C" w:rsidP="0063642A">
      <w:pPr>
        <w:pStyle w:val="paragraph"/>
        <w:tabs>
          <w:tab w:val="left" w:pos="284"/>
        </w:tabs>
        <w:ind w:left="284"/>
        <w:jc w:val="both"/>
        <w:textAlignment w:val="baseline"/>
        <w:rPr>
          <w:rFonts w:asciiTheme="minorHAnsi" w:hAnsiTheme="minorHAnsi"/>
          <w:color w:val="00000A"/>
        </w:rPr>
      </w:pPr>
      <w:r w:rsidRPr="0063642A">
        <w:rPr>
          <w:rStyle w:val="normaltextrun1"/>
          <w:rFonts w:asciiTheme="minorHAnsi" w:hAnsiTheme="minorHAnsi"/>
          <w:color w:val="00000A"/>
        </w:rPr>
        <w:t xml:space="preserve">5. Žáci a učitelé se na programu </w:t>
      </w:r>
      <w:r w:rsidRPr="0063642A">
        <w:rPr>
          <w:rStyle w:val="normaltextrun1"/>
          <w:rFonts w:asciiTheme="minorHAnsi" w:hAnsiTheme="minorHAnsi"/>
          <w:b/>
          <w:bCs/>
          <w:color w:val="00000A"/>
        </w:rPr>
        <w:t>řídí školním řádem</w:t>
      </w:r>
      <w:r w:rsidRPr="0063642A">
        <w:rPr>
          <w:rStyle w:val="normaltextrun1"/>
          <w:rFonts w:asciiTheme="minorHAnsi" w:hAnsiTheme="minorHAnsi"/>
          <w:color w:val="00000A"/>
        </w:rPr>
        <w:t xml:space="preserve"> Objednatele. Rovněž jsou povinni dodržovat pravidla programu stanovená lektorem/y Poskytovatele (zpravidla konzultovaná a odsouhlasená pedagogickým pracovníkem Objednatele).</w:t>
      </w:r>
      <w:r w:rsidRPr="0063642A">
        <w:rPr>
          <w:rStyle w:val="eop"/>
          <w:rFonts w:asciiTheme="minorHAnsi" w:hAnsiTheme="minorHAnsi"/>
          <w:color w:val="00000A"/>
        </w:rPr>
        <w:t> </w:t>
      </w:r>
    </w:p>
    <w:p w:rsidR="00FE4A0C" w:rsidRPr="0063642A" w:rsidRDefault="256DC29F" w:rsidP="256DC29F">
      <w:pPr>
        <w:pStyle w:val="paragraph"/>
        <w:tabs>
          <w:tab w:val="left" w:pos="284"/>
        </w:tabs>
        <w:ind w:left="284"/>
        <w:jc w:val="both"/>
        <w:textAlignment w:val="baseline"/>
        <w:rPr>
          <w:rStyle w:val="normaltextrun1"/>
          <w:rFonts w:asciiTheme="minorHAnsi" w:hAnsiTheme="minorHAnsi"/>
          <w:b/>
          <w:bCs/>
          <w:color w:val="00000A"/>
        </w:rPr>
      </w:pPr>
      <w:r w:rsidRPr="256DC29F">
        <w:rPr>
          <w:rStyle w:val="normaltextrun1"/>
          <w:rFonts w:asciiTheme="minorHAnsi" w:hAnsiTheme="minorHAnsi"/>
          <w:color w:val="00000A"/>
        </w:rPr>
        <w:t xml:space="preserve">V případě porušování těchto podmínek, užívání návykových látek, agresivního chování, narušování chodu programu apod. má zástupce (lektor) Poskytovatele právo </w:t>
      </w:r>
      <w:r w:rsidRPr="256DC29F">
        <w:rPr>
          <w:rStyle w:val="normaltextrun1"/>
          <w:rFonts w:asciiTheme="minorHAnsi" w:hAnsiTheme="minorHAnsi"/>
          <w:b/>
          <w:bCs/>
          <w:color w:val="00000A"/>
        </w:rPr>
        <w:t>žáka z aktivity vyloučit</w:t>
      </w:r>
      <w:r w:rsidRPr="256DC29F">
        <w:rPr>
          <w:rStyle w:val="normaltextrun1"/>
          <w:rFonts w:asciiTheme="minorHAnsi" w:hAnsiTheme="minorHAnsi"/>
          <w:color w:val="00000A"/>
        </w:rPr>
        <w:t xml:space="preserve">, popř. ho po dohodě s pedagogickým dozorem </w:t>
      </w:r>
      <w:r w:rsidRPr="256DC29F">
        <w:rPr>
          <w:rStyle w:val="normaltextrun1"/>
          <w:rFonts w:asciiTheme="minorHAnsi" w:hAnsiTheme="minorHAnsi"/>
          <w:b/>
          <w:bCs/>
          <w:color w:val="00000A"/>
        </w:rPr>
        <w:t>vyloučit z programu.</w:t>
      </w:r>
    </w:p>
    <w:p w:rsidR="00FE4A0C" w:rsidRPr="0063642A" w:rsidRDefault="00FE4A0C" w:rsidP="0063642A">
      <w:pPr>
        <w:pStyle w:val="paragraph"/>
        <w:tabs>
          <w:tab w:val="left" w:pos="284"/>
        </w:tabs>
        <w:ind w:left="284"/>
        <w:jc w:val="both"/>
        <w:textAlignment w:val="baseline"/>
        <w:rPr>
          <w:rFonts w:asciiTheme="minorHAnsi" w:hAnsiTheme="minorHAnsi"/>
          <w:color w:val="00000A"/>
        </w:rPr>
      </w:pPr>
      <w:r w:rsidRPr="0063642A">
        <w:rPr>
          <w:rStyle w:val="eop"/>
          <w:rFonts w:asciiTheme="minorHAnsi" w:hAnsiTheme="minorHAnsi"/>
          <w:color w:val="00000A"/>
        </w:rPr>
        <w:t> </w:t>
      </w:r>
    </w:p>
    <w:p w:rsidR="00FE4A0C" w:rsidRPr="0063642A" w:rsidRDefault="00FE4A0C" w:rsidP="0063642A">
      <w:pPr>
        <w:pStyle w:val="paragraph"/>
        <w:numPr>
          <w:ilvl w:val="0"/>
          <w:numId w:val="6"/>
        </w:numPr>
        <w:tabs>
          <w:tab w:val="clear" w:pos="720"/>
          <w:tab w:val="num" w:pos="142"/>
          <w:tab w:val="left" w:pos="284"/>
        </w:tabs>
        <w:ind w:left="284" w:firstLine="0"/>
        <w:jc w:val="both"/>
        <w:textAlignment w:val="baseline"/>
        <w:rPr>
          <w:rFonts w:asciiTheme="minorHAnsi" w:hAnsiTheme="minorHAnsi"/>
          <w:color w:val="00000A"/>
        </w:rPr>
      </w:pPr>
      <w:r w:rsidRPr="0063642A">
        <w:rPr>
          <w:rStyle w:val="normaltextrun1"/>
          <w:rFonts w:asciiTheme="minorHAnsi" w:hAnsiTheme="minorHAnsi"/>
          <w:color w:val="00000A"/>
        </w:rPr>
        <w:t xml:space="preserve">Na základě </w:t>
      </w:r>
      <w:r w:rsidRPr="0063642A">
        <w:rPr>
          <w:rStyle w:val="normaltextrun1"/>
          <w:rFonts w:asciiTheme="minorHAnsi" w:hAnsiTheme="minorHAnsi"/>
          <w:b/>
          <w:bCs/>
          <w:color w:val="00000A"/>
        </w:rPr>
        <w:t>principu dobrovolnosti</w:t>
      </w:r>
      <w:r w:rsidRPr="0063642A">
        <w:rPr>
          <w:rStyle w:val="normaltextrun1"/>
          <w:rFonts w:asciiTheme="minorHAnsi" w:hAnsiTheme="minorHAnsi"/>
          <w:color w:val="00000A"/>
        </w:rPr>
        <w:t xml:space="preserve"> může během programu, jak účastník, tak zástupce Objednatele v průběhu realizace programu oznámit, že chce svou účast ukončit. Cena programu se v takovém případě nesnižuje.</w:t>
      </w:r>
      <w:r w:rsidRPr="0063642A">
        <w:rPr>
          <w:rStyle w:val="eop"/>
          <w:rFonts w:asciiTheme="minorHAnsi" w:hAnsiTheme="minorHAnsi"/>
          <w:color w:val="00000A"/>
        </w:rPr>
        <w:t> </w:t>
      </w:r>
    </w:p>
    <w:p w:rsidR="00FE4A0C" w:rsidRPr="0063642A" w:rsidRDefault="00FE4A0C" w:rsidP="0063642A">
      <w:pPr>
        <w:pStyle w:val="paragraph"/>
        <w:tabs>
          <w:tab w:val="left" w:pos="284"/>
          <w:tab w:val="num" w:pos="567"/>
        </w:tabs>
        <w:ind w:left="284"/>
        <w:jc w:val="both"/>
        <w:textAlignment w:val="baseline"/>
        <w:rPr>
          <w:rFonts w:asciiTheme="minorHAnsi" w:hAnsiTheme="minorHAnsi"/>
          <w:color w:val="00000A"/>
        </w:rPr>
      </w:pPr>
      <w:r w:rsidRPr="0063642A">
        <w:rPr>
          <w:rStyle w:val="normaltextrun1"/>
          <w:rFonts w:asciiTheme="minorHAnsi" w:hAnsiTheme="minorHAnsi"/>
          <w:color w:val="00000A"/>
        </w:rPr>
        <w:t>V závislosti na typu realizovaných služeb je ukončen logický celek tak, aby nedošlo k</w:t>
      </w:r>
      <w:r w:rsidR="00B047AC">
        <w:rPr>
          <w:rStyle w:val="normaltextrun1"/>
          <w:rFonts w:asciiTheme="minorHAnsi" w:hAnsiTheme="minorHAnsi"/>
          <w:color w:val="00000A"/>
        </w:rPr>
        <w:t> </w:t>
      </w:r>
      <w:r w:rsidRPr="0063642A">
        <w:rPr>
          <w:rStyle w:val="normaltextrun1"/>
          <w:rFonts w:asciiTheme="minorHAnsi" w:hAnsiTheme="minorHAnsi"/>
          <w:color w:val="00000A"/>
        </w:rPr>
        <w:t>nežádoucím efektům programu (např. neuzavřený problém). Následuje schůzka zástupce Poskytovatele se zástupcem Objednatele a patřičnými zainteresovanými osobami, během které se dohodne další postup.</w:t>
      </w:r>
      <w:r w:rsidRPr="0063642A">
        <w:rPr>
          <w:rStyle w:val="eop"/>
          <w:rFonts w:asciiTheme="minorHAnsi" w:hAnsiTheme="minorHAnsi"/>
          <w:color w:val="00000A"/>
        </w:rPr>
        <w:t> </w:t>
      </w:r>
    </w:p>
    <w:p w:rsidR="00FE4A0C" w:rsidRPr="0063642A" w:rsidRDefault="00FE4A0C" w:rsidP="0063642A">
      <w:pPr>
        <w:pStyle w:val="paragraph"/>
        <w:tabs>
          <w:tab w:val="left" w:pos="284"/>
          <w:tab w:val="num" w:pos="567"/>
        </w:tabs>
        <w:ind w:left="284"/>
        <w:jc w:val="both"/>
        <w:textAlignment w:val="baseline"/>
        <w:rPr>
          <w:rFonts w:asciiTheme="minorHAnsi" w:hAnsiTheme="minorHAnsi"/>
          <w:color w:val="00000A"/>
        </w:rPr>
      </w:pPr>
      <w:r w:rsidRPr="0063642A">
        <w:rPr>
          <w:rStyle w:val="normaltextrun1"/>
          <w:rFonts w:asciiTheme="minorHAnsi" w:hAnsiTheme="minorHAnsi"/>
          <w:color w:val="00000A"/>
        </w:rPr>
        <w:t>V případě, že se Objednatel, Poskytovatel a zainteresované osoby domnívají, že jde o problém, který lze řešit změnou lektora pro daný program, projedná Objednatel se zástupcem Poskytovatele změnu personálního zajištění (odpovídající úroveň lektora pro daný typ programu) a další průběh spolupráce.</w:t>
      </w:r>
      <w:r w:rsidRPr="0063642A">
        <w:rPr>
          <w:rStyle w:val="eop"/>
          <w:rFonts w:asciiTheme="minorHAnsi" w:hAnsiTheme="minorHAnsi"/>
          <w:color w:val="00000A"/>
        </w:rPr>
        <w:t> </w:t>
      </w:r>
    </w:p>
    <w:p w:rsidR="00FE4A0C" w:rsidRPr="0063642A" w:rsidRDefault="00FE4A0C" w:rsidP="0063642A">
      <w:pPr>
        <w:pStyle w:val="paragraph"/>
        <w:tabs>
          <w:tab w:val="left" w:pos="284"/>
          <w:tab w:val="num" w:pos="567"/>
        </w:tabs>
        <w:ind w:left="284"/>
        <w:jc w:val="both"/>
        <w:textAlignment w:val="baseline"/>
        <w:rPr>
          <w:rStyle w:val="eop"/>
          <w:rFonts w:asciiTheme="minorHAnsi" w:hAnsiTheme="minorHAnsi"/>
          <w:color w:val="00000A"/>
        </w:rPr>
      </w:pPr>
      <w:r w:rsidRPr="0063642A">
        <w:rPr>
          <w:rStyle w:val="normaltextrun1"/>
          <w:rFonts w:asciiTheme="minorHAnsi" w:hAnsiTheme="minorHAnsi"/>
          <w:color w:val="00000A"/>
        </w:rPr>
        <w:t>Jedná-li se o problém vyžadující intervenci jiné odborné služby, který nelze uspokojit službami Poskytovatele, pak je Objednatel odkázán na některou z kompetentních organizací (viz Mapa spolupracujících služeb).</w:t>
      </w:r>
      <w:r w:rsidRPr="0063642A">
        <w:rPr>
          <w:rStyle w:val="eop"/>
          <w:rFonts w:asciiTheme="minorHAnsi" w:hAnsiTheme="minorHAnsi"/>
          <w:color w:val="00000A"/>
        </w:rPr>
        <w:t> </w:t>
      </w:r>
    </w:p>
    <w:p w:rsidR="00FE4A0C" w:rsidRDefault="00FE4A0C" w:rsidP="004E6E15">
      <w:pPr>
        <w:pStyle w:val="Odstavecseseznamem"/>
        <w:ind w:left="284"/>
        <w:jc w:val="both"/>
        <w:rPr>
          <w:rFonts w:ascii="Calibri" w:hAnsi="Calibri" w:cs="Calibri"/>
          <w:sz w:val="22"/>
          <w:szCs w:val="22"/>
        </w:rPr>
      </w:pPr>
    </w:p>
    <w:p w:rsidR="004E6E15" w:rsidRPr="00FE4A0C" w:rsidRDefault="004E6E15" w:rsidP="00FE4A0C">
      <w:pPr>
        <w:jc w:val="both"/>
        <w:rPr>
          <w:sz w:val="22"/>
          <w:szCs w:val="22"/>
        </w:rPr>
      </w:pPr>
    </w:p>
    <w:p w:rsidR="004E6E15" w:rsidRPr="00B4767B" w:rsidRDefault="004E6E15" w:rsidP="00614352">
      <w:pPr>
        <w:pStyle w:val="paragraph"/>
        <w:ind w:left="709" w:firstLine="709"/>
        <w:textAlignment w:val="baseline"/>
        <w:rPr>
          <w:color w:val="00000A"/>
          <w:sz w:val="28"/>
          <w:szCs w:val="28"/>
        </w:rPr>
      </w:pPr>
      <w:r w:rsidRPr="00B4767B">
        <w:rPr>
          <w:rStyle w:val="normaltextrun1"/>
          <w:rFonts w:ascii="Calibri" w:hAnsi="Calibri"/>
          <w:b/>
          <w:bCs/>
          <w:color w:val="00000A"/>
          <w:sz w:val="28"/>
          <w:szCs w:val="28"/>
        </w:rPr>
        <w:t>Článek</w:t>
      </w:r>
      <w:r w:rsidR="009863E4">
        <w:rPr>
          <w:rStyle w:val="normaltextrun1"/>
          <w:rFonts w:ascii="Calibri" w:hAnsi="Calibri"/>
          <w:b/>
          <w:bCs/>
          <w:color w:val="00000A"/>
          <w:sz w:val="28"/>
          <w:szCs w:val="28"/>
        </w:rPr>
        <w:t xml:space="preserve"> I</w:t>
      </w:r>
      <w:r w:rsidRPr="00B4767B">
        <w:rPr>
          <w:rStyle w:val="normaltextrun1"/>
          <w:rFonts w:ascii="Calibri" w:hAnsi="Calibri"/>
          <w:b/>
          <w:bCs/>
          <w:color w:val="00000A"/>
          <w:sz w:val="28"/>
          <w:szCs w:val="28"/>
        </w:rPr>
        <w:t>V.  Asistenční služby</w:t>
      </w:r>
      <w:r w:rsidRPr="00B4767B">
        <w:rPr>
          <w:rStyle w:val="eop"/>
          <w:rFonts w:ascii="Calibri" w:hAnsi="Calibri"/>
          <w:color w:val="00000A"/>
          <w:sz w:val="28"/>
          <w:szCs w:val="28"/>
        </w:rPr>
        <w:t> </w:t>
      </w:r>
    </w:p>
    <w:p w:rsidR="004E6E15" w:rsidRPr="00B4767B" w:rsidRDefault="256DC29F" w:rsidP="256DC29F">
      <w:pPr>
        <w:pStyle w:val="paragraph"/>
        <w:numPr>
          <w:ilvl w:val="0"/>
          <w:numId w:val="8"/>
        </w:numPr>
        <w:ind w:left="360" w:firstLine="0"/>
        <w:jc w:val="both"/>
        <w:textAlignment w:val="baseline"/>
        <w:rPr>
          <w:rFonts w:ascii="Calibri" w:hAnsi="Calibri"/>
          <w:color w:val="00000A"/>
        </w:rPr>
      </w:pPr>
      <w:r w:rsidRPr="256DC29F">
        <w:rPr>
          <w:rStyle w:val="normaltextrun1"/>
          <w:rFonts w:ascii="Calibri" w:hAnsi="Calibri"/>
          <w:color w:val="00000A"/>
        </w:rPr>
        <w:t>V situaci, kdy se ve třídním kolektivu objeví podezření na šikanu a Objednatel odhadne třetí a vyšší stupeň šikany (podle Koláře, M.), může Poskytovatel zajistit asistenční služby, kdy se provází celým šetřením zjišťování přítomnosti šikany. </w:t>
      </w:r>
      <w:r w:rsidRPr="256DC29F">
        <w:rPr>
          <w:rStyle w:val="eop"/>
          <w:rFonts w:ascii="Calibri" w:hAnsi="Calibri"/>
          <w:color w:val="00000A"/>
        </w:rPr>
        <w:t> </w:t>
      </w:r>
    </w:p>
    <w:p w:rsidR="004E6E15" w:rsidRPr="00B4767B" w:rsidRDefault="004E6E15" w:rsidP="002850F2">
      <w:pPr>
        <w:pStyle w:val="paragraph"/>
        <w:numPr>
          <w:ilvl w:val="0"/>
          <w:numId w:val="9"/>
        </w:numPr>
        <w:ind w:left="360" w:firstLine="0"/>
        <w:jc w:val="both"/>
        <w:textAlignment w:val="baseline"/>
        <w:rPr>
          <w:rFonts w:ascii="Calibri" w:hAnsi="Calibri"/>
          <w:color w:val="00000A"/>
        </w:rPr>
      </w:pPr>
      <w:r w:rsidRPr="00B4767B">
        <w:rPr>
          <w:rStyle w:val="normaltextrun1"/>
          <w:rFonts w:ascii="Calibri" w:hAnsi="Calibri"/>
          <w:color w:val="00000A"/>
        </w:rPr>
        <w:lastRenderedPageBreak/>
        <w:t>Asistenční služby zahrnují dotazníkové šetření, pozorování skupiny při aktivitách, vedení rozhovoru s jednotlivými aktéry, analýza dokumentů a další relevantních zdrojů (fotografie, sociální sítě).</w:t>
      </w:r>
      <w:r w:rsidRPr="00B4767B">
        <w:rPr>
          <w:rStyle w:val="eop"/>
          <w:rFonts w:ascii="Calibri" w:hAnsi="Calibri"/>
          <w:color w:val="00000A"/>
        </w:rPr>
        <w:t> </w:t>
      </w:r>
    </w:p>
    <w:p w:rsidR="004E6E15" w:rsidRPr="00B4767B" w:rsidRDefault="256DC29F" w:rsidP="256DC29F">
      <w:pPr>
        <w:pStyle w:val="paragraph"/>
        <w:numPr>
          <w:ilvl w:val="0"/>
          <w:numId w:val="10"/>
        </w:numPr>
        <w:ind w:left="360" w:firstLine="0"/>
        <w:jc w:val="both"/>
        <w:textAlignment w:val="baseline"/>
        <w:rPr>
          <w:rFonts w:ascii="Calibri" w:hAnsi="Calibri"/>
          <w:color w:val="00000A"/>
        </w:rPr>
      </w:pPr>
      <w:r w:rsidRPr="256DC29F">
        <w:rPr>
          <w:rStyle w:val="normaltextrun1"/>
          <w:rFonts w:ascii="Calibri" w:hAnsi="Calibri"/>
          <w:color w:val="00000A"/>
        </w:rPr>
        <w:t>Podmínkou je součinnost školy, kdy jeden pověřený pracovník ze strany Objednavatele bude přítomen po celou dobu šetření a zajistí jeho průběh ve spolupráci s asistentem Poskytovatele. Celkový postup bude definován v objednávce.</w:t>
      </w:r>
      <w:r w:rsidRPr="256DC29F">
        <w:rPr>
          <w:rStyle w:val="eop"/>
          <w:rFonts w:ascii="Calibri" w:hAnsi="Calibri"/>
          <w:color w:val="00000A"/>
        </w:rPr>
        <w:t> </w:t>
      </w:r>
    </w:p>
    <w:p w:rsidR="004E6E15" w:rsidRPr="00B4767B" w:rsidRDefault="004E6E15" w:rsidP="002850F2">
      <w:pPr>
        <w:pStyle w:val="paragraph"/>
        <w:numPr>
          <w:ilvl w:val="0"/>
          <w:numId w:val="11"/>
        </w:numPr>
        <w:ind w:left="360" w:firstLine="0"/>
        <w:jc w:val="both"/>
        <w:textAlignment w:val="baseline"/>
        <w:rPr>
          <w:rFonts w:ascii="Calibri" w:hAnsi="Calibri"/>
          <w:color w:val="00000A"/>
        </w:rPr>
      </w:pPr>
      <w:r w:rsidRPr="00B4767B">
        <w:rPr>
          <w:rStyle w:val="normaltextrun1"/>
          <w:rFonts w:ascii="Calibri" w:hAnsi="Calibri"/>
          <w:color w:val="00000A"/>
        </w:rPr>
        <w:t>Výstupem jsou podklady ze strany Poskytovatele, na základě kterých se může škola rozhodnout, zda se v daném třídním kolektivu jedná o šikanu.</w:t>
      </w:r>
      <w:r w:rsidRPr="00B4767B">
        <w:rPr>
          <w:rStyle w:val="eop"/>
          <w:rFonts w:ascii="Calibri" w:hAnsi="Calibri"/>
          <w:color w:val="00000A"/>
        </w:rPr>
        <w:t> </w:t>
      </w:r>
    </w:p>
    <w:p w:rsidR="004E6E15" w:rsidRPr="00B4767B" w:rsidRDefault="004E6E15" w:rsidP="002850F2">
      <w:pPr>
        <w:pStyle w:val="paragraph"/>
        <w:numPr>
          <w:ilvl w:val="0"/>
          <w:numId w:val="12"/>
        </w:numPr>
        <w:ind w:left="360" w:firstLine="0"/>
        <w:jc w:val="both"/>
        <w:textAlignment w:val="baseline"/>
        <w:rPr>
          <w:rFonts w:ascii="Calibri" w:hAnsi="Calibri"/>
          <w:color w:val="00000A"/>
        </w:rPr>
      </w:pPr>
      <w:r w:rsidRPr="00B4767B">
        <w:rPr>
          <w:rStyle w:val="normaltextrun1"/>
          <w:rFonts w:ascii="Calibri" w:hAnsi="Calibri"/>
          <w:color w:val="00000A"/>
        </w:rPr>
        <w:t>Financování asistenční služby je možn</w:t>
      </w:r>
      <w:r w:rsidR="00C77F75" w:rsidRPr="00B4767B">
        <w:rPr>
          <w:rStyle w:val="normaltextrun1"/>
          <w:rFonts w:ascii="Calibri" w:hAnsi="Calibri"/>
          <w:color w:val="00000A"/>
        </w:rPr>
        <w:t>é</w:t>
      </w:r>
      <w:r w:rsidRPr="00B4767B">
        <w:rPr>
          <w:rStyle w:val="normaltextrun1"/>
          <w:rFonts w:ascii="Calibri" w:hAnsi="Calibri"/>
          <w:color w:val="00000A"/>
        </w:rPr>
        <w:t xml:space="preserve"> z dotačního programu Poskytovatele</w:t>
      </w:r>
      <w:r w:rsidR="00C77F75" w:rsidRPr="00B4767B">
        <w:rPr>
          <w:rStyle w:val="normaltextrun1"/>
          <w:rFonts w:ascii="Calibri" w:hAnsi="Calibri"/>
          <w:color w:val="00000A"/>
        </w:rPr>
        <w:t>, je-li k dispozici,</w:t>
      </w:r>
      <w:r w:rsidRPr="00B4767B">
        <w:rPr>
          <w:rStyle w:val="normaltextrun1"/>
          <w:rFonts w:ascii="Calibri" w:hAnsi="Calibri"/>
          <w:color w:val="00000A"/>
        </w:rPr>
        <w:t xml:space="preserve"> anebo si Objednavatel hradí celou částku z vlastních zdrojů.</w:t>
      </w:r>
      <w:r w:rsidRPr="00B4767B">
        <w:rPr>
          <w:rStyle w:val="eop"/>
          <w:rFonts w:ascii="Calibri" w:hAnsi="Calibri"/>
          <w:color w:val="00000A"/>
        </w:rPr>
        <w:t> </w:t>
      </w:r>
    </w:p>
    <w:p w:rsidR="00D60138" w:rsidRPr="004E6E15" w:rsidRDefault="00D60138" w:rsidP="00D60138">
      <w:pPr>
        <w:pStyle w:val="Zkladntextodsazen21"/>
        <w:spacing w:line="240" w:lineRule="auto"/>
        <w:ind w:left="284"/>
        <w:jc w:val="both"/>
        <w:rPr>
          <w:sz w:val="22"/>
          <w:szCs w:val="22"/>
        </w:rPr>
      </w:pPr>
    </w:p>
    <w:p w:rsidR="0018182F" w:rsidRPr="0059577F" w:rsidRDefault="0018182F" w:rsidP="00303D0B">
      <w:pPr>
        <w:pStyle w:val="Odstavecseseznamem"/>
        <w:ind w:left="1418"/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B4767B" w:rsidRDefault="00D65897" w:rsidP="00614352">
      <w:pPr>
        <w:pStyle w:val="Zkladntextodsazen2"/>
        <w:spacing w:line="240" w:lineRule="auto"/>
        <w:ind w:left="992" w:firstLine="426"/>
        <w:jc w:val="both"/>
        <w:rPr>
          <w:rFonts w:asciiTheme="minorHAnsi" w:hAnsiTheme="minorHAnsi"/>
          <w:sz w:val="28"/>
          <w:szCs w:val="28"/>
        </w:rPr>
      </w:pPr>
      <w:r w:rsidRPr="00B4767B">
        <w:rPr>
          <w:rFonts w:asciiTheme="minorHAnsi" w:hAnsiTheme="minorHAnsi"/>
          <w:b/>
          <w:sz w:val="28"/>
          <w:szCs w:val="28"/>
        </w:rPr>
        <w:t xml:space="preserve">Článek </w:t>
      </w:r>
      <w:r w:rsidR="002C35D3" w:rsidRPr="00B4767B">
        <w:rPr>
          <w:rFonts w:asciiTheme="minorHAnsi" w:hAnsiTheme="minorHAnsi"/>
          <w:b/>
          <w:sz w:val="28"/>
          <w:szCs w:val="28"/>
        </w:rPr>
        <w:t>V</w:t>
      </w:r>
      <w:r w:rsidR="00C77F75" w:rsidRPr="00B4767B">
        <w:rPr>
          <w:rFonts w:asciiTheme="minorHAnsi" w:hAnsiTheme="minorHAnsi"/>
          <w:b/>
          <w:sz w:val="28"/>
          <w:szCs w:val="28"/>
        </w:rPr>
        <w:t xml:space="preserve">. </w:t>
      </w:r>
      <w:r w:rsidR="00593BCC" w:rsidRPr="00B4767B">
        <w:rPr>
          <w:rFonts w:asciiTheme="minorHAnsi" w:hAnsiTheme="minorHAnsi"/>
          <w:b/>
          <w:sz w:val="28"/>
          <w:szCs w:val="28"/>
        </w:rPr>
        <w:t>Cena</w:t>
      </w:r>
      <w:r w:rsidR="00D05AFC" w:rsidRPr="00B4767B">
        <w:rPr>
          <w:rFonts w:asciiTheme="minorHAnsi" w:hAnsiTheme="minorHAnsi"/>
          <w:b/>
          <w:sz w:val="28"/>
          <w:szCs w:val="28"/>
        </w:rPr>
        <w:t xml:space="preserve"> a úhrada</w:t>
      </w:r>
      <w:r w:rsidR="00593BCC" w:rsidRPr="00B4767B">
        <w:rPr>
          <w:rFonts w:asciiTheme="minorHAnsi" w:hAnsiTheme="minorHAnsi"/>
          <w:b/>
          <w:sz w:val="28"/>
          <w:szCs w:val="28"/>
        </w:rPr>
        <w:t xml:space="preserve"> služeb</w:t>
      </w:r>
    </w:p>
    <w:p w:rsidR="00C913CC" w:rsidRPr="00B4767B" w:rsidRDefault="256DC29F" w:rsidP="256DC29F">
      <w:pPr>
        <w:pStyle w:val="Odstavecseseznamem"/>
        <w:ind w:left="284"/>
        <w:jc w:val="both"/>
        <w:rPr>
          <w:rFonts w:asciiTheme="minorHAnsi" w:hAnsiTheme="minorHAnsi"/>
        </w:rPr>
      </w:pPr>
      <w:r w:rsidRPr="256DC29F">
        <w:rPr>
          <w:rFonts w:asciiTheme="minorHAnsi" w:hAnsiTheme="minorHAnsi" w:cs="Calibri"/>
          <w:b/>
          <w:bCs/>
        </w:rPr>
        <w:t>Cena za programy a související služby</w:t>
      </w:r>
      <w:r w:rsidR="00B047AC">
        <w:rPr>
          <w:rFonts w:asciiTheme="minorHAnsi" w:hAnsiTheme="minorHAnsi" w:cs="Calibri"/>
          <w:b/>
          <w:bCs/>
        </w:rPr>
        <w:t xml:space="preserve"> </w:t>
      </w:r>
      <w:r w:rsidRPr="256DC29F">
        <w:rPr>
          <w:rFonts w:asciiTheme="minorHAnsi" w:hAnsiTheme="minorHAnsi" w:cs="Calibri"/>
          <w:b/>
          <w:bCs/>
        </w:rPr>
        <w:t>je</w:t>
      </w:r>
      <w:r w:rsidR="00B047AC">
        <w:rPr>
          <w:rFonts w:asciiTheme="minorHAnsi" w:hAnsiTheme="minorHAnsi" w:cs="Calibri"/>
          <w:b/>
          <w:bCs/>
        </w:rPr>
        <w:t xml:space="preserve"> </w:t>
      </w:r>
      <w:r w:rsidRPr="256DC29F">
        <w:rPr>
          <w:rFonts w:asciiTheme="minorHAnsi" w:hAnsiTheme="minorHAnsi" w:cs="Calibri"/>
          <w:b/>
          <w:bCs/>
        </w:rPr>
        <w:t>hrazena Objednatelem Poskytovateli</w:t>
      </w:r>
      <w:r w:rsidRPr="256DC29F">
        <w:rPr>
          <w:rFonts w:asciiTheme="minorHAnsi" w:hAnsiTheme="minorHAnsi" w:cs="Calibri"/>
        </w:rPr>
        <w:t xml:space="preserve"> po skončení objednaných programů.</w:t>
      </w:r>
    </w:p>
    <w:p w:rsidR="00AD0B70" w:rsidRPr="00B4767B" w:rsidRDefault="00AD0B70" w:rsidP="002850F2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>Cena za program bude uhrazena Poskytovateli na základě finančního vyúčtování a řádně vyplněné faktury splatné do 10 dnů od doručení Objednateli.</w:t>
      </w:r>
    </w:p>
    <w:p w:rsidR="00AD0B70" w:rsidRPr="00B4767B" w:rsidRDefault="00AD0B70" w:rsidP="002850F2">
      <w:pPr>
        <w:pStyle w:val="Odstavecseseznamem"/>
        <w:numPr>
          <w:ilvl w:val="1"/>
          <w:numId w:val="4"/>
        </w:numPr>
        <w:jc w:val="both"/>
        <w:rPr>
          <w:rFonts w:asciiTheme="minorHAnsi" w:hAnsiTheme="minorHAnsi"/>
        </w:rPr>
      </w:pPr>
      <w:r w:rsidRPr="00B4767B">
        <w:rPr>
          <w:rFonts w:asciiTheme="minorHAnsi" w:hAnsiTheme="minorHAnsi" w:cs="Calibri"/>
        </w:rPr>
        <w:t xml:space="preserve">V případě prodlení s placením bude účtována smluvní pokuta ve výši </w:t>
      </w:r>
      <w:r w:rsidR="00D03A51">
        <w:rPr>
          <w:rFonts w:asciiTheme="minorHAnsi" w:hAnsiTheme="minorHAnsi" w:cs="Calibri"/>
        </w:rPr>
        <w:t>1</w:t>
      </w:r>
      <w:r w:rsidRPr="00B4767B">
        <w:rPr>
          <w:rFonts w:asciiTheme="minorHAnsi" w:hAnsiTheme="minorHAnsi" w:cs="Calibri"/>
        </w:rPr>
        <w:t xml:space="preserve"> % za každý započatý měsíc prodlení.</w:t>
      </w:r>
    </w:p>
    <w:p w:rsidR="00CF2988" w:rsidRDefault="00CF2988" w:rsidP="00CF2988">
      <w:pPr>
        <w:ind w:left="2127" w:firstLine="709"/>
        <w:jc w:val="both"/>
        <w:rPr>
          <w:rFonts w:asciiTheme="minorHAnsi" w:hAnsiTheme="minorHAnsi" w:cs="Calibri"/>
          <w:sz w:val="22"/>
          <w:szCs w:val="22"/>
        </w:rPr>
      </w:pPr>
    </w:p>
    <w:p w:rsidR="00CF2988" w:rsidRPr="00B4767B" w:rsidRDefault="00CF2988" w:rsidP="00C9502C">
      <w:pPr>
        <w:pStyle w:val="Odstavecseseznamem"/>
        <w:ind w:left="284"/>
        <w:jc w:val="both"/>
        <w:rPr>
          <w:rFonts w:asciiTheme="minorHAnsi" w:hAnsiTheme="minorHAnsi"/>
          <w:sz w:val="28"/>
          <w:szCs w:val="28"/>
        </w:rPr>
      </w:pPr>
    </w:p>
    <w:p w:rsidR="00C913CC" w:rsidRPr="00B4767B" w:rsidRDefault="00D65897" w:rsidP="00EB628F">
      <w:pPr>
        <w:pStyle w:val="Nadpis1"/>
        <w:ind w:left="731" w:firstLine="709"/>
        <w:rPr>
          <w:rFonts w:asciiTheme="minorHAnsi" w:hAnsiTheme="minorHAnsi"/>
          <w:sz w:val="28"/>
          <w:szCs w:val="28"/>
        </w:rPr>
      </w:pPr>
      <w:r w:rsidRPr="00B4767B">
        <w:rPr>
          <w:rFonts w:asciiTheme="minorHAnsi" w:hAnsiTheme="minorHAnsi"/>
          <w:sz w:val="28"/>
          <w:szCs w:val="28"/>
        </w:rPr>
        <w:t>Článek</w:t>
      </w:r>
      <w:r w:rsidR="00B047AC">
        <w:rPr>
          <w:rFonts w:asciiTheme="minorHAnsi" w:hAnsiTheme="minorHAnsi"/>
          <w:sz w:val="28"/>
          <w:szCs w:val="28"/>
        </w:rPr>
        <w:t xml:space="preserve"> </w:t>
      </w:r>
      <w:r w:rsidRPr="00B4767B">
        <w:rPr>
          <w:rFonts w:asciiTheme="minorHAnsi" w:hAnsiTheme="minorHAnsi"/>
          <w:sz w:val="28"/>
          <w:szCs w:val="28"/>
        </w:rPr>
        <w:t>V</w:t>
      </w:r>
      <w:r w:rsidR="00A01020" w:rsidRPr="00B4767B">
        <w:rPr>
          <w:rFonts w:asciiTheme="minorHAnsi" w:hAnsiTheme="minorHAnsi"/>
          <w:sz w:val="28"/>
          <w:szCs w:val="28"/>
        </w:rPr>
        <w:t>I</w:t>
      </w:r>
      <w:r w:rsidRPr="00B4767B">
        <w:rPr>
          <w:rFonts w:asciiTheme="minorHAnsi" w:hAnsiTheme="minorHAnsi"/>
          <w:sz w:val="28"/>
          <w:szCs w:val="28"/>
        </w:rPr>
        <w:t>.</w:t>
      </w:r>
      <w:r w:rsidR="00B047AC">
        <w:rPr>
          <w:rFonts w:asciiTheme="minorHAnsi" w:hAnsiTheme="minorHAnsi"/>
          <w:sz w:val="28"/>
          <w:szCs w:val="28"/>
        </w:rPr>
        <w:t xml:space="preserve">  </w:t>
      </w:r>
      <w:r w:rsidR="00953C0D" w:rsidRPr="00B4767B">
        <w:rPr>
          <w:rFonts w:asciiTheme="minorHAnsi" w:hAnsiTheme="minorHAnsi"/>
          <w:sz w:val="28"/>
          <w:szCs w:val="28"/>
        </w:rPr>
        <w:t>Další závazky smluvních stran</w:t>
      </w:r>
      <w:r w:rsidR="00B3609A" w:rsidRPr="00B4767B">
        <w:rPr>
          <w:rFonts w:asciiTheme="minorHAnsi" w:hAnsiTheme="minorHAnsi"/>
          <w:sz w:val="28"/>
          <w:szCs w:val="28"/>
        </w:rPr>
        <w:t>, jejich práva a povinnosti</w:t>
      </w:r>
    </w:p>
    <w:p w:rsidR="00D86FAD" w:rsidRPr="00B4767B" w:rsidRDefault="00D86FAD" w:rsidP="002850F2">
      <w:pPr>
        <w:pStyle w:val="Zkladntext"/>
        <w:numPr>
          <w:ilvl w:val="0"/>
          <w:numId w:val="5"/>
        </w:numPr>
        <w:spacing w:after="0"/>
        <w:jc w:val="both"/>
      </w:pPr>
      <w:r w:rsidRPr="00B4767B">
        <w:rPr>
          <w:rFonts w:ascii="Calibri" w:hAnsi="Calibri" w:cs="Calibri"/>
        </w:rPr>
        <w:t>Smluvní strany neposkytnou žádné informace týkající se předmětu této smlouvy třetím stranám, tj. jiným fyzickým a právnickým osobám než příslušným zaměstnancům Objednatele a Poskytovatele.</w:t>
      </w:r>
      <w:r w:rsidR="00B047AC">
        <w:rPr>
          <w:rFonts w:ascii="Calibri" w:hAnsi="Calibri" w:cs="Calibri"/>
        </w:rPr>
        <w:t xml:space="preserve"> </w:t>
      </w:r>
    </w:p>
    <w:p w:rsidR="00D86FAD" w:rsidRPr="00B4767B" w:rsidRDefault="00D86FAD" w:rsidP="002850F2">
      <w:pPr>
        <w:pStyle w:val="Odstavecseseznamem"/>
        <w:numPr>
          <w:ilvl w:val="0"/>
          <w:numId w:val="5"/>
        </w:numPr>
        <w:jc w:val="both"/>
      </w:pPr>
      <w:r w:rsidRPr="00B4767B">
        <w:rPr>
          <w:rFonts w:ascii="Calibri" w:hAnsi="Calibri" w:cs="Calibri"/>
        </w:rPr>
        <w:t>Poskytovatel je povinen organizovat programy takovým způsobem, aby neohrožoval bezpečnost účastníků. Za vzniklou škodu, bezpečnost a zdraví účastníků kurzu odpovídá po celou dobu kurzu Objednatel v souladu s § 29 odst. 2 zákona č. 561/2004 Sb., školský zákon, a § 391 odst. 2 zákona č. 262/2006 Sb., zákoník práce.</w:t>
      </w:r>
    </w:p>
    <w:p w:rsidR="00AD0B70" w:rsidRPr="00B4767B" w:rsidRDefault="00AD0B70" w:rsidP="002850F2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00B4767B">
        <w:rPr>
          <w:rFonts w:asciiTheme="minorHAnsi" w:hAnsiTheme="minorHAnsi" w:cs="Calibri"/>
        </w:rPr>
        <w:t>Poskytovatel je povinen provést</w:t>
      </w:r>
      <w:r w:rsidR="00287FD7" w:rsidRPr="00B4767B">
        <w:rPr>
          <w:rFonts w:asciiTheme="minorHAnsi" w:hAnsiTheme="minorHAnsi" w:cs="Calibri"/>
        </w:rPr>
        <w:t xml:space="preserve"> kurz s náležitou </w:t>
      </w:r>
      <w:r w:rsidR="00287FD7" w:rsidRPr="00B4767B">
        <w:rPr>
          <w:rFonts w:asciiTheme="minorHAnsi" w:hAnsiTheme="minorHAnsi" w:cs="Calibri"/>
          <w:b/>
        </w:rPr>
        <w:t>odbornou péčí</w:t>
      </w:r>
      <w:r w:rsidR="00B047AC">
        <w:rPr>
          <w:rFonts w:asciiTheme="minorHAnsi" w:hAnsiTheme="minorHAnsi" w:cs="Calibri"/>
          <w:b/>
        </w:rPr>
        <w:t xml:space="preserve"> </w:t>
      </w:r>
      <w:r w:rsidR="00591FB5" w:rsidRPr="00B4767B">
        <w:rPr>
          <w:rFonts w:asciiTheme="minorHAnsi" w:hAnsiTheme="minorHAnsi" w:cs="Calibri"/>
        </w:rPr>
        <w:t>a dle etických zásad pracovníka v primární prevenci (viz Etický kodex Jules a Jim).</w:t>
      </w:r>
    </w:p>
    <w:p w:rsidR="00C90A99" w:rsidRPr="00B4767B" w:rsidRDefault="256DC29F" w:rsidP="256DC29F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</w:rPr>
      </w:pPr>
      <w:r w:rsidRPr="256DC29F">
        <w:rPr>
          <w:rFonts w:asciiTheme="minorHAnsi" w:hAnsiTheme="minorHAnsi" w:cs="Calibri"/>
        </w:rPr>
        <w:t xml:space="preserve">Poskytovatel prohlašuje, že je od MŠMT </w:t>
      </w:r>
      <w:r w:rsidRPr="256DC29F">
        <w:rPr>
          <w:rFonts w:asciiTheme="minorHAnsi" w:hAnsiTheme="minorHAnsi" w:cs="Calibri"/>
          <w:b/>
          <w:bCs/>
        </w:rPr>
        <w:t>certifikovaným poskytovatelem programů všeobecné primární prevence a SPP</w:t>
      </w:r>
      <w:r w:rsidRPr="256DC29F">
        <w:rPr>
          <w:rFonts w:asciiTheme="minorHAnsi" w:hAnsiTheme="minorHAnsi" w:cs="Calibri"/>
        </w:rPr>
        <w:t>.</w:t>
      </w:r>
    </w:p>
    <w:p w:rsidR="00B3609A" w:rsidRPr="00B4767B" w:rsidRDefault="008A6231" w:rsidP="002850F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>Objednatel i P</w:t>
      </w:r>
      <w:r w:rsidR="00591FB5" w:rsidRPr="00B4767B">
        <w:rPr>
          <w:rFonts w:asciiTheme="minorHAnsi" w:hAnsiTheme="minorHAnsi" w:cs="Calibri"/>
        </w:rPr>
        <w:t xml:space="preserve">oskytovatel jsou povinni </w:t>
      </w:r>
      <w:r w:rsidR="00B3609A" w:rsidRPr="00B4767B">
        <w:rPr>
          <w:rFonts w:asciiTheme="minorHAnsi" w:hAnsiTheme="minorHAnsi" w:cs="Calibri"/>
        </w:rPr>
        <w:t xml:space="preserve">respektovat </w:t>
      </w:r>
      <w:r w:rsidR="00B3609A" w:rsidRPr="00B4767B">
        <w:rPr>
          <w:rFonts w:asciiTheme="minorHAnsi" w:hAnsiTheme="minorHAnsi" w:cs="Calibri"/>
          <w:b/>
        </w:rPr>
        <w:t>právo na anonymitu</w:t>
      </w:r>
      <w:r w:rsidR="00B047AC">
        <w:rPr>
          <w:rFonts w:asciiTheme="minorHAnsi" w:hAnsiTheme="minorHAnsi" w:cs="Calibri"/>
          <w:b/>
        </w:rPr>
        <w:t xml:space="preserve"> </w:t>
      </w:r>
      <w:r w:rsidR="00591FB5" w:rsidRPr="00B4767B">
        <w:rPr>
          <w:rFonts w:asciiTheme="minorHAnsi" w:hAnsiTheme="minorHAnsi" w:cs="Calibri"/>
        </w:rPr>
        <w:t xml:space="preserve">informací poskytnutých od </w:t>
      </w:r>
      <w:r w:rsidR="00B3609A" w:rsidRPr="00B4767B">
        <w:rPr>
          <w:rFonts w:asciiTheme="minorHAnsi" w:hAnsiTheme="minorHAnsi" w:cs="Calibri"/>
        </w:rPr>
        <w:t>žáků</w:t>
      </w:r>
      <w:r w:rsidR="00591FB5" w:rsidRPr="00B4767B">
        <w:rPr>
          <w:rFonts w:asciiTheme="minorHAnsi" w:hAnsiTheme="minorHAnsi" w:cs="Calibri"/>
        </w:rPr>
        <w:t>/studentů (jejich názorů, postojů, pocitů apod.).</w:t>
      </w:r>
    </w:p>
    <w:p w:rsidR="00876D85" w:rsidRPr="00B4767B" w:rsidRDefault="00876D85" w:rsidP="002850F2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 xml:space="preserve">Objednatel i účastník má právo podat Poskytovateli </w:t>
      </w:r>
      <w:r w:rsidRPr="00B4767B">
        <w:rPr>
          <w:rFonts w:asciiTheme="minorHAnsi" w:hAnsiTheme="minorHAnsi" w:cs="Calibri"/>
          <w:b/>
        </w:rPr>
        <w:t>stížnost</w:t>
      </w:r>
      <w:r w:rsidRPr="00B4767B">
        <w:rPr>
          <w:rFonts w:asciiTheme="minorHAnsi" w:hAnsiTheme="minorHAnsi" w:cs="Calibri"/>
        </w:rPr>
        <w:t>. Vyřizování stížností se řídí zvláštní vnitřní směrnicí Poskytovatele pro podávání stížností. Směrnice bude zaslána Objednateli jako elektronická příloha této smlouvy.</w:t>
      </w:r>
    </w:p>
    <w:p w:rsidR="0026402C" w:rsidRPr="00B4767B" w:rsidRDefault="00A36A5E" w:rsidP="0026402C">
      <w:pPr>
        <w:pStyle w:val="Odstavecseseznamem"/>
        <w:numPr>
          <w:ilvl w:val="0"/>
          <w:numId w:val="5"/>
        </w:numPr>
        <w:suppressAutoHyphens w:val="0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  <w:color w:val="auto"/>
        </w:rPr>
        <w:t xml:space="preserve">Objednatel seznámí příjemce </w:t>
      </w:r>
      <w:r w:rsidR="0026402C" w:rsidRPr="00B4767B">
        <w:rPr>
          <w:rFonts w:asciiTheme="minorHAnsi" w:hAnsiTheme="minorHAnsi" w:cs="Arial"/>
          <w:color w:val="auto"/>
        </w:rPr>
        <w:t>služ</w:t>
      </w:r>
      <w:r>
        <w:rPr>
          <w:rFonts w:asciiTheme="minorHAnsi" w:hAnsiTheme="minorHAnsi" w:cs="Arial"/>
          <w:color w:val="auto"/>
        </w:rPr>
        <w:t>e</w:t>
      </w:r>
      <w:r w:rsidR="0026402C" w:rsidRPr="00B4767B">
        <w:rPr>
          <w:rFonts w:asciiTheme="minorHAnsi" w:hAnsiTheme="minorHAnsi" w:cs="Arial"/>
          <w:color w:val="auto"/>
        </w:rPr>
        <w:t>b</w:t>
      </w:r>
      <w:r>
        <w:rPr>
          <w:rFonts w:asciiTheme="minorHAnsi" w:hAnsiTheme="minorHAnsi" w:cs="Arial"/>
          <w:color w:val="auto"/>
        </w:rPr>
        <w:t xml:space="preserve"> primárních preventivních programů</w:t>
      </w:r>
      <w:r w:rsidR="00102189">
        <w:rPr>
          <w:rFonts w:asciiTheme="minorHAnsi" w:hAnsiTheme="minorHAnsi" w:cs="Arial"/>
          <w:color w:val="auto"/>
        </w:rPr>
        <w:t xml:space="preserve"> s</w:t>
      </w:r>
      <w:r w:rsidR="0026402C" w:rsidRPr="00B4767B">
        <w:rPr>
          <w:rFonts w:asciiTheme="minorHAnsi" w:hAnsiTheme="minorHAnsi" w:cs="Arial"/>
          <w:color w:val="auto"/>
        </w:rPr>
        <w:t xml:space="preserve"> form</w:t>
      </w:r>
      <w:r w:rsidR="00102189">
        <w:rPr>
          <w:rFonts w:asciiTheme="minorHAnsi" w:hAnsiTheme="minorHAnsi" w:cs="Arial"/>
          <w:color w:val="auto"/>
        </w:rPr>
        <w:t>ou</w:t>
      </w:r>
      <w:r w:rsidR="0026402C" w:rsidRPr="00B4767B">
        <w:rPr>
          <w:rFonts w:asciiTheme="minorHAnsi" w:hAnsiTheme="minorHAnsi" w:cs="Arial"/>
          <w:color w:val="auto"/>
        </w:rPr>
        <w:t>, obsah</w:t>
      </w:r>
      <w:r w:rsidR="00102189">
        <w:rPr>
          <w:rFonts w:asciiTheme="minorHAnsi" w:hAnsiTheme="minorHAnsi" w:cs="Arial"/>
          <w:color w:val="auto"/>
        </w:rPr>
        <w:t>em</w:t>
      </w:r>
      <w:r w:rsidR="0026402C" w:rsidRPr="00B4767B">
        <w:rPr>
          <w:rFonts w:asciiTheme="minorHAnsi" w:hAnsiTheme="minorHAnsi" w:cs="Arial"/>
          <w:color w:val="auto"/>
        </w:rPr>
        <w:t>, dél</w:t>
      </w:r>
      <w:r w:rsidR="00102189">
        <w:rPr>
          <w:rFonts w:asciiTheme="minorHAnsi" w:hAnsiTheme="minorHAnsi" w:cs="Arial"/>
          <w:color w:val="auto"/>
        </w:rPr>
        <w:t xml:space="preserve">kou </w:t>
      </w:r>
      <w:r w:rsidR="0026402C" w:rsidRPr="00B4767B">
        <w:rPr>
          <w:rFonts w:asciiTheme="minorHAnsi" w:hAnsiTheme="minorHAnsi" w:cs="Arial"/>
          <w:color w:val="auto"/>
        </w:rPr>
        <w:t>a pravidl</w:t>
      </w:r>
      <w:r w:rsidR="00102189">
        <w:rPr>
          <w:rFonts w:asciiTheme="minorHAnsi" w:hAnsiTheme="minorHAnsi" w:cs="Arial"/>
          <w:color w:val="auto"/>
        </w:rPr>
        <w:t>y</w:t>
      </w:r>
      <w:r w:rsidR="0026402C" w:rsidRPr="00B4767B">
        <w:rPr>
          <w:rFonts w:asciiTheme="minorHAnsi" w:hAnsiTheme="minorHAnsi" w:cs="Arial"/>
          <w:color w:val="auto"/>
        </w:rPr>
        <w:t xml:space="preserve"> poskytovaných programů, včetně jejich očekávaných přínosů a případných rizik, </w:t>
      </w:r>
      <w:r w:rsidR="00102189">
        <w:rPr>
          <w:rFonts w:asciiTheme="minorHAnsi" w:hAnsiTheme="minorHAnsi" w:cs="Arial"/>
          <w:color w:val="auto"/>
        </w:rPr>
        <w:t>s</w:t>
      </w:r>
      <w:r w:rsidR="0026402C" w:rsidRPr="00B4767B">
        <w:rPr>
          <w:rFonts w:asciiTheme="minorHAnsi" w:hAnsiTheme="minorHAnsi" w:cs="Arial"/>
          <w:color w:val="auto"/>
        </w:rPr>
        <w:t xml:space="preserve"> jeho povinnost</w:t>
      </w:r>
      <w:r w:rsidR="00102189">
        <w:rPr>
          <w:rFonts w:asciiTheme="minorHAnsi" w:hAnsiTheme="minorHAnsi" w:cs="Arial"/>
          <w:color w:val="auto"/>
        </w:rPr>
        <w:t>mi</w:t>
      </w:r>
      <w:r w:rsidR="0026402C" w:rsidRPr="00B4767B">
        <w:rPr>
          <w:rFonts w:asciiTheme="minorHAnsi" w:hAnsiTheme="minorHAnsi" w:cs="Arial"/>
          <w:color w:val="auto"/>
        </w:rPr>
        <w:t xml:space="preserve"> a chování</w:t>
      </w:r>
      <w:r w:rsidR="00102189">
        <w:rPr>
          <w:rFonts w:asciiTheme="minorHAnsi" w:hAnsiTheme="minorHAnsi" w:cs="Arial"/>
          <w:color w:val="auto"/>
        </w:rPr>
        <w:t>m</w:t>
      </w:r>
      <w:r w:rsidR="0026402C" w:rsidRPr="00B4767B">
        <w:rPr>
          <w:rFonts w:asciiTheme="minorHAnsi" w:hAnsiTheme="minorHAnsi" w:cs="Arial"/>
          <w:color w:val="auto"/>
        </w:rPr>
        <w:t>, jímž může přispět k dosažení cílů</w:t>
      </w:r>
      <w:r w:rsidR="00102189">
        <w:rPr>
          <w:rFonts w:asciiTheme="minorHAnsi" w:hAnsiTheme="minorHAnsi" w:cs="Arial"/>
          <w:color w:val="auto"/>
        </w:rPr>
        <w:t xml:space="preserve"> programů, </w:t>
      </w:r>
      <w:r w:rsidR="0098778D">
        <w:rPr>
          <w:rFonts w:asciiTheme="minorHAnsi" w:hAnsiTheme="minorHAnsi" w:cs="Arial"/>
          <w:color w:val="auto"/>
        </w:rPr>
        <w:t>další</w:t>
      </w:r>
      <w:r w:rsidR="00102189">
        <w:rPr>
          <w:rFonts w:asciiTheme="minorHAnsi" w:hAnsiTheme="minorHAnsi" w:cs="Arial"/>
          <w:color w:val="auto"/>
        </w:rPr>
        <w:t xml:space="preserve"> viz článek III</w:t>
      </w:r>
      <w:r w:rsidR="0026402C" w:rsidRPr="00B4767B">
        <w:rPr>
          <w:rFonts w:asciiTheme="minorHAnsi" w:hAnsiTheme="minorHAnsi" w:cs="Arial"/>
          <w:color w:val="auto"/>
        </w:rPr>
        <w:t>.</w:t>
      </w:r>
      <w:r w:rsidR="00102189">
        <w:rPr>
          <w:rFonts w:asciiTheme="minorHAnsi" w:hAnsiTheme="minorHAnsi" w:cs="Arial"/>
          <w:color w:val="auto"/>
        </w:rPr>
        <w:t xml:space="preserve"> Bod 2. Podpisem této smlouvy včetně seznámení se s přiloženými přílohami </w:t>
      </w:r>
      <w:r w:rsidR="0098778D">
        <w:rPr>
          <w:rFonts w:asciiTheme="minorHAnsi" w:hAnsiTheme="minorHAnsi" w:cs="Arial"/>
          <w:color w:val="auto"/>
        </w:rPr>
        <w:t xml:space="preserve">– viz čl. X bod 10 </w:t>
      </w:r>
      <w:r w:rsidR="00102189">
        <w:rPr>
          <w:rFonts w:asciiTheme="minorHAnsi" w:hAnsiTheme="minorHAnsi" w:cs="Arial"/>
          <w:color w:val="auto"/>
        </w:rPr>
        <w:t>vyjadřuje</w:t>
      </w:r>
      <w:r w:rsidR="00B047AC">
        <w:rPr>
          <w:rFonts w:asciiTheme="minorHAnsi" w:hAnsiTheme="minorHAnsi" w:cs="Arial"/>
          <w:color w:val="auto"/>
        </w:rPr>
        <w:t xml:space="preserve"> </w:t>
      </w:r>
      <w:r w:rsidR="00102189" w:rsidRPr="00B4767B">
        <w:rPr>
          <w:rFonts w:asciiTheme="minorHAnsi" w:hAnsiTheme="minorHAnsi" w:cs="Arial"/>
          <w:b/>
          <w:bCs/>
          <w:color w:val="auto"/>
        </w:rPr>
        <w:t>objednatel</w:t>
      </w:r>
      <w:r w:rsidR="00102189">
        <w:rPr>
          <w:rFonts w:asciiTheme="minorHAnsi" w:hAnsiTheme="minorHAnsi" w:cs="Arial"/>
          <w:b/>
          <w:bCs/>
          <w:color w:val="auto"/>
        </w:rPr>
        <w:t xml:space="preserve"> (</w:t>
      </w:r>
      <w:r w:rsidR="00102189" w:rsidRPr="00B4767B">
        <w:rPr>
          <w:rFonts w:asciiTheme="minorHAnsi" w:hAnsiTheme="minorHAnsi" w:cs="Arial"/>
          <w:b/>
          <w:bCs/>
          <w:color w:val="auto"/>
        </w:rPr>
        <w:t>klient</w:t>
      </w:r>
      <w:r w:rsidR="00102189">
        <w:rPr>
          <w:rFonts w:asciiTheme="minorHAnsi" w:hAnsiTheme="minorHAnsi" w:cs="Arial"/>
          <w:b/>
          <w:bCs/>
          <w:color w:val="auto"/>
        </w:rPr>
        <w:t>)</w:t>
      </w:r>
      <w:r w:rsidR="00B047AC">
        <w:rPr>
          <w:rFonts w:asciiTheme="minorHAnsi" w:hAnsiTheme="minorHAnsi" w:cs="Arial"/>
          <w:b/>
          <w:bCs/>
          <w:color w:val="auto"/>
        </w:rPr>
        <w:t xml:space="preserve"> </w:t>
      </w:r>
      <w:r w:rsidR="00102189" w:rsidRPr="00B4767B">
        <w:rPr>
          <w:rFonts w:asciiTheme="minorHAnsi" w:hAnsiTheme="minorHAnsi" w:cs="Arial"/>
          <w:b/>
          <w:bCs/>
          <w:color w:val="auto"/>
        </w:rPr>
        <w:t>informovan</w:t>
      </w:r>
      <w:r w:rsidR="00102189">
        <w:rPr>
          <w:rFonts w:asciiTheme="minorHAnsi" w:hAnsiTheme="minorHAnsi" w:cs="Arial"/>
          <w:b/>
          <w:bCs/>
          <w:color w:val="auto"/>
        </w:rPr>
        <w:t>ý</w:t>
      </w:r>
      <w:r w:rsidR="00102189" w:rsidRPr="00B4767B">
        <w:rPr>
          <w:rFonts w:asciiTheme="minorHAnsi" w:hAnsiTheme="minorHAnsi" w:cs="Arial"/>
          <w:b/>
          <w:bCs/>
          <w:color w:val="auto"/>
        </w:rPr>
        <w:t xml:space="preserve"> souhlas</w:t>
      </w:r>
      <w:r w:rsidR="00B047AC">
        <w:rPr>
          <w:rFonts w:asciiTheme="minorHAnsi" w:hAnsiTheme="minorHAnsi" w:cs="Arial"/>
          <w:b/>
          <w:bCs/>
          <w:color w:val="auto"/>
        </w:rPr>
        <w:t xml:space="preserve"> </w:t>
      </w:r>
      <w:r w:rsidR="00102189">
        <w:rPr>
          <w:rFonts w:asciiTheme="minorHAnsi" w:hAnsiTheme="minorHAnsi" w:cs="Arial"/>
          <w:bCs/>
          <w:color w:val="auto"/>
        </w:rPr>
        <w:t>s</w:t>
      </w:r>
      <w:r w:rsidR="00102189">
        <w:rPr>
          <w:rFonts w:asciiTheme="minorHAnsi" w:hAnsiTheme="minorHAnsi" w:cs="Arial"/>
          <w:color w:val="auto"/>
        </w:rPr>
        <w:t> p</w:t>
      </w:r>
      <w:r w:rsidR="0026402C" w:rsidRPr="00B4767B">
        <w:rPr>
          <w:rFonts w:asciiTheme="minorHAnsi" w:hAnsiTheme="minorHAnsi" w:cs="Arial"/>
          <w:color w:val="auto"/>
        </w:rPr>
        <w:t>odmínk</w:t>
      </w:r>
      <w:r w:rsidR="00102189">
        <w:rPr>
          <w:rFonts w:asciiTheme="minorHAnsi" w:hAnsiTheme="minorHAnsi" w:cs="Arial"/>
          <w:color w:val="auto"/>
        </w:rPr>
        <w:t>ami a</w:t>
      </w:r>
      <w:r w:rsidR="0026402C" w:rsidRPr="00B4767B">
        <w:rPr>
          <w:rFonts w:asciiTheme="minorHAnsi" w:hAnsiTheme="minorHAnsi" w:cs="Arial"/>
          <w:color w:val="auto"/>
        </w:rPr>
        <w:t xml:space="preserve"> průběh</w:t>
      </w:r>
      <w:r w:rsidR="0098778D">
        <w:rPr>
          <w:rFonts w:asciiTheme="minorHAnsi" w:hAnsiTheme="minorHAnsi" w:cs="Arial"/>
          <w:color w:val="auto"/>
        </w:rPr>
        <w:t>em</w:t>
      </w:r>
      <w:r w:rsidR="0026402C" w:rsidRPr="00B4767B">
        <w:rPr>
          <w:rFonts w:asciiTheme="minorHAnsi" w:hAnsiTheme="minorHAnsi" w:cs="Arial"/>
          <w:color w:val="auto"/>
        </w:rPr>
        <w:t xml:space="preserve"> programu </w:t>
      </w:r>
      <w:r w:rsidR="0098778D">
        <w:rPr>
          <w:rFonts w:asciiTheme="minorHAnsi" w:hAnsiTheme="minorHAnsi" w:cs="Arial"/>
          <w:color w:val="auto"/>
        </w:rPr>
        <w:t xml:space="preserve">včetně případných </w:t>
      </w:r>
      <w:r w:rsidR="0026402C" w:rsidRPr="00B4767B">
        <w:rPr>
          <w:rFonts w:asciiTheme="minorHAnsi" w:hAnsiTheme="minorHAnsi" w:cs="Arial"/>
          <w:color w:val="auto"/>
        </w:rPr>
        <w:t>omezení</w:t>
      </w:r>
      <w:r w:rsidR="0098778D">
        <w:rPr>
          <w:rFonts w:asciiTheme="minorHAnsi" w:hAnsiTheme="minorHAnsi" w:cs="Arial"/>
          <w:color w:val="auto"/>
        </w:rPr>
        <w:t>.</w:t>
      </w:r>
      <w:r w:rsidR="00B047AC">
        <w:rPr>
          <w:rFonts w:asciiTheme="minorHAnsi" w:hAnsiTheme="minorHAnsi" w:cs="Arial"/>
          <w:color w:val="auto"/>
        </w:rPr>
        <w:t xml:space="preserve"> </w:t>
      </w:r>
    </w:p>
    <w:p w:rsidR="0026402C" w:rsidRPr="0059577F" w:rsidRDefault="0026402C" w:rsidP="0026402C">
      <w:pPr>
        <w:pStyle w:val="Odstavecseseznamem"/>
        <w:ind w:left="284"/>
        <w:jc w:val="both"/>
        <w:rPr>
          <w:rFonts w:asciiTheme="minorHAnsi" w:hAnsiTheme="minorHAnsi" w:cs="Calibri"/>
          <w:sz w:val="22"/>
          <w:szCs w:val="22"/>
        </w:rPr>
      </w:pPr>
    </w:p>
    <w:p w:rsidR="00D60138" w:rsidRDefault="00D60138" w:rsidP="00D60138">
      <w:pPr>
        <w:pStyle w:val="Odstavecseseznamem"/>
        <w:ind w:left="284"/>
        <w:jc w:val="both"/>
        <w:rPr>
          <w:rFonts w:asciiTheme="minorHAnsi" w:hAnsiTheme="minorHAnsi" w:cs="Calibri"/>
          <w:b/>
          <w:sz w:val="22"/>
          <w:szCs w:val="22"/>
        </w:rPr>
      </w:pPr>
    </w:p>
    <w:p w:rsidR="00D60138" w:rsidRDefault="00D60138" w:rsidP="00D60138">
      <w:pPr>
        <w:pStyle w:val="Odstavecseseznamem"/>
        <w:ind w:left="284"/>
        <w:jc w:val="both"/>
        <w:rPr>
          <w:rFonts w:asciiTheme="minorHAnsi" w:hAnsiTheme="minorHAnsi" w:cs="Calibri"/>
          <w:b/>
          <w:sz w:val="22"/>
          <w:szCs w:val="22"/>
        </w:rPr>
      </w:pPr>
    </w:p>
    <w:p w:rsidR="00D60138" w:rsidRPr="00614352" w:rsidRDefault="00D60138" w:rsidP="00614352">
      <w:pPr>
        <w:ind w:left="1418"/>
        <w:jc w:val="both"/>
        <w:rPr>
          <w:rFonts w:asciiTheme="minorHAnsi" w:hAnsiTheme="minorHAnsi"/>
          <w:b/>
          <w:sz w:val="28"/>
          <w:szCs w:val="28"/>
        </w:rPr>
      </w:pPr>
      <w:r w:rsidRPr="00614352">
        <w:rPr>
          <w:rFonts w:asciiTheme="minorHAnsi" w:hAnsiTheme="minorHAnsi" w:cs="Calibri"/>
          <w:b/>
          <w:sz w:val="28"/>
          <w:szCs w:val="28"/>
        </w:rPr>
        <w:lastRenderedPageBreak/>
        <w:t>Článek V</w:t>
      </w:r>
      <w:r w:rsidR="00A01020" w:rsidRPr="00614352">
        <w:rPr>
          <w:rFonts w:asciiTheme="minorHAnsi" w:hAnsiTheme="minorHAnsi" w:cs="Calibri"/>
          <w:b/>
          <w:sz w:val="28"/>
          <w:szCs w:val="28"/>
        </w:rPr>
        <w:t>I</w:t>
      </w:r>
      <w:r w:rsidRPr="00614352">
        <w:rPr>
          <w:rFonts w:asciiTheme="minorHAnsi" w:hAnsiTheme="minorHAnsi" w:cs="Calibri"/>
          <w:b/>
          <w:sz w:val="28"/>
          <w:szCs w:val="28"/>
        </w:rPr>
        <w:t>I. – Doba trvání smlouvy</w:t>
      </w:r>
    </w:p>
    <w:p w:rsidR="00A01020" w:rsidRPr="00B4767B" w:rsidRDefault="00D60138" w:rsidP="00B4767B">
      <w:pPr>
        <w:pStyle w:val="Odstavecseseznamem"/>
        <w:ind w:left="284"/>
        <w:jc w:val="both"/>
        <w:rPr>
          <w:rFonts w:asciiTheme="minorHAnsi" w:hAnsiTheme="minorHAnsi"/>
        </w:rPr>
      </w:pPr>
      <w:r w:rsidRPr="00B4767B">
        <w:rPr>
          <w:rFonts w:asciiTheme="minorHAnsi" w:hAnsiTheme="minorHAnsi"/>
        </w:rPr>
        <w:t xml:space="preserve">Tato smlouva se uzavírá na dobu </w:t>
      </w:r>
      <w:r w:rsidR="009863E4">
        <w:rPr>
          <w:rFonts w:asciiTheme="minorHAnsi" w:hAnsiTheme="minorHAnsi"/>
        </w:rPr>
        <w:t>jednoho roku</w:t>
      </w:r>
      <w:r w:rsidRPr="00B4767B">
        <w:rPr>
          <w:rFonts w:asciiTheme="minorHAnsi" w:hAnsiTheme="minorHAnsi"/>
        </w:rPr>
        <w:t xml:space="preserve"> a nabývá platnosti a účinnosti dnem jejího podpisu oběma smluvními stranami.</w:t>
      </w:r>
      <w:r w:rsidR="00B047AC">
        <w:rPr>
          <w:rFonts w:asciiTheme="minorHAnsi" w:hAnsiTheme="minorHAnsi"/>
        </w:rPr>
        <w:t xml:space="preserve"> </w:t>
      </w:r>
    </w:p>
    <w:p w:rsidR="00A01020" w:rsidRPr="0059577F" w:rsidRDefault="00A01020" w:rsidP="00287FD7">
      <w:pPr>
        <w:pStyle w:val="Odstavecseseznamem"/>
        <w:ind w:left="284"/>
        <w:jc w:val="both"/>
        <w:rPr>
          <w:rFonts w:asciiTheme="minorHAnsi" w:hAnsiTheme="minorHAnsi" w:cs="Calibri"/>
          <w:b/>
          <w:sz w:val="22"/>
          <w:szCs w:val="22"/>
        </w:rPr>
      </w:pPr>
    </w:p>
    <w:p w:rsidR="006A59E3" w:rsidRPr="0059577F" w:rsidRDefault="006A59E3" w:rsidP="006A59E3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B4767B" w:rsidRDefault="00D65897" w:rsidP="00614352">
      <w:pPr>
        <w:pStyle w:val="Nadpis1"/>
        <w:ind w:left="709" w:firstLine="709"/>
        <w:rPr>
          <w:rFonts w:asciiTheme="minorHAnsi" w:hAnsiTheme="minorHAnsi"/>
          <w:sz w:val="28"/>
          <w:szCs w:val="28"/>
        </w:rPr>
      </w:pPr>
      <w:r w:rsidRPr="00B4767B">
        <w:rPr>
          <w:rFonts w:asciiTheme="minorHAnsi" w:hAnsiTheme="minorHAnsi"/>
          <w:sz w:val="28"/>
          <w:szCs w:val="28"/>
        </w:rPr>
        <w:t xml:space="preserve">Článek </w:t>
      </w:r>
      <w:r w:rsidR="009863E4">
        <w:rPr>
          <w:rFonts w:asciiTheme="minorHAnsi" w:hAnsiTheme="minorHAnsi"/>
          <w:sz w:val="28"/>
          <w:szCs w:val="28"/>
        </w:rPr>
        <w:t>VII</w:t>
      </w:r>
      <w:r w:rsidR="00CF2988" w:rsidRPr="00B4767B">
        <w:rPr>
          <w:rFonts w:asciiTheme="minorHAnsi" w:hAnsiTheme="minorHAnsi"/>
          <w:sz w:val="28"/>
          <w:szCs w:val="28"/>
        </w:rPr>
        <w:t>I</w:t>
      </w:r>
      <w:r w:rsidRPr="00B4767B">
        <w:rPr>
          <w:rFonts w:asciiTheme="minorHAnsi" w:hAnsiTheme="minorHAnsi"/>
          <w:sz w:val="28"/>
          <w:szCs w:val="28"/>
        </w:rPr>
        <w:t>.</w:t>
      </w:r>
      <w:r w:rsidR="00953C0D" w:rsidRPr="00B4767B">
        <w:rPr>
          <w:rFonts w:asciiTheme="minorHAnsi" w:hAnsiTheme="minorHAnsi"/>
          <w:sz w:val="28"/>
          <w:szCs w:val="28"/>
        </w:rPr>
        <w:t xml:space="preserve"> – Podmínky odstoupení od smlouvy, storno</w:t>
      </w:r>
      <w:r w:rsidR="00CF2988" w:rsidRPr="00B4767B">
        <w:rPr>
          <w:rFonts w:asciiTheme="minorHAnsi" w:hAnsiTheme="minorHAnsi"/>
          <w:sz w:val="28"/>
          <w:szCs w:val="28"/>
        </w:rPr>
        <w:t>-</w:t>
      </w:r>
      <w:r w:rsidR="00953C0D" w:rsidRPr="00B4767B">
        <w:rPr>
          <w:rFonts w:asciiTheme="minorHAnsi" w:hAnsiTheme="minorHAnsi"/>
          <w:sz w:val="28"/>
          <w:szCs w:val="28"/>
        </w:rPr>
        <w:t>podmínky</w:t>
      </w:r>
    </w:p>
    <w:p w:rsidR="00C913CC" w:rsidRPr="00B4767B" w:rsidRDefault="256DC29F" w:rsidP="256DC29F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="Calibri"/>
        </w:rPr>
      </w:pPr>
      <w:r w:rsidRPr="256DC29F">
        <w:rPr>
          <w:rFonts w:asciiTheme="minorHAnsi" w:hAnsiTheme="minorHAnsi" w:cs="Calibri"/>
        </w:rPr>
        <w:t xml:space="preserve">Obě strany mají právo písemně odstoupit od smlouvy. </w:t>
      </w:r>
      <w:r w:rsidRPr="256DC29F">
        <w:rPr>
          <w:rFonts w:asciiTheme="minorHAnsi" w:hAnsiTheme="minorHAnsi" w:cs="Calibri"/>
          <w:b/>
          <w:bCs/>
        </w:rPr>
        <w:t>Vznikne-li v souvislosti s odstoupením od smlouvy škoda, je druhá strana povinna ji nahradit.</w:t>
      </w:r>
    </w:p>
    <w:p w:rsidR="00C913CC" w:rsidRPr="00B4767B" w:rsidRDefault="00D65897" w:rsidP="002850F2">
      <w:pPr>
        <w:pStyle w:val="Odstavecseseznamem"/>
        <w:numPr>
          <w:ilvl w:val="0"/>
          <w:numId w:val="2"/>
        </w:numPr>
        <w:jc w:val="both"/>
        <w:rPr>
          <w:rFonts w:asciiTheme="minorHAnsi" w:hAnsiTheme="minorHAnsi"/>
        </w:rPr>
      </w:pPr>
      <w:r w:rsidRPr="00B4767B">
        <w:rPr>
          <w:rFonts w:asciiTheme="minorHAnsi" w:hAnsiTheme="minorHAnsi" w:cs="Calibri"/>
        </w:rPr>
        <w:t xml:space="preserve">V případě odstoupení od smlouvy ze strany </w:t>
      </w:r>
      <w:r w:rsidR="00886BAB" w:rsidRPr="00B4767B">
        <w:rPr>
          <w:rFonts w:asciiTheme="minorHAnsi" w:hAnsiTheme="minorHAnsi" w:cs="Calibri"/>
        </w:rPr>
        <w:t>Objednatel</w:t>
      </w:r>
      <w:r w:rsidRPr="00B4767B">
        <w:rPr>
          <w:rFonts w:asciiTheme="minorHAnsi" w:hAnsiTheme="minorHAnsi" w:cs="Calibri"/>
        </w:rPr>
        <w:t xml:space="preserve">e méně než 2 měsíce před začátkem </w:t>
      </w:r>
      <w:r w:rsidR="00EB628F" w:rsidRPr="00B4767B">
        <w:rPr>
          <w:rFonts w:asciiTheme="minorHAnsi" w:hAnsiTheme="minorHAnsi" w:cs="Calibri"/>
        </w:rPr>
        <w:t>programu</w:t>
      </w:r>
      <w:r w:rsidRPr="00B4767B">
        <w:rPr>
          <w:rFonts w:asciiTheme="minorHAnsi" w:hAnsiTheme="minorHAnsi" w:cs="Calibri"/>
        </w:rPr>
        <w:t xml:space="preserve"> má </w:t>
      </w:r>
      <w:r w:rsidR="00886BAB" w:rsidRPr="00B4767B">
        <w:rPr>
          <w:rFonts w:asciiTheme="minorHAnsi" w:hAnsiTheme="minorHAnsi" w:cs="Calibri"/>
        </w:rPr>
        <w:t>Poskytovatel</w:t>
      </w:r>
      <w:r w:rsidRPr="00B4767B">
        <w:rPr>
          <w:rFonts w:asciiTheme="minorHAnsi" w:hAnsiTheme="minorHAnsi" w:cs="Calibri"/>
        </w:rPr>
        <w:t xml:space="preserve"> právo požadovat uhrazení </w:t>
      </w:r>
      <w:r w:rsidRPr="00B4767B">
        <w:rPr>
          <w:rFonts w:asciiTheme="minorHAnsi" w:hAnsiTheme="minorHAnsi" w:cs="Calibri"/>
          <w:b/>
        </w:rPr>
        <w:t>stornopoplatku</w:t>
      </w:r>
      <w:r w:rsidRPr="00B4767B">
        <w:rPr>
          <w:rFonts w:asciiTheme="minorHAnsi" w:hAnsiTheme="minorHAnsi" w:cs="Calibri"/>
        </w:rPr>
        <w:t xml:space="preserve">. Výše stornopoplatku se počítá </w:t>
      </w:r>
      <w:r w:rsidRPr="00B4767B">
        <w:rPr>
          <w:rFonts w:asciiTheme="minorHAnsi" w:hAnsiTheme="minorHAnsi" w:cs="Calibri"/>
          <w:b/>
        </w:rPr>
        <w:t xml:space="preserve">z ceny </w:t>
      </w:r>
      <w:r w:rsidR="00AB6F7A" w:rsidRPr="00B4767B">
        <w:rPr>
          <w:rFonts w:asciiTheme="minorHAnsi" w:hAnsiTheme="minorHAnsi" w:cs="Calibri"/>
          <w:b/>
        </w:rPr>
        <w:t>programu</w:t>
      </w:r>
      <w:r w:rsidRPr="00B4767B">
        <w:rPr>
          <w:rFonts w:asciiTheme="minorHAnsi" w:hAnsiTheme="minorHAnsi" w:cs="Calibri"/>
        </w:rPr>
        <w:t xml:space="preserve"> a jeho výše je určena podle chvíle odstoupení následujícím způsobem: 2 měsíce až 3 týdny před začátkem </w:t>
      </w:r>
      <w:r w:rsidR="00A926F7" w:rsidRPr="00B4767B">
        <w:rPr>
          <w:rFonts w:asciiTheme="minorHAnsi" w:hAnsiTheme="minorHAnsi" w:cs="Calibri"/>
        </w:rPr>
        <w:t>programu</w:t>
      </w:r>
      <w:r w:rsidRPr="00B4767B">
        <w:rPr>
          <w:rFonts w:asciiTheme="minorHAnsi" w:hAnsiTheme="minorHAnsi" w:cs="Calibri"/>
        </w:rPr>
        <w:t xml:space="preserve"> 25%, 3 týdny až 1 týden </w:t>
      </w:r>
      <w:r w:rsidR="001E16A0" w:rsidRPr="00B4767B">
        <w:rPr>
          <w:rFonts w:asciiTheme="minorHAnsi" w:hAnsiTheme="minorHAnsi" w:cs="Calibri"/>
        </w:rPr>
        <w:t>–</w:t>
      </w:r>
      <w:r w:rsidRPr="00B4767B">
        <w:rPr>
          <w:rFonts w:asciiTheme="minorHAnsi" w:hAnsiTheme="minorHAnsi" w:cs="Calibri"/>
        </w:rPr>
        <w:t xml:space="preserve"> 50%, méně než 1 týden </w:t>
      </w:r>
      <w:r w:rsidR="001E16A0" w:rsidRPr="00B4767B">
        <w:rPr>
          <w:rFonts w:asciiTheme="minorHAnsi" w:hAnsiTheme="minorHAnsi" w:cs="Calibri"/>
        </w:rPr>
        <w:t>–</w:t>
      </w:r>
      <w:r w:rsidRPr="00B4767B">
        <w:rPr>
          <w:rFonts w:asciiTheme="minorHAnsi" w:hAnsiTheme="minorHAnsi" w:cs="Calibri"/>
        </w:rPr>
        <w:t xml:space="preserve"> 80%. V případě odstoupení v důsledku působení vyšší moci znemožňující konání </w:t>
      </w:r>
      <w:r w:rsidR="00EB628F" w:rsidRPr="00B4767B">
        <w:rPr>
          <w:rFonts w:asciiTheme="minorHAnsi" w:hAnsiTheme="minorHAnsi" w:cs="Calibri"/>
        </w:rPr>
        <w:t>programu</w:t>
      </w:r>
      <w:r w:rsidRPr="00B4767B">
        <w:rPr>
          <w:rFonts w:asciiTheme="minorHAnsi" w:hAnsiTheme="minorHAnsi" w:cs="Calibri"/>
        </w:rPr>
        <w:t xml:space="preserve"> (např. povodně v Praze nebo místě realizace) lze od smlouvy odstoupit bez stornopoplatku kdykoli před započetím </w:t>
      </w:r>
      <w:r w:rsidR="00BF528B" w:rsidRPr="00B4767B">
        <w:rPr>
          <w:rFonts w:asciiTheme="minorHAnsi" w:hAnsiTheme="minorHAnsi" w:cs="Calibri"/>
        </w:rPr>
        <w:t>programu</w:t>
      </w:r>
      <w:r w:rsidRPr="00B4767B">
        <w:rPr>
          <w:rFonts w:asciiTheme="minorHAnsi" w:hAnsiTheme="minorHAnsi" w:cs="Calibri"/>
        </w:rPr>
        <w:t>.</w:t>
      </w:r>
    </w:p>
    <w:p w:rsidR="00B4767B" w:rsidRPr="00B4767B" w:rsidRDefault="00B4767B" w:rsidP="00202501">
      <w:pPr>
        <w:pStyle w:val="Odstavecseseznamem"/>
        <w:ind w:left="284"/>
        <w:jc w:val="both"/>
        <w:rPr>
          <w:rFonts w:asciiTheme="minorHAnsi" w:hAnsiTheme="minorHAnsi"/>
        </w:rPr>
      </w:pPr>
    </w:p>
    <w:p w:rsidR="00C913CC" w:rsidRPr="0059577F" w:rsidRDefault="00C913CC">
      <w:pPr>
        <w:rPr>
          <w:rFonts w:asciiTheme="minorHAnsi" w:hAnsiTheme="minorHAnsi" w:cs="Calibri"/>
          <w:b/>
          <w:sz w:val="22"/>
          <w:szCs w:val="22"/>
        </w:rPr>
      </w:pPr>
    </w:p>
    <w:p w:rsidR="00C913CC" w:rsidRPr="00B4767B" w:rsidRDefault="00D65897" w:rsidP="00614352">
      <w:pPr>
        <w:pStyle w:val="Nadpis1"/>
        <w:ind w:left="709" w:firstLine="709"/>
        <w:jc w:val="left"/>
        <w:rPr>
          <w:rFonts w:asciiTheme="minorHAnsi" w:hAnsiTheme="minorHAnsi"/>
          <w:sz w:val="28"/>
          <w:szCs w:val="28"/>
        </w:rPr>
      </w:pPr>
      <w:r w:rsidRPr="00B4767B">
        <w:rPr>
          <w:rFonts w:asciiTheme="minorHAnsi" w:hAnsiTheme="minorHAnsi"/>
          <w:sz w:val="28"/>
          <w:szCs w:val="28"/>
        </w:rPr>
        <w:t xml:space="preserve">Článek </w:t>
      </w:r>
      <w:r w:rsidR="009863E4">
        <w:rPr>
          <w:rFonts w:asciiTheme="minorHAnsi" w:hAnsiTheme="minorHAnsi"/>
          <w:sz w:val="28"/>
          <w:szCs w:val="28"/>
        </w:rPr>
        <w:t>I</w:t>
      </w:r>
      <w:r w:rsidR="00A01020" w:rsidRPr="00B4767B">
        <w:rPr>
          <w:rFonts w:asciiTheme="minorHAnsi" w:hAnsiTheme="minorHAnsi"/>
          <w:sz w:val="28"/>
          <w:szCs w:val="28"/>
        </w:rPr>
        <w:t>X</w:t>
      </w:r>
      <w:r w:rsidRPr="00B4767B">
        <w:rPr>
          <w:rFonts w:asciiTheme="minorHAnsi" w:hAnsiTheme="minorHAnsi"/>
          <w:sz w:val="28"/>
          <w:szCs w:val="28"/>
        </w:rPr>
        <w:t>.</w:t>
      </w:r>
      <w:r w:rsidR="00953C0D" w:rsidRPr="00B4767B">
        <w:rPr>
          <w:rFonts w:asciiTheme="minorHAnsi" w:hAnsiTheme="minorHAnsi"/>
          <w:sz w:val="28"/>
          <w:szCs w:val="28"/>
        </w:rPr>
        <w:t xml:space="preserve"> – Závěrečná </w:t>
      </w:r>
      <w:r w:rsidR="00287FD7" w:rsidRPr="00B4767B">
        <w:rPr>
          <w:rFonts w:asciiTheme="minorHAnsi" w:hAnsiTheme="minorHAnsi"/>
          <w:sz w:val="28"/>
          <w:szCs w:val="28"/>
        </w:rPr>
        <w:t>ujednání</w:t>
      </w:r>
    </w:p>
    <w:p w:rsidR="0061346F" w:rsidRPr="00B4767B" w:rsidRDefault="0061346F" w:rsidP="002850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 xml:space="preserve">Veškeré závazné informace </w:t>
      </w:r>
      <w:r w:rsidR="00531ECC" w:rsidRPr="00B4767B">
        <w:rPr>
          <w:rFonts w:asciiTheme="minorHAnsi" w:hAnsiTheme="minorHAnsi" w:cs="Calibri"/>
        </w:rPr>
        <w:t>k</w:t>
      </w:r>
      <w:r w:rsidR="00F053C9" w:rsidRPr="00B4767B">
        <w:rPr>
          <w:rFonts w:asciiTheme="minorHAnsi" w:hAnsiTheme="minorHAnsi" w:cs="Calibri"/>
        </w:rPr>
        <w:t> ustanovením této</w:t>
      </w:r>
      <w:r w:rsidR="00531ECC" w:rsidRPr="00B4767B">
        <w:rPr>
          <w:rFonts w:asciiTheme="minorHAnsi" w:hAnsiTheme="minorHAnsi" w:cs="Calibri"/>
        </w:rPr>
        <w:t xml:space="preserve"> Smlouv</w:t>
      </w:r>
      <w:r w:rsidR="00F053C9" w:rsidRPr="00B4767B">
        <w:rPr>
          <w:rFonts w:asciiTheme="minorHAnsi" w:hAnsiTheme="minorHAnsi" w:cs="Calibri"/>
        </w:rPr>
        <w:t>y</w:t>
      </w:r>
      <w:r w:rsidR="00752BD4">
        <w:rPr>
          <w:rFonts w:asciiTheme="minorHAnsi" w:hAnsiTheme="minorHAnsi" w:cs="Calibri"/>
        </w:rPr>
        <w:t xml:space="preserve"> </w:t>
      </w:r>
      <w:r w:rsidR="00F053C9" w:rsidRPr="00B4767B">
        <w:rPr>
          <w:rFonts w:asciiTheme="minorHAnsi" w:hAnsiTheme="minorHAnsi" w:cs="Calibri"/>
        </w:rPr>
        <w:t>jsou adresovány</w:t>
      </w:r>
      <w:r w:rsidRPr="00B4767B">
        <w:rPr>
          <w:rFonts w:asciiTheme="minorHAnsi" w:hAnsiTheme="minorHAnsi" w:cs="Calibri"/>
        </w:rPr>
        <w:t xml:space="preserve"> následující</w:t>
      </w:r>
      <w:r w:rsidR="00F053C9" w:rsidRPr="00B4767B">
        <w:rPr>
          <w:rFonts w:asciiTheme="minorHAnsi" w:hAnsiTheme="minorHAnsi" w:cs="Calibri"/>
        </w:rPr>
        <w:t>m</w:t>
      </w:r>
      <w:r w:rsidR="00752BD4">
        <w:rPr>
          <w:rFonts w:asciiTheme="minorHAnsi" w:hAnsiTheme="minorHAnsi" w:cs="Calibri"/>
        </w:rPr>
        <w:t xml:space="preserve"> </w:t>
      </w:r>
      <w:r w:rsidRPr="00B4767B">
        <w:rPr>
          <w:rFonts w:asciiTheme="minorHAnsi" w:hAnsiTheme="minorHAnsi" w:cs="Calibri"/>
          <w:b/>
        </w:rPr>
        <w:t>komunikační</w:t>
      </w:r>
      <w:r w:rsidR="00F053C9" w:rsidRPr="00B4767B">
        <w:rPr>
          <w:rFonts w:asciiTheme="minorHAnsi" w:hAnsiTheme="minorHAnsi" w:cs="Calibri"/>
          <w:b/>
        </w:rPr>
        <w:t>m</w:t>
      </w:r>
      <w:r w:rsidR="00752BD4">
        <w:rPr>
          <w:rFonts w:asciiTheme="minorHAnsi" w:hAnsiTheme="minorHAnsi" w:cs="Calibri"/>
          <w:b/>
        </w:rPr>
        <w:t xml:space="preserve"> </w:t>
      </w:r>
      <w:r w:rsidR="00B4758D" w:rsidRPr="00B4767B">
        <w:rPr>
          <w:rFonts w:asciiTheme="minorHAnsi" w:hAnsiTheme="minorHAnsi" w:cs="Calibri"/>
          <w:b/>
        </w:rPr>
        <w:t xml:space="preserve">(pověřeným) </w:t>
      </w:r>
      <w:r w:rsidRPr="00B4767B">
        <w:rPr>
          <w:rFonts w:asciiTheme="minorHAnsi" w:hAnsiTheme="minorHAnsi" w:cs="Calibri"/>
          <w:b/>
        </w:rPr>
        <w:t>osob</w:t>
      </w:r>
      <w:r w:rsidR="00F053C9" w:rsidRPr="00B4767B">
        <w:rPr>
          <w:rFonts w:asciiTheme="minorHAnsi" w:hAnsiTheme="minorHAnsi" w:cs="Calibri"/>
          <w:b/>
        </w:rPr>
        <w:t>ám</w:t>
      </w:r>
      <w:r w:rsidRPr="00B4767B">
        <w:rPr>
          <w:rFonts w:asciiTheme="minorHAnsi" w:hAnsiTheme="minorHAnsi" w:cs="Calibri"/>
        </w:rPr>
        <w:t>, a to vždy v písemn</w:t>
      </w:r>
      <w:r w:rsidR="00531ECC" w:rsidRPr="00B4767B">
        <w:rPr>
          <w:rFonts w:asciiTheme="minorHAnsi" w:hAnsiTheme="minorHAnsi" w:cs="Calibri"/>
        </w:rPr>
        <w:t xml:space="preserve">é </w:t>
      </w:r>
      <w:r w:rsidR="00752BD4">
        <w:rPr>
          <w:rFonts w:asciiTheme="minorHAnsi" w:hAnsiTheme="minorHAnsi" w:cs="Calibri"/>
        </w:rPr>
        <w:t>nebo elektronick</w:t>
      </w:r>
      <w:r w:rsidR="00221EC9">
        <w:rPr>
          <w:rFonts w:asciiTheme="minorHAnsi" w:hAnsiTheme="minorHAnsi" w:cs="Calibri"/>
        </w:rPr>
        <w:t>é</w:t>
      </w:r>
      <w:r w:rsidR="00752BD4">
        <w:rPr>
          <w:rFonts w:asciiTheme="minorHAnsi" w:hAnsiTheme="minorHAnsi" w:cs="Calibri"/>
        </w:rPr>
        <w:t xml:space="preserve"> </w:t>
      </w:r>
      <w:r w:rsidR="00531ECC" w:rsidRPr="00B4767B">
        <w:rPr>
          <w:rFonts w:asciiTheme="minorHAnsi" w:hAnsiTheme="minorHAnsi" w:cs="Calibri"/>
        </w:rPr>
        <w:t>podobě:</w:t>
      </w:r>
    </w:p>
    <w:p w:rsidR="00531ECC" w:rsidRPr="00B4767B" w:rsidRDefault="0061346F" w:rsidP="002850F2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  <w:b/>
        </w:rPr>
        <w:t>za Poskytovatele</w:t>
      </w:r>
    </w:p>
    <w:p w:rsidR="007C5BA9" w:rsidRPr="00B4767B" w:rsidRDefault="00B62E9B" w:rsidP="002850F2">
      <w:pPr>
        <w:pStyle w:val="Odstavecseseznamem"/>
        <w:numPr>
          <w:ilvl w:val="2"/>
          <w:numId w:val="3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>koordinátor</w:t>
      </w:r>
      <w:r w:rsidR="001A635F" w:rsidRPr="00B4767B">
        <w:rPr>
          <w:rFonts w:asciiTheme="minorHAnsi" w:hAnsiTheme="minorHAnsi" w:cs="Calibri"/>
        </w:rPr>
        <w:t>ka</w:t>
      </w:r>
      <w:r w:rsidR="00752BD4">
        <w:rPr>
          <w:rFonts w:asciiTheme="minorHAnsi" w:hAnsiTheme="minorHAnsi" w:cs="Calibri"/>
        </w:rPr>
        <w:t xml:space="preserve"> </w:t>
      </w:r>
      <w:r w:rsidR="00876D85" w:rsidRPr="00B4767B">
        <w:rPr>
          <w:rFonts w:asciiTheme="minorHAnsi" w:hAnsiTheme="minorHAnsi" w:cs="Calibri"/>
        </w:rPr>
        <w:t xml:space="preserve">programů </w:t>
      </w:r>
      <w:r w:rsidRPr="00B4767B">
        <w:rPr>
          <w:rFonts w:asciiTheme="minorHAnsi" w:hAnsiTheme="minorHAnsi" w:cs="Calibri"/>
        </w:rPr>
        <w:t>uveden</w:t>
      </w:r>
      <w:r w:rsidR="001A635F" w:rsidRPr="00B4767B">
        <w:rPr>
          <w:rFonts w:asciiTheme="minorHAnsi" w:hAnsiTheme="minorHAnsi" w:cs="Calibri"/>
        </w:rPr>
        <w:t>á</w:t>
      </w:r>
      <w:r w:rsidRPr="00B4767B">
        <w:rPr>
          <w:rFonts w:asciiTheme="minorHAnsi" w:hAnsiTheme="minorHAnsi" w:cs="Calibri"/>
        </w:rPr>
        <w:t xml:space="preserve"> na webu </w:t>
      </w:r>
      <w:hyperlink r:id="rId12" w:history="1">
        <w:r w:rsidRPr="00B4767B">
          <w:rPr>
            <w:rStyle w:val="Hypertextovodkaz"/>
            <w:rFonts w:asciiTheme="minorHAnsi" w:hAnsiTheme="minorHAnsi" w:cs="Calibri"/>
          </w:rPr>
          <w:t>www.julesajim.cz</w:t>
        </w:r>
      </w:hyperlink>
    </w:p>
    <w:p w:rsidR="0061346F" w:rsidRPr="00195EB8" w:rsidRDefault="007C5BA9">
      <w:pPr>
        <w:pStyle w:val="Odstavecseseznamem"/>
        <w:ind w:left="2160"/>
        <w:rPr>
          <w:rFonts w:asciiTheme="minorHAnsi" w:eastAsiaTheme="minorEastAsia" w:hAnsiTheme="minorHAnsi" w:cstheme="minorBidi"/>
        </w:rPr>
      </w:pPr>
      <w:r w:rsidRPr="003715FE">
        <w:rPr>
          <w:rFonts w:asciiTheme="minorHAnsi" w:eastAsiaTheme="minorEastAsia" w:hAnsiTheme="minorHAnsi" w:cstheme="minorBidi"/>
          <w:highlight w:val="black"/>
        </w:rPr>
        <w:t>(</w:t>
      </w:r>
      <w:r w:rsidR="00855FB8" w:rsidRPr="003715FE">
        <w:rPr>
          <w:rFonts w:asciiTheme="minorHAnsi" w:eastAsiaTheme="minorEastAsia" w:hAnsiTheme="minorHAnsi" w:cstheme="minorBidi"/>
          <w:highlight w:val="black"/>
        </w:rPr>
        <w:t>v době uzavření smlouvy</w:t>
      </w:r>
      <w:r w:rsidR="00752BD4" w:rsidRPr="003715FE">
        <w:rPr>
          <w:rFonts w:asciiTheme="minorHAnsi" w:eastAsiaTheme="minorEastAsia" w:hAnsiTheme="minorHAnsi" w:cstheme="minorBidi"/>
          <w:highlight w:val="black"/>
        </w:rPr>
        <w:t xml:space="preserve"> </w:t>
      </w:r>
      <w:r w:rsidR="68CA97EB" w:rsidRPr="003715FE">
        <w:rPr>
          <w:rFonts w:asciiTheme="minorHAnsi" w:eastAsiaTheme="minorEastAsia" w:hAnsiTheme="minorHAnsi" w:cstheme="minorBidi"/>
          <w:highlight w:val="black"/>
        </w:rPr>
        <w:t>Barbora Suková</w:t>
      </w:r>
      <w:r w:rsidRPr="003715FE">
        <w:rPr>
          <w:rFonts w:asciiTheme="minorHAnsi" w:eastAsiaTheme="minorEastAsia" w:hAnsiTheme="minorHAnsi" w:cstheme="minorBidi"/>
          <w:highlight w:val="black"/>
        </w:rPr>
        <w:t>, +</w:t>
      </w:r>
      <w:r w:rsidR="00D60138" w:rsidRPr="003715FE">
        <w:rPr>
          <w:rFonts w:asciiTheme="minorHAnsi" w:eastAsiaTheme="minorEastAsia" w:hAnsiTheme="minorHAnsi" w:cstheme="minorBidi"/>
          <w:highlight w:val="black"/>
        </w:rPr>
        <w:t>420</w:t>
      </w:r>
      <w:r w:rsidR="00752BD4" w:rsidRPr="003715FE">
        <w:rPr>
          <w:rFonts w:asciiTheme="minorHAnsi" w:eastAsiaTheme="minorEastAsia" w:hAnsiTheme="minorHAnsi" w:cstheme="minorBidi"/>
          <w:highlight w:val="black"/>
        </w:rPr>
        <w:t> </w:t>
      </w:r>
      <w:r w:rsidR="003F63F7" w:rsidRPr="003715FE">
        <w:rPr>
          <w:rFonts w:asciiTheme="minorHAnsi" w:eastAsiaTheme="minorEastAsia" w:hAnsiTheme="minorHAnsi" w:cstheme="minorBidi"/>
          <w:color w:val="000000"/>
          <w:highlight w:val="black"/>
        </w:rPr>
        <w:t>604</w:t>
      </w:r>
      <w:r w:rsidR="00752BD4" w:rsidRPr="003715FE">
        <w:rPr>
          <w:rFonts w:asciiTheme="minorHAnsi" w:eastAsiaTheme="minorEastAsia" w:hAnsiTheme="minorHAnsi" w:cstheme="minorBidi"/>
          <w:color w:val="000000"/>
          <w:highlight w:val="black"/>
        </w:rPr>
        <w:t> </w:t>
      </w:r>
      <w:r w:rsidR="003F63F7" w:rsidRPr="003715FE">
        <w:rPr>
          <w:rFonts w:asciiTheme="minorHAnsi" w:eastAsiaTheme="minorEastAsia" w:hAnsiTheme="minorHAnsi" w:cstheme="minorBidi"/>
          <w:color w:val="000000"/>
          <w:highlight w:val="black"/>
        </w:rPr>
        <w:t>341</w:t>
      </w:r>
      <w:r w:rsidR="00B4767B" w:rsidRPr="003715FE">
        <w:rPr>
          <w:rFonts w:asciiTheme="minorHAnsi" w:eastAsiaTheme="minorEastAsia" w:hAnsiTheme="minorHAnsi" w:cstheme="minorBidi"/>
          <w:color w:val="000000"/>
          <w:highlight w:val="black"/>
        </w:rPr>
        <w:t> </w:t>
      </w:r>
      <w:r w:rsidR="003F63F7" w:rsidRPr="003715FE">
        <w:rPr>
          <w:rFonts w:asciiTheme="minorHAnsi" w:eastAsiaTheme="minorEastAsia" w:hAnsiTheme="minorHAnsi" w:cstheme="minorBidi"/>
          <w:color w:val="000000"/>
          <w:highlight w:val="black"/>
        </w:rPr>
        <w:t>392</w:t>
      </w:r>
      <w:r w:rsidR="00B4767B" w:rsidRPr="00195EB8">
        <w:rPr>
          <w:rFonts w:asciiTheme="minorHAnsi" w:eastAsiaTheme="minorEastAsia" w:hAnsiTheme="minorHAnsi" w:cstheme="minorBidi"/>
          <w:color w:val="000000"/>
        </w:rPr>
        <w:t>,</w:t>
      </w:r>
      <w:r w:rsidR="00752BD4" w:rsidRPr="00195EB8">
        <w:rPr>
          <w:rFonts w:asciiTheme="minorHAnsi" w:eastAsiaTheme="minorEastAsia" w:hAnsiTheme="minorHAnsi" w:cstheme="minorBidi"/>
          <w:color w:val="000000"/>
        </w:rPr>
        <w:t xml:space="preserve"> </w:t>
      </w:r>
      <w:r w:rsidR="00A926F7" w:rsidRPr="00195EB8">
        <w:rPr>
          <w:rFonts w:asciiTheme="minorHAnsi" w:eastAsiaTheme="minorEastAsia" w:hAnsiTheme="minorHAnsi" w:cstheme="minorBidi"/>
          <w:b/>
          <w:bCs/>
        </w:rPr>
        <w:t>programy</w:t>
      </w:r>
      <w:r w:rsidRPr="00195EB8">
        <w:rPr>
          <w:rFonts w:asciiTheme="minorHAnsi" w:eastAsiaTheme="minorEastAsia" w:hAnsiTheme="minorHAnsi" w:cstheme="minorBidi"/>
          <w:b/>
          <w:bCs/>
        </w:rPr>
        <w:t>@julesajim.cz</w:t>
      </w:r>
      <w:r w:rsidRPr="00195EB8">
        <w:rPr>
          <w:rFonts w:asciiTheme="minorHAnsi" w:eastAsiaTheme="minorEastAsia" w:hAnsiTheme="minorHAnsi" w:cstheme="minorBidi"/>
        </w:rPr>
        <w:t>)</w:t>
      </w:r>
    </w:p>
    <w:p w:rsidR="00531ECC" w:rsidRPr="00B4767B" w:rsidRDefault="0061346F" w:rsidP="002850F2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  <w:b/>
        </w:rPr>
        <w:t>za Objednatele</w:t>
      </w:r>
    </w:p>
    <w:p w:rsidR="00531ECC" w:rsidRPr="003715FE" w:rsidRDefault="00712435" w:rsidP="002850F2">
      <w:pPr>
        <w:pStyle w:val="Odstavecseseznamem"/>
        <w:numPr>
          <w:ilvl w:val="2"/>
          <w:numId w:val="3"/>
        </w:numPr>
        <w:jc w:val="both"/>
        <w:rPr>
          <w:rFonts w:asciiTheme="minorHAnsi" w:hAnsiTheme="minorHAnsi" w:cs="Calibri"/>
          <w:highlight w:val="black"/>
        </w:rPr>
      </w:pPr>
      <w:sdt>
        <w:sdtPr>
          <w:rPr>
            <w:rFonts w:asciiTheme="minorHAnsi" w:hAnsiTheme="minorHAnsi" w:cs="Calibri"/>
            <w:b/>
            <w:highlight w:val="black"/>
          </w:rPr>
          <w:id w:val="-68504152"/>
        </w:sdtPr>
        <w:sdtEndPr/>
        <w:sdtContent>
          <w:r w:rsidR="001D241D" w:rsidRPr="003715FE">
            <w:rPr>
              <w:rFonts w:asciiTheme="minorHAnsi" w:hAnsiTheme="minorHAnsi" w:cs="Calibri"/>
              <w:highlight w:val="black"/>
            </w:rPr>
            <w:t>Michal Lokaj, metodik prevence, lokaj@zsangel.cz, 732 354 310</w:t>
          </w:r>
        </w:sdtContent>
      </w:sdt>
    </w:p>
    <w:p w:rsidR="00531ECC" w:rsidRPr="003715FE" w:rsidRDefault="00712435" w:rsidP="002850F2">
      <w:pPr>
        <w:pStyle w:val="Odstavecseseznamem"/>
        <w:numPr>
          <w:ilvl w:val="2"/>
          <w:numId w:val="3"/>
        </w:numPr>
        <w:jc w:val="both"/>
        <w:rPr>
          <w:rFonts w:asciiTheme="minorHAnsi" w:hAnsiTheme="minorHAnsi" w:cs="Calibri"/>
          <w:highlight w:val="black"/>
        </w:rPr>
      </w:pPr>
      <w:sdt>
        <w:sdtPr>
          <w:rPr>
            <w:rFonts w:asciiTheme="minorHAnsi" w:hAnsiTheme="minorHAnsi" w:cs="Calibri"/>
            <w:b/>
            <w:color w:val="808080"/>
            <w:highlight w:val="black"/>
          </w:rPr>
          <w:id w:val="68706032"/>
        </w:sdtPr>
        <w:sdtEndPr/>
        <w:sdtContent>
          <w:r w:rsidR="001D241D" w:rsidRPr="003715FE">
            <w:rPr>
              <w:rFonts w:asciiTheme="minorHAnsi" w:hAnsiTheme="minorHAnsi" w:cs="Calibri"/>
              <w:highlight w:val="black"/>
            </w:rPr>
            <w:t>Petra Kohoutova, zástupkyně ředitelky, kohoutova@zsangel.cz</w:t>
          </w:r>
        </w:sdtContent>
      </w:sdt>
    </w:p>
    <w:p w:rsidR="0061346F" w:rsidRPr="00B4767B" w:rsidRDefault="0061346F" w:rsidP="001D241D">
      <w:pPr>
        <w:pStyle w:val="Odstavecseseznamem"/>
        <w:ind w:left="2160"/>
        <w:jc w:val="both"/>
        <w:rPr>
          <w:rFonts w:asciiTheme="minorHAnsi" w:hAnsiTheme="minorHAnsi" w:cs="Calibri"/>
        </w:rPr>
      </w:pPr>
    </w:p>
    <w:p w:rsidR="008732A6" w:rsidRPr="00B4767B" w:rsidRDefault="008F28DB" w:rsidP="002850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>Pokud jsou v dokumentu používány pojmy žák, student, učitel aj., rozumí se tím pedagogická kategorie nebo označení profesní skupiny, tj. žák i žákyně, student i studentka, učitel i učitelka atd.</w:t>
      </w:r>
    </w:p>
    <w:p w:rsidR="00C913CC" w:rsidRPr="00B4767B" w:rsidRDefault="00D65897" w:rsidP="002850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>Podmínky sjednané v této smlouvě</w:t>
      </w:r>
      <w:r w:rsidR="00DB153B" w:rsidRPr="00B4767B">
        <w:rPr>
          <w:rFonts w:asciiTheme="minorHAnsi" w:hAnsiTheme="minorHAnsi" w:cs="Calibri"/>
        </w:rPr>
        <w:t xml:space="preserve"> a</w:t>
      </w:r>
      <w:r w:rsidRPr="00B4767B">
        <w:rPr>
          <w:rFonts w:asciiTheme="minorHAnsi" w:hAnsiTheme="minorHAnsi" w:cs="Calibri"/>
        </w:rPr>
        <w:t xml:space="preserve"> dohodnutá práva a povinnosti smluvních stran lze měnit pouze písemným dodatkem k této smlouvě. </w:t>
      </w:r>
    </w:p>
    <w:p w:rsidR="00C913CC" w:rsidRPr="00B4767B" w:rsidRDefault="00D65897" w:rsidP="002850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>Zánik závazků vyplývajících z této smlouvy lze sjednat písemnou dohodou obou smluvních stran.</w:t>
      </w:r>
    </w:p>
    <w:p w:rsidR="00780F00" w:rsidRPr="00B4767B" w:rsidRDefault="00780F00" w:rsidP="00202501">
      <w:pPr>
        <w:pStyle w:val="Tlotextu"/>
        <w:numPr>
          <w:ilvl w:val="0"/>
          <w:numId w:val="3"/>
        </w:numPr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 xml:space="preserve">Je-li účinnost smlouvy vázána na povinnost jejího zveřejnění ve smyslu zákona č. 340/2015 Sb., uveřejnění smlouvy ve smyslu uvedeného zákona </w:t>
      </w:r>
      <w:r w:rsidRPr="00B4767B">
        <w:rPr>
          <w:rFonts w:asciiTheme="minorHAnsi" w:hAnsiTheme="minorHAnsi" w:cs="Calibri"/>
          <w:b/>
        </w:rPr>
        <w:t>zajistí Objednatel</w:t>
      </w:r>
      <w:r w:rsidRPr="00B4767B">
        <w:rPr>
          <w:rFonts w:asciiTheme="minorHAnsi" w:hAnsiTheme="minorHAnsi" w:cs="Calibri"/>
        </w:rPr>
        <w:t xml:space="preserve"> do 14 dnů ode dne uzavření smlouvy. Nepodléhá-li smlouva této zákonné povinnosti, jakákoli forma zveřejnění nebo poskytování i části smluvních ujednání třetím stranám je vyloučena. V případě zveřejnění smlouvy prostřednictvím registru smluv je Objednatel povinen upravit elektronický obraz textového obsahu smlouvy určený ke zveřejněný tak, aby znemožnil přímé i nepřímé zveřejnění: </w:t>
      </w:r>
    </w:p>
    <w:p w:rsidR="00780F00" w:rsidRPr="00B4767B" w:rsidRDefault="56116DE3" w:rsidP="56116DE3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="Calibri"/>
        </w:rPr>
      </w:pPr>
      <w:r w:rsidRPr="56116DE3">
        <w:rPr>
          <w:rFonts w:asciiTheme="minorHAnsi" w:hAnsiTheme="minorHAnsi" w:cs="Calibri"/>
          <w:b/>
          <w:bCs/>
        </w:rPr>
        <w:t xml:space="preserve">osobních údajů </w:t>
      </w:r>
      <w:r w:rsidRPr="56116DE3">
        <w:rPr>
          <w:rFonts w:asciiTheme="minorHAnsi" w:hAnsiTheme="minorHAnsi" w:cs="Calibri"/>
        </w:rPr>
        <w:t>ve smyslu z.</w:t>
      </w:r>
      <w:r w:rsidR="00752BD4">
        <w:rPr>
          <w:rFonts w:asciiTheme="minorHAnsi" w:hAnsiTheme="minorHAnsi" w:cs="Calibri"/>
        </w:rPr>
        <w:t xml:space="preserve"> </w:t>
      </w:r>
      <w:r w:rsidRPr="56116DE3">
        <w:rPr>
          <w:rFonts w:asciiTheme="minorHAnsi" w:hAnsiTheme="minorHAnsi" w:cs="Calibri"/>
        </w:rPr>
        <w:t xml:space="preserve">č. 101/2000 Sb. </w:t>
      </w:r>
      <w:r w:rsidR="00752BD4">
        <w:rPr>
          <w:rFonts w:asciiTheme="minorHAnsi" w:hAnsiTheme="minorHAnsi" w:cs="Calibri"/>
        </w:rPr>
        <w:t>o</w:t>
      </w:r>
      <w:r w:rsidRPr="56116DE3">
        <w:rPr>
          <w:rFonts w:asciiTheme="minorHAnsi" w:hAnsiTheme="minorHAnsi" w:cs="Calibri"/>
        </w:rPr>
        <w:t xml:space="preserve"> ochraně osobních údajů</w:t>
      </w:r>
      <w:r w:rsidR="00752BD4">
        <w:rPr>
          <w:rFonts w:asciiTheme="minorHAnsi" w:hAnsiTheme="minorHAnsi" w:cs="Calibri"/>
        </w:rPr>
        <w:t xml:space="preserve"> a Nařízení EU 2016/679 (tzv. GDPR)</w:t>
      </w:r>
    </w:p>
    <w:p w:rsidR="00780F00" w:rsidRPr="00B4767B" w:rsidRDefault="56116DE3" w:rsidP="56116DE3">
      <w:pPr>
        <w:pStyle w:val="Odstavecseseznamem"/>
        <w:numPr>
          <w:ilvl w:val="1"/>
          <w:numId w:val="3"/>
        </w:numPr>
        <w:jc w:val="both"/>
      </w:pPr>
      <w:r w:rsidRPr="56116DE3">
        <w:rPr>
          <w:rFonts w:asciiTheme="minorHAnsi" w:hAnsiTheme="minorHAnsi" w:cs="Calibri"/>
          <w:b/>
          <w:bCs/>
        </w:rPr>
        <w:t>obchodního tajemství</w:t>
      </w:r>
      <w:r w:rsidRPr="56116DE3">
        <w:rPr>
          <w:rFonts w:asciiTheme="minorHAnsi" w:hAnsiTheme="minorHAnsi" w:cs="Calibri"/>
        </w:rPr>
        <w:t xml:space="preserve"> Poskytovatele ve smyslu ustanovení § 504 občanského zákoníku, zejména informace o struktuře a výpočtu cen v Rozpočtu zajištěných služeb. </w:t>
      </w:r>
    </w:p>
    <w:p w:rsidR="00780F00" w:rsidRPr="00B4767B" w:rsidRDefault="00780F00" w:rsidP="002850F2">
      <w:pPr>
        <w:pStyle w:val="Tlotextu"/>
        <w:numPr>
          <w:ilvl w:val="0"/>
          <w:numId w:val="3"/>
        </w:numPr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lastRenderedPageBreak/>
        <w:t>Objednatel umožní Poskytovateli vyjádřit se ke vzhledu elektronického obrazu textového obsahu smlouvy určenému ke zveřejnění aspoň 3 pracovní dny před jeho zveřejněním.</w:t>
      </w:r>
    </w:p>
    <w:p w:rsidR="00C913CC" w:rsidRPr="00B4767B" w:rsidRDefault="00D65897" w:rsidP="002850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 xml:space="preserve">V záležitostech neupravených touto dohodou se práva a </w:t>
      </w:r>
      <w:r w:rsidR="00202501">
        <w:rPr>
          <w:rFonts w:asciiTheme="minorHAnsi" w:hAnsiTheme="minorHAnsi" w:cs="Calibri"/>
        </w:rPr>
        <w:t xml:space="preserve">povinnosti smluvních stran řídí </w:t>
      </w:r>
      <w:r w:rsidRPr="00B4767B">
        <w:rPr>
          <w:rFonts w:asciiTheme="minorHAnsi" w:hAnsiTheme="minorHAnsi" w:cs="Calibri"/>
        </w:rPr>
        <w:t>zákonem č. 89/2012 Sb., občanský zákoník.</w:t>
      </w:r>
    </w:p>
    <w:p w:rsidR="00C913CC" w:rsidRPr="00B4767B" w:rsidRDefault="00D65897" w:rsidP="002850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>Tato smlouva nabývá účinnosti dnem podpisu oběma smluvními stranami.</w:t>
      </w:r>
    </w:p>
    <w:p w:rsidR="00C913CC" w:rsidRPr="00B4767B" w:rsidRDefault="00D65897" w:rsidP="002850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 xml:space="preserve">Tato smlouva je sepsána ve dvou vyhotoveních. Každá strana obdrží </w:t>
      </w:r>
      <w:r w:rsidR="0077528F" w:rsidRPr="00B4767B">
        <w:rPr>
          <w:rFonts w:asciiTheme="minorHAnsi" w:hAnsiTheme="minorHAnsi" w:cs="Calibri"/>
        </w:rPr>
        <w:t xml:space="preserve">po </w:t>
      </w:r>
      <w:r w:rsidRPr="00B4767B">
        <w:rPr>
          <w:rFonts w:asciiTheme="minorHAnsi" w:hAnsiTheme="minorHAnsi" w:cs="Calibri"/>
        </w:rPr>
        <w:t>jedno</w:t>
      </w:r>
      <w:r w:rsidR="0077528F" w:rsidRPr="00B4767B">
        <w:rPr>
          <w:rFonts w:asciiTheme="minorHAnsi" w:hAnsiTheme="minorHAnsi" w:cs="Calibri"/>
        </w:rPr>
        <w:t>m</w:t>
      </w:r>
      <w:r w:rsidRPr="00B4767B">
        <w:rPr>
          <w:rFonts w:asciiTheme="minorHAnsi" w:hAnsiTheme="minorHAnsi" w:cs="Calibri"/>
        </w:rPr>
        <w:t xml:space="preserve"> z nich.</w:t>
      </w:r>
    </w:p>
    <w:p w:rsidR="00CC7BC5" w:rsidRPr="00202501" w:rsidRDefault="00CC7BC5" w:rsidP="00C2467D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Calibri"/>
        </w:rPr>
      </w:pPr>
      <w:r w:rsidRPr="00202501">
        <w:rPr>
          <w:rFonts w:asciiTheme="minorHAnsi" w:hAnsiTheme="minorHAnsi" w:cs="Calibri"/>
        </w:rPr>
        <w:t xml:space="preserve">Objednatel prohlašuje, že </w:t>
      </w:r>
      <w:r w:rsidR="00752BD4">
        <w:rPr>
          <w:rFonts w:asciiTheme="minorHAnsi" w:hAnsiTheme="minorHAnsi" w:cs="Calibri"/>
        </w:rPr>
        <w:t xml:space="preserve">se </w:t>
      </w:r>
      <w:r w:rsidRPr="00202501">
        <w:rPr>
          <w:rFonts w:asciiTheme="minorHAnsi" w:hAnsiTheme="minorHAnsi" w:cs="Calibri"/>
        </w:rPr>
        <w:t xml:space="preserve">před uzavřením této smlouvy seznámil s následujícími přílohami </w:t>
      </w:r>
      <w:r w:rsidR="00E238B3" w:rsidRPr="00202501">
        <w:rPr>
          <w:rFonts w:asciiTheme="minorHAnsi" w:hAnsiTheme="minorHAnsi" w:cs="Calibri"/>
        </w:rPr>
        <w:t>zaslanými Poskytovatelem</w:t>
      </w:r>
      <w:r w:rsidR="00752BD4">
        <w:rPr>
          <w:rFonts w:asciiTheme="minorHAnsi" w:hAnsiTheme="minorHAnsi" w:cs="Calibri"/>
        </w:rPr>
        <w:t xml:space="preserve"> </w:t>
      </w:r>
      <w:r w:rsidRPr="00202501">
        <w:rPr>
          <w:rFonts w:asciiTheme="minorHAnsi" w:hAnsiTheme="minorHAnsi" w:cs="Calibri"/>
          <w:b/>
        </w:rPr>
        <w:t>v elektronické podobě</w:t>
      </w:r>
      <w:r w:rsidRPr="00202501">
        <w:rPr>
          <w:rFonts w:asciiTheme="minorHAnsi" w:hAnsiTheme="minorHAnsi" w:cs="Calibri"/>
        </w:rPr>
        <w:t>:</w:t>
      </w:r>
    </w:p>
    <w:p w:rsidR="00CC7BC5" w:rsidRPr="00195EB8" w:rsidRDefault="00E238B3">
      <w:pPr>
        <w:pStyle w:val="Odstavecseseznamem"/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</w:rPr>
      </w:pPr>
      <w:r w:rsidRPr="00195EB8">
        <w:rPr>
          <w:rFonts w:asciiTheme="minorHAnsi" w:eastAsiaTheme="minorEastAsia" w:hAnsiTheme="minorHAnsi" w:cstheme="minorBidi"/>
        </w:rPr>
        <w:t>Práva příjemců programu</w:t>
      </w:r>
      <w:r w:rsidR="70F32644" w:rsidRPr="00195EB8">
        <w:rPr>
          <w:rFonts w:asciiTheme="minorHAnsi" w:eastAsiaTheme="minorEastAsia" w:hAnsiTheme="minorHAnsi" w:cstheme="minorBidi"/>
        </w:rPr>
        <w:t xml:space="preserve"> (Kodex p</w:t>
      </w:r>
      <w:r w:rsidR="0028529F">
        <w:rPr>
          <w:rFonts w:asciiTheme="minorHAnsi" w:eastAsiaTheme="minorEastAsia" w:hAnsiTheme="minorHAnsi" w:cstheme="minorBidi"/>
        </w:rPr>
        <w:t xml:space="preserve">ráv </w:t>
      </w:r>
      <w:r w:rsidR="00BF5EA4">
        <w:rPr>
          <w:rFonts w:asciiTheme="minorHAnsi" w:eastAsiaTheme="minorEastAsia" w:hAnsiTheme="minorHAnsi" w:cstheme="minorBidi"/>
        </w:rPr>
        <w:t>klienta</w:t>
      </w:r>
      <w:r w:rsidR="70F32644" w:rsidRPr="00195EB8">
        <w:rPr>
          <w:rFonts w:asciiTheme="minorHAnsi" w:eastAsiaTheme="minorEastAsia" w:hAnsiTheme="minorHAnsi" w:cstheme="minorBidi"/>
        </w:rPr>
        <w:t>)</w:t>
      </w:r>
    </w:p>
    <w:p w:rsidR="00E238B3" w:rsidRPr="00B4767B" w:rsidRDefault="00E238B3" w:rsidP="002850F2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>Etický kodex Jules a Jim</w:t>
      </w:r>
    </w:p>
    <w:p w:rsidR="00E238B3" w:rsidRPr="00B4767B" w:rsidRDefault="00E238B3">
      <w:pPr>
        <w:pStyle w:val="Odstavecseseznamem"/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</w:rPr>
      </w:pPr>
      <w:r w:rsidRPr="00195EB8">
        <w:rPr>
          <w:rFonts w:asciiTheme="minorHAnsi" w:eastAsiaTheme="minorEastAsia" w:hAnsiTheme="minorHAnsi" w:cstheme="minorBidi"/>
        </w:rPr>
        <w:t>Informace o program</w:t>
      </w:r>
      <w:r w:rsidR="00BF5EA4">
        <w:rPr>
          <w:rFonts w:asciiTheme="minorHAnsi" w:eastAsiaTheme="minorEastAsia" w:hAnsiTheme="minorHAnsi" w:cstheme="minorBidi"/>
        </w:rPr>
        <w:t>ech</w:t>
      </w:r>
    </w:p>
    <w:p w:rsidR="00E238B3" w:rsidRPr="00B4767B" w:rsidRDefault="00E238B3">
      <w:pPr>
        <w:pStyle w:val="Odstavecseseznamem"/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</w:rPr>
      </w:pPr>
      <w:r w:rsidRPr="00195EB8">
        <w:rPr>
          <w:rFonts w:asciiTheme="minorHAnsi" w:eastAsiaTheme="minorEastAsia" w:hAnsiTheme="minorHAnsi" w:cstheme="minorBidi"/>
        </w:rPr>
        <w:t>Mapa spolupracujících služeb</w:t>
      </w:r>
    </w:p>
    <w:p w:rsidR="00E238B3" w:rsidRPr="00B4767B" w:rsidRDefault="00E238B3">
      <w:pPr>
        <w:pStyle w:val="Odstavecseseznamem"/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</w:rPr>
      </w:pPr>
      <w:r w:rsidRPr="00195EB8">
        <w:rPr>
          <w:rFonts w:asciiTheme="minorHAnsi" w:eastAsiaTheme="minorEastAsia" w:hAnsiTheme="minorHAnsi" w:cstheme="minorBidi"/>
        </w:rPr>
        <w:t>Směrnice pro podávání stížností</w:t>
      </w:r>
    </w:p>
    <w:p w:rsidR="00E238B3" w:rsidRPr="00202501" w:rsidRDefault="00E238B3" w:rsidP="00202501">
      <w:pPr>
        <w:ind w:left="284" w:hanging="284"/>
        <w:jc w:val="both"/>
        <w:rPr>
          <w:rFonts w:asciiTheme="minorHAnsi" w:hAnsiTheme="minorHAnsi" w:cs="Calibri"/>
        </w:rPr>
      </w:pPr>
      <w:r w:rsidRPr="00202501">
        <w:rPr>
          <w:rFonts w:asciiTheme="minorHAnsi" w:hAnsiTheme="minorHAnsi" w:cs="Calibri"/>
        </w:rPr>
        <w:t>Poskytovatel prohlašuje, že před uzavřením této smlouvy se seznámil s následujícími přílohami zaslanými Objednatelem</w:t>
      </w:r>
      <w:r w:rsidRPr="00202501">
        <w:rPr>
          <w:rFonts w:asciiTheme="minorHAnsi" w:hAnsiTheme="minorHAnsi" w:cs="Calibri"/>
          <w:b/>
        </w:rPr>
        <w:t xml:space="preserve"> v elektronické podobě</w:t>
      </w:r>
      <w:r w:rsidRPr="00202501">
        <w:rPr>
          <w:rFonts w:asciiTheme="minorHAnsi" w:hAnsiTheme="minorHAnsi" w:cs="Calibri"/>
        </w:rPr>
        <w:t>:</w:t>
      </w:r>
      <w:r w:rsidR="00EC438C">
        <w:rPr>
          <w:rFonts w:asciiTheme="minorHAnsi" w:hAnsiTheme="minorHAnsi" w:cs="Calibri"/>
        </w:rPr>
        <w:t xml:space="preserve"> </w:t>
      </w:r>
      <w:r w:rsidRPr="00202501">
        <w:rPr>
          <w:rFonts w:asciiTheme="minorHAnsi" w:hAnsiTheme="minorHAnsi" w:cs="Calibri"/>
        </w:rPr>
        <w:t>Preventivní program školy</w:t>
      </w:r>
      <w:r w:rsidR="00BF528B" w:rsidRPr="00202501">
        <w:rPr>
          <w:rFonts w:asciiTheme="minorHAnsi" w:hAnsiTheme="minorHAnsi" w:cs="Calibri"/>
        </w:rPr>
        <w:t>.</w:t>
      </w:r>
    </w:p>
    <w:p w:rsidR="0026402C" w:rsidRPr="00B4767B" w:rsidRDefault="0026402C" w:rsidP="002850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 xml:space="preserve"> Zástupci obou stran se zavazují, že se budou řídit obecným nařízením EU 2016/679 o ochraně osobních údajů (GDPR).</w:t>
      </w:r>
    </w:p>
    <w:p w:rsidR="00C913CC" w:rsidRPr="00B4767B" w:rsidRDefault="00D65897" w:rsidP="002850F2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>Zástupci obou stran prohlašují, že jsou k podpisu této smlouvy oprávněni. Po přečtení jejího textu prohlašují, že mu rozumějí, že smlouva je sepsána v souladu s jejich pravou a svobodnou vůlí a cítí se jí vázáni. Na důkaz všeho připojují své podpisy a otisky razítek.</w:t>
      </w:r>
    </w:p>
    <w:p w:rsidR="00C913CC" w:rsidRPr="00B4767B" w:rsidRDefault="00C913CC">
      <w:pPr>
        <w:jc w:val="both"/>
        <w:rPr>
          <w:rFonts w:asciiTheme="minorHAnsi" w:hAnsiTheme="minorHAnsi" w:cs="Calibri"/>
        </w:rPr>
      </w:pPr>
    </w:p>
    <w:p w:rsidR="00D03A51" w:rsidRDefault="00D65897">
      <w:pPr>
        <w:rPr>
          <w:rFonts w:asciiTheme="minorHAnsi" w:hAnsiTheme="minorHAnsi" w:cs="Calibri"/>
        </w:rPr>
      </w:pPr>
      <w:r w:rsidRPr="00B4767B">
        <w:rPr>
          <w:rFonts w:asciiTheme="minorHAnsi" w:hAnsiTheme="minorHAnsi" w:cs="Calibri"/>
        </w:rPr>
        <w:t>V Praze dne</w:t>
      </w:r>
    </w:p>
    <w:p w:rsidR="00D03A51" w:rsidRDefault="00D03A51">
      <w:pPr>
        <w:rPr>
          <w:rFonts w:asciiTheme="minorHAnsi" w:hAnsiTheme="minorHAnsi" w:cs="Calibri"/>
        </w:rPr>
      </w:pPr>
    </w:p>
    <w:p w:rsidR="0028529F" w:rsidRDefault="0028529F">
      <w:pPr>
        <w:rPr>
          <w:rFonts w:asciiTheme="minorHAnsi" w:hAnsiTheme="minorHAnsi" w:cs="Calibri"/>
        </w:rPr>
      </w:pPr>
    </w:p>
    <w:p w:rsidR="0028529F" w:rsidRDefault="0028529F">
      <w:pPr>
        <w:rPr>
          <w:rFonts w:asciiTheme="minorHAnsi" w:hAnsiTheme="minorHAnsi" w:cs="Calibri"/>
        </w:rPr>
      </w:pPr>
    </w:p>
    <w:p w:rsidR="00C913CC" w:rsidRPr="0059577F" w:rsidRDefault="00D03A51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</w:rPr>
        <w:t>……………….</w:t>
      </w:r>
      <w:r w:rsidR="00D65897" w:rsidRPr="0059577F">
        <w:rPr>
          <w:rFonts w:asciiTheme="minorHAnsi" w:hAnsiTheme="minorHAnsi" w:cs="Calibri"/>
          <w:sz w:val="22"/>
          <w:szCs w:val="22"/>
        </w:rPr>
        <w:t>……………………………</w:t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  <w:t>.….………………………………………………..</w:t>
      </w:r>
    </w:p>
    <w:p w:rsidR="00C913CC" w:rsidRPr="0059577F" w:rsidRDefault="00886BAB">
      <w:pPr>
        <w:ind w:left="600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Pr="0059577F">
        <w:rPr>
          <w:rFonts w:asciiTheme="minorHAnsi" w:hAnsiTheme="minorHAnsi" w:cs="Calibri"/>
          <w:sz w:val="22"/>
          <w:szCs w:val="22"/>
        </w:rPr>
        <w:t>Objednatel</w:t>
      </w:r>
    </w:p>
    <w:p w:rsidR="00C913CC" w:rsidRPr="0059577F" w:rsidRDefault="00C913CC">
      <w:pPr>
        <w:rPr>
          <w:rFonts w:asciiTheme="minorHAnsi" w:hAnsiTheme="minorHAnsi"/>
          <w:sz w:val="22"/>
          <w:szCs w:val="22"/>
        </w:rPr>
      </w:pPr>
    </w:p>
    <w:sectPr w:rsidR="00C913CC" w:rsidRPr="0059577F" w:rsidSect="0028529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190" w:bottom="1276" w:left="1417" w:header="426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0F" w:rsidRDefault="00AF3B0F">
      <w:r>
        <w:separator/>
      </w:r>
    </w:p>
  </w:endnote>
  <w:endnote w:type="continuationSeparator" w:id="0">
    <w:p w:rsidR="00AF3B0F" w:rsidRDefault="00AF3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F16" w:rsidRDefault="00440F1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FB5" w:rsidRPr="00195EB8" w:rsidRDefault="00E45C0A" w:rsidP="00195EB8">
    <w:pPr>
      <w:shd w:val="clear" w:color="auto" w:fill="FFFFFF" w:themeFill="background1"/>
      <w:tabs>
        <w:tab w:val="left" w:pos="709"/>
        <w:tab w:val="left" w:pos="4253"/>
        <w:tab w:val="left" w:pos="9072"/>
      </w:tabs>
      <w:rPr>
        <w:rFonts w:asciiTheme="minorHAnsi" w:eastAsiaTheme="minorEastAsia" w:hAnsiTheme="minorHAnsi" w:cstheme="minorBidi"/>
        <w:sz w:val="20"/>
        <w:szCs w:val="20"/>
      </w:rPr>
    </w:pPr>
    <w:r w:rsidRPr="00195EB8">
      <w:rPr>
        <w:rFonts w:asciiTheme="minorHAnsi" w:eastAsiaTheme="minorEastAsia" w:hAnsiTheme="minorHAnsi" w:cstheme="minorBidi"/>
        <w:color w:val="026DCB"/>
        <w:sz w:val="20"/>
        <w:szCs w:val="20"/>
      </w:rPr>
      <w:t>e-mail:</w:t>
    </w:r>
    <w:r>
      <w:rPr>
        <w:rFonts w:asciiTheme="minorHAnsi" w:hAnsiTheme="minorHAnsi"/>
        <w:color w:val="026DCB"/>
        <w:sz w:val="20"/>
        <w:szCs w:val="20"/>
      </w:rPr>
      <w:tab/>
    </w:r>
    <w:hyperlink r:id="rId1" w:history="1">
      <w:r w:rsidR="00440F16" w:rsidRPr="00195EB8">
        <w:rPr>
          <w:rStyle w:val="Hypertextovodkaz"/>
          <w:rFonts w:asciiTheme="minorHAnsi" w:eastAsiaTheme="minorEastAsia" w:hAnsiTheme="minorHAnsi" w:cstheme="minorBidi"/>
          <w:sz w:val="20"/>
          <w:szCs w:val="20"/>
        </w:rPr>
        <w:t>reditelka@julesajim.cz</w:t>
      </w:r>
    </w:hyperlink>
    <w:r w:rsidR="00591FB5" w:rsidRPr="0059577F">
      <w:rPr>
        <w:rFonts w:asciiTheme="minorHAnsi" w:hAnsiTheme="minorHAnsi"/>
        <w:color w:val="026DCB"/>
        <w:sz w:val="20"/>
        <w:szCs w:val="20"/>
      </w:rPr>
      <w:tab/>
    </w:r>
    <w:hyperlink r:id="rId2">
      <w:r w:rsidR="00591FB5" w:rsidRPr="00195EB8">
        <w:rPr>
          <w:rStyle w:val="Internetovodkaz"/>
          <w:rFonts w:asciiTheme="minorHAnsi" w:eastAsiaTheme="minorEastAsia" w:hAnsiTheme="minorHAnsi" w:cstheme="minorBidi"/>
          <w:color w:val="026DCB"/>
          <w:sz w:val="20"/>
          <w:szCs w:val="20"/>
        </w:rPr>
        <w:t>www.julesajim.cz</w:t>
      </w:r>
    </w:hyperlink>
    <w:r w:rsidR="00591FB5" w:rsidRPr="0059577F">
      <w:rPr>
        <w:rFonts w:asciiTheme="minorHAnsi" w:hAnsiTheme="minorHAnsi"/>
        <w:color w:val="026DCB"/>
        <w:sz w:val="20"/>
        <w:szCs w:val="20"/>
      </w:rPr>
      <w:tab/>
    </w:r>
    <w:r w:rsidR="00E71329" w:rsidRPr="00195EB8">
      <w:rPr>
        <w:rFonts w:asciiTheme="minorHAnsi" w:eastAsiaTheme="minorEastAsia" w:hAnsiTheme="minorHAnsi" w:cstheme="minorBidi"/>
        <w:sz w:val="20"/>
        <w:szCs w:val="20"/>
      </w:rPr>
      <w:fldChar w:fldCharType="begin"/>
    </w:r>
    <w:r w:rsidR="00591FB5" w:rsidRPr="0059577F">
      <w:rPr>
        <w:rFonts w:asciiTheme="minorHAnsi" w:hAnsiTheme="minorHAnsi"/>
        <w:sz w:val="20"/>
        <w:szCs w:val="20"/>
      </w:rPr>
      <w:instrText>PAGE</w:instrText>
    </w:r>
    <w:r w:rsidR="00E71329" w:rsidRPr="00195EB8">
      <w:rPr>
        <w:rFonts w:asciiTheme="minorHAnsi" w:hAnsiTheme="minorHAnsi"/>
        <w:sz w:val="20"/>
        <w:szCs w:val="20"/>
      </w:rPr>
      <w:fldChar w:fldCharType="separate"/>
    </w:r>
    <w:r w:rsidR="00712435">
      <w:rPr>
        <w:rFonts w:asciiTheme="minorHAnsi" w:hAnsiTheme="minorHAnsi"/>
        <w:noProof/>
        <w:sz w:val="20"/>
        <w:szCs w:val="20"/>
      </w:rPr>
      <w:t>6</w:t>
    </w:r>
    <w:r w:rsidR="00E71329" w:rsidRPr="00195EB8">
      <w:rPr>
        <w:rFonts w:asciiTheme="minorHAnsi" w:eastAsiaTheme="minorEastAsia" w:hAnsiTheme="minorHAnsi" w:cstheme="minorBidi"/>
        <w:sz w:val="20"/>
        <w:szCs w:val="20"/>
      </w:rPr>
      <w:fldChar w:fldCharType="end"/>
    </w:r>
  </w:p>
  <w:p w:rsidR="00591FB5" w:rsidRPr="00195EB8" w:rsidRDefault="00591FB5" w:rsidP="00195EB8">
    <w:pPr>
      <w:shd w:val="clear" w:color="auto" w:fill="FFFFFF" w:themeFill="background1"/>
      <w:tabs>
        <w:tab w:val="left" w:pos="709"/>
        <w:tab w:val="left" w:pos="4253"/>
      </w:tabs>
      <w:rPr>
        <w:rFonts w:asciiTheme="minorHAnsi" w:eastAsiaTheme="minorEastAsia" w:hAnsiTheme="minorHAnsi" w:cstheme="minorBidi"/>
        <w:color w:val="026DCB"/>
        <w:sz w:val="20"/>
        <w:szCs w:val="20"/>
      </w:rPr>
    </w:pPr>
    <w:r w:rsidRPr="0059577F">
      <w:rPr>
        <w:rFonts w:asciiTheme="minorHAnsi" w:hAnsiTheme="minorHAnsi"/>
        <w:color w:val="026DCB"/>
        <w:sz w:val="20"/>
        <w:szCs w:val="20"/>
      </w:rPr>
      <w:tab/>
    </w:r>
  </w:p>
  <w:p w:rsidR="00591FB5" w:rsidRPr="0059577F" w:rsidRDefault="00591FB5">
    <w:pPr>
      <w:rPr>
        <w:rFonts w:asciiTheme="minorHAnsi" w:hAnsiTheme="minorHAns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F16" w:rsidRDefault="00440F1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0F" w:rsidRDefault="00AF3B0F">
      <w:r>
        <w:separator/>
      </w:r>
    </w:p>
  </w:footnote>
  <w:footnote w:type="continuationSeparator" w:id="0">
    <w:p w:rsidR="00AF3B0F" w:rsidRDefault="00AF3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F16" w:rsidRDefault="00440F1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577F" w:rsidRPr="00E45C0A" w:rsidRDefault="0059577F" w:rsidP="0059577F">
    <w:pPr>
      <w:tabs>
        <w:tab w:val="left" w:pos="1134"/>
        <w:tab w:val="left" w:pos="4601"/>
      </w:tabs>
      <w:rPr>
        <w:rFonts w:asciiTheme="minorHAnsi" w:hAnsiTheme="minorHAnsi"/>
        <w:noProof/>
        <w:color w:val="026DCB"/>
        <w:sz w:val="20"/>
      </w:rPr>
    </w:pPr>
    <w:r w:rsidRPr="0059577F">
      <w:rPr>
        <w:rFonts w:asciiTheme="minorHAnsi" w:hAnsiTheme="minorHAnsi"/>
        <w:noProof/>
        <w:sz w:val="2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0</wp:posOffset>
          </wp:positionH>
          <wp:positionV relativeFrom="paragraph">
            <wp:posOffset>-137160</wp:posOffset>
          </wp:positionV>
          <wp:extent cx="576000" cy="597600"/>
          <wp:effectExtent l="0" t="0" r="0" b="0"/>
          <wp:wrapSquare wrapText="bothSides"/>
          <wp:docPr id="15" name="obrázek 2" descr="C:\Users\Waktor\Desktop\JaJ\dokumenty k uprave\logo\jpg\Jules_a_Jim_logo_barevne_zakladn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ktor\Desktop\JaJ\dokumenty k uprave\logo\jpg\Jules_a_Jim_logo_barevne_zakladni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9577F">
      <w:rPr>
        <w:rFonts w:asciiTheme="minorHAnsi" w:hAnsiTheme="minorHAnsi"/>
        <w:sz w:val="20"/>
      </w:rPr>
      <w:tab/>
    </w:r>
    <w:r w:rsidRPr="00E45C0A">
      <w:rPr>
        <w:rFonts w:asciiTheme="minorHAnsi" w:hAnsiTheme="minorHAnsi"/>
        <w:noProof/>
        <w:color w:val="026DCB"/>
        <w:sz w:val="20"/>
      </w:rPr>
      <w:t>Jules a Jim, z.</w:t>
    </w:r>
    <w:r w:rsidR="00440F16">
      <w:rPr>
        <w:rFonts w:asciiTheme="minorHAnsi" w:hAnsiTheme="minorHAnsi"/>
        <w:noProof/>
        <w:color w:val="026DCB"/>
        <w:sz w:val="20"/>
      </w:rPr>
      <w:t>ú</w:t>
    </w:r>
    <w:r w:rsidRPr="00E45C0A">
      <w:rPr>
        <w:rFonts w:asciiTheme="minorHAnsi" w:hAnsiTheme="minorHAnsi"/>
        <w:noProof/>
        <w:color w:val="026DCB"/>
        <w:sz w:val="20"/>
      </w:rPr>
      <w:t>.</w:t>
    </w:r>
    <w:r w:rsidRPr="00E45C0A">
      <w:rPr>
        <w:rFonts w:asciiTheme="minorHAnsi" w:hAnsiTheme="minorHAnsi"/>
        <w:noProof/>
        <w:color w:val="026DCB"/>
        <w:sz w:val="20"/>
      </w:rPr>
      <w:tab/>
    </w:r>
  </w:p>
  <w:p w:rsidR="0059577F" w:rsidRPr="00E45C0A" w:rsidRDefault="0059577F" w:rsidP="0059577F">
    <w:pPr>
      <w:tabs>
        <w:tab w:val="left" w:pos="1134"/>
      </w:tabs>
      <w:ind w:left="-180"/>
      <w:rPr>
        <w:rFonts w:asciiTheme="minorHAnsi" w:hAnsiTheme="minorHAnsi"/>
        <w:noProof/>
        <w:color w:val="026DCB"/>
        <w:sz w:val="20"/>
      </w:rPr>
    </w:pPr>
    <w:r w:rsidRPr="00E45C0A">
      <w:rPr>
        <w:rFonts w:asciiTheme="minorHAnsi" w:hAnsiTheme="minorHAnsi"/>
        <w:noProof/>
        <w:color w:val="026DCB"/>
        <w:sz w:val="20"/>
      </w:rPr>
      <w:tab/>
      <w:t>Krkonošská 1534/6, 120 00 Praha 2, IČ: 26587084</w:t>
    </w:r>
  </w:p>
  <w:p w:rsidR="00591FB5" w:rsidRPr="00E45C0A" w:rsidRDefault="00591FB5" w:rsidP="0059577F">
    <w:pPr>
      <w:pStyle w:val="Zhlav"/>
      <w:rPr>
        <w:rFonts w:asciiTheme="minorHAnsi" w:hAnsiTheme="minorHAnsi"/>
        <w:color w:val="026DC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F16" w:rsidRDefault="00440F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111C20F0"/>
    <w:multiLevelType w:val="hybridMultilevel"/>
    <w:tmpl w:val="A9BE4A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A0BD2"/>
    <w:multiLevelType w:val="hybridMultilevel"/>
    <w:tmpl w:val="CC185118"/>
    <w:lvl w:ilvl="0" w:tplc="3D9267A0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7A81F0B"/>
    <w:multiLevelType w:val="hybridMultilevel"/>
    <w:tmpl w:val="448C3D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B3A"/>
    <w:multiLevelType w:val="multilevel"/>
    <w:tmpl w:val="55AE69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56BCC"/>
    <w:multiLevelType w:val="multilevel"/>
    <w:tmpl w:val="55AE69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36613B"/>
    <w:multiLevelType w:val="multilevel"/>
    <w:tmpl w:val="C4CAEC3E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6F022E"/>
    <w:multiLevelType w:val="hybridMultilevel"/>
    <w:tmpl w:val="9B30FD88"/>
    <w:lvl w:ilvl="0" w:tplc="0405000F">
      <w:start w:val="1"/>
      <w:numFmt w:val="decimal"/>
      <w:lvlText w:val="%1."/>
      <w:lvlJc w:val="left"/>
      <w:pPr>
        <w:ind w:left="709" w:hanging="360"/>
      </w:pPr>
    </w:lvl>
    <w:lvl w:ilvl="1" w:tplc="04050019" w:tentative="1">
      <w:start w:val="1"/>
      <w:numFmt w:val="lowerLetter"/>
      <w:lvlText w:val="%2."/>
      <w:lvlJc w:val="left"/>
      <w:pPr>
        <w:ind w:left="1429" w:hanging="360"/>
      </w:pPr>
    </w:lvl>
    <w:lvl w:ilvl="2" w:tplc="0405001B" w:tentative="1">
      <w:start w:val="1"/>
      <w:numFmt w:val="lowerRoman"/>
      <w:lvlText w:val="%3."/>
      <w:lvlJc w:val="right"/>
      <w:pPr>
        <w:ind w:left="2149" w:hanging="180"/>
      </w:pPr>
    </w:lvl>
    <w:lvl w:ilvl="3" w:tplc="0405000F" w:tentative="1">
      <w:start w:val="1"/>
      <w:numFmt w:val="decimal"/>
      <w:lvlText w:val="%4."/>
      <w:lvlJc w:val="left"/>
      <w:pPr>
        <w:ind w:left="2869" w:hanging="360"/>
      </w:pPr>
    </w:lvl>
    <w:lvl w:ilvl="4" w:tplc="04050019" w:tentative="1">
      <w:start w:val="1"/>
      <w:numFmt w:val="lowerLetter"/>
      <w:lvlText w:val="%5."/>
      <w:lvlJc w:val="left"/>
      <w:pPr>
        <w:ind w:left="3589" w:hanging="360"/>
      </w:pPr>
    </w:lvl>
    <w:lvl w:ilvl="5" w:tplc="0405001B" w:tentative="1">
      <w:start w:val="1"/>
      <w:numFmt w:val="lowerRoman"/>
      <w:lvlText w:val="%6."/>
      <w:lvlJc w:val="right"/>
      <w:pPr>
        <w:ind w:left="4309" w:hanging="180"/>
      </w:pPr>
    </w:lvl>
    <w:lvl w:ilvl="6" w:tplc="0405000F" w:tentative="1">
      <w:start w:val="1"/>
      <w:numFmt w:val="decimal"/>
      <w:lvlText w:val="%7."/>
      <w:lvlJc w:val="left"/>
      <w:pPr>
        <w:ind w:left="5029" w:hanging="360"/>
      </w:pPr>
    </w:lvl>
    <w:lvl w:ilvl="7" w:tplc="04050019" w:tentative="1">
      <w:start w:val="1"/>
      <w:numFmt w:val="lowerLetter"/>
      <w:lvlText w:val="%8."/>
      <w:lvlJc w:val="left"/>
      <w:pPr>
        <w:ind w:left="5749" w:hanging="360"/>
      </w:pPr>
    </w:lvl>
    <w:lvl w:ilvl="8" w:tplc="0405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3E6F7AE0"/>
    <w:multiLevelType w:val="multilevel"/>
    <w:tmpl w:val="55AE69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B5C4B23"/>
    <w:multiLevelType w:val="multilevel"/>
    <w:tmpl w:val="F2820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255C8C"/>
    <w:multiLevelType w:val="multilevel"/>
    <w:tmpl w:val="55AE69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1FF7652"/>
    <w:multiLevelType w:val="multilevel"/>
    <w:tmpl w:val="CCDE14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815B83"/>
    <w:multiLevelType w:val="hybridMultilevel"/>
    <w:tmpl w:val="F550865E"/>
    <w:lvl w:ilvl="0" w:tplc="551451A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10F1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DE9C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F86CB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06F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EEE6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7EB5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CACF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8280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7E3655"/>
    <w:multiLevelType w:val="multilevel"/>
    <w:tmpl w:val="55AE6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D63780B"/>
    <w:multiLevelType w:val="multilevel"/>
    <w:tmpl w:val="8BFCB954"/>
    <w:lvl w:ilvl="0">
      <w:start w:val="1"/>
      <w:numFmt w:val="decimal"/>
      <w:lvlText w:val="%1."/>
      <w:lvlJc w:val="left"/>
      <w:pPr>
        <w:ind w:left="284" w:hanging="284"/>
      </w:pPr>
      <w:rPr>
        <w:rFonts w:ascii="Calibri" w:hAnsi="Calibri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6641FD"/>
    <w:multiLevelType w:val="multilevel"/>
    <w:tmpl w:val="7A98ABB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306AF"/>
    <w:multiLevelType w:val="multilevel"/>
    <w:tmpl w:val="0F88158A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D3A1A"/>
    <w:multiLevelType w:val="hybridMultilevel"/>
    <w:tmpl w:val="6D92EB62"/>
    <w:lvl w:ilvl="0" w:tplc="9D96FDE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A8D53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1BACF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4E6F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00D6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B867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2292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485E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9C59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95127AE"/>
    <w:multiLevelType w:val="multilevel"/>
    <w:tmpl w:val="7A98ABB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09529C"/>
    <w:multiLevelType w:val="multilevel"/>
    <w:tmpl w:val="72BC27EC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E869EA"/>
    <w:multiLevelType w:val="multilevel"/>
    <w:tmpl w:val="014E787A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43719"/>
    <w:multiLevelType w:val="hybridMultilevel"/>
    <w:tmpl w:val="F8D0ED5E"/>
    <w:lvl w:ilvl="0" w:tplc="E03AA59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BE01F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AE3D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BC03E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2647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52DC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71CDA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A486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AE9E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1"/>
  </w:num>
  <w:num w:numId="4">
    <w:abstractNumId w:val="8"/>
  </w:num>
  <w:num w:numId="5">
    <w:abstractNumId w:val="0"/>
  </w:num>
  <w:num w:numId="6">
    <w:abstractNumId w:val="11"/>
  </w:num>
  <w:num w:numId="7">
    <w:abstractNumId w:val="4"/>
  </w:num>
  <w:num w:numId="8">
    <w:abstractNumId w:val="15"/>
  </w:num>
  <w:num w:numId="9">
    <w:abstractNumId w:val="12"/>
  </w:num>
  <w:num w:numId="10">
    <w:abstractNumId w:val="7"/>
  </w:num>
  <w:num w:numId="11">
    <w:abstractNumId w:val="10"/>
  </w:num>
  <w:num w:numId="12">
    <w:abstractNumId w:val="6"/>
  </w:num>
  <w:num w:numId="13">
    <w:abstractNumId w:val="13"/>
  </w:num>
  <w:num w:numId="14">
    <w:abstractNumId w:val="19"/>
  </w:num>
  <w:num w:numId="15">
    <w:abstractNumId w:val="23"/>
  </w:num>
  <w:num w:numId="16">
    <w:abstractNumId w:val="14"/>
  </w:num>
  <w:num w:numId="17">
    <w:abstractNumId w:val="14"/>
    <w:lvlOverride w:ilvl="0"/>
    <w:lvlOverride w:ilvl="1">
      <w:startOverride w:val="2"/>
    </w:lvlOverride>
  </w:num>
  <w:num w:numId="18">
    <w:abstractNumId w:val="14"/>
    <w:lvlOverride w:ilvl="0"/>
    <w:lvlOverride w:ilvl="1">
      <w:startOverride w:val="3"/>
    </w:lvlOverride>
  </w:num>
  <w:num w:numId="19">
    <w:abstractNumId w:val="5"/>
  </w:num>
  <w:num w:numId="20">
    <w:abstractNumId w:val="20"/>
  </w:num>
  <w:num w:numId="21">
    <w:abstractNumId w:val="3"/>
  </w:num>
  <w:num w:numId="22">
    <w:abstractNumId w:val="9"/>
  </w:num>
  <w:num w:numId="23">
    <w:abstractNumId w:val="22"/>
  </w:num>
  <w:num w:numId="24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545"/>
    <w:rsid w:val="00002089"/>
    <w:rsid w:val="00006ECA"/>
    <w:rsid w:val="00010609"/>
    <w:rsid w:val="000164E0"/>
    <w:rsid w:val="0003425E"/>
    <w:rsid w:val="00035DB1"/>
    <w:rsid w:val="00052A53"/>
    <w:rsid w:val="00074869"/>
    <w:rsid w:val="00081740"/>
    <w:rsid w:val="000A726D"/>
    <w:rsid w:val="000B5312"/>
    <w:rsid w:val="000C2A5E"/>
    <w:rsid w:val="000F4EC8"/>
    <w:rsid w:val="00102189"/>
    <w:rsid w:val="0010765F"/>
    <w:rsid w:val="00110ECF"/>
    <w:rsid w:val="00113B56"/>
    <w:rsid w:val="00116E82"/>
    <w:rsid w:val="00122CC0"/>
    <w:rsid w:val="0012373F"/>
    <w:rsid w:val="0015251C"/>
    <w:rsid w:val="0018182F"/>
    <w:rsid w:val="00184559"/>
    <w:rsid w:val="00195EB8"/>
    <w:rsid w:val="001A635F"/>
    <w:rsid w:val="001B096B"/>
    <w:rsid w:val="001C5D3D"/>
    <w:rsid w:val="001D241D"/>
    <w:rsid w:val="001D32CE"/>
    <w:rsid w:val="001E16A0"/>
    <w:rsid w:val="001E5194"/>
    <w:rsid w:val="001E5CAF"/>
    <w:rsid w:val="001F09F7"/>
    <w:rsid w:val="00202501"/>
    <w:rsid w:val="002123D3"/>
    <w:rsid w:val="00212670"/>
    <w:rsid w:val="00221EC9"/>
    <w:rsid w:val="0022736A"/>
    <w:rsid w:val="00235F3C"/>
    <w:rsid w:val="00237F15"/>
    <w:rsid w:val="0026402C"/>
    <w:rsid w:val="00264D94"/>
    <w:rsid w:val="002735EC"/>
    <w:rsid w:val="002850F2"/>
    <w:rsid w:val="0028529F"/>
    <w:rsid w:val="00287FD7"/>
    <w:rsid w:val="002908B8"/>
    <w:rsid w:val="002A3ED1"/>
    <w:rsid w:val="002C021F"/>
    <w:rsid w:val="002C35D3"/>
    <w:rsid w:val="002D30D7"/>
    <w:rsid w:val="0030382F"/>
    <w:rsid w:val="00303D0B"/>
    <w:rsid w:val="0031744E"/>
    <w:rsid w:val="003319DB"/>
    <w:rsid w:val="00334C8D"/>
    <w:rsid w:val="00364407"/>
    <w:rsid w:val="00366263"/>
    <w:rsid w:val="003715FE"/>
    <w:rsid w:val="00381C2B"/>
    <w:rsid w:val="00387AD6"/>
    <w:rsid w:val="003B6607"/>
    <w:rsid w:val="003C648F"/>
    <w:rsid w:val="003D1E8F"/>
    <w:rsid w:val="003F63F7"/>
    <w:rsid w:val="00405BF3"/>
    <w:rsid w:val="00406377"/>
    <w:rsid w:val="00411F54"/>
    <w:rsid w:val="00433388"/>
    <w:rsid w:val="00440F16"/>
    <w:rsid w:val="004421FB"/>
    <w:rsid w:val="00486C0B"/>
    <w:rsid w:val="0049247A"/>
    <w:rsid w:val="004C68FE"/>
    <w:rsid w:val="004E3925"/>
    <w:rsid w:val="004E6E15"/>
    <w:rsid w:val="00531ECC"/>
    <w:rsid w:val="00535354"/>
    <w:rsid w:val="00571B7D"/>
    <w:rsid w:val="00574AF8"/>
    <w:rsid w:val="00590842"/>
    <w:rsid w:val="00591FB5"/>
    <w:rsid w:val="00593BCC"/>
    <w:rsid w:val="0059577F"/>
    <w:rsid w:val="005B5CB1"/>
    <w:rsid w:val="005D1CCD"/>
    <w:rsid w:val="005D2398"/>
    <w:rsid w:val="005D5165"/>
    <w:rsid w:val="005E72DC"/>
    <w:rsid w:val="005F4700"/>
    <w:rsid w:val="0061346F"/>
    <w:rsid w:val="00614352"/>
    <w:rsid w:val="006325B0"/>
    <w:rsid w:val="0063642A"/>
    <w:rsid w:val="00640864"/>
    <w:rsid w:val="00682DF2"/>
    <w:rsid w:val="00686211"/>
    <w:rsid w:val="006A47A1"/>
    <w:rsid w:val="006A59E3"/>
    <w:rsid w:val="006D7CF5"/>
    <w:rsid w:val="006F000E"/>
    <w:rsid w:val="006F50B6"/>
    <w:rsid w:val="007026E0"/>
    <w:rsid w:val="00703EAE"/>
    <w:rsid w:val="00704B06"/>
    <w:rsid w:val="0070736B"/>
    <w:rsid w:val="00712435"/>
    <w:rsid w:val="007324EA"/>
    <w:rsid w:val="00752BD4"/>
    <w:rsid w:val="007608AA"/>
    <w:rsid w:val="00762F99"/>
    <w:rsid w:val="0077528F"/>
    <w:rsid w:val="00780F00"/>
    <w:rsid w:val="00787092"/>
    <w:rsid w:val="00787CC3"/>
    <w:rsid w:val="007C5BA9"/>
    <w:rsid w:val="007E4AB9"/>
    <w:rsid w:val="00814E56"/>
    <w:rsid w:val="00825BAB"/>
    <w:rsid w:val="00850A45"/>
    <w:rsid w:val="00855FB8"/>
    <w:rsid w:val="008732A6"/>
    <w:rsid w:val="00876D85"/>
    <w:rsid w:val="008840DD"/>
    <w:rsid w:val="00886BAB"/>
    <w:rsid w:val="008A3DFE"/>
    <w:rsid w:val="008A6231"/>
    <w:rsid w:val="008C58DE"/>
    <w:rsid w:val="008C6BC6"/>
    <w:rsid w:val="008E5FDB"/>
    <w:rsid w:val="008E657B"/>
    <w:rsid w:val="008F0336"/>
    <w:rsid w:val="008F28DB"/>
    <w:rsid w:val="008F6AA6"/>
    <w:rsid w:val="0090137A"/>
    <w:rsid w:val="00911CA8"/>
    <w:rsid w:val="009138BF"/>
    <w:rsid w:val="009308CA"/>
    <w:rsid w:val="00931440"/>
    <w:rsid w:val="009325FE"/>
    <w:rsid w:val="00943482"/>
    <w:rsid w:val="00950913"/>
    <w:rsid w:val="00953C0D"/>
    <w:rsid w:val="00960550"/>
    <w:rsid w:val="009863E4"/>
    <w:rsid w:val="0098778D"/>
    <w:rsid w:val="0098798D"/>
    <w:rsid w:val="009909F5"/>
    <w:rsid w:val="009A46CE"/>
    <w:rsid w:val="009B3D3F"/>
    <w:rsid w:val="009D66AB"/>
    <w:rsid w:val="009E1F4A"/>
    <w:rsid w:val="009F6BFD"/>
    <w:rsid w:val="009F79B5"/>
    <w:rsid w:val="00A01020"/>
    <w:rsid w:val="00A25492"/>
    <w:rsid w:val="00A36A5E"/>
    <w:rsid w:val="00A60967"/>
    <w:rsid w:val="00A654C5"/>
    <w:rsid w:val="00A74545"/>
    <w:rsid w:val="00A82AA3"/>
    <w:rsid w:val="00A86FE7"/>
    <w:rsid w:val="00A90278"/>
    <w:rsid w:val="00A926F7"/>
    <w:rsid w:val="00A92836"/>
    <w:rsid w:val="00A92A39"/>
    <w:rsid w:val="00AB6F7A"/>
    <w:rsid w:val="00AC1796"/>
    <w:rsid w:val="00AD0B70"/>
    <w:rsid w:val="00AD3A50"/>
    <w:rsid w:val="00AD6A1D"/>
    <w:rsid w:val="00AF3B0F"/>
    <w:rsid w:val="00AF7273"/>
    <w:rsid w:val="00B047AC"/>
    <w:rsid w:val="00B3609A"/>
    <w:rsid w:val="00B40F8F"/>
    <w:rsid w:val="00B4417C"/>
    <w:rsid w:val="00B4758D"/>
    <w:rsid w:val="00B4767B"/>
    <w:rsid w:val="00B62E9B"/>
    <w:rsid w:val="00B776B5"/>
    <w:rsid w:val="00B82825"/>
    <w:rsid w:val="00B83B18"/>
    <w:rsid w:val="00B85C6F"/>
    <w:rsid w:val="00BC0B2C"/>
    <w:rsid w:val="00BC3D8B"/>
    <w:rsid w:val="00BD55AC"/>
    <w:rsid w:val="00BF2BB4"/>
    <w:rsid w:val="00BF501A"/>
    <w:rsid w:val="00BF528B"/>
    <w:rsid w:val="00BF5EA4"/>
    <w:rsid w:val="00C2467D"/>
    <w:rsid w:val="00C3406C"/>
    <w:rsid w:val="00C73272"/>
    <w:rsid w:val="00C7759B"/>
    <w:rsid w:val="00C77F75"/>
    <w:rsid w:val="00C850B9"/>
    <w:rsid w:val="00C90A99"/>
    <w:rsid w:val="00C913CC"/>
    <w:rsid w:val="00C9502C"/>
    <w:rsid w:val="00CA0420"/>
    <w:rsid w:val="00CA07F5"/>
    <w:rsid w:val="00CA090D"/>
    <w:rsid w:val="00CA46E7"/>
    <w:rsid w:val="00CC7BC5"/>
    <w:rsid w:val="00CF2988"/>
    <w:rsid w:val="00CF4A7C"/>
    <w:rsid w:val="00D03A51"/>
    <w:rsid w:val="00D05AFC"/>
    <w:rsid w:val="00D20FEA"/>
    <w:rsid w:val="00D50619"/>
    <w:rsid w:val="00D510A3"/>
    <w:rsid w:val="00D57867"/>
    <w:rsid w:val="00D60138"/>
    <w:rsid w:val="00D65897"/>
    <w:rsid w:val="00D707DA"/>
    <w:rsid w:val="00D72295"/>
    <w:rsid w:val="00D75429"/>
    <w:rsid w:val="00D842B2"/>
    <w:rsid w:val="00D86FAD"/>
    <w:rsid w:val="00D9228A"/>
    <w:rsid w:val="00DA0D87"/>
    <w:rsid w:val="00DB153B"/>
    <w:rsid w:val="00DC78EE"/>
    <w:rsid w:val="00DE082D"/>
    <w:rsid w:val="00E21B4E"/>
    <w:rsid w:val="00E22DDC"/>
    <w:rsid w:val="00E238B3"/>
    <w:rsid w:val="00E23E98"/>
    <w:rsid w:val="00E26F3E"/>
    <w:rsid w:val="00E32DBF"/>
    <w:rsid w:val="00E34F5F"/>
    <w:rsid w:val="00E45C0A"/>
    <w:rsid w:val="00E71329"/>
    <w:rsid w:val="00E8696D"/>
    <w:rsid w:val="00E919F9"/>
    <w:rsid w:val="00EA16EC"/>
    <w:rsid w:val="00EB628F"/>
    <w:rsid w:val="00EC438C"/>
    <w:rsid w:val="00ED3903"/>
    <w:rsid w:val="00ED50C1"/>
    <w:rsid w:val="00EE6553"/>
    <w:rsid w:val="00EF78D4"/>
    <w:rsid w:val="00F053C9"/>
    <w:rsid w:val="00F16DA3"/>
    <w:rsid w:val="00F309D4"/>
    <w:rsid w:val="00F4596D"/>
    <w:rsid w:val="00F54637"/>
    <w:rsid w:val="00F54ECB"/>
    <w:rsid w:val="00F63B3A"/>
    <w:rsid w:val="00F669B7"/>
    <w:rsid w:val="00F829FD"/>
    <w:rsid w:val="00F863E9"/>
    <w:rsid w:val="00F9462A"/>
    <w:rsid w:val="00F9509F"/>
    <w:rsid w:val="00F97D77"/>
    <w:rsid w:val="00FA6648"/>
    <w:rsid w:val="00FB090C"/>
    <w:rsid w:val="00FD56C9"/>
    <w:rsid w:val="00FE4A0C"/>
    <w:rsid w:val="00FF531B"/>
    <w:rsid w:val="00FF7059"/>
    <w:rsid w:val="1E91324D"/>
    <w:rsid w:val="256DC29F"/>
    <w:rsid w:val="448417B8"/>
    <w:rsid w:val="56116DE3"/>
    <w:rsid w:val="68CA97EB"/>
    <w:rsid w:val="70F32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EA58C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uiPriority w:val="9"/>
    <w:qFormat/>
    <w:rsid w:val="00D57867"/>
    <w:pPr>
      <w:jc w:val="center"/>
      <w:outlineLvl w:val="0"/>
    </w:pPr>
    <w:rPr>
      <w:rFonts w:ascii="Calibri" w:hAnsi="Calibri" w:cs="Calibri"/>
      <w:b/>
    </w:rPr>
  </w:style>
  <w:style w:type="paragraph" w:styleId="Nadpis2">
    <w:name w:val="heading 2"/>
    <w:basedOn w:val="Normln"/>
    <w:uiPriority w:val="9"/>
    <w:unhideWhenUsed/>
    <w:qFormat/>
    <w:rsid w:val="00AC6C87"/>
    <w:pPr>
      <w:pBdr>
        <w:top w:val="single" w:sz="4" w:space="0" w:color="D21360"/>
        <w:left w:val="single" w:sz="48" w:space="2" w:color="D21360"/>
        <w:bottom w:val="single" w:sz="4" w:space="0" w:color="D21360"/>
        <w:right w:val="single" w:sz="4" w:space="1" w:color="D21360"/>
      </w:pBdr>
      <w:spacing w:before="200" w:after="100" w:line="266" w:lineRule="auto"/>
      <w:ind w:left="142"/>
      <w:contextualSpacing/>
      <w:outlineLvl w:val="1"/>
    </w:pPr>
    <w:rPr>
      <w:rFonts w:ascii="Calibri" w:hAnsi="Calibri"/>
      <w:b/>
      <w:bCs/>
      <w:color w:val="9D0E47"/>
      <w:szCs w:val="22"/>
    </w:rPr>
  </w:style>
  <w:style w:type="paragraph" w:styleId="Nadpis3">
    <w:name w:val="heading 3"/>
    <w:basedOn w:val="Normln"/>
    <w:link w:val="Nadpis3Char"/>
    <w:uiPriority w:val="9"/>
    <w:unhideWhenUsed/>
    <w:qFormat/>
    <w:rsid w:val="00362D19"/>
    <w:pPr>
      <w:pBdr>
        <w:left w:val="single" w:sz="48" w:space="2" w:color="D21360"/>
        <w:bottom w:val="single" w:sz="4" w:space="0" w:color="D21360"/>
      </w:pBdr>
      <w:spacing w:before="200" w:after="100"/>
      <w:ind w:left="144"/>
      <w:contextualSpacing/>
      <w:outlineLvl w:val="2"/>
    </w:pPr>
    <w:rPr>
      <w:rFonts w:ascii="Calibri" w:hAnsi="Calibri"/>
      <w:b/>
      <w:bCs/>
      <w:i/>
      <w:color w:val="9D0E47"/>
    </w:rPr>
  </w:style>
  <w:style w:type="paragraph" w:styleId="Nadpis4">
    <w:name w:val="heading 4"/>
    <w:basedOn w:val="Normln"/>
    <w:link w:val="Nadpis4Char"/>
    <w:uiPriority w:val="9"/>
    <w:unhideWhenUsed/>
    <w:rsid w:val="00547DE4"/>
    <w:pPr>
      <w:pBdr>
        <w:left w:val="single" w:sz="4" w:space="2" w:color="D21360"/>
        <w:bottom w:val="single" w:sz="4" w:space="2" w:color="D21360"/>
      </w:pBdr>
      <w:spacing w:before="200" w:after="100"/>
      <w:ind w:left="86"/>
      <w:contextualSpacing/>
      <w:outlineLvl w:val="3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5">
    <w:name w:val="heading 5"/>
    <w:basedOn w:val="Normln"/>
    <w:link w:val="Nadpis5Char"/>
    <w:uiPriority w:val="9"/>
    <w:semiHidden/>
    <w:unhideWhenUsed/>
    <w:rsid w:val="00547DE4"/>
    <w:pPr>
      <w:pBdr>
        <w:left w:val="dotted" w:sz="4" w:space="2" w:color="D21360"/>
        <w:bottom w:val="dotted" w:sz="4" w:space="2" w:color="D21360"/>
      </w:pBdr>
      <w:spacing w:before="200" w:after="100"/>
      <w:ind w:left="86"/>
      <w:contextualSpacing/>
      <w:outlineLvl w:val="4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547DE4"/>
    <w:pPr>
      <w:pBdr>
        <w:bottom w:val="single" w:sz="4" w:space="2" w:color="F597BD"/>
      </w:pBdr>
      <w:spacing w:before="200" w:after="100"/>
      <w:contextualSpacing/>
      <w:outlineLvl w:val="5"/>
    </w:pPr>
    <w:rPr>
      <w:rFonts w:ascii="Calibri" w:hAnsi="Calibri"/>
      <w:i/>
      <w:color w:val="9D0E47"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547DE4"/>
    <w:pPr>
      <w:pBdr>
        <w:bottom w:val="dotted" w:sz="4" w:space="2" w:color="F1649C"/>
      </w:pBdr>
      <w:spacing w:before="200" w:after="100"/>
      <w:contextualSpacing/>
      <w:outlineLvl w:val="6"/>
    </w:pPr>
    <w:rPr>
      <w:rFonts w:ascii="Calibri" w:hAnsi="Calibri"/>
      <w:i/>
      <w:color w:val="9D0E47"/>
      <w:sz w:val="22"/>
      <w:szCs w:val="22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547DE4"/>
    <w:pPr>
      <w:spacing w:before="200" w:after="100"/>
      <w:contextualSpacing/>
      <w:outlineLvl w:val="7"/>
    </w:pPr>
    <w:rPr>
      <w:rFonts w:ascii="Calibri" w:hAnsi="Calibri"/>
      <w:i/>
      <w:color w:val="D21360"/>
      <w:sz w:val="22"/>
      <w:szCs w:val="22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547DE4"/>
    <w:pPr>
      <w:spacing w:before="200" w:after="100"/>
      <w:contextualSpacing/>
      <w:outlineLvl w:val="8"/>
    </w:pPr>
    <w:rPr>
      <w:rFonts w:ascii="Calibri" w:hAnsi="Calibri"/>
      <w:i/>
      <w:color w:val="D2136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tChar">
    <w:name w:val="Citát Char"/>
    <w:link w:val="Citt"/>
    <w:uiPriority w:val="29"/>
    <w:qFormat/>
    <w:rsid w:val="00547DE4"/>
    <w:rPr>
      <w:rFonts w:ascii="Calibri" w:eastAsia="Calibri" w:hAnsi="Calibri" w:cs="Times New Roman"/>
      <w:color w:val="9D0E47"/>
      <w:lang w:eastAsia="en-US" w:bidi="en-US"/>
    </w:rPr>
  </w:style>
  <w:style w:type="character" w:customStyle="1" w:styleId="VrazncittChar">
    <w:name w:val="Výrazný citát Char"/>
    <w:link w:val="Vrazncitt"/>
    <w:uiPriority w:val="30"/>
    <w:qFormat/>
    <w:rsid w:val="00547DE4"/>
    <w:rPr>
      <w:rFonts w:ascii="Calibri" w:eastAsia="Times New Roman" w:hAnsi="Calibri" w:cs="Times New Roman"/>
      <w:b/>
      <w:bCs/>
      <w:i/>
      <w:iCs/>
      <w:color w:val="D21360"/>
      <w:lang w:eastAsia="en-US" w:bidi="en-US"/>
    </w:rPr>
  </w:style>
  <w:style w:type="character" w:customStyle="1" w:styleId="Nadpis3Char">
    <w:name w:val="Nadpis 3 Char"/>
    <w:link w:val="Nadpis3"/>
    <w:uiPriority w:val="9"/>
    <w:qFormat/>
    <w:rsid w:val="00362D19"/>
    <w:rPr>
      <w:rFonts w:ascii="Calibri" w:eastAsia="Times New Roman" w:hAnsi="Calibri" w:cs="Times New Roman"/>
      <w:b/>
      <w:bCs/>
      <w:i/>
      <w:iCs/>
      <w:color w:val="9D0E47"/>
      <w:sz w:val="24"/>
      <w:szCs w:val="24"/>
      <w:lang w:eastAsia="en-US" w:bidi="en-US"/>
    </w:rPr>
  </w:style>
  <w:style w:type="character" w:customStyle="1" w:styleId="Nadpis4Char">
    <w:name w:val="Nadpis 4 Char"/>
    <w:link w:val="Nadpis4"/>
    <w:uiPriority w:val="9"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5Char">
    <w:name w:val="Nadpis 5 Char"/>
    <w:link w:val="Nadpis5"/>
    <w:uiPriority w:val="9"/>
    <w:semiHidden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6Char">
    <w:name w:val="Nadpis 6 Char"/>
    <w:link w:val="Nadpis6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7Char">
    <w:name w:val="Nadpis 7 Char"/>
    <w:link w:val="Nadpis7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8Char">
    <w:name w:val="Nadpis 8 Char"/>
    <w:link w:val="Nadpis8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sz w:val="22"/>
      <w:szCs w:val="22"/>
      <w:lang w:eastAsia="en-US" w:bidi="en-US"/>
    </w:rPr>
  </w:style>
  <w:style w:type="character" w:customStyle="1" w:styleId="Nadpis9Char">
    <w:name w:val="Nadpis 9 Char"/>
    <w:link w:val="Nadpis9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lang w:eastAsia="en-US" w:bidi="en-US"/>
    </w:rPr>
  </w:style>
  <w:style w:type="character" w:customStyle="1" w:styleId="NzevChar">
    <w:name w:val="Název Char"/>
    <w:link w:val="Nzev"/>
    <w:uiPriority w:val="10"/>
    <w:qFormat/>
    <w:rsid w:val="00805EF7"/>
    <w:rPr>
      <w:rFonts w:ascii="Calibri" w:eastAsia="Times New Roman" w:hAnsi="Calibri" w:cs="Times New Roman"/>
      <w:iCs/>
      <w:color w:val="FFFFFF"/>
      <w:spacing w:val="10"/>
      <w:sz w:val="48"/>
      <w:szCs w:val="48"/>
      <w:shd w:val="clear" w:color="auto" w:fill="D21360"/>
      <w:lang w:eastAsia="en-US" w:bidi="en-US"/>
    </w:rPr>
  </w:style>
  <w:style w:type="character" w:styleId="Nzevknihy">
    <w:name w:val="Book Title"/>
    <w:uiPriority w:val="33"/>
    <w:qFormat/>
    <w:rsid w:val="00547DE4"/>
    <w:rPr>
      <w:rFonts w:ascii="Calibri" w:eastAsia="Times New Roman" w:hAnsi="Calibri" w:cs="Times New Roman"/>
      <w:b/>
      <w:bCs/>
      <w:i/>
      <w:iCs/>
      <w:smallCaps/>
      <w:color w:val="9D0E47"/>
      <w:u w:val="single"/>
    </w:rPr>
  </w:style>
  <w:style w:type="character" w:styleId="Odkazintenzivn">
    <w:name w:val="Intense Reference"/>
    <w:uiPriority w:val="32"/>
    <w:qFormat/>
    <w:rsid w:val="00547DE4"/>
    <w:rPr>
      <w:b/>
      <w:bCs/>
      <w:i/>
      <w:iCs/>
      <w:smallCaps/>
      <w:color w:val="D21360"/>
      <w:u w:val="none" w:color="D21360"/>
    </w:rPr>
  </w:style>
  <w:style w:type="character" w:styleId="Odkazjemn">
    <w:name w:val="Subtle Reference"/>
    <w:uiPriority w:val="31"/>
    <w:qFormat/>
    <w:rsid w:val="00547DE4"/>
    <w:rPr>
      <w:i/>
      <w:iCs/>
      <w:smallCaps/>
      <w:color w:val="D21360"/>
      <w:u w:val="none" w:color="D21360"/>
    </w:rPr>
  </w:style>
  <w:style w:type="character" w:customStyle="1" w:styleId="PodtitulChar">
    <w:name w:val="Podtitul Char"/>
    <w:link w:val="Podtitul"/>
    <w:uiPriority w:val="11"/>
    <w:qFormat/>
    <w:rsid w:val="00805EF7"/>
    <w:rPr>
      <w:rFonts w:ascii="Calibri" w:eastAsia="Times New Roman" w:hAnsi="Calibri" w:cs="Times New Roman"/>
      <w:b/>
      <w:iCs/>
      <w:color w:val="68092F"/>
      <w:sz w:val="32"/>
      <w:szCs w:val="32"/>
      <w:lang w:eastAsia="en-US" w:bidi="en-US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547DE4"/>
    <w:rPr>
      <w:rFonts w:ascii="Tahoma" w:eastAsia="Calibri" w:hAnsi="Tahoma" w:cs="Tahoma"/>
      <w:iCs/>
      <w:sz w:val="16"/>
      <w:szCs w:val="16"/>
      <w:lang w:eastAsia="en-US" w:bidi="en-US"/>
    </w:rPr>
  </w:style>
  <w:style w:type="character" w:styleId="Siln">
    <w:name w:val="Strong"/>
    <w:uiPriority w:val="22"/>
    <w:qFormat/>
    <w:rsid w:val="00547DE4"/>
    <w:rPr>
      <w:b/>
      <w:bCs/>
      <w:spacing w:val="0"/>
    </w:rPr>
  </w:style>
  <w:style w:type="character" w:styleId="Zdraznnintenzivn">
    <w:name w:val="Intense Emphasis"/>
    <w:uiPriority w:val="21"/>
    <w:qFormat/>
    <w:rsid w:val="00547DE4"/>
    <w:rPr>
      <w:rFonts w:ascii="Calibri" w:eastAsia="Times New Roman" w:hAnsi="Calibri" w:cs="Times New Roman"/>
      <w:i/>
      <w:iCs/>
      <w:color w:val="FFFFFF"/>
      <w:position w:val="0"/>
      <w:sz w:val="24"/>
      <w:bdr w:val="single" w:sz="18" w:space="0" w:color="D21360"/>
      <w:shd w:val="clear" w:color="auto" w:fill="D21360"/>
      <w:vertAlign w:val="baseline"/>
    </w:rPr>
  </w:style>
  <w:style w:type="character" w:styleId="Zdraznnjemn">
    <w:name w:val="Subtle Emphasis"/>
    <w:uiPriority w:val="19"/>
    <w:qFormat/>
    <w:rsid w:val="00547DE4"/>
    <w:rPr>
      <w:rFonts w:ascii="Calibri" w:eastAsia="Times New Roman" w:hAnsi="Calibri" w:cs="Times New Roman"/>
      <w:i/>
      <w:iCs/>
      <w:color w:val="D21360"/>
    </w:rPr>
  </w:style>
  <w:style w:type="character" w:customStyle="1" w:styleId="Zdraznn1">
    <w:name w:val="Zdůraznění1"/>
    <w:uiPriority w:val="20"/>
    <w:qFormat/>
    <w:rsid w:val="00547DE4"/>
  </w:style>
  <w:style w:type="character" w:customStyle="1" w:styleId="ZhlavChar">
    <w:name w:val="Záhlaví Char"/>
    <w:link w:val="Zhlav"/>
    <w:uiPriority w:val="99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patChar">
    <w:name w:val="Zápatí Char"/>
    <w:link w:val="Zpat"/>
    <w:uiPriority w:val="99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kladntextChar">
    <w:name w:val="Základní text Char"/>
    <w:link w:val="Tlotextu"/>
    <w:qFormat/>
    <w:rsid w:val="00EA58C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qFormat/>
    <w:rsid w:val="00EA58CF"/>
    <w:rPr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5425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71329"/>
    <w:rPr>
      <w:rFonts w:eastAsia="Calibri" w:cs="Times New Roman"/>
    </w:rPr>
  </w:style>
  <w:style w:type="character" w:customStyle="1" w:styleId="ListLabel2">
    <w:name w:val="ListLabel 2"/>
    <w:qFormat/>
    <w:rsid w:val="00E71329"/>
    <w:rPr>
      <w:rFonts w:cs="Courier New"/>
    </w:rPr>
  </w:style>
  <w:style w:type="character" w:customStyle="1" w:styleId="ListLabel3">
    <w:name w:val="ListLabel 3"/>
    <w:qFormat/>
    <w:rsid w:val="00E71329"/>
    <w:rPr>
      <w:rFonts w:ascii="Calibri" w:hAnsi="Calibri"/>
      <w:b/>
    </w:rPr>
  </w:style>
  <w:style w:type="character" w:customStyle="1" w:styleId="ListLabel4">
    <w:name w:val="ListLabel 4"/>
    <w:qFormat/>
    <w:rsid w:val="00E71329"/>
    <w:rPr>
      <w:rFonts w:ascii="Calibri" w:eastAsia="Times New Roman" w:hAnsi="Calibri" w:cs="Times New Roman"/>
      <w:color w:val="00000A"/>
    </w:rPr>
  </w:style>
  <w:style w:type="character" w:customStyle="1" w:styleId="Internetovodkaz">
    <w:name w:val="Internetový odkaz"/>
    <w:rsid w:val="00E71329"/>
    <w:rPr>
      <w:color w:val="000080"/>
      <w:u w:val="single"/>
    </w:rPr>
  </w:style>
  <w:style w:type="character" w:customStyle="1" w:styleId="ListLabel5">
    <w:name w:val="ListLabel 5"/>
    <w:qFormat/>
    <w:rsid w:val="00E71329"/>
    <w:rPr>
      <w:rFonts w:ascii="Calibri" w:hAnsi="Calibri"/>
      <w:b/>
    </w:rPr>
  </w:style>
  <w:style w:type="character" w:customStyle="1" w:styleId="ListLabel6">
    <w:name w:val="ListLabel 6"/>
    <w:qFormat/>
    <w:rsid w:val="00E71329"/>
    <w:rPr>
      <w:rFonts w:ascii="Calibri" w:hAnsi="Calibri" w:cs="Symbol"/>
    </w:rPr>
  </w:style>
  <w:style w:type="character" w:customStyle="1" w:styleId="ListLabel7">
    <w:name w:val="ListLabel 7"/>
    <w:qFormat/>
    <w:rsid w:val="00E71329"/>
    <w:rPr>
      <w:rFonts w:cs="Courier New"/>
    </w:rPr>
  </w:style>
  <w:style w:type="character" w:customStyle="1" w:styleId="ListLabel8">
    <w:name w:val="ListLabel 8"/>
    <w:qFormat/>
    <w:rsid w:val="00E71329"/>
    <w:rPr>
      <w:rFonts w:cs="Wingdings"/>
    </w:rPr>
  </w:style>
  <w:style w:type="paragraph" w:customStyle="1" w:styleId="Nadpis">
    <w:name w:val="Nadpis"/>
    <w:basedOn w:val="Normln"/>
    <w:next w:val="Tlotextu"/>
    <w:qFormat/>
    <w:rsid w:val="00E71329"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rsid w:val="00EA58CF"/>
    <w:pPr>
      <w:jc w:val="both"/>
    </w:pPr>
  </w:style>
  <w:style w:type="paragraph" w:styleId="Seznam">
    <w:name w:val="List"/>
    <w:basedOn w:val="Tlotextu"/>
    <w:rsid w:val="00E71329"/>
    <w:rPr>
      <w:rFonts w:cs="Arial"/>
    </w:rPr>
  </w:style>
  <w:style w:type="paragraph" w:customStyle="1" w:styleId="Popisek">
    <w:name w:val="Popisek"/>
    <w:basedOn w:val="Normln"/>
    <w:rsid w:val="00E71329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E71329"/>
    <w:pPr>
      <w:suppressLineNumbers/>
    </w:pPr>
    <w:rPr>
      <w:rFonts w:cs="Arial"/>
    </w:rPr>
  </w:style>
  <w:style w:type="paragraph" w:styleId="Bezmezer">
    <w:name w:val="No Spacing"/>
    <w:basedOn w:val="Normln"/>
    <w:uiPriority w:val="1"/>
    <w:qFormat/>
    <w:rsid w:val="00547DE4"/>
    <w:rPr>
      <w:i/>
      <w:sz w:val="20"/>
    </w:rPr>
  </w:style>
  <w:style w:type="paragraph" w:styleId="Citt">
    <w:name w:val="Quote"/>
    <w:basedOn w:val="Normln"/>
    <w:link w:val="CittChar"/>
    <w:uiPriority w:val="29"/>
    <w:qFormat/>
    <w:rsid w:val="00547DE4"/>
    <w:rPr>
      <w:iCs/>
      <w:color w:val="9D0E47"/>
      <w:sz w:val="20"/>
    </w:rPr>
  </w:style>
  <w:style w:type="paragraph" w:styleId="Vrazncitt">
    <w:name w:val="Intense Quote"/>
    <w:basedOn w:val="Normln"/>
    <w:link w:val="VrazncittChar"/>
    <w:uiPriority w:val="30"/>
    <w:qFormat/>
    <w:rsid w:val="00547DE4"/>
    <w:pPr>
      <w:pBdr>
        <w:top w:val="dotted" w:sz="8" w:space="10" w:color="D21360"/>
        <w:bottom w:val="dotted" w:sz="8" w:space="10" w:color="D21360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D21360"/>
      <w:sz w:val="20"/>
    </w:rPr>
  </w:style>
  <w:style w:type="paragraph" w:styleId="Nadpisobsahu">
    <w:name w:val="TOC Heading"/>
    <w:basedOn w:val="Nadpis1"/>
    <w:uiPriority w:val="39"/>
    <w:unhideWhenUsed/>
    <w:qFormat/>
    <w:rsid w:val="00547DE4"/>
  </w:style>
  <w:style w:type="paragraph" w:styleId="Nzev">
    <w:name w:val="Title"/>
    <w:basedOn w:val="Normln"/>
    <w:link w:val="NzevChar"/>
    <w:uiPriority w:val="10"/>
    <w:qFormat/>
    <w:rsid w:val="00805EF7"/>
    <w:pPr>
      <w:pBdr>
        <w:top w:val="single" w:sz="48" w:space="0" w:color="D21360"/>
        <w:bottom w:val="single" w:sz="48" w:space="0" w:color="D21360"/>
      </w:pBdr>
      <w:shd w:val="clear" w:color="auto" w:fill="D21360"/>
      <w:jc w:val="center"/>
    </w:pPr>
    <w:rPr>
      <w:rFonts w:ascii="Calibri" w:hAnsi="Calibri"/>
      <w:b/>
      <w:color w:val="FFFFFF"/>
      <w:spacing w:val="10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547DE4"/>
    <w:pPr>
      <w:ind w:left="720"/>
      <w:contextualSpacing/>
    </w:pPr>
  </w:style>
  <w:style w:type="paragraph" w:styleId="Podtitul">
    <w:name w:val="Subtitle"/>
    <w:basedOn w:val="Normln"/>
    <w:link w:val="PodtitulChar"/>
    <w:uiPriority w:val="11"/>
    <w:qFormat/>
    <w:rsid w:val="00805EF7"/>
    <w:pPr>
      <w:pBdr>
        <w:bottom w:val="dotted" w:sz="8" w:space="10" w:color="D21360"/>
      </w:pBdr>
      <w:spacing w:before="200" w:after="360"/>
      <w:jc w:val="center"/>
    </w:pPr>
    <w:rPr>
      <w:rFonts w:ascii="Calibri" w:hAnsi="Calibri"/>
      <w:b/>
      <w:color w:val="68092F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547DE4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uiPriority w:val="35"/>
    <w:semiHidden/>
    <w:unhideWhenUsed/>
    <w:qFormat/>
    <w:rsid w:val="00547DE4"/>
    <w:rPr>
      <w:b/>
      <w:bCs/>
      <w:color w:val="9D0E47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47D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47DE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semiHidden/>
    <w:qFormat/>
    <w:rsid w:val="00240BBC"/>
    <w:pPr>
      <w:spacing w:beforeAutospacing="1" w:afterAutospacing="1"/>
    </w:pPr>
    <w:rPr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EA58CF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5425C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547DE4"/>
  </w:style>
  <w:style w:type="character" w:styleId="Hypertextovodkaz">
    <w:name w:val="Hyperlink"/>
    <w:uiPriority w:val="99"/>
    <w:unhideWhenUsed/>
    <w:rsid w:val="00F5463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86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BA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86BAB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B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6BAB"/>
    <w:rPr>
      <w:b/>
      <w:bCs/>
      <w:color w:val="00000A"/>
    </w:rPr>
  </w:style>
  <w:style w:type="character" w:styleId="Zstupntext">
    <w:name w:val="Placeholder Text"/>
    <w:basedOn w:val="Standardnpsmoodstavce"/>
    <w:uiPriority w:val="99"/>
    <w:semiHidden/>
    <w:rsid w:val="008E657B"/>
    <w:rPr>
      <w:color w:val="808080"/>
    </w:rPr>
  </w:style>
  <w:style w:type="paragraph" w:styleId="Zkladntext">
    <w:name w:val="Body Text"/>
    <w:basedOn w:val="Normln"/>
    <w:link w:val="ZkladntextChar1"/>
    <w:semiHidden/>
    <w:unhideWhenUsed/>
    <w:rsid w:val="00CA0420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semiHidden/>
    <w:rsid w:val="00CA0420"/>
    <w:rPr>
      <w:color w:val="00000A"/>
      <w:sz w:val="24"/>
      <w:szCs w:val="24"/>
    </w:rPr>
  </w:style>
  <w:style w:type="character" w:customStyle="1" w:styleId="TextkomenteChar1">
    <w:name w:val="Text komentáře Char1"/>
    <w:uiPriority w:val="99"/>
    <w:semiHidden/>
    <w:rsid w:val="00CA0420"/>
    <w:rPr>
      <w:color w:val="00000A"/>
      <w:lang w:eastAsia="zh-CN"/>
    </w:rPr>
  </w:style>
  <w:style w:type="paragraph" w:customStyle="1" w:styleId="Zkladntextodsazen21">
    <w:name w:val="Základní text odsazený 21"/>
    <w:basedOn w:val="Normln"/>
    <w:rsid w:val="00CA0420"/>
    <w:pPr>
      <w:spacing w:after="120" w:line="480" w:lineRule="auto"/>
      <w:ind w:left="283"/>
    </w:pPr>
    <w:rPr>
      <w:color w:val="auto"/>
      <w:lang w:eastAsia="zh-CN"/>
    </w:rPr>
  </w:style>
  <w:style w:type="paragraph" w:customStyle="1" w:styleId="Default">
    <w:name w:val="Default"/>
    <w:rsid w:val="00A254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ph">
    <w:name w:val="paragraph"/>
    <w:basedOn w:val="Normln"/>
    <w:rsid w:val="003B6607"/>
    <w:pPr>
      <w:suppressAutoHyphens w:val="0"/>
    </w:pPr>
    <w:rPr>
      <w:color w:val="auto"/>
    </w:rPr>
  </w:style>
  <w:style w:type="character" w:customStyle="1" w:styleId="spellingerror">
    <w:name w:val="spellingerror"/>
    <w:basedOn w:val="Standardnpsmoodstavce"/>
    <w:rsid w:val="003B6607"/>
  </w:style>
  <w:style w:type="character" w:customStyle="1" w:styleId="normaltextrun1">
    <w:name w:val="normaltextrun1"/>
    <w:basedOn w:val="Standardnpsmoodstavce"/>
    <w:rsid w:val="003B6607"/>
  </w:style>
  <w:style w:type="character" w:customStyle="1" w:styleId="eop">
    <w:name w:val="eop"/>
    <w:basedOn w:val="Standardnpsmoodstavce"/>
    <w:rsid w:val="003B66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EA58C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uiPriority w:val="9"/>
    <w:qFormat/>
    <w:rsid w:val="00D57867"/>
    <w:pPr>
      <w:jc w:val="center"/>
      <w:outlineLvl w:val="0"/>
    </w:pPr>
    <w:rPr>
      <w:rFonts w:ascii="Calibri" w:hAnsi="Calibri" w:cs="Calibri"/>
      <w:b/>
    </w:rPr>
  </w:style>
  <w:style w:type="paragraph" w:styleId="Nadpis2">
    <w:name w:val="heading 2"/>
    <w:basedOn w:val="Normln"/>
    <w:uiPriority w:val="9"/>
    <w:unhideWhenUsed/>
    <w:qFormat/>
    <w:rsid w:val="00AC6C87"/>
    <w:pPr>
      <w:pBdr>
        <w:top w:val="single" w:sz="4" w:space="0" w:color="D21360"/>
        <w:left w:val="single" w:sz="48" w:space="2" w:color="D21360"/>
        <w:bottom w:val="single" w:sz="4" w:space="0" w:color="D21360"/>
        <w:right w:val="single" w:sz="4" w:space="1" w:color="D21360"/>
      </w:pBdr>
      <w:spacing w:before="200" w:after="100" w:line="266" w:lineRule="auto"/>
      <w:ind w:left="142"/>
      <w:contextualSpacing/>
      <w:outlineLvl w:val="1"/>
    </w:pPr>
    <w:rPr>
      <w:rFonts w:ascii="Calibri" w:hAnsi="Calibri"/>
      <w:b/>
      <w:bCs/>
      <w:color w:val="9D0E47"/>
      <w:szCs w:val="22"/>
    </w:rPr>
  </w:style>
  <w:style w:type="paragraph" w:styleId="Nadpis3">
    <w:name w:val="heading 3"/>
    <w:basedOn w:val="Normln"/>
    <w:link w:val="Nadpis3Char"/>
    <w:uiPriority w:val="9"/>
    <w:unhideWhenUsed/>
    <w:qFormat/>
    <w:rsid w:val="00362D19"/>
    <w:pPr>
      <w:pBdr>
        <w:left w:val="single" w:sz="48" w:space="2" w:color="D21360"/>
        <w:bottom w:val="single" w:sz="4" w:space="0" w:color="D21360"/>
      </w:pBdr>
      <w:spacing w:before="200" w:after="100"/>
      <w:ind w:left="144"/>
      <w:contextualSpacing/>
      <w:outlineLvl w:val="2"/>
    </w:pPr>
    <w:rPr>
      <w:rFonts w:ascii="Calibri" w:hAnsi="Calibri"/>
      <w:b/>
      <w:bCs/>
      <w:i/>
      <w:color w:val="9D0E47"/>
    </w:rPr>
  </w:style>
  <w:style w:type="paragraph" w:styleId="Nadpis4">
    <w:name w:val="heading 4"/>
    <w:basedOn w:val="Normln"/>
    <w:link w:val="Nadpis4Char"/>
    <w:uiPriority w:val="9"/>
    <w:unhideWhenUsed/>
    <w:rsid w:val="00547DE4"/>
    <w:pPr>
      <w:pBdr>
        <w:left w:val="single" w:sz="4" w:space="2" w:color="D21360"/>
        <w:bottom w:val="single" w:sz="4" w:space="2" w:color="D21360"/>
      </w:pBdr>
      <w:spacing w:before="200" w:after="100"/>
      <w:ind w:left="86"/>
      <w:contextualSpacing/>
      <w:outlineLvl w:val="3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5">
    <w:name w:val="heading 5"/>
    <w:basedOn w:val="Normln"/>
    <w:link w:val="Nadpis5Char"/>
    <w:uiPriority w:val="9"/>
    <w:semiHidden/>
    <w:unhideWhenUsed/>
    <w:rsid w:val="00547DE4"/>
    <w:pPr>
      <w:pBdr>
        <w:left w:val="dotted" w:sz="4" w:space="2" w:color="D21360"/>
        <w:bottom w:val="dotted" w:sz="4" w:space="2" w:color="D21360"/>
      </w:pBdr>
      <w:spacing w:before="200" w:after="100"/>
      <w:ind w:left="86"/>
      <w:contextualSpacing/>
      <w:outlineLvl w:val="4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547DE4"/>
    <w:pPr>
      <w:pBdr>
        <w:bottom w:val="single" w:sz="4" w:space="2" w:color="F597BD"/>
      </w:pBdr>
      <w:spacing w:before="200" w:after="100"/>
      <w:contextualSpacing/>
      <w:outlineLvl w:val="5"/>
    </w:pPr>
    <w:rPr>
      <w:rFonts w:ascii="Calibri" w:hAnsi="Calibri"/>
      <w:i/>
      <w:color w:val="9D0E47"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547DE4"/>
    <w:pPr>
      <w:pBdr>
        <w:bottom w:val="dotted" w:sz="4" w:space="2" w:color="F1649C"/>
      </w:pBdr>
      <w:spacing w:before="200" w:after="100"/>
      <w:contextualSpacing/>
      <w:outlineLvl w:val="6"/>
    </w:pPr>
    <w:rPr>
      <w:rFonts w:ascii="Calibri" w:hAnsi="Calibri"/>
      <w:i/>
      <w:color w:val="9D0E47"/>
      <w:sz w:val="22"/>
      <w:szCs w:val="22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547DE4"/>
    <w:pPr>
      <w:spacing w:before="200" w:after="100"/>
      <w:contextualSpacing/>
      <w:outlineLvl w:val="7"/>
    </w:pPr>
    <w:rPr>
      <w:rFonts w:ascii="Calibri" w:hAnsi="Calibri"/>
      <w:i/>
      <w:color w:val="D21360"/>
      <w:sz w:val="22"/>
      <w:szCs w:val="22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547DE4"/>
    <w:pPr>
      <w:spacing w:before="200" w:after="100"/>
      <w:contextualSpacing/>
      <w:outlineLvl w:val="8"/>
    </w:pPr>
    <w:rPr>
      <w:rFonts w:ascii="Calibri" w:hAnsi="Calibri"/>
      <w:i/>
      <w:color w:val="D2136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tChar">
    <w:name w:val="Citát Char"/>
    <w:link w:val="Citt"/>
    <w:uiPriority w:val="29"/>
    <w:qFormat/>
    <w:rsid w:val="00547DE4"/>
    <w:rPr>
      <w:rFonts w:ascii="Calibri" w:eastAsia="Calibri" w:hAnsi="Calibri" w:cs="Times New Roman"/>
      <w:color w:val="9D0E47"/>
      <w:lang w:eastAsia="en-US" w:bidi="en-US"/>
    </w:rPr>
  </w:style>
  <w:style w:type="character" w:customStyle="1" w:styleId="VrazncittChar">
    <w:name w:val="Výrazný citát Char"/>
    <w:link w:val="Vrazncitt"/>
    <w:uiPriority w:val="30"/>
    <w:qFormat/>
    <w:rsid w:val="00547DE4"/>
    <w:rPr>
      <w:rFonts w:ascii="Calibri" w:eastAsia="Times New Roman" w:hAnsi="Calibri" w:cs="Times New Roman"/>
      <w:b/>
      <w:bCs/>
      <w:i/>
      <w:iCs/>
      <w:color w:val="D21360"/>
      <w:lang w:eastAsia="en-US" w:bidi="en-US"/>
    </w:rPr>
  </w:style>
  <w:style w:type="character" w:customStyle="1" w:styleId="Nadpis3Char">
    <w:name w:val="Nadpis 3 Char"/>
    <w:link w:val="Nadpis3"/>
    <w:uiPriority w:val="9"/>
    <w:qFormat/>
    <w:rsid w:val="00362D19"/>
    <w:rPr>
      <w:rFonts w:ascii="Calibri" w:eastAsia="Times New Roman" w:hAnsi="Calibri" w:cs="Times New Roman"/>
      <w:b/>
      <w:bCs/>
      <w:i/>
      <w:iCs/>
      <w:color w:val="9D0E47"/>
      <w:sz w:val="24"/>
      <w:szCs w:val="24"/>
      <w:lang w:eastAsia="en-US" w:bidi="en-US"/>
    </w:rPr>
  </w:style>
  <w:style w:type="character" w:customStyle="1" w:styleId="Nadpis4Char">
    <w:name w:val="Nadpis 4 Char"/>
    <w:link w:val="Nadpis4"/>
    <w:uiPriority w:val="9"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5Char">
    <w:name w:val="Nadpis 5 Char"/>
    <w:link w:val="Nadpis5"/>
    <w:uiPriority w:val="9"/>
    <w:semiHidden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6Char">
    <w:name w:val="Nadpis 6 Char"/>
    <w:link w:val="Nadpis6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7Char">
    <w:name w:val="Nadpis 7 Char"/>
    <w:link w:val="Nadpis7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8Char">
    <w:name w:val="Nadpis 8 Char"/>
    <w:link w:val="Nadpis8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sz w:val="22"/>
      <w:szCs w:val="22"/>
      <w:lang w:eastAsia="en-US" w:bidi="en-US"/>
    </w:rPr>
  </w:style>
  <w:style w:type="character" w:customStyle="1" w:styleId="Nadpis9Char">
    <w:name w:val="Nadpis 9 Char"/>
    <w:link w:val="Nadpis9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lang w:eastAsia="en-US" w:bidi="en-US"/>
    </w:rPr>
  </w:style>
  <w:style w:type="character" w:customStyle="1" w:styleId="NzevChar">
    <w:name w:val="Název Char"/>
    <w:link w:val="Nzev"/>
    <w:uiPriority w:val="10"/>
    <w:qFormat/>
    <w:rsid w:val="00805EF7"/>
    <w:rPr>
      <w:rFonts w:ascii="Calibri" w:eastAsia="Times New Roman" w:hAnsi="Calibri" w:cs="Times New Roman"/>
      <w:iCs/>
      <w:color w:val="FFFFFF"/>
      <w:spacing w:val="10"/>
      <w:sz w:val="48"/>
      <w:szCs w:val="48"/>
      <w:shd w:val="clear" w:color="auto" w:fill="D21360"/>
      <w:lang w:eastAsia="en-US" w:bidi="en-US"/>
    </w:rPr>
  </w:style>
  <w:style w:type="character" w:styleId="Nzevknihy">
    <w:name w:val="Book Title"/>
    <w:uiPriority w:val="33"/>
    <w:qFormat/>
    <w:rsid w:val="00547DE4"/>
    <w:rPr>
      <w:rFonts w:ascii="Calibri" w:eastAsia="Times New Roman" w:hAnsi="Calibri" w:cs="Times New Roman"/>
      <w:b/>
      <w:bCs/>
      <w:i/>
      <w:iCs/>
      <w:smallCaps/>
      <w:color w:val="9D0E47"/>
      <w:u w:val="single"/>
    </w:rPr>
  </w:style>
  <w:style w:type="character" w:styleId="Odkazintenzivn">
    <w:name w:val="Intense Reference"/>
    <w:uiPriority w:val="32"/>
    <w:qFormat/>
    <w:rsid w:val="00547DE4"/>
    <w:rPr>
      <w:b/>
      <w:bCs/>
      <w:i/>
      <w:iCs/>
      <w:smallCaps/>
      <w:color w:val="D21360"/>
      <w:u w:val="none" w:color="D21360"/>
    </w:rPr>
  </w:style>
  <w:style w:type="character" w:styleId="Odkazjemn">
    <w:name w:val="Subtle Reference"/>
    <w:uiPriority w:val="31"/>
    <w:qFormat/>
    <w:rsid w:val="00547DE4"/>
    <w:rPr>
      <w:i/>
      <w:iCs/>
      <w:smallCaps/>
      <w:color w:val="D21360"/>
      <w:u w:val="none" w:color="D21360"/>
    </w:rPr>
  </w:style>
  <w:style w:type="character" w:customStyle="1" w:styleId="PodtitulChar">
    <w:name w:val="Podtitul Char"/>
    <w:link w:val="Podtitul"/>
    <w:uiPriority w:val="11"/>
    <w:qFormat/>
    <w:rsid w:val="00805EF7"/>
    <w:rPr>
      <w:rFonts w:ascii="Calibri" w:eastAsia="Times New Roman" w:hAnsi="Calibri" w:cs="Times New Roman"/>
      <w:b/>
      <w:iCs/>
      <w:color w:val="68092F"/>
      <w:sz w:val="32"/>
      <w:szCs w:val="32"/>
      <w:lang w:eastAsia="en-US" w:bidi="en-US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547DE4"/>
    <w:rPr>
      <w:rFonts w:ascii="Tahoma" w:eastAsia="Calibri" w:hAnsi="Tahoma" w:cs="Tahoma"/>
      <w:iCs/>
      <w:sz w:val="16"/>
      <w:szCs w:val="16"/>
      <w:lang w:eastAsia="en-US" w:bidi="en-US"/>
    </w:rPr>
  </w:style>
  <w:style w:type="character" w:styleId="Siln">
    <w:name w:val="Strong"/>
    <w:uiPriority w:val="22"/>
    <w:qFormat/>
    <w:rsid w:val="00547DE4"/>
    <w:rPr>
      <w:b/>
      <w:bCs/>
      <w:spacing w:val="0"/>
    </w:rPr>
  </w:style>
  <w:style w:type="character" w:styleId="Zdraznnintenzivn">
    <w:name w:val="Intense Emphasis"/>
    <w:uiPriority w:val="21"/>
    <w:qFormat/>
    <w:rsid w:val="00547DE4"/>
    <w:rPr>
      <w:rFonts w:ascii="Calibri" w:eastAsia="Times New Roman" w:hAnsi="Calibri" w:cs="Times New Roman"/>
      <w:i/>
      <w:iCs/>
      <w:color w:val="FFFFFF"/>
      <w:position w:val="0"/>
      <w:sz w:val="24"/>
      <w:bdr w:val="single" w:sz="18" w:space="0" w:color="D21360"/>
      <w:shd w:val="clear" w:color="auto" w:fill="D21360"/>
      <w:vertAlign w:val="baseline"/>
    </w:rPr>
  </w:style>
  <w:style w:type="character" w:styleId="Zdraznnjemn">
    <w:name w:val="Subtle Emphasis"/>
    <w:uiPriority w:val="19"/>
    <w:qFormat/>
    <w:rsid w:val="00547DE4"/>
    <w:rPr>
      <w:rFonts w:ascii="Calibri" w:eastAsia="Times New Roman" w:hAnsi="Calibri" w:cs="Times New Roman"/>
      <w:i/>
      <w:iCs/>
      <w:color w:val="D21360"/>
    </w:rPr>
  </w:style>
  <w:style w:type="character" w:customStyle="1" w:styleId="Zdraznn1">
    <w:name w:val="Zdůraznění1"/>
    <w:uiPriority w:val="20"/>
    <w:qFormat/>
    <w:rsid w:val="00547DE4"/>
  </w:style>
  <w:style w:type="character" w:customStyle="1" w:styleId="ZhlavChar">
    <w:name w:val="Záhlaví Char"/>
    <w:link w:val="Zhlav"/>
    <w:uiPriority w:val="99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patChar">
    <w:name w:val="Zápatí Char"/>
    <w:link w:val="Zpat"/>
    <w:uiPriority w:val="99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kladntextChar">
    <w:name w:val="Základní text Char"/>
    <w:link w:val="Tlotextu"/>
    <w:qFormat/>
    <w:rsid w:val="00EA58C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qFormat/>
    <w:rsid w:val="00EA58CF"/>
    <w:rPr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5425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E71329"/>
    <w:rPr>
      <w:rFonts w:eastAsia="Calibri" w:cs="Times New Roman"/>
    </w:rPr>
  </w:style>
  <w:style w:type="character" w:customStyle="1" w:styleId="ListLabel2">
    <w:name w:val="ListLabel 2"/>
    <w:qFormat/>
    <w:rsid w:val="00E71329"/>
    <w:rPr>
      <w:rFonts w:cs="Courier New"/>
    </w:rPr>
  </w:style>
  <w:style w:type="character" w:customStyle="1" w:styleId="ListLabel3">
    <w:name w:val="ListLabel 3"/>
    <w:qFormat/>
    <w:rsid w:val="00E71329"/>
    <w:rPr>
      <w:rFonts w:ascii="Calibri" w:hAnsi="Calibri"/>
      <w:b/>
    </w:rPr>
  </w:style>
  <w:style w:type="character" w:customStyle="1" w:styleId="ListLabel4">
    <w:name w:val="ListLabel 4"/>
    <w:qFormat/>
    <w:rsid w:val="00E71329"/>
    <w:rPr>
      <w:rFonts w:ascii="Calibri" w:eastAsia="Times New Roman" w:hAnsi="Calibri" w:cs="Times New Roman"/>
      <w:color w:val="00000A"/>
    </w:rPr>
  </w:style>
  <w:style w:type="character" w:customStyle="1" w:styleId="Internetovodkaz">
    <w:name w:val="Internetový odkaz"/>
    <w:rsid w:val="00E71329"/>
    <w:rPr>
      <w:color w:val="000080"/>
      <w:u w:val="single"/>
    </w:rPr>
  </w:style>
  <w:style w:type="character" w:customStyle="1" w:styleId="ListLabel5">
    <w:name w:val="ListLabel 5"/>
    <w:qFormat/>
    <w:rsid w:val="00E71329"/>
    <w:rPr>
      <w:rFonts w:ascii="Calibri" w:hAnsi="Calibri"/>
      <w:b/>
    </w:rPr>
  </w:style>
  <w:style w:type="character" w:customStyle="1" w:styleId="ListLabel6">
    <w:name w:val="ListLabel 6"/>
    <w:qFormat/>
    <w:rsid w:val="00E71329"/>
    <w:rPr>
      <w:rFonts w:ascii="Calibri" w:hAnsi="Calibri" w:cs="Symbol"/>
    </w:rPr>
  </w:style>
  <w:style w:type="character" w:customStyle="1" w:styleId="ListLabel7">
    <w:name w:val="ListLabel 7"/>
    <w:qFormat/>
    <w:rsid w:val="00E71329"/>
    <w:rPr>
      <w:rFonts w:cs="Courier New"/>
    </w:rPr>
  </w:style>
  <w:style w:type="character" w:customStyle="1" w:styleId="ListLabel8">
    <w:name w:val="ListLabel 8"/>
    <w:qFormat/>
    <w:rsid w:val="00E71329"/>
    <w:rPr>
      <w:rFonts w:cs="Wingdings"/>
    </w:rPr>
  </w:style>
  <w:style w:type="paragraph" w:customStyle="1" w:styleId="Nadpis">
    <w:name w:val="Nadpis"/>
    <w:basedOn w:val="Normln"/>
    <w:next w:val="Tlotextu"/>
    <w:qFormat/>
    <w:rsid w:val="00E71329"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rsid w:val="00EA58CF"/>
    <w:pPr>
      <w:jc w:val="both"/>
    </w:pPr>
  </w:style>
  <w:style w:type="paragraph" w:styleId="Seznam">
    <w:name w:val="List"/>
    <w:basedOn w:val="Tlotextu"/>
    <w:rsid w:val="00E71329"/>
    <w:rPr>
      <w:rFonts w:cs="Arial"/>
    </w:rPr>
  </w:style>
  <w:style w:type="paragraph" w:customStyle="1" w:styleId="Popisek">
    <w:name w:val="Popisek"/>
    <w:basedOn w:val="Normln"/>
    <w:rsid w:val="00E71329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rsid w:val="00E71329"/>
    <w:pPr>
      <w:suppressLineNumbers/>
    </w:pPr>
    <w:rPr>
      <w:rFonts w:cs="Arial"/>
    </w:rPr>
  </w:style>
  <w:style w:type="paragraph" w:styleId="Bezmezer">
    <w:name w:val="No Spacing"/>
    <w:basedOn w:val="Normln"/>
    <w:uiPriority w:val="1"/>
    <w:qFormat/>
    <w:rsid w:val="00547DE4"/>
    <w:rPr>
      <w:i/>
      <w:sz w:val="20"/>
    </w:rPr>
  </w:style>
  <w:style w:type="paragraph" w:styleId="Citt">
    <w:name w:val="Quote"/>
    <w:basedOn w:val="Normln"/>
    <w:link w:val="CittChar"/>
    <w:uiPriority w:val="29"/>
    <w:qFormat/>
    <w:rsid w:val="00547DE4"/>
    <w:rPr>
      <w:iCs/>
      <w:color w:val="9D0E47"/>
      <w:sz w:val="20"/>
    </w:rPr>
  </w:style>
  <w:style w:type="paragraph" w:styleId="Vrazncitt">
    <w:name w:val="Intense Quote"/>
    <w:basedOn w:val="Normln"/>
    <w:link w:val="VrazncittChar"/>
    <w:uiPriority w:val="30"/>
    <w:qFormat/>
    <w:rsid w:val="00547DE4"/>
    <w:pPr>
      <w:pBdr>
        <w:top w:val="dotted" w:sz="8" w:space="10" w:color="D21360"/>
        <w:bottom w:val="dotted" w:sz="8" w:space="10" w:color="D21360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D21360"/>
      <w:sz w:val="20"/>
    </w:rPr>
  </w:style>
  <w:style w:type="paragraph" w:styleId="Nadpisobsahu">
    <w:name w:val="TOC Heading"/>
    <w:basedOn w:val="Nadpis1"/>
    <w:uiPriority w:val="39"/>
    <w:unhideWhenUsed/>
    <w:qFormat/>
    <w:rsid w:val="00547DE4"/>
  </w:style>
  <w:style w:type="paragraph" w:styleId="Nzev">
    <w:name w:val="Title"/>
    <w:basedOn w:val="Normln"/>
    <w:link w:val="NzevChar"/>
    <w:uiPriority w:val="10"/>
    <w:qFormat/>
    <w:rsid w:val="00805EF7"/>
    <w:pPr>
      <w:pBdr>
        <w:top w:val="single" w:sz="48" w:space="0" w:color="D21360"/>
        <w:bottom w:val="single" w:sz="48" w:space="0" w:color="D21360"/>
      </w:pBdr>
      <w:shd w:val="clear" w:color="auto" w:fill="D21360"/>
      <w:jc w:val="center"/>
    </w:pPr>
    <w:rPr>
      <w:rFonts w:ascii="Calibri" w:hAnsi="Calibri"/>
      <w:b/>
      <w:color w:val="FFFFFF"/>
      <w:spacing w:val="10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547DE4"/>
    <w:pPr>
      <w:ind w:left="720"/>
      <w:contextualSpacing/>
    </w:pPr>
  </w:style>
  <w:style w:type="paragraph" w:styleId="Podtitul">
    <w:name w:val="Subtitle"/>
    <w:basedOn w:val="Normln"/>
    <w:link w:val="PodtitulChar"/>
    <w:uiPriority w:val="11"/>
    <w:qFormat/>
    <w:rsid w:val="00805EF7"/>
    <w:pPr>
      <w:pBdr>
        <w:bottom w:val="dotted" w:sz="8" w:space="10" w:color="D21360"/>
      </w:pBdr>
      <w:spacing w:before="200" w:after="360"/>
      <w:jc w:val="center"/>
    </w:pPr>
    <w:rPr>
      <w:rFonts w:ascii="Calibri" w:hAnsi="Calibri"/>
      <w:b/>
      <w:color w:val="68092F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547DE4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uiPriority w:val="35"/>
    <w:semiHidden/>
    <w:unhideWhenUsed/>
    <w:qFormat/>
    <w:rsid w:val="00547DE4"/>
    <w:rPr>
      <w:b/>
      <w:bCs/>
      <w:color w:val="9D0E47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47D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47DE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semiHidden/>
    <w:qFormat/>
    <w:rsid w:val="00240BBC"/>
    <w:pPr>
      <w:spacing w:beforeAutospacing="1" w:afterAutospacing="1"/>
    </w:pPr>
    <w:rPr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EA58CF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5425C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547DE4"/>
  </w:style>
  <w:style w:type="character" w:styleId="Hypertextovodkaz">
    <w:name w:val="Hyperlink"/>
    <w:uiPriority w:val="99"/>
    <w:unhideWhenUsed/>
    <w:rsid w:val="00F5463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86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BA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86BAB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B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6BAB"/>
    <w:rPr>
      <w:b/>
      <w:bCs/>
      <w:color w:val="00000A"/>
    </w:rPr>
  </w:style>
  <w:style w:type="character" w:styleId="Zstupntext">
    <w:name w:val="Placeholder Text"/>
    <w:basedOn w:val="Standardnpsmoodstavce"/>
    <w:uiPriority w:val="99"/>
    <w:semiHidden/>
    <w:rsid w:val="008E657B"/>
    <w:rPr>
      <w:color w:val="808080"/>
    </w:rPr>
  </w:style>
  <w:style w:type="paragraph" w:styleId="Zkladntext">
    <w:name w:val="Body Text"/>
    <w:basedOn w:val="Normln"/>
    <w:link w:val="ZkladntextChar1"/>
    <w:semiHidden/>
    <w:unhideWhenUsed/>
    <w:rsid w:val="00CA0420"/>
    <w:pPr>
      <w:spacing w:after="120"/>
    </w:pPr>
  </w:style>
  <w:style w:type="character" w:customStyle="1" w:styleId="ZkladntextChar1">
    <w:name w:val="Základní text Char1"/>
    <w:basedOn w:val="Standardnpsmoodstavce"/>
    <w:link w:val="Zkladntext"/>
    <w:semiHidden/>
    <w:rsid w:val="00CA0420"/>
    <w:rPr>
      <w:color w:val="00000A"/>
      <w:sz w:val="24"/>
      <w:szCs w:val="24"/>
    </w:rPr>
  </w:style>
  <w:style w:type="character" w:customStyle="1" w:styleId="TextkomenteChar1">
    <w:name w:val="Text komentáře Char1"/>
    <w:uiPriority w:val="99"/>
    <w:semiHidden/>
    <w:rsid w:val="00CA0420"/>
    <w:rPr>
      <w:color w:val="00000A"/>
      <w:lang w:eastAsia="zh-CN"/>
    </w:rPr>
  </w:style>
  <w:style w:type="paragraph" w:customStyle="1" w:styleId="Zkladntextodsazen21">
    <w:name w:val="Základní text odsazený 21"/>
    <w:basedOn w:val="Normln"/>
    <w:rsid w:val="00CA0420"/>
    <w:pPr>
      <w:spacing w:after="120" w:line="480" w:lineRule="auto"/>
      <w:ind w:left="283"/>
    </w:pPr>
    <w:rPr>
      <w:color w:val="auto"/>
      <w:lang w:eastAsia="zh-CN"/>
    </w:rPr>
  </w:style>
  <w:style w:type="paragraph" w:customStyle="1" w:styleId="Default">
    <w:name w:val="Default"/>
    <w:rsid w:val="00A2549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ragraph">
    <w:name w:val="paragraph"/>
    <w:basedOn w:val="Normln"/>
    <w:rsid w:val="003B6607"/>
    <w:pPr>
      <w:suppressAutoHyphens w:val="0"/>
    </w:pPr>
    <w:rPr>
      <w:color w:val="auto"/>
    </w:rPr>
  </w:style>
  <w:style w:type="character" w:customStyle="1" w:styleId="spellingerror">
    <w:name w:val="spellingerror"/>
    <w:basedOn w:val="Standardnpsmoodstavce"/>
    <w:rsid w:val="003B6607"/>
  </w:style>
  <w:style w:type="character" w:customStyle="1" w:styleId="normaltextrun1">
    <w:name w:val="normaltextrun1"/>
    <w:basedOn w:val="Standardnpsmoodstavce"/>
    <w:rsid w:val="003B6607"/>
  </w:style>
  <w:style w:type="character" w:customStyle="1" w:styleId="eop">
    <w:name w:val="eop"/>
    <w:basedOn w:val="Standardnpsmoodstavce"/>
    <w:rsid w:val="003B6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20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5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66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45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927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274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47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712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673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21373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074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267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883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693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8183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81321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370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84799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36282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396266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75354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500362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8335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8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0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46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06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66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83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76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6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554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4459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848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7470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0378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498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8303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35422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5258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278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956476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3485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2929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58598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0763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140721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0234752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516604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28406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9184922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46040806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96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6" w:space="6" w:color="CCCCCC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31758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189676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2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1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577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7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3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47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45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903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5611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6985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93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882793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931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1321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64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902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188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4505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39210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32494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03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0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96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1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08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46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184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574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960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35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40064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233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0705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561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6920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742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15449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julesajim.cz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lesajim.cz/" TargetMode="External"/><Relationship Id="rId1" Type="http://schemas.openxmlformats.org/officeDocument/2006/relationships/hyperlink" Target="mailto:reditelka@julesajim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Jules%20a%20Jim\Smlouvy\Smlouva%20pro%20&#353;koly%20na%20v&#253;jezdov&#233;%20kurzy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04A6A8590E7B4BBFC59266AD33897C" ma:contentTypeVersion="8" ma:contentTypeDescription="Vytvoří nový dokument" ma:contentTypeScope="" ma:versionID="2643931ad79f7a90017d5bb1816497b4">
  <xsd:schema xmlns:xsd="http://www.w3.org/2001/XMLSchema" xmlns:xs="http://www.w3.org/2001/XMLSchema" xmlns:p="http://schemas.microsoft.com/office/2006/metadata/properties" xmlns:ns2="5d02d35a-82ff-4fde-91c3-dfb5e257b0a5" xmlns:ns3="7a409cc8-3ab2-4901-9a90-cacb5d073d3d" targetNamespace="http://schemas.microsoft.com/office/2006/metadata/properties" ma:root="true" ma:fieldsID="bc1b5708e2029d24828ea518b4b0fcf7" ns2:_="" ns3:_="">
    <xsd:import namespace="5d02d35a-82ff-4fde-91c3-dfb5e257b0a5"/>
    <xsd:import namespace="7a409cc8-3ab2-4901-9a90-cacb5d073d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2d35a-82ff-4fde-91c3-dfb5e257b0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09cc8-3ab2-4901-9a90-cacb5d073d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5B8DB0-4F4E-40E9-A16D-E2424A71A1BC}">
  <ds:schemaRefs>
    <ds:schemaRef ds:uri="7a409cc8-3ab2-4901-9a90-cacb5d073d3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d02d35a-82ff-4fde-91c3-dfb5e257b0a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A5E888D-3968-4C7E-B8E9-63D77DF6C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2d35a-82ff-4fde-91c3-dfb5e257b0a5"/>
    <ds:schemaRef ds:uri="7a409cc8-3ab2-4901-9a90-cacb5d073d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5AF9F-00E8-42E9-A1BE-6C88727D58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4A80C0-9858-45E6-9976-977ACAE0C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pro školy na výjezdové kurzy.dotx</Template>
  <TotalTime>0</TotalTime>
  <Pages>6</Pages>
  <Words>2140</Words>
  <Characters>12629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o</vt:lpstr>
    </vt:vector>
  </TitlesOfParts>
  <Company>Bílí ptáci</Company>
  <LinksUpToDate>false</LinksUpToDate>
  <CharactersWithSpaces>14740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o</dc:title>
  <dc:creator>PC</dc:creator>
  <cp:lastModifiedBy>Jana Karlíková</cp:lastModifiedBy>
  <cp:revision>2</cp:revision>
  <cp:lastPrinted>2018-10-29T15:03:00Z</cp:lastPrinted>
  <dcterms:created xsi:type="dcterms:W3CDTF">2018-11-12T14:41:00Z</dcterms:created>
  <dcterms:modified xsi:type="dcterms:W3CDTF">2018-11-12T14:41:00Z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Bílí ptáci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0x0101005F04A6A8590E7B4BBFC59266AD33897C</vt:lpwstr>
  </property>
</Properties>
</file>