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E8" w:rsidRPr="00E62274" w:rsidRDefault="00C04AE8" w:rsidP="00C04AE8">
      <w:pPr>
        <w:pStyle w:val="Nadpis1"/>
        <w:spacing w:before="480" w:after="120" w:line="240" w:lineRule="auto"/>
        <w:jc w:val="center"/>
        <w:rPr>
          <w:rFonts w:ascii="Times New Roman" w:hAnsi="Times New Roman" w:cs="Times New Roman"/>
        </w:rPr>
      </w:pPr>
      <w:r>
        <w:rPr>
          <w:rFonts w:ascii="Times New Roman" w:hAnsi="Times New Roman" w:cs="Times New Roman"/>
        </w:rPr>
        <w:t>Smlouva o dílo</w:t>
      </w:r>
    </w:p>
    <w:p w:rsidR="00C04AE8" w:rsidRPr="00E62274" w:rsidRDefault="00C04AE8" w:rsidP="00C04AE8">
      <w:pPr>
        <w:pBdr>
          <w:bottom w:val="single" w:sz="6" w:space="1" w:color="auto"/>
        </w:pBdr>
        <w:tabs>
          <w:tab w:val="left" w:pos="0"/>
          <w:tab w:val="left" w:leader="underscore" w:pos="4706"/>
          <w:tab w:val="left" w:pos="4990"/>
          <w:tab w:val="left" w:leader="underscore" w:pos="9639"/>
        </w:tabs>
        <w:rPr>
          <w:b/>
          <w:sz w:val="20"/>
        </w:rPr>
      </w:pPr>
      <w:r w:rsidRPr="00E62274">
        <w:rPr>
          <w:b/>
          <w:sz w:val="20"/>
        </w:rPr>
        <w:t>Smluvní strany</w:t>
      </w:r>
    </w:p>
    <w:p w:rsidR="00C04AE8" w:rsidRPr="00E62274" w:rsidRDefault="00C04AE8" w:rsidP="00C04AE8">
      <w:pPr>
        <w:tabs>
          <w:tab w:val="left" w:pos="0"/>
          <w:tab w:val="left" w:leader="underscore" w:pos="4706"/>
          <w:tab w:val="left" w:pos="4990"/>
          <w:tab w:val="left" w:leader="underscore" w:pos="9639"/>
        </w:tabs>
        <w:rPr>
          <w:sz w:val="16"/>
          <w:szCs w:val="16"/>
        </w:rPr>
      </w:pPr>
    </w:p>
    <w:p w:rsidR="00C04AE8" w:rsidRPr="00EB657D" w:rsidRDefault="00C04AE8" w:rsidP="00C04AE8">
      <w:pPr>
        <w:widowControl w:val="0"/>
        <w:tabs>
          <w:tab w:val="left" w:pos="283"/>
          <w:tab w:val="left" w:pos="3300"/>
        </w:tabs>
        <w:suppressAutoHyphens/>
        <w:ind w:left="283"/>
      </w:pPr>
      <w:r w:rsidRPr="00EB657D">
        <w:t>Název:</w:t>
      </w:r>
      <w:r w:rsidRPr="00EB657D">
        <w:tab/>
      </w:r>
      <w:r>
        <w:t xml:space="preserve">Mateřská škola Ostrava-Dubina, A. Gavlase 12A, </w:t>
      </w:r>
      <w:proofErr w:type="spellStart"/>
      <w:r>
        <w:t>přísp</w:t>
      </w:r>
      <w:proofErr w:type="spellEnd"/>
      <w:r>
        <w:t>. organizace</w:t>
      </w:r>
    </w:p>
    <w:p w:rsidR="00C04AE8" w:rsidRPr="00EB657D" w:rsidRDefault="00C04AE8" w:rsidP="00C04AE8">
      <w:pPr>
        <w:widowControl w:val="0"/>
        <w:tabs>
          <w:tab w:val="left" w:pos="283"/>
          <w:tab w:val="left" w:pos="3300"/>
        </w:tabs>
        <w:suppressAutoHyphens/>
        <w:ind w:left="283"/>
      </w:pPr>
      <w:r>
        <w:t>Sídlo:</w:t>
      </w:r>
      <w:r>
        <w:tab/>
        <w:t>A. Gavlase 182/12A, 700 30 Ostrava-Dubina</w:t>
      </w:r>
    </w:p>
    <w:p w:rsidR="00C04AE8" w:rsidRDefault="00C04AE8" w:rsidP="00C04AE8">
      <w:pPr>
        <w:widowControl w:val="0"/>
        <w:tabs>
          <w:tab w:val="left" w:pos="283"/>
          <w:tab w:val="left" w:pos="3300"/>
        </w:tabs>
        <w:suppressAutoHyphens/>
        <w:ind w:left="283"/>
      </w:pPr>
      <w:r>
        <w:t>zastoupena</w:t>
      </w:r>
      <w:r w:rsidRPr="00EB657D">
        <w:t>:</w:t>
      </w:r>
      <w:r w:rsidRPr="00EB657D">
        <w:tab/>
      </w:r>
      <w:r>
        <w:t>Alenou Píchovou, ředitelkou mateřské školy</w:t>
      </w:r>
    </w:p>
    <w:p w:rsidR="00C04AE8" w:rsidRDefault="00C04AE8" w:rsidP="00C04AE8">
      <w:pPr>
        <w:widowControl w:val="0"/>
        <w:tabs>
          <w:tab w:val="left" w:pos="283"/>
          <w:tab w:val="left" w:pos="3300"/>
        </w:tabs>
        <w:suppressAutoHyphens/>
        <w:ind w:left="283"/>
      </w:pPr>
      <w:r>
        <w:t>IČ:</w:t>
      </w:r>
      <w:r>
        <w:tab/>
        <w:t>75029880</w:t>
      </w:r>
    </w:p>
    <w:p w:rsidR="00C04AE8" w:rsidRDefault="00C04AE8" w:rsidP="00C04AE8">
      <w:pPr>
        <w:widowControl w:val="0"/>
        <w:tabs>
          <w:tab w:val="left" w:pos="283"/>
          <w:tab w:val="left" w:pos="3300"/>
        </w:tabs>
        <w:suppressAutoHyphens/>
        <w:ind w:left="283"/>
      </w:pPr>
      <w:r>
        <w:t>DIČ:</w:t>
      </w:r>
      <w:r>
        <w:tab/>
        <w:t>CZ75029880</w:t>
      </w:r>
    </w:p>
    <w:p w:rsidR="00C04AE8" w:rsidRPr="00E62274" w:rsidRDefault="00C04AE8" w:rsidP="00C04AE8">
      <w:pPr>
        <w:widowControl w:val="0"/>
        <w:tabs>
          <w:tab w:val="left" w:pos="283"/>
          <w:tab w:val="left" w:pos="3300"/>
        </w:tabs>
        <w:suppressAutoHyphens/>
        <w:ind w:left="283"/>
      </w:pPr>
      <w:r>
        <w:t>Není plátcem DPH</w:t>
      </w:r>
    </w:p>
    <w:p w:rsidR="00C04AE8" w:rsidRPr="00E62274" w:rsidRDefault="00C04AE8" w:rsidP="00C04AE8">
      <w:pPr>
        <w:widowControl w:val="0"/>
        <w:tabs>
          <w:tab w:val="left" w:pos="283"/>
          <w:tab w:val="left" w:pos="3300"/>
        </w:tabs>
        <w:suppressAutoHyphens/>
        <w:ind w:left="283"/>
      </w:pPr>
      <w:r w:rsidRPr="00E62274">
        <w:t>Bankovní spojení:</w:t>
      </w:r>
      <w:r w:rsidRPr="00E62274">
        <w:tab/>
      </w:r>
      <w:r>
        <w:t>KB, a.s. Ostrava Hrabůvka</w:t>
      </w:r>
    </w:p>
    <w:p w:rsidR="00C04AE8" w:rsidRDefault="00C04AE8" w:rsidP="00C04AE8">
      <w:pPr>
        <w:widowControl w:val="0"/>
        <w:tabs>
          <w:tab w:val="left" w:pos="283"/>
          <w:tab w:val="left" w:pos="3300"/>
        </w:tabs>
        <w:suppressAutoHyphens/>
        <w:ind w:left="283"/>
      </w:pPr>
      <w:r w:rsidRPr="00E62274">
        <w:t>Č. účtu:</w:t>
      </w:r>
      <w:r w:rsidRPr="00E62274">
        <w:tab/>
      </w:r>
      <w:r>
        <w:t>15033761/0100</w:t>
      </w:r>
    </w:p>
    <w:p w:rsidR="00C04AE8" w:rsidRPr="00E62274" w:rsidRDefault="00C04AE8" w:rsidP="00C04AE8">
      <w:pPr>
        <w:widowControl w:val="0"/>
        <w:tabs>
          <w:tab w:val="left" w:pos="283"/>
          <w:tab w:val="left" w:pos="3300"/>
        </w:tabs>
        <w:suppressAutoHyphens/>
        <w:ind w:left="283"/>
        <w:jc w:val="left"/>
        <w:rPr>
          <w:b/>
        </w:rPr>
      </w:pPr>
      <w:r>
        <w:t xml:space="preserve">Zapsána v obchodním rejstříku vedeném u KS v Ostravě, oddíl </w:t>
      </w:r>
      <w:proofErr w:type="spellStart"/>
      <w:r>
        <w:t>Pr</w:t>
      </w:r>
      <w:proofErr w:type="spellEnd"/>
      <w:r>
        <w:t>, vložka 453</w:t>
      </w:r>
      <w:r w:rsidRPr="00E62274">
        <w:br/>
      </w:r>
    </w:p>
    <w:p w:rsidR="00C04AE8" w:rsidRPr="00E62274" w:rsidRDefault="00C04AE8" w:rsidP="00C04AE8">
      <w:pPr>
        <w:widowControl w:val="0"/>
        <w:tabs>
          <w:tab w:val="left" w:pos="283"/>
        </w:tabs>
        <w:suppressAutoHyphens/>
        <w:ind w:left="283"/>
      </w:pPr>
      <w:r w:rsidRPr="00E62274">
        <w:rPr>
          <w:b/>
        </w:rPr>
        <w:t>dále jen objednatel</w:t>
      </w:r>
    </w:p>
    <w:p w:rsidR="00C04AE8" w:rsidRPr="00E62274" w:rsidRDefault="00C04AE8" w:rsidP="00C04AE8"/>
    <w:p w:rsidR="00C04AE8" w:rsidRPr="00E62274" w:rsidRDefault="00C04AE8" w:rsidP="00C04AE8">
      <w:pPr>
        <w:widowControl w:val="0"/>
        <w:tabs>
          <w:tab w:val="left" w:pos="283"/>
          <w:tab w:val="left" w:pos="3300"/>
        </w:tabs>
        <w:suppressAutoHyphens/>
        <w:ind w:left="283"/>
      </w:pPr>
      <w:r w:rsidRPr="00E62274">
        <w:t>název</w:t>
      </w:r>
      <w:r>
        <w:t>/jméno a příjmení</w:t>
      </w:r>
      <w:r w:rsidRPr="00E62274">
        <w:t>:</w:t>
      </w:r>
      <w:r>
        <w:tab/>
      </w:r>
      <w:r w:rsidR="00CC61FE">
        <w:t>Martin Vaněk</w:t>
      </w:r>
      <w:r w:rsidRPr="00E62274">
        <w:tab/>
      </w:r>
    </w:p>
    <w:p w:rsidR="00C04AE8" w:rsidRDefault="00C04AE8" w:rsidP="00C04AE8">
      <w:pPr>
        <w:tabs>
          <w:tab w:val="left" w:pos="3300"/>
        </w:tabs>
        <w:ind w:left="283"/>
      </w:pPr>
      <w:r w:rsidRPr="00E62274">
        <w:t>se sídlem</w:t>
      </w:r>
      <w:r>
        <w:t>/místem podnikání</w:t>
      </w:r>
      <w:r w:rsidRPr="00E62274">
        <w:t>:</w:t>
      </w:r>
      <w:r w:rsidRPr="00E62274">
        <w:tab/>
      </w:r>
      <w:r w:rsidR="00F56801">
        <w:t>Ruská 1163/68, Ostrava Vítkovice</w:t>
      </w:r>
    </w:p>
    <w:p w:rsidR="00C04AE8" w:rsidRPr="00E62274" w:rsidRDefault="00C04AE8" w:rsidP="00C04AE8">
      <w:pPr>
        <w:tabs>
          <w:tab w:val="left" w:pos="3300"/>
        </w:tabs>
        <w:ind w:left="283"/>
      </w:pPr>
      <w:r w:rsidRPr="00E62274">
        <w:t>zastoupena</w:t>
      </w:r>
      <w:r>
        <w:t>/jednající</w:t>
      </w:r>
      <w:r w:rsidRPr="00E62274">
        <w:t>:</w:t>
      </w:r>
      <w:r w:rsidRPr="00E62274">
        <w:tab/>
      </w:r>
      <w:r w:rsidR="00F56801">
        <w:t>Martinem Vaňkem</w:t>
      </w:r>
    </w:p>
    <w:p w:rsidR="002E0ED7" w:rsidRDefault="00C04AE8" w:rsidP="00C04AE8">
      <w:pPr>
        <w:tabs>
          <w:tab w:val="left" w:pos="3300"/>
        </w:tabs>
        <w:ind w:left="283"/>
      </w:pPr>
      <w:r w:rsidRPr="00E62274">
        <w:t>IČ:</w:t>
      </w:r>
      <w:r w:rsidRPr="00E62274">
        <w:tab/>
      </w:r>
      <w:r w:rsidR="00CC61FE">
        <w:t>47830662</w:t>
      </w:r>
    </w:p>
    <w:p w:rsidR="00C04AE8" w:rsidRPr="00E62274" w:rsidRDefault="00C04AE8" w:rsidP="00C04AE8">
      <w:pPr>
        <w:tabs>
          <w:tab w:val="left" w:pos="3300"/>
        </w:tabs>
        <w:ind w:left="283"/>
      </w:pPr>
      <w:r>
        <w:t>DIČ:</w:t>
      </w:r>
      <w:r>
        <w:tab/>
      </w:r>
      <w:r w:rsidR="00CC61FE">
        <w:t>CZ6801270674</w:t>
      </w:r>
    </w:p>
    <w:p w:rsidR="00C04AE8" w:rsidRPr="00E62274" w:rsidRDefault="00C04AE8" w:rsidP="00C04AE8">
      <w:pPr>
        <w:tabs>
          <w:tab w:val="left" w:pos="3300"/>
        </w:tabs>
        <w:ind w:left="283"/>
      </w:pPr>
      <w:r w:rsidRPr="00E62274">
        <w:t>Bankovní spojení:</w:t>
      </w:r>
      <w:r w:rsidRPr="00E62274">
        <w:tab/>
      </w:r>
      <w:r w:rsidR="00CC61FE">
        <w:t>ČSOB a. s.</w:t>
      </w:r>
    </w:p>
    <w:p w:rsidR="00C04AE8" w:rsidRPr="00D560BE" w:rsidRDefault="00C04AE8" w:rsidP="00C04AE8">
      <w:pPr>
        <w:tabs>
          <w:tab w:val="left" w:pos="283"/>
          <w:tab w:val="left" w:pos="3300"/>
        </w:tabs>
        <w:ind w:left="283"/>
      </w:pPr>
      <w:r w:rsidRPr="00E62274">
        <w:t>Č. účtu:</w:t>
      </w:r>
      <w:r w:rsidRPr="00E62274">
        <w:tab/>
      </w:r>
      <w:r w:rsidR="00CC61FE">
        <w:t>252525815/0300</w:t>
      </w:r>
      <w:r w:rsidRPr="00E62274">
        <w:br/>
      </w:r>
      <w:r>
        <w:t xml:space="preserve">Zapsána </w:t>
      </w:r>
      <w:r w:rsidRPr="00E62274">
        <w:t>v</w:t>
      </w:r>
      <w:r>
        <w:t> </w:t>
      </w:r>
      <w:r w:rsidRPr="00E62274">
        <w:t>obchodním</w:t>
      </w:r>
      <w:r w:rsidR="00CC61FE">
        <w:t xml:space="preserve"> rejstříku vedeném u KS v Ostravě oddíl A 15236</w:t>
      </w:r>
    </w:p>
    <w:p w:rsidR="00C04AE8" w:rsidRDefault="00C04AE8" w:rsidP="00C04AE8">
      <w:pPr>
        <w:tabs>
          <w:tab w:val="left" w:pos="283"/>
        </w:tabs>
        <w:rPr>
          <w:b/>
        </w:rPr>
      </w:pPr>
    </w:p>
    <w:p w:rsidR="00C04AE8" w:rsidRDefault="00C04AE8" w:rsidP="00C04AE8">
      <w:pPr>
        <w:tabs>
          <w:tab w:val="left" w:pos="283"/>
        </w:tabs>
        <w:ind w:left="283"/>
        <w:rPr>
          <w:b/>
        </w:rPr>
      </w:pPr>
      <w:r w:rsidRPr="00E62274">
        <w:rPr>
          <w:b/>
        </w:rPr>
        <w:t>dále jen zhotovitel</w:t>
      </w:r>
      <w:r>
        <w:rPr>
          <w:b/>
        </w:rPr>
        <w:t xml:space="preserve"> </w:t>
      </w:r>
    </w:p>
    <w:p w:rsidR="00C04AE8" w:rsidRPr="00E62274" w:rsidRDefault="00C04AE8" w:rsidP="00C04AE8">
      <w:pPr>
        <w:tabs>
          <w:tab w:val="left" w:pos="283"/>
        </w:tabs>
        <w:ind w:left="283"/>
        <w:rPr>
          <w:b/>
        </w:rPr>
      </w:pPr>
    </w:p>
    <w:p w:rsidR="00C04AE8" w:rsidRPr="00E62274" w:rsidRDefault="00C04AE8" w:rsidP="00C04AE8">
      <w:pPr>
        <w:tabs>
          <w:tab w:val="left" w:pos="0"/>
          <w:tab w:val="left" w:leader="underscore" w:pos="4706"/>
          <w:tab w:val="left" w:pos="4990"/>
          <w:tab w:val="left" w:leader="underscore" w:pos="9639"/>
        </w:tabs>
        <w:rPr>
          <w:sz w:val="16"/>
          <w:szCs w:val="16"/>
        </w:rPr>
      </w:pPr>
    </w:p>
    <w:p w:rsidR="00C04AE8" w:rsidRPr="00E62274" w:rsidRDefault="00C04AE8" w:rsidP="00C04AE8">
      <w:pPr>
        <w:pBdr>
          <w:bottom w:val="single" w:sz="6" w:space="1" w:color="auto"/>
        </w:pBdr>
        <w:tabs>
          <w:tab w:val="left" w:pos="0"/>
          <w:tab w:val="left" w:leader="underscore" w:pos="4706"/>
          <w:tab w:val="left" w:pos="4990"/>
          <w:tab w:val="left" w:leader="underscore" w:pos="9639"/>
        </w:tabs>
        <w:rPr>
          <w:b/>
          <w:sz w:val="20"/>
        </w:rPr>
      </w:pPr>
      <w:r w:rsidRPr="00E62274">
        <w:rPr>
          <w:b/>
          <w:sz w:val="20"/>
        </w:rPr>
        <w:t>Obsah smlouvy</w:t>
      </w:r>
    </w:p>
    <w:p w:rsidR="00ED0025" w:rsidRDefault="00ED0025"/>
    <w:p w:rsidR="00026F07" w:rsidRDefault="00026F07" w:rsidP="006B5E89">
      <w:pPr>
        <w:jc w:val="center"/>
        <w:rPr>
          <w:b/>
        </w:rPr>
      </w:pPr>
      <w:r>
        <w:rPr>
          <w:b/>
        </w:rPr>
        <w:t>I.</w:t>
      </w:r>
    </w:p>
    <w:p w:rsidR="00C04AE8" w:rsidRPr="00C04AE8" w:rsidRDefault="00C04AE8" w:rsidP="006B5E89">
      <w:pPr>
        <w:jc w:val="center"/>
        <w:rPr>
          <w:b/>
        </w:rPr>
      </w:pPr>
      <w:r w:rsidRPr="00C04AE8">
        <w:rPr>
          <w:b/>
        </w:rPr>
        <w:t>Základní ustanovení</w:t>
      </w:r>
    </w:p>
    <w:p w:rsidR="00C04AE8" w:rsidRDefault="00C04AE8"/>
    <w:p w:rsidR="00C04AE8" w:rsidRDefault="00C04AE8">
      <w:r>
        <w:t xml:space="preserve">Tato smlouva o dílo je uzavřena podle §2586 až 2635 zákona č. 89/2012 Sb., občanského zákoníku, v platném znění (dále jen „občanský zákoník“). Smluvní strany prohlašují, že údaje uvedené v záhlaví této smlouvy a taktéž oprávnění k podnikání jsou </w:t>
      </w:r>
      <w:r w:rsidR="005C7573">
        <w:t xml:space="preserve">v </w:t>
      </w:r>
      <w:r>
        <w:t>souladu s právní skutečností v době uzavření smlouvy. Smluvní strany se zavazují, že změny dotčených údajů oznámí bez prodlení druhé smluvní straně. Smluvní strany prohlašují, že osoby podepisující tuto smlouvu jsou k tomuto úkonu oprávněny. Zhotovitel prohlašuje, že je podnikatel a smlouvu uzavírá při svém podnikání. Zhotovitel prohlašuje, že je odborně způsobilí k zajištění předmětu smlouvy. Zhotovitel prohlašuje, že není nespolehlivým plátcem DPH a že v případě, že by se jím v průběhu trvání smluvního vztahu stal, tuto informaci neprodleně sdělí objednateli.</w:t>
      </w:r>
    </w:p>
    <w:p w:rsidR="00C04AE8" w:rsidRDefault="00C04AE8">
      <w:pPr>
        <w:rPr>
          <w:b/>
        </w:rPr>
      </w:pPr>
    </w:p>
    <w:p w:rsidR="00026F07" w:rsidRPr="00C04AE8" w:rsidRDefault="00026F07" w:rsidP="00026F07">
      <w:pPr>
        <w:jc w:val="center"/>
        <w:rPr>
          <w:b/>
        </w:rPr>
      </w:pPr>
      <w:r>
        <w:rPr>
          <w:b/>
        </w:rPr>
        <w:t>II.</w:t>
      </w:r>
    </w:p>
    <w:p w:rsidR="00C04AE8" w:rsidRDefault="00C04AE8" w:rsidP="006B5E89">
      <w:pPr>
        <w:jc w:val="center"/>
        <w:rPr>
          <w:b/>
        </w:rPr>
      </w:pPr>
      <w:r w:rsidRPr="00C04AE8">
        <w:rPr>
          <w:b/>
        </w:rPr>
        <w:t>Předmět smlouvy a místo plnění</w:t>
      </w:r>
    </w:p>
    <w:p w:rsidR="00C04AE8" w:rsidRDefault="00C04AE8" w:rsidP="00C04AE8">
      <w:pPr>
        <w:rPr>
          <w:b/>
        </w:rPr>
      </w:pPr>
    </w:p>
    <w:p w:rsidR="006B5E89" w:rsidRDefault="00C04AE8" w:rsidP="00C04AE8">
      <w:r>
        <w:t>Zhotovitel se zavazuje na svůj náklad provést pro objednatele, a to v předem stanovené době dílo</w:t>
      </w:r>
      <w:r w:rsidR="0025421A">
        <w:t xml:space="preserve"> s názvem: </w:t>
      </w:r>
      <w:r w:rsidR="0025421A" w:rsidRPr="0025421A">
        <w:rPr>
          <w:b/>
        </w:rPr>
        <w:t>„nábytek do kanceláře</w:t>
      </w:r>
      <w:r w:rsidR="0025421A">
        <w:t xml:space="preserve"> </w:t>
      </w:r>
      <w:r w:rsidRPr="006B5E89">
        <w:rPr>
          <w:b/>
        </w:rPr>
        <w:t>stat</w:t>
      </w:r>
      <w:r w:rsidR="005C7573">
        <w:rPr>
          <w:b/>
        </w:rPr>
        <w:t>ut</w:t>
      </w:r>
      <w:r w:rsidRPr="006B5E89">
        <w:rPr>
          <w:b/>
        </w:rPr>
        <w:t xml:space="preserve">. </w:t>
      </w:r>
      <w:proofErr w:type="gramStart"/>
      <w:r w:rsidRPr="006B5E89">
        <w:rPr>
          <w:b/>
        </w:rPr>
        <w:t>zástupkyně</w:t>
      </w:r>
      <w:proofErr w:type="gramEnd"/>
      <w:r w:rsidRPr="006B5E89">
        <w:rPr>
          <w:b/>
        </w:rPr>
        <w:t xml:space="preserve"> ředitelky v MŠ A. Gavlase 12A, Ostrava-Dubina“</w:t>
      </w:r>
      <w:r>
        <w:t xml:space="preserve"> v souladu s příslušnými právními předpisy a ustanoveními této smlouvy. Zhotovitel je povinen provést dílo vlastím jménem, na svůj náklad, na </w:t>
      </w:r>
      <w:r w:rsidR="006B5E89">
        <w:t>vlastní</w:t>
      </w:r>
      <w:r>
        <w:t xml:space="preserve"> odpovědnost a na své nebezpečí. Způsob provedení díla tak, aby bylo v souladu </w:t>
      </w:r>
      <w:r w:rsidR="00F56801">
        <w:t>cenovou nabídkou, která je nedílnou součástí této smlouvy</w:t>
      </w:r>
      <w:r>
        <w:t>. Věci potřebné k provedení díle je povinen opatřit zhotovitel</w:t>
      </w:r>
      <w:r w:rsidR="006B5E89">
        <w:t>.</w:t>
      </w:r>
      <w:r w:rsidR="005C7573">
        <w:t xml:space="preserve"> </w:t>
      </w:r>
      <w:r w:rsidR="006B5E89">
        <w:t xml:space="preserve">Smluvní strany prohlašují, že předmět smlouvy není plněním nemožným a že smlouvu uzavírají po pečlivém zvážení všech možných důsledků. </w:t>
      </w:r>
    </w:p>
    <w:p w:rsidR="00F56801" w:rsidRDefault="00F56801" w:rsidP="00C04AE8"/>
    <w:p w:rsidR="0066119D" w:rsidRDefault="0066119D" w:rsidP="00C04AE8"/>
    <w:p w:rsidR="0066119D" w:rsidRDefault="0066119D" w:rsidP="00C04AE8"/>
    <w:p w:rsidR="00026F07" w:rsidRDefault="00026F07" w:rsidP="006B5E89">
      <w:pPr>
        <w:jc w:val="center"/>
        <w:rPr>
          <w:b/>
        </w:rPr>
      </w:pPr>
      <w:r>
        <w:rPr>
          <w:b/>
        </w:rPr>
        <w:lastRenderedPageBreak/>
        <w:t>III.</w:t>
      </w:r>
    </w:p>
    <w:p w:rsidR="006B5E89" w:rsidRPr="006B5E89" w:rsidRDefault="006B5E89" w:rsidP="006B5E89">
      <w:pPr>
        <w:jc w:val="center"/>
        <w:rPr>
          <w:b/>
        </w:rPr>
      </w:pPr>
      <w:r w:rsidRPr="006B5E89">
        <w:rPr>
          <w:b/>
        </w:rPr>
        <w:t>Cena díla</w:t>
      </w:r>
    </w:p>
    <w:p w:rsidR="006B5E89" w:rsidRDefault="006B5E89" w:rsidP="00C04AE8"/>
    <w:p w:rsidR="006B5E89" w:rsidRDefault="006B5E89" w:rsidP="00C04AE8">
      <w:r>
        <w:t xml:space="preserve">Cena za provedené dílo je stanovena dle </w:t>
      </w:r>
      <w:r w:rsidR="00F56801">
        <w:t>cenové nabídky</w:t>
      </w:r>
      <w:r>
        <w:t xml:space="preserve">, který je přílohou </w:t>
      </w:r>
      <w:r w:rsidR="005C7573">
        <w:t xml:space="preserve">č. 1 </w:t>
      </w:r>
      <w:r>
        <w:t>této smlouvy.</w:t>
      </w:r>
    </w:p>
    <w:p w:rsidR="006B5E89" w:rsidRDefault="006B5E89" w:rsidP="00C04AE8"/>
    <w:p w:rsidR="006B5E89" w:rsidRDefault="006B5E89" w:rsidP="00C04AE8">
      <w:r>
        <w:t>Cena bez DPH:</w:t>
      </w:r>
      <w:r>
        <w:tab/>
      </w:r>
      <w:r>
        <w:tab/>
      </w:r>
      <w:r w:rsidR="00F56801">
        <w:t>98 999,-</w:t>
      </w:r>
    </w:p>
    <w:p w:rsidR="006B5E89" w:rsidRDefault="006B5E89" w:rsidP="00C04AE8">
      <w:r>
        <w:t>DPH:</w:t>
      </w:r>
      <w:r>
        <w:tab/>
      </w:r>
      <w:r>
        <w:tab/>
      </w:r>
      <w:r>
        <w:tab/>
      </w:r>
      <w:r w:rsidR="00F56801">
        <w:t>20.780,-</w:t>
      </w:r>
    </w:p>
    <w:p w:rsidR="006B5E89" w:rsidRDefault="006B5E89" w:rsidP="00C04AE8">
      <w:r>
        <w:t xml:space="preserve">Cena </w:t>
      </w:r>
      <w:proofErr w:type="spellStart"/>
      <w:r>
        <w:t>včt</w:t>
      </w:r>
      <w:proofErr w:type="spellEnd"/>
      <w:r>
        <w:t>. DPH:</w:t>
      </w:r>
      <w:r>
        <w:tab/>
        <w:t xml:space="preserve"> </w:t>
      </w:r>
      <w:r>
        <w:tab/>
      </w:r>
      <w:r w:rsidR="00F56801">
        <w:t>119.789,-</w:t>
      </w:r>
    </w:p>
    <w:p w:rsidR="006B5E89" w:rsidRDefault="006B5E89" w:rsidP="00C04AE8"/>
    <w:p w:rsidR="006B5E89" w:rsidRDefault="006B5E89" w:rsidP="00C04AE8">
      <w:r>
        <w:t>Cena díla obsahuje i případné zvýšené náklady spojené s vývojem cen vstupních nákladů a to až do doby dokončení a předání díla. Ke změně ceny uvedené výše může dojít pouze na základě písemného dodatku k této smlouvě, odsouhlaseného a podepsaného oprávněnými zástupci obou smluvních stran. Tato pevná smluvní cena zahrnuje veškeré profesně předpokládané náklady zhotovitele nutné k provedení celého díla této smlouvy v kvalitě a druhu určených materiálů, konstrukčních systémů a parametrů spec</w:t>
      </w:r>
      <w:r w:rsidR="00F56801">
        <w:t>ifikovaných zhotovitelem v cenové nabídce</w:t>
      </w:r>
      <w:r>
        <w:t>.</w:t>
      </w:r>
      <w:r w:rsidR="005C7573">
        <w:t xml:space="preserve"> Zhotovitel se zavazuje při nedodržení dohodnutého termínu plnění zaplatit objedn</w:t>
      </w:r>
      <w:r w:rsidR="00F56801">
        <w:t>ateli smluvní pokutu ve výši 0,1</w:t>
      </w:r>
      <w:r w:rsidR="005C7573">
        <w:t xml:space="preserve">% za každý den prodlení. </w:t>
      </w:r>
    </w:p>
    <w:p w:rsidR="006B5E89" w:rsidRDefault="006B5E89" w:rsidP="00C04AE8"/>
    <w:p w:rsidR="00026F07" w:rsidRPr="00026F07" w:rsidRDefault="00026F07" w:rsidP="00026F07">
      <w:pPr>
        <w:jc w:val="center"/>
        <w:rPr>
          <w:b/>
        </w:rPr>
      </w:pPr>
      <w:r w:rsidRPr="00026F07">
        <w:rPr>
          <w:b/>
        </w:rPr>
        <w:t>IV.</w:t>
      </w:r>
    </w:p>
    <w:p w:rsidR="005F604E" w:rsidRPr="005F604E" w:rsidRDefault="005F604E" w:rsidP="005F604E">
      <w:pPr>
        <w:jc w:val="center"/>
        <w:rPr>
          <w:b/>
        </w:rPr>
      </w:pPr>
      <w:r w:rsidRPr="005F604E">
        <w:rPr>
          <w:b/>
        </w:rPr>
        <w:t>Platební podmínky</w:t>
      </w:r>
    </w:p>
    <w:p w:rsidR="005F604E" w:rsidRDefault="005F604E" w:rsidP="00C04AE8"/>
    <w:p w:rsidR="005F604E" w:rsidRDefault="005F604E" w:rsidP="00C04AE8">
      <w:r>
        <w:t>Konečná faktura bude zhotovitelem vystavena do 7 kalendářních dnů po předání a převzetí díla. Lhůta splatnosti konečné faktury, jako i všech ostatních plateb (např. úroky z prodlení, smluvní pokuty, náhrady škody aj.) je dohodou stanovena na 15 kalendářních dnů po jejím prokazatelném doručení druhé smluvní straně. Faktura bude doručena jako doporučené psaní prostřednictvím držitele poštovní licence nebo osobně pověřenému zaměstnanci objednatele proti písemnému potvrzení. Objednatel je oprávněn uplatni</w:t>
      </w:r>
      <w:r w:rsidR="00A06EA5">
        <w:t>t</w:t>
      </w:r>
      <w:r>
        <w:t xml:space="preserve"> po</w:t>
      </w:r>
      <w:r w:rsidR="00A06EA5">
        <w:t>zastávku ve výši 10% u ceny díla</w:t>
      </w:r>
      <w:r>
        <w:t xml:space="preserve"> bez DPH, jako záruku za nedodělky a vady, které se objeví při předání a převzetí díla a k zajištění dalších závazků zhotovitele vzniklých dle této smlouvy, a to za účelem jejich krytí. Tato pozastávka bude zhotoviteli uhrazena po jejich odstranění, nejpozději do 7 dnů od bezchybného předání.</w:t>
      </w:r>
    </w:p>
    <w:p w:rsidR="005F604E" w:rsidRDefault="005F604E" w:rsidP="00C04AE8"/>
    <w:p w:rsidR="00026F07" w:rsidRDefault="00026F07" w:rsidP="00026F07">
      <w:pPr>
        <w:jc w:val="center"/>
      </w:pPr>
      <w:r w:rsidRPr="00026F07">
        <w:rPr>
          <w:b/>
        </w:rPr>
        <w:t>V.</w:t>
      </w:r>
    </w:p>
    <w:p w:rsidR="005F604E" w:rsidRPr="00026F07" w:rsidRDefault="005F604E" w:rsidP="00026F07">
      <w:pPr>
        <w:jc w:val="center"/>
        <w:rPr>
          <w:b/>
        </w:rPr>
      </w:pPr>
      <w:r w:rsidRPr="00026F07">
        <w:rPr>
          <w:b/>
        </w:rPr>
        <w:t>Podmínky provádění díla</w:t>
      </w:r>
    </w:p>
    <w:p w:rsidR="005F604E" w:rsidRDefault="005F604E" w:rsidP="00C04AE8"/>
    <w:p w:rsidR="005F604E" w:rsidRDefault="005F604E" w:rsidP="00026F07">
      <w:r>
        <w:t>Zhotovitel se zavazuje provést předmět díla v prvotřídní kvalitě, bez vad a nedodělků. V případě, že objednatel bude požadovat více práce nad rámec přijaté cenové nabídky, budou tyto realizovány jen n</w:t>
      </w:r>
      <w:r w:rsidR="009E4561">
        <w:t>a základě písemného dodatku k té</w:t>
      </w:r>
      <w:r>
        <w:t>to smlouvě. Pokud se vyskytnou méně práce, budou zhotovitelem (po předchozím projednání s objednatelem) z fakturace vyloučeny</w:t>
      </w:r>
      <w:r w:rsidR="00026F07">
        <w:t>.</w:t>
      </w:r>
    </w:p>
    <w:p w:rsidR="005F604E" w:rsidRDefault="005F604E" w:rsidP="00C04AE8"/>
    <w:p w:rsidR="005F604E" w:rsidRPr="00026F07" w:rsidRDefault="00026F07" w:rsidP="00026F07">
      <w:pPr>
        <w:jc w:val="center"/>
        <w:rPr>
          <w:b/>
        </w:rPr>
      </w:pPr>
      <w:r w:rsidRPr="00026F07">
        <w:rPr>
          <w:b/>
        </w:rPr>
        <w:t>VI.</w:t>
      </w:r>
    </w:p>
    <w:p w:rsidR="005F604E" w:rsidRPr="005F604E" w:rsidRDefault="005F604E" w:rsidP="005F604E">
      <w:pPr>
        <w:jc w:val="center"/>
        <w:rPr>
          <w:b/>
        </w:rPr>
      </w:pPr>
      <w:r w:rsidRPr="005F604E">
        <w:rPr>
          <w:b/>
        </w:rPr>
        <w:t>Doba plnění</w:t>
      </w:r>
    </w:p>
    <w:p w:rsidR="005F604E" w:rsidRDefault="005F604E" w:rsidP="00C04AE8"/>
    <w:p w:rsidR="005F604E" w:rsidRPr="00C04AE8" w:rsidRDefault="005F604E" w:rsidP="00C04AE8">
      <w:r>
        <w:t>Termín zahájení realizace díla: 0</w:t>
      </w:r>
      <w:r w:rsidR="007B085F">
        <w:t>5</w:t>
      </w:r>
      <w:r>
        <w:t xml:space="preserve">. 11. 2018. </w:t>
      </w:r>
      <w:r w:rsidR="00B02A92">
        <w:t>Termín u</w:t>
      </w:r>
      <w:r>
        <w:t>končení</w:t>
      </w:r>
      <w:r w:rsidR="00B02A92">
        <w:t xml:space="preserve"> díla</w:t>
      </w:r>
      <w:r>
        <w:t xml:space="preserve">: </w:t>
      </w:r>
      <w:r w:rsidR="007B085F">
        <w:t>17. 12</w:t>
      </w:r>
      <w:r>
        <w:t>. 2018. Pokud se práce z jakéhokoli důvodu neuskuteční v uvedeném termínu, bude o této skutečnosti zhotovitel informovat písemně a stanový nový termín dokončení práce.</w:t>
      </w:r>
    </w:p>
    <w:p w:rsidR="00C04AE8" w:rsidRDefault="00C04AE8" w:rsidP="00C04AE8"/>
    <w:p w:rsidR="00C04AE8" w:rsidRPr="00026F07" w:rsidRDefault="00026F07" w:rsidP="00026F07">
      <w:pPr>
        <w:jc w:val="center"/>
        <w:rPr>
          <w:b/>
        </w:rPr>
      </w:pPr>
      <w:r w:rsidRPr="00026F07">
        <w:rPr>
          <w:b/>
        </w:rPr>
        <w:t>VII.</w:t>
      </w:r>
    </w:p>
    <w:p w:rsidR="00C04AE8" w:rsidRPr="00C04AE8" w:rsidRDefault="00C04AE8" w:rsidP="005F604E">
      <w:pPr>
        <w:jc w:val="center"/>
        <w:rPr>
          <w:b/>
        </w:rPr>
      </w:pPr>
      <w:r w:rsidRPr="00C04AE8">
        <w:rPr>
          <w:b/>
        </w:rPr>
        <w:t>Záruční podmínky a vady díla</w:t>
      </w:r>
    </w:p>
    <w:p w:rsidR="00C04AE8" w:rsidRDefault="00C04AE8" w:rsidP="00C04AE8"/>
    <w:p w:rsidR="00C04AE8" w:rsidRDefault="00C04AE8" w:rsidP="00C04AE8">
      <w:r>
        <w:t xml:space="preserve">Zhotovitel ručí za kvalitu jím provedeného díla dle této smlouvy po dobu 24 měsíců od data předání díla objednateli formou </w:t>
      </w:r>
      <w:r w:rsidRPr="0045099C">
        <w:rPr>
          <w:b/>
        </w:rPr>
        <w:t>„protokolu o předání a převzetí díla“.</w:t>
      </w:r>
      <w:r>
        <w:t xml:space="preserve"> Záruční doba začíná běžet dnem podpisu uvedeného protokolu. Případná reklamace vad musí být provedena písemně. Zhotovitel se zavazuje odstranit reklamované vady ve lhůtě, na které se dohodne (dle závažnosti vady</w:t>
      </w:r>
      <w:r w:rsidR="0066119D">
        <w:t>)</w:t>
      </w:r>
      <w:r>
        <w:t xml:space="preserve"> s objednatelem. V případě reklamace po dobu plnění záruky umožní objednatel přístup do objektu k plnění reklamace.</w:t>
      </w:r>
    </w:p>
    <w:p w:rsidR="00C04AE8" w:rsidRDefault="00C04AE8" w:rsidP="00C04AE8"/>
    <w:p w:rsidR="0066119D" w:rsidRDefault="0066119D" w:rsidP="00C04AE8"/>
    <w:p w:rsidR="0066119D" w:rsidRDefault="0066119D" w:rsidP="00C04AE8"/>
    <w:p w:rsidR="0066119D" w:rsidRDefault="0066119D" w:rsidP="00C04AE8"/>
    <w:p w:rsidR="0066119D" w:rsidRDefault="0066119D" w:rsidP="00C04AE8"/>
    <w:p w:rsidR="00026F07" w:rsidRDefault="00026F07" w:rsidP="005F604E">
      <w:pPr>
        <w:jc w:val="center"/>
        <w:rPr>
          <w:b/>
        </w:rPr>
      </w:pPr>
      <w:r>
        <w:rPr>
          <w:b/>
        </w:rPr>
        <w:lastRenderedPageBreak/>
        <w:t>VIII.</w:t>
      </w:r>
    </w:p>
    <w:p w:rsidR="00C04AE8" w:rsidRPr="00C04AE8" w:rsidRDefault="00C04AE8" w:rsidP="005F604E">
      <w:pPr>
        <w:jc w:val="center"/>
        <w:rPr>
          <w:b/>
        </w:rPr>
      </w:pPr>
      <w:r w:rsidRPr="00C04AE8">
        <w:rPr>
          <w:b/>
        </w:rPr>
        <w:t>Závěrečná ustanovení</w:t>
      </w:r>
    </w:p>
    <w:p w:rsidR="00C04AE8" w:rsidRDefault="00C04AE8" w:rsidP="00C04AE8"/>
    <w:p w:rsidR="00C04AE8" w:rsidRPr="00E22468" w:rsidRDefault="00C04AE8" w:rsidP="00C04AE8">
      <w:r>
        <w:t>Smlouva je vyhotovena ve dvou originálních výtiscích, z nichž každá ze smluvních stran obdrží po jednom exempláři. Měnit nebo doplňovat je možné jen formou písemných dodatků, podepsaných oprávněnými zástupci obou smluvních stran. Smlouva nabývá účinnost dnem podpisu smlouvy. Jakékoli změny této smlouvy o dílo jsou platné pouze tehdy, jsou-li písemně sepsány formou chronologicky číslovaných dodatků.</w:t>
      </w:r>
    </w:p>
    <w:p w:rsidR="00C04AE8" w:rsidRDefault="00C04AE8"/>
    <w:p w:rsidR="00026F07" w:rsidRDefault="00026F07"/>
    <w:p w:rsidR="00026F07" w:rsidRDefault="00026F07">
      <w:r w:rsidRPr="00026F07">
        <w:rPr>
          <w:b/>
        </w:rPr>
        <w:t>za objednatele:</w:t>
      </w:r>
      <w:r>
        <w:tab/>
      </w:r>
      <w:r>
        <w:tab/>
      </w:r>
      <w:r>
        <w:tab/>
      </w:r>
      <w:r>
        <w:tab/>
      </w:r>
      <w:r>
        <w:tab/>
      </w:r>
      <w:r>
        <w:tab/>
      </w:r>
      <w:r w:rsidRPr="00026F07">
        <w:rPr>
          <w:b/>
        </w:rPr>
        <w:t>za zhotovitele:</w:t>
      </w:r>
      <w:r>
        <w:t xml:space="preserve"> </w:t>
      </w:r>
    </w:p>
    <w:p w:rsidR="00026F07" w:rsidRDefault="00026F07"/>
    <w:p w:rsidR="00026F07" w:rsidRDefault="00026F07"/>
    <w:p w:rsidR="00026F07" w:rsidRDefault="00026F07">
      <w:r>
        <w:t>V Ostravě dne:</w:t>
      </w:r>
      <w:r>
        <w:tab/>
      </w:r>
      <w:r>
        <w:tab/>
      </w:r>
      <w:r>
        <w:tab/>
      </w:r>
      <w:r>
        <w:tab/>
      </w:r>
      <w:r>
        <w:tab/>
      </w:r>
      <w:r>
        <w:tab/>
      </w:r>
      <w:r>
        <w:tab/>
        <w:t>V</w:t>
      </w:r>
      <w:r w:rsidR="00755089">
        <w:t xml:space="preserve"> Ostravě dne: </w:t>
      </w:r>
      <w:bookmarkStart w:id="0" w:name="_GoBack"/>
      <w:bookmarkEnd w:id="0"/>
    </w:p>
    <w:p w:rsidR="00026F07" w:rsidRDefault="00026F07"/>
    <w:p w:rsidR="00026F07" w:rsidRDefault="00026F07"/>
    <w:p w:rsidR="00026F07" w:rsidRDefault="00026F07"/>
    <w:p w:rsidR="00026F07" w:rsidRDefault="00026F07"/>
    <w:p w:rsidR="00026F07" w:rsidRDefault="00026F07"/>
    <w:p w:rsidR="00026F07" w:rsidRDefault="00026F07"/>
    <w:p w:rsidR="00026F07" w:rsidRDefault="00026F07"/>
    <w:p w:rsidR="00026F07" w:rsidRDefault="00026F07">
      <w:r>
        <w:t>______________________________________</w:t>
      </w:r>
      <w:r>
        <w:tab/>
      </w:r>
      <w:r>
        <w:tab/>
      </w:r>
      <w:r>
        <w:tab/>
        <w:t>____________________________________</w:t>
      </w:r>
    </w:p>
    <w:p w:rsidR="00026F07" w:rsidRDefault="00026F07">
      <w:r>
        <w:t xml:space="preserve">Alena Píchová </w:t>
      </w:r>
      <w:r>
        <w:tab/>
      </w:r>
      <w:r>
        <w:tab/>
      </w:r>
      <w:r>
        <w:tab/>
      </w:r>
      <w:r>
        <w:tab/>
      </w:r>
      <w:r>
        <w:tab/>
      </w:r>
      <w:r>
        <w:tab/>
      </w:r>
      <w:r>
        <w:tab/>
      </w:r>
      <w:r w:rsidR="00755089">
        <w:t>Martin Vaněk</w:t>
      </w:r>
    </w:p>
    <w:p w:rsidR="00026F07" w:rsidRDefault="00026F07">
      <w:r>
        <w:t>ředitelka MŠ</w:t>
      </w:r>
      <w:r>
        <w:tab/>
      </w:r>
      <w:r>
        <w:tab/>
      </w:r>
      <w:r>
        <w:tab/>
      </w:r>
      <w:r>
        <w:tab/>
      </w:r>
      <w:r>
        <w:tab/>
      </w:r>
      <w:r>
        <w:tab/>
      </w:r>
      <w:r>
        <w:tab/>
        <w:t>majitel</w:t>
      </w:r>
    </w:p>
    <w:p w:rsidR="00026F07" w:rsidRDefault="00026F07"/>
    <w:p w:rsidR="00026F07" w:rsidRDefault="00026F07"/>
    <w:p w:rsidR="00026F07" w:rsidRDefault="00026F07"/>
    <w:p w:rsidR="00026F07" w:rsidRDefault="00026F07"/>
    <w:p w:rsidR="00026F07" w:rsidRDefault="00026F07"/>
    <w:sectPr w:rsidR="00026F07" w:rsidSect="00026F0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E3" w:rsidRDefault="00E13DE3" w:rsidP="00026F07">
      <w:r>
        <w:separator/>
      </w:r>
    </w:p>
  </w:endnote>
  <w:endnote w:type="continuationSeparator" w:id="0">
    <w:p w:rsidR="00E13DE3" w:rsidRDefault="00E13DE3" w:rsidP="0002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358100"/>
      <w:docPartObj>
        <w:docPartGallery w:val="Page Numbers (Bottom of Page)"/>
        <w:docPartUnique/>
      </w:docPartObj>
    </w:sdtPr>
    <w:sdtEndPr/>
    <w:sdtContent>
      <w:p w:rsidR="00026F07" w:rsidRDefault="00026F07">
        <w:pPr>
          <w:pStyle w:val="Zpat"/>
          <w:jc w:val="right"/>
        </w:pPr>
        <w:r>
          <w:fldChar w:fldCharType="begin"/>
        </w:r>
        <w:r>
          <w:instrText>PAGE   \* MERGEFORMAT</w:instrText>
        </w:r>
        <w:r>
          <w:fldChar w:fldCharType="separate"/>
        </w:r>
        <w:r w:rsidR="00755089">
          <w:rPr>
            <w:noProof/>
          </w:rPr>
          <w:t>3</w:t>
        </w:r>
        <w:r>
          <w:fldChar w:fldCharType="end"/>
        </w:r>
      </w:p>
    </w:sdtContent>
  </w:sdt>
  <w:p w:rsidR="00026F07" w:rsidRPr="00026F07" w:rsidRDefault="009E4561">
    <w:pPr>
      <w:pStyle w:val="Zpat"/>
      <w:rPr>
        <w:color w:val="0070C0"/>
        <w:sz w:val="16"/>
        <w:szCs w:val="16"/>
      </w:rPr>
    </w:pPr>
    <w:r>
      <w:rPr>
        <w:color w:val="0070C0"/>
        <w:sz w:val="16"/>
        <w:szCs w:val="16"/>
      </w:rPr>
      <w:tab/>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E3" w:rsidRDefault="00E13DE3" w:rsidP="00026F07">
      <w:r>
        <w:separator/>
      </w:r>
    </w:p>
  </w:footnote>
  <w:footnote w:type="continuationSeparator" w:id="0">
    <w:p w:rsidR="00E13DE3" w:rsidRDefault="00E13DE3" w:rsidP="0002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E6E78"/>
    <w:multiLevelType w:val="multilevel"/>
    <w:tmpl w:val="E30C0000"/>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709"/>
        </w:tabs>
        <w:ind w:left="709"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kladntextodsazen-slo"/>
      <w:lvlText w:val="%3."/>
      <w:lvlJc w:val="left"/>
      <w:pPr>
        <w:tabs>
          <w:tab w:val="num" w:pos="992"/>
        </w:tabs>
        <w:ind w:left="992" w:hanging="284"/>
      </w:pPr>
      <w:rPr>
        <w:rFonts w:ascii="Times New Roman" w:hAnsi="Times New Roman"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E8"/>
    <w:rsid w:val="00026F07"/>
    <w:rsid w:val="00156599"/>
    <w:rsid w:val="0025421A"/>
    <w:rsid w:val="002E0ED7"/>
    <w:rsid w:val="0045099C"/>
    <w:rsid w:val="004866E4"/>
    <w:rsid w:val="005C7573"/>
    <w:rsid w:val="005F604E"/>
    <w:rsid w:val="0066119D"/>
    <w:rsid w:val="006B5E89"/>
    <w:rsid w:val="00755089"/>
    <w:rsid w:val="007B085F"/>
    <w:rsid w:val="009E4561"/>
    <w:rsid w:val="00A06EA5"/>
    <w:rsid w:val="00A20550"/>
    <w:rsid w:val="00AA7AE2"/>
    <w:rsid w:val="00B02A92"/>
    <w:rsid w:val="00C04AE8"/>
    <w:rsid w:val="00CC61FE"/>
    <w:rsid w:val="00CF776B"/>
    <w:rsid w:val="00E13DE3"/>
    <w:rsid w:val="00ED0025"/>
    <w:rsid w:val="00F56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7DA"/>
  <w15:chartTrackingRefBased/>
  <w15:docId w15:val="{7AD7F92D-DDAA-48EF-A543-EC88653B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AE8"/>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9"/>
    <w:qFormat/>
    <w:rsid w:val="00C04AE8"/>
    <w:pPr>
      <w:keepNext/>
      <w:numPr>
        <w:numId w:val="1"/>
      </w:numPr>
      <w:tabs>
        <w:tab w:val="left" w:pos="1440"/>
      </w:tabs>
      <w:spacing w:before="720" w:line="360" w:lineRule="auto"/>
      <w:jc w:val="left"/>
      <w:outlineLvl w:val="0"/>
    </w:pPr>
    <w:rPr>
      <w:rFonts w:ascii="Arial" w:hAnsi="Arial" w:cs="Arial"/>
      <w:b/>
      <w:bCs/>
      <w:spacing w:val="20"/>
      <w:kern w:val="32"/>
      <w:sz w:val="40"/>
      <w:szCs w:val="40"/>
    </w:rPr>
  </w:style>
  <w:style w:type="paragraph" w:styleId="Nadpis2">
    <w:name w:val="heading 2"/>
    <w:next w:val="Normln"/>
    <w:link w:val="Nadpis2Char"/>
    <w:uiPriority w:val="99"/>
    <w:qFormat/>
    <w:rsid w:val="00C04AE8"/>
    <w:pPr>
      <w:keepNext/>
      <w:numPr>
        <w:ilvl w:val="1"/>
        <w:numId w:val="1"/>
      </w:numPr>
      <w:spacing w:before="240" w:after="0" w:line="240" w:lineRule="auto"/>
      <w:outlineLvl w:val="1"/>
    </w:pPr>
    <w:rPr>
      <w:rFonts w:ascii="Times New Roman" w:eastAsia="Times New Roman" w:hAnsi="Times New Roman" w:cs="Times New Roman"/>
      <w:b/>
      <w:bCs/>
      <w:kern w:val="32"/>
      <w:sz w:val="24"/>
      <w:szCs w:val="32"/>
      <w:lang w:eastAsia="cs-CZ"/>
    </w:rPr>
  </w:style>
  <w:style w:type="paragraph" w:styleId="Nadpis3">
    <w:name w:val="heading 3"/>
    <w:basedOn w:val="Normln"/>
    <w:next w:val="Normln"/>
    <w:link w:val="Nadpis3Char"/>
    <w:uiPriority w:val="9"/>
    <w:semiHidden/>
    <w:unhideWhenUsed/>
    <w:qFormat/>
    <w:rsid w:val="00C04AE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04AE8"/>
    <w:rPr>
      <w:rFonts w:ascii="Arial" w:eastAsia="Times New Roman" w:hAnsi="Arial" w:cs="Arial"/>
      <w:b/>
      <w:bCs/>
      <w:spacing w:val="20"/>
      <w:kern w:val="32"/>
      <w:sz w:val="40"/>
      <w:szCs w:val="40"/>
      <w:lang w:eastAsia="cs-CZ"/>
    </w:rPr>
  </w:style>
  <w:style w:type="character" w:customStyle="1" w:styleId="Nadpis2Char">
    <w:name w:val="Nadpis 2 Char"/>
    <w:basedOn w:val="Standardnpsmoodstavce"/>
    <w:link w:val="Nadpis2"/>
    <w:uiPriority w:val="99"/>
    <w:rsid w:val="00C04AE8"/>
    <w:rPr>
      <w:rFonts w:ascii="Times New Roman" w:eastAsia="Times New Roman" w:hAnsi="Times New Roman" w:cs="Times New Roman"/>
      <w:b/>
      <w:bCs/>
      <w:kern w:val="32"/>
      <w:sz w:val="24"/>
      <w:szCs w:val="32"/>
      <w:lang w:eastAsia="cs-CZ"/>
    </w:rPr>
  </w:style>
  <w:style w:type="paragraph" w:customStyle="1" w:styleId="Zkladntextodsazen-slo">
    <w:name w:val="Základní text odsazený - číslo"/>
    <w:basedOn w:val="Normln"/>
    <w:rsid w:val="00C04AE8"/>
    <w:pPr>
      <w:numPr>
        <w:ilvl w:val="2"/>
        <w:numId w:val="1"/>
      </w:numPr>
      <w:outlineLvl w:val="2"/>
    </w:pPr>
    <w:rPr>
      <w:szCs w:val="22"/>
      <w:lang w:val="x-none" w:eastAsia="x-none"/>
    </w:rPr>
  </w:style>
  <w:style w:type="character" w:customStyle="1" w:styleId="Nadpis3Char">
    <w:name w:val="Nadpis 3 Char"/>
    <w:basedOn w:val="Standardnpsmoodstavce"/>
    <w:link w:val="Nadpis3"/>
    <w:uiPriority w:val="9"/>
    <w:semiHidden/>
    <w:rsid w:val="00C04AE8"/>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026F07"/>
    <w:pPr>
      <w:tabs>
        <w:tab w:val="center" w:pos="4536"/>
        <w:tab w:val="right" w:pos="9072"/>
      </w:tabs>
    </w:pPr>
  </w:style>
  <w:style w:type="character" w:customStyle="1" w:styleId="ZhlavChar">
    <w:name w:val="Záhlaví Char"/>
    <w:basedOn w:val="Standardnpsmoodstavce"/>
    <w:link w:val="Zhlav"/>
    <w:uiPriority w:val="99"/>
    <w:rsid w:val="00026F07"/>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026F07"/>
    <w:pPr>
      <w:tabs>
        <w:tab w:val="center" w:pos="4536"/>
        <w:tab w:val="right" w:pos="9072"/>
      </w:tabs>
    </w:pPr>
  </w:style>
  <w:style w:type="character" w:customStyle="1" w:styleId="ZpatChar">
    <w:name w:val="Zápatí Char"/>
    <w:basedOn w:val="Standardnpsmoodstavce"/>
    <w:link w:val="Zpat"/>
    <w:uiPriority w:val="99"/>
    <w:rsid w:val="00026F07"/>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848</Words>
  <Characters>5005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11</cp:revision>
  <dcterms:created xsi:type="dcterms:W3CDTF">2018-10-29T10:30:00Z</dcterms:created>
  <dcterms:modified xsi:type="dcterms:W3CDTF">2018-11-12T10:12:00Z</dcterms:modified>
</cp:coreProperties>
</file>