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2A" w:rsidRDefault="00B44F2A" w:rsidP="00B44F2A">
      <w:pPr>
        <w:pStyle w:val="Nadpis5"/>
        <w:jc w:val="center"/>
        <w:rPr>
          <w:rFonts w:ascii="Verdana" w:hAnsi="Verdana"/>
          <w:sz w:val="52"/>
          <w:szCs w:val="52"/>
        </w:rPr>
      </w:pPr>
    </w:p>
    <w:p w:rsidR="00B44F2A" w:rsidRPr="00D03749" w:rsidRDefault="00B44F2A" w:rsidP="00B44F2A">
      <w:pPr>
        <w:pStyle w:val="Nadpis5"/>
        <w:jc w:val="center"/>
        <w:rPr>
          <w:rFonts w:ascii="Verdana" w:hAnsi="Verdana"/>
          <w:b w:val="0"/>
        </w:rPr>
      </w:pPr>
      <w:r w:rsidRPr="00D03749">
        <w:rPr>
          <w:rFonts w:ascii="Verdana" w:hAnsi="Verdana"/>
          <w:sz w:val="52"/>
          <w:szCs w:val="52"/>
        </w:rPr>
        <w:t>Smlouva o dílo</w:t>
      </w:r>
    </w:p>
    <w:p w:rsidR="00B44F2A" w:rsidRPr="00A07474" w:rsidRDefault="00B44F2A" w:rsidP="00B44F2A">
      <w:pPr>
        <w:spacing w:after="60"/>
        <w:rPr>
          <w:rFonts w:ascii="Verdana" w:hAnsi="Verdana"/>
        </w:rPr>
      </w:pPr>
    </w:p>
    <w:p w:rsidR="00B44F2A" w:rsidRPr="000E3069" w:rsidRDefault="00B44F2A" w:rsidP="00B44F2A">
      <w:pPr>
        <w:spacing w:after="60"/>
        <w:jc w:val="center"/>
        <w:rPr>
          <w:rFonts w:ascii="Verdana" w:hAnsi="Verdana"/>
          <w:b/>
          <w:sz w:val="20"/>
          <w:szCs w:val="20"/>
        </w:rPr>
      </w:pPr>
    </w:p>
    <w:p w:rsidR="00B44F2A" w:rsidRPr="000E3069" w:rsidRDefault="00B44F2A" w:rsidP="00B44F2A">
      <w:pPr>
        <w:spacing w:after="60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spacing w:after="120"/>
        <w:jc w:val="center"/>
        <w:rPr>
          <w:rFonts w:ascii="Verdana" w:hAnsi="Verdana"/>
          <w:i/>
          <w:sz w:val="20"/>
          <w:szCs w:val="20"/>
        </w:rPr>
      </w:pPr>
      <w:r w:rsidRPr="000E3069">
        <w:rPr>
          <w:rFonts w:ascii="Verdana" w:hAnsi="Verdana"/>
          <w:i/>
          <w:sz w:val="20"/>
          <w:szCs w:val="20"/>
        </w:rPr>
        <w:t xml:space="preserve">uzavřená podle § </w:t>
      </w:r>
      <w:smartTag w:uri="urn:schemas-microsoft-com:office:smarttags" w:element="metricconverter">
        <w:smartTagPr>
          <w:attr w:name="ProductID" w:val="536 a"/>
        </w:smartTagPr>
        <w:r w:rsidRPr="000E3069">
          <w:rPr>
            <w:rFonts w:ascii="Verdana" w:hAnsi="Verdana"/>
            <w:i/>
            <w:sz w:val="20"/>
            <w:szCs w:val="20"/>
          </w:rPr>
          <w:t>536 a</w:t>
        </w:r>
      </w:smartTag>
      <w:r w:rsidRPr="000E3069">
        <w:rPr>
          <w:rFonts w:ascii="Verdana" w:hAnsi="Verdana"/>
          <w:i/>
          <w:sz w:val="20"/>
          <w:szCs w:val="20"/>
        </w:rPr>
        <w:t xml:space="preserve"> n. obchodního zákoníku</w:t>
      </w:r>
    </w:p>
    <w:p w:rsidR="00B44F2A" w:rsidRPr="000E3069" w:rsidRDefault="00B44F2A" w:rsidP="00B44F2A">
      <w:pPr>
        <w:spacing w:after="120"/>
        <w:jc w:val="center"/>
        <w:rPr>
          <w:rFonts w:ascii="Verdana" w:hAnsi="Verdana"/>
          <w:i/>
          <w:sz w:val="20"/>
          <w:szCs w:val="20"/>
        </w:rPr>
      </w:pPr>
    </w:p>
    <w:p w:rsidR="00B44F2A" w:rsidRPr="000E3069" w:rsidRDefault="00B44F2A" w:rsidP="00B44F2A">
      <w:pPr>
        <w:spacing w:after="120"/>
        <w:jc w:val="center"/>
        <w:rPr>
          <w:rFonts w:ascii="Verdana" w:hAnsi="Verdana"/>
          <w:i/>
          <w:sz w:val="20"/>
          <w:szCs w:val="20"/>
        </w:rPr>
      </w:pPr>
    </w:p>
    <w:p w:rsidR="00B44F2A" w:rsidRPr="000E3069" w:rsidRDefault="00B44F2A" w:rsidP="00B44F2A">
      <w:pPr>
        <w:pStyle w:val="Nadpis3"/>
        <w:spacing w:after="120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I. Smluvní strany</w:t>
      </w:r>
    </w:p>
    <w:p w:rsidR="00B44F2A" w:rsidRPr="000E3069" w:rsidRDefault="00B44F2A" w:rsidP="00B44F2A">
      <w:pPr>
        <w:spacing w:after="0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pStyle w:val="Nzev"/>
        <w:spacing w:before="0" w:line="0" w:lineRule="atLeast"/>
        <w:ind w:left="0" w:firstLine="0"/>
        <w:jc w:val="left"/>
        <w:outlineLvl w:val="0"/>
        <w:rPr>
          <w:rFonts w:ascii="Verdana" w:hAnsi="Verdana"/>
          <w:b/>
          <w:sz w:val="20"/>
        </w:rPr>
      </w:pPr>
    </w:p>
    <w:p w:rsidR="00B44F2A" w:rsidRPr="000E3069" w:rsidRDefault="00B44F2A" w:rsidP="00B44F2A">
      <w:pPr>
        <w:pStyle w:val="Nzev"/>
        <w:spacing w:before="0" w:line="0" w:lineRule="atLeast"/>
        <w:ind w:left="0" w:firstLine="0"/>
        <w:jc w:val="left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Objednatel: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Základní škola Petřiny - sever</w:t>
      </w: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 w:line="0" w:lineRule="atLeast"/>
        <w:jc w:val="both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IČ: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48133795</w:t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</w:r>
    </w:p>
    <w:p w:rsidR="00B44F2A" w:rsidRPr="000E3069" w:rsidRDefault="00B44F2A" w:rsidP="00B44F2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CZ481133795</w:t>
      </w:r>
    </w:p>
    <w:p w:rsidR="00B44F2A" w:rsidRPr="000E3069" w:rsidRDefault="00B44F2A" w:rsidP="00B44F2A">
      <w:pPr>
        <w:pStyle w:val="Nzev"/>
        <w:tabs>
          <w:tab w:val="left" w:pos="2410"/>
          <w:tab w:val="left" w:pos="2835"/>
        </w:tabs>
        <w:spacing w:before="0" w:line="0" w:lineRule="atLeast"/>
        <w:ind w:left="0" w:firstLine="0"/>
        <w:jc w:val="left"/>
        <w:outlineLvl w:val="0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Osoby oprávněné za Objednatele jednat ve věcech:</w:t>
      </w:r>
    </w:p>
    <w:p w:rsidR="00B44F2A" w:rsidRPr="000E3069" w:rsidRDefault="00B44F2A" w:rsidP="00B44F2A">
      <w:pPr>
        <w:pStyle w:val="Nzev"/>
        <w:tabs>
          <w:tab w:val="left" w:pos="2410"/>
          <w:tab w:val="left" w:pos="2835"/>
        </w:tabs>
        <w:spacing w:before="0" w:line="0" w:lineRule="atLeast"/>
        <w:ind w:left="0" w:firstLine="0"/>
        <w:jc w:val="left"/>
        <w:outlineLvl w:val="0"/>
        <w:rPr>
          <w:rFonts w:ascii="Verdana" w:hAnsi="Verdana"/>
          <w:sz w:val="20"/>
        </w:rPr>
      </w:pP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>smluvních:</w:t>
      </w:r>
      <w:r w:rsidRPr="000E3069">
        <w:rPr>
          <w:sz w:val="20"/>
          <w:szCs w:val="20"/>
        </w:rPr>
        <w:tab/>
      </w:r>
      <w:r w:rsidRPr="000E3069">
        <w:rPr>
          <w:sz w:val="20"/>
          <w:szCs w:val="20"/>
        </w:rPr>
        <w:tab/>
      </w:r>
      <w:proofErr w:type="spellStart"/>
      <w:proofErr w:type="gramStart"/>
      <w:r>
        <w:rPr>
          <w:rFonts w:ascii="Verdana" w:hAnsi="Verdana"/>
          <w:sz w:val="20"/>
          <w:szCs w:val="20"/>
        </w:rPr>
        <w:t>Mgr.Jana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Kindlová</w:t>
      </w: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</w:p>
    <w:p w:rsidR="00B44F2A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>technických:</w:t>
      </w:r>
      <w:r w:rsidRPr="000E3069">
        <w:rPr>
          <w:sz w:val="20"/>
          <w:szCs w:val="20"/>
        </w:rPr>
        <w:tab/>
      </w:r>
      <w:r w:rsidRPr="000E3069">
        <w:rPr>
          <w:sz w:val="20"/>
          <w:szCs w:val="20"/>
        </w:rPr>
        <w:tab/>
      </w:r>
      <w:proofErr w:type="spellStart"/>
      <w:proofErr w:type="gramStart"/>
      <w:r>
        <w:rPr>
          <w:rFonts w:ascii="Verdana" w:hAnsi="Verdana"/>
          <w:sz w:val="20"/>
          <w:szCs w:val="20"/>
        </w:rPr>
        <w:t>Mgr.Jana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Kindlová</w:t>
      </w:r>
    </w:p>
    <w:p w:rsidR="00B44F2A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4F2A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4F2A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účtu: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4F2A" w:rsidRPr="000E3069" w:rsidRDefault="00B44F2A" w:rsidP="00B44F2A">
      <w:pPr>
        <w:pStyle w:val="Nzev"/>
        <w:spacing w:before="0" w:line="0" w:lineRule="atLeast"/>
        <w:ind w:left="0" w:firstLine="0"/>
        <w:jc w:val="left"/>
        <w:outlineLvl w:val="0"/>
        <w:rPr>
          <w:rFonts w:ascii="Verdana" w:hAnsi="Verdana"/>
          <w:b/>
          <w:sz w:val="20"/>
        </w:rPr>
      </w:pPr>
    </w:p>
    <w:p w:rsidR="00B44F2A" w:rsidRPr="000E3069" w:rsidRDefault="00B44F2A" w:rsidP="00B44F2A">
      <w:pPr>
        <w:pStyle w:val="Nzev"/>
        <w:spacing w:before="0" w:line="0" w:lineRule="atLeast"/>
        <w:ind w:left="0" w:firstLine="0"/>
        <w:jc w:val="left"/>
        <w:outlineLvl w:val="0"/>
        <w:rPr>
          <w:rFonts w:ascii="Verdana" w:hAnsi="Verdana"/>
          <w:b/>
          <w:sz w:val="20"/>
        </w:rPr>
      </w:pPr>
    </w:p>
    <w:p w:rsidR="00B44F2A" w:rsidRPr="000E3069" w:rsidRDefault="00B44F2A" w:rsidP="00B44F2A">
      <w:pPr>
        <w:pStyle w:val="Nzev"/>
        <w:spacing w:before="0" w:line="0" w:lineRule="atLeast"/>
        <w:ind w:left="0" w:firstLine="0"/>
        <w:jc w:val="left"/>
        <w:outlineLvl w:val="0"/>
        <w:rPr>
          <w:rFonts w:ascii="Verdana" w:hAnsi="Verdana"/>
          <w:b/>
          <w:sz w:val="20"/>
        </w:rPr>
      </w:pPr>
      <w:r w:rsidRPr="000E3069">
        <w:rPr>
          <w:rFonts w:ascii="Verdana" w:hAnsi="Verdana"/>
          <w:b/>
          <w:sz w:val="20"/>
        </w:rPr>
        <w:t>Zhotovitel:</w:t>
      </w:r>
      <w:r w:rsidRPr="000E3069">
        <w:rPr>
          <w:rFonts w:ascii="Verdana" w:hAnsi="Verdana"/>
          <w:b/>
          <w:sz w:val="20"/>
        </w:rPr>
        <w:tab/>
      </w:r>
      <w:r w:rsidRPr="000E3069">
        <w:rPr>
          <w:rFonts w:ascii="Verdana" w:hAnsi="Verdana"/>
          <w:b/>
          <w:sz w:val="20"/>
        </w:rPr>
        <w:tab/>
        <w:t>Ladislav Janda - PROMM</w:t>
      </w:r>
    </w:p>
    <w:p w:rsidR="00B44F2A" w:rsidRPr="000E3069" w:rsidRDefault="00B44F2A" w:rsidP="00B44F2A">
      <w:pPr>
        <w:pStyle w:val="Nzev"/>
        <w:spacing w:before="0" w:line="0" w:lineRule="atLeast"/>
        <w:ind w:left="0" w:firstLine="0"/>
        <w:jc w:val="left"/>
        <w:outlineLvl w:val="0"/>
        <w:rPr>
          <w:rFonts w:ascii="Verdana" w:hAnsi="Verdana"/>
          <w:b/>
          <w:sz w:val="20"/>
        </w:rPr>
      </w:pPr>
    </w:p>
    <w:p w:rsidR="00B44F2A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0" w:lineRule="atLeast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>se sídlem:</w:t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</w: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0" w:lineRule="atLeast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 xml:space="preserve">IČ :  </w:t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  <w:t>45843350</w:t>
      </w:r>
    </w:p>
    <w:p w:rsidR="00B44F2A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 xml:space="preserve">DIČ: </w:t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  <w:t>CZ 5712160443</w:t>
      </w:r>
    </w:p>
    <w:p w:rsidR="00B44F2A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účtu: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4F2A" w:rsidRPr="000E3069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tabs>
          <w:tab w:val="left" w:pos="-1434"/>
          <w:tab w:val="left" w:pos="-71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0" w:lineRule="atLeast"/>
        <w:jc w:val="both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pStyle w:val="Nzev"/>
        <w:tabs>
          <w:tab w:val="left" w:pos="2410"/>
          <w:tab w:val="left" w:pos="2835"/>
        </w:tabs>
        <w:spacing w:before="0" w:line="0" w:lineRule="atLeast"/>
        <w:ind w:left="0" w:firstLine="0"/>
        <w:jc w:val="left"/>
        <w:outlineLvl w:val="0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Osoby oprávněné z</w:t>
      </w:r>
      <w:r>
        <w:rPr>
          <w:rFonts w:ascii="Verdana" w:hAnsi="Verdana"/>
          <w:sz w:val="20"/>
        </w:rPr>
        <w:t>a Zhotovitele jednat ve věcech</w:t>
      </w:r>
    </w:p>
    <w:p w:rsidR="00B44F2A" w:rsidRPr="00BA797B" w:rsidRDefault="00B44F2A" w:rsidP="00B44F2A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Smluvních i technických</w:t>
      </w:r>
      <w:r w:rsidRPr="000E3069">
        <w:rPr>
          <w:rFonts w:ascii="Verdana" w:hAnsi="Verdana"/>
          <w:sz w:val="20"/>
          <w:szCs w:val="20"/>
        </w:rPr>
        <w:tab/>
      </w:r>
      <w:r w:rsidRPr="000E3069">
        <w:rPr>
          <w:rFonts w:ascii="Verdana" w:hAnsi="Verdana"/>
          <w:sz w:val="20"/>
          <w:szCs w:val="20"/>
        </w:rPr>
        <w:tab/>
      </w:r>
    </w:p>
    <w:p w:rsidR="00B44F2A" w:rsidRPr="000E3069" w:rsidRDefault="00B44F2A" w:rsidP="00B44F2A">
      <w:pPr>
        <w:pStyle w:val="Nzev"/>
        <w:tabs>
          <w:tab w:val="left" w:pos="2127"/>
          <w:tab w:val="left" w:pos="7230"/>
        </w:tabs>
        <w:spacing w:before="0" w:line="0" w:lineRule="atLeast"/>
        <w:ind w:left="0" w:firstLine="0"/>
        <w:jc w:val="left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ab/>
      </w:r>
    </w:p>
    <w:p w:rsidR="00B44F2A" w:rsidRPr="00A07474" w:rsidRDefault="00B44F2A" w:rsidP="00B44F2A">
      <w:pPr>
        <w:pStyle w:val="Nadpis4"/>
        <w:spacing w:after="120"/>
        <w:rPr>
          <w:rFonts w:ascii="Verdana" w:hAnsi="Verdana"/>
        </w:rPr>
      </w:pPr>
      <w:r w:rsidRPr="00A07474">
        <w:rPr>
          <w:rFonts w:ascii="Verdana" w:hAnsi="Verdana"/>
          <w:b/>
          <w:sz w:val="20"/>
        </w:rPr>
        <w:t>II. Předmět díla</w:t>
      </w:r>
    </w:p>
    <w:p w:rsidR="00B44F2A" w:rsidRPr="00A07474" w:rsidRDefault="00B44F2A" w:rsidP="00B44F2A">
      <w:pPr>
        <w:pStyle w:val="Zkladntext2"/>
        <w:numPr>
          <w:ilvl w:val="0"/>
          <w:numId w:val="11"/>
        </w:numPr>
        <w:rPr>
          <w:rFonts w:ascii="Verdana" w:hAnsi="Verdana"/>
          <w:b/>
          <w:sz w:val="20"/>
        </w:rPr>
      </w:pPr>
      <w:r w:rsidRPr="00A07474">
        <w:rPr>
          <w:rFonts w:ascii="Verdana" w:hAnsi="Verdana"/>
          <w:sz w:val="20"/>
        </w:rPr>
        <w:t>Zhotovitel se zavazuje, že za podmínek uvedených v dalších ustanoveních této smlouvy o dílo (dále jen „smlouva“) provede pro objednatele na své náklady a nebezpečí dílo, kterým je:</w:t>
      </w:r>
      <w:r>
        <w:rPr>
          <w:rFonts w:ascii="Verdana" w:hAnsi="Verdana"/>
          <w:b/>
          <w:sz w:val="20"/>
        </w:rPr>
        <w:t xml:space="preserve">“Výmalba školní kuchyně,zázemí školní kuchyně bílou barvou </w:t>
      </w:r>
      <w:r>
        <w:rPr>
          <w:rFonts w:ascii="Verdana" w:hAnsi="Verdana"/>
          <w:b/>
          <w:sz w:val="20"/>
        </w:rPr>
        <w:lastRenderedPageBreak/>
        <w:t xml:space="preserve">(635m2) 2x vrstva,denní místnost šedou barvou (15m2) 2 x vrstva </w:t>
      </w:r>
      <w:r w:rsidRPr="00AD60ED">
        <w:rPr>
          <w:rFonts w:ascii="Verdana" w:hAnsi="Verdana"/>
          <w:sz w:val="20"/>
        </w:rPr>
        <w:t>a to v rozsahu dle specifikace a cenové nabídky, která je nedílnou přílohou této Smlouvy.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ind w:left="360"/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Dílem se rozumí souhrn všech materiálů, stavebních hmot a dílců, výrobků, strojů a zařízení, prací, výkonů, zkoušek a revizí potřebných ke komplexnímu provedení díla podle této smlouvy a k jeho zprovoznění a předání objednateli.</w:t>
      </w:r>
    </w:p>
    <w:p w:rsidR="00B44F2A" w:rsidRPr="00A07474" w:rsidRDefault="00B44F2A" w:rsidP="00B44F2A">
      <w:pPr>
        <w:pStyle w:val="Zkladntext2"/>
        <w:ind w:left="360"/>
        <w:rPr>
          <w:rFonts w:ascii="Verdana" w:hAnsi="Verdana"/>
          <w:sz w:val="20"/>
        </w:rPr>
      </w:pPr>
      <w:r w:rsidRPr="00AD60ED">
        <w:rPr>
          <w:rFonts w:ascii="Verdana" w:hAnsi="Verdana"/>
          <w:sz w:val="20"/>
        </w:rPr>
        <w:t xml:space="preserve">Předmět plnění zahrnuje i </w:t>
      </w:r>
      <w:proofErr w:type="spellStart"/>
      <w:r w:rsidRPr="00AD60ED">
        <w:rPr>
          <w:rFonts w:ascii="Verdana" w:hAnsi="Verdana"/>
          <w:sz w:val="20"/>
        </w:rPr>
        <w:t>přípomocné</w:t>
      </w:r>
      <w:proofErr w:type="spellEnd"/>
      <w:r w:rsidRPr="00AD60ED">
        <w:rPr>
          <w:rFonts w:ascii="Verdana" w:hAnsi="Verdana"/>
          <w:sz w:val="20"/>
        </w:rPr>
        <w:t xml:space="preserve"> práce, </w:t>
      </w:r>
      <w:r>
        <w:rPr>
          <w:rFonts w:ascii="Verdana" w:hAnsi="Verdana"/>
          <w:sz w:val="20"/>
        </w:rPr>
        <w:t xml:space="preserve">pronájem lešení, </w:t>
      </w:r>
      <w:r w:rsidRPr="00AD60ED">
        <w:rPr>
          <w:rFonts w:ascii="Verdana" w:hAnsi="Verdana"/>
          <w:sz w:val="20"/>
        </w:rPr>
        <w:t>dopravu, veškeré staveništní, provozní a územní vlivy, apod.</w:t>
      </w:r>
    </w:p>
    <w:p w:rsidR="00B44F2A" w:rsidRPr="00A07474" w:rsidRDefault="00B44F2A" w:rsidP="00B44F2A">
      <w:pPr>
        <w:pStyle w:val="Zkladntext2"/>
        <w:ind w:left="360"/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Rozsah díla je dán </w:t>
      </w:r>
      <w:r>
        <w:rPr>
          <w:rFonts w:ascii="Verdana" w:hAnsi="Verdana"/>
          <w:sz w:val="20"/>
        </w:rPr>
        <w:t xml:space="preserve">cenovou nabídku č. </w:t>
      </w:r>
      <w:r>
        <w:rPr>
          <w:rFonts w:ascii="Verdana" w:hAnsi="Verdana"/>
          <w:b/>
          <w:sz w:val="20"/>
        </w:rPr>
        <w:t>217100043</w:t>
      </w:r>
      <w:r>
        <w:rPr>
          <w:rFonts w:ascii="Verdana" w:hAnsi="Verdana"/>
          <w:sz w:val="20"/>
        </w:rPr>
        <w:t xml:space="preserve"> </w:t>
      </w:r>
      <w:r w:rsidRPr="00B90648">
        <w:rPr>
          <w:rFonts w:ascii="Verdana" w:hAnsi="Verdana"/>
          <w:sz w:val="20"/>
        </w:rPr>
        <w:t>ze dne</w:t>
      </w:r>
      <w:r>
        <w:rPr>
          <w:rFonts w:ascii="Verdana" w:hAnsi="Verdana"/>
          <w:sz w:val="20"/>
        </w:rPr>
        <w:t xml:space="preserve"> 19.07.2018</w:t>
      </w:r>
      <w:r w:rsidRPr="00A07474">
        <w:rPr>
          <w:rFonts w:ascii="Verdana" w:hAnsi="Verdana"/>
          <w:sz w:val="20"/>
        </w:rPr>
        <w:t>, kter</w:t>
      </w:r>
      <w:r>
        <w:rPr>
          <w:rFonts w:ascii="Verdana" w:hAnsi="Verdana"/>
          <w:sz w:val="20"/>
        </w:rPr>
        <w:t>á</w:t>
      </w:r>
      <w:r w:rsidRPr="00A07474">
        <w:rPr>
          <w:rFonts w:ascii="Verdana" w:hAnsi="Verdana"/>
          <w:sz w:val="20"/>
        </w:rPr>
        <w:t xml:space="preserve"> tvoří </w:t>
      </w:r>
      <w:r w:rsidRPr="00A07474">
        <w:rPr>
          <w:rFonts w:ascii="Verdana" w:hAnsi="Verdana"/>
          <w:b/>
          <w:sz w:val="20"/>
        </w:rPr>
        <w:t xml:space="preserve">přílohu č. </w:t>
      </w:r>
      <w:r>
        <w:rPr>
          <w:rFonts w:ascii="Verdana" w:hAnsi="Verdana"/>
          <w:b/>
          <w:sz w:val="20"/>
        </w:rPr>
        <w:t>1</w:t>
      </w:r>
      <w:r w:rsidRPr="00A07474">
        <w:rPr>
          <w:rFonts w:ascii="Verdana" w:hAnsi="Verdana"/>
          <w:sz w:val="20"/>
        </w:rPr>
        <w:t xml:space="preserve"> této smlouvy. </w:t>
      </w:r>
      <w:r>
        <w:rPr>
          <w:rFonts w:ascii="Verdana" w:hAnsi="Verdana"/>
          <w:sz w:val="20"/>
        </w:rPr>
        <w:t>V</w:t>
      </w:r>
      <w:r w:rsidRPr="00A07474">
        <w:rPr>
          <w:rFonts w:ascii="Verdana" w:hAnsi="Verdana"/>
          <w:sz w:val="20"/>
        </w:rPr>
        <w:t>ýkaz výměr byl</w:t>
      </w:r>
      <w:r>
        <w:rPr>
          <w:rFonts w:ascii="Verdana" w:hAnsi="Verdana"/>
          <w:sz w:val="20"/>
        </w:rPr>
        <w:t xml:space="preserve"> vypracován na základě osobní prohlídky staveniště Zhotovitelem, na základě popisu rozsahu díla ze strany Objednatele</w:t>
      </w:r>
      <w:r w:rsidRPr="00A0747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a byl </w:t>
      </w:r>
      <w:r w:rsidRPr="00A07474">
        <w:rPr>
          <w:rFonts w:ascii="Verdana" w:hAnsi="Verdana"/>
          <w:sz w:val="20"/>
        </w:rPr>
        <w:t>odsouhlasen oběma smluvními stranami</w:t>
      </w:r>
      <w:r>
        <w:rPr>
          <w:rFonts w:ascii="Verdana" w:hAnsi="Verdana"/>
          <w:sz w:val="20"/>
        </w:rPr>
        <w:t>.</w:t>
      </w:r>
      <w:r w:rsidRPr="00A0747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Oceněný výkaz výměr je </w:t>
      </w:r>
      <w:r w:rsidRPr="00A07474">
        <w:rPr>
          <w:rFonts w:ascii="Verdana" w:hAnsi="Verdana"/>
          <w:sz w:val="20"/>
        </w:rPr>
        <w:t>kompletním podkladem pro zhotovení díla.</w:t>
      </w:r>
    </w:p>
    <w:p w:rsidR="00B44F2A" w:rsidRPr="00A07474" w:rsidRDefault="00B44F2A" w:rsidP="00B44F2A">
      <w:pPr>
        <w:pStyle w:val="Zkladntext2"/>
        <w:ind w:left="360"/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se </w:t>
      </w:r>
      <w:r>
        <w:rPr>
          <w:rFonts w:ascii="Verdana" w:hAnsi="Verdana"/>
          <w:sz w:val="20"/>
        </w:rPr>
        <w:t xml:space="preserve">podrobně </w:t>
      </w:r>
      <w:r w:rsidRPr="00A07474">
        <w:rPr>
          <w:rFonts w:ascii="Verdana" w:hAnsi="Verdana"/>
          <w:sz w:val="20"/>
        </w:rPr>
        <w:t>seznámil se staveništěm a prohlašuje, že cena odráží všechny podmínky staveniště, které má zkušený zhotovitel odůvodněně předvídat.</w:t>
      </w:r>
    </w:p>
    <w:p w:rsidR="00B44F2A" w:rsidRPr="00A07474" w:rsidRDefault="00B44F2A" w:rsidP="00B44F2A">
      <w:pPr>
        <w:pStyle w:val="Zkladntext2"/>
        <w:ind w:left="360"/>
        <w:rPr>
          <w:rFonts w:ascii="Verdana" w:hAnsi="Verdana"/>
          <w:sz w:val="20"/>
        </w:rPr>
      </w:pPr>
    </w:p>
    <w:p w:rsidR="00B44F2A" w:rsidRPr="005E28E9" w:rsidRDefault="00B44F2A" w:rsidP="00B44F2A">
      <w:pPr>
        <w:pStyle w:val="Zkladntext2"/>
        <w:numPr>
          <w:ilvl w:val="0"/>
          <w:numId w:val="11"/>
        </w:numPr>
        <w:tabs>
          <w:tab w:val="num" w:pos="426"/>
        </w:tabs>
        <w:spacing w:line="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Zhotovitel se zavazuje při realizaci díla akceptovat vícepráce nebo </w:t>
      </w:r>
      <w:proofErr w:type="spellStart"/>
      <w:r>
        <w:rPr>
          <w:rFonts w:ascii="Verdana" w:hAnsi="Verdana"/>
          <w:sz w:val="20"/>
        </w:rPr>
        <w:t>méněpráce</w:t>
      </w:r>
      <w:proofErr w:type="spellEnd"/>
      <w:r>
        <w:rPr>
          <w:rFonts w:ascii="Verdana" w:hAnsi="Verdana"/>
          <w:sz w:val="20"/>
        </w:rPr>
        <w:t xml:space="preserve"> požadované Objednatelem. Vícepráce v rozsahu do 5% celkového finančního objemu plnění nemají vliv na termín dokončení díla.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11"/>
        </w:numPr>
        <w:spacing w:line="360" w:lineRule="auto"/>
        <w:ind w:left="357"/>
        <w:rPr>
          <w:rFonts w:ascii="Verdana" w:hAnsi="Verdana"/>
          <w:b/>
          <w:sz w:val="20"/>
        </w:rPr>
      </w:pPr>
      <w:r w:rsidRPr="00A07474">
        <w:rPr>
          <w:rFonts w:ascii="Verdana" w:hAnsi="Verdana"/>
          <w:sz w:val="20"/>
        </w:rPr>
        <w:t>Místem plnění díla je stavba:</w:t>
      </w:r>
      <w:r w:rsidRPr="00A07474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ab/>
        <w:t>ZŠ Petřiny- Sever,Na Okraji 43/305,Praha 6</w:t>
      </w:r>
    </w:p>
    <w:p w:rsidR="00B44F2A" w:rsidRDefault="00B44F2A" w:rsidP="00B44F2A">
      <w:pPr>
        <w:pStyle w:val="Zkladntext2"/>
        <w:spacing w:line="360" w:lineRule="auto"/>
        <w:ind w:left="357"/>
        <w:rPr>
          <w:rFonts w:ascii="Verdana" w:hAnsi="Verdana"/>
          <w:b/>
          <w:sz w:val="20"/>
        </w:rPr>
      </w:pPr>
      <w:r w:rsidRPr="00A07474">
        <w:rPr>
          <w:rFonts w:ascii="Verdana" w:hAnsi="Verdana"/>
          <w:sz w:val="20"/>
        </w:rPr>
        <w:t>Místo stavby:</w:t>
      </w:r>
      <w:r w:rsidRPr="00A07474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Na Okraji 43/305,Praha 6</w:t>
      </w:r>
    </w:p>
    <w:p w:rsidR="00B44F2A" w:rsidRPr="00D86607" w:rsidRDefault="00B44F2A" w:rsidP="00B44F2A">
      <w:pPr>
        <w:pStyle w:val="Zkladntext2"/>
        <w:spacing w:line="360" w:lineRule="auto"/>
        <w:ind w:left="357"/>
        <w:rPr>
          <w:rFonts w:ascii="Verdana" w:hAnsi="Verdana"/>
          <w:b/>
          <w:sz w:val="20"/>
        </w:rPr>
      </w:pPr>
      <w:r w:rsidRPr="00A07474">
        <w:rPr>
          <w:rFonts w:ascii="Verdana" w:hAnsi="Verdana"/>
          <w:sz w:val="20"/>
        </w:rPr>
        <w:t>Investor:</w:t>
      </w:r>
      <w:r w:rsidRPr="00A07474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ZŠ Petřiny - Sever</w:t>
      </w:r>
    </w:p>
    <w:p w:rsidR="00B44F2A" w:rsidRPr="00D86607" w:rsidRDefault="00B44F2A" w:rsidP="00B44F2A">
      <w:pPr>
        <w:pStyle w:val="Zkladntext2"/>
        <w:spacing w:line="360" w:lineRule="auto"/>
        <w:ind w:left="2832" w:firstLine="7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 Okraji 43/305,Praha 6,16000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11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Objednatel se zavazuje, že dokončené dílo převezme a zaplatí za jeho zhotovení dohodnutou cenu.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spacing w:after="120"/>
        <w:jc w:val="center"/>
        <w:rPr>
          <w:rFonts w:ascii="Verdana" w:hAnsi="Verdana"/>
          <w:sz w:val="20"/>
        </w:rPr>
      </w:pPr>
      <w:r w:rsidRPr="00A07474">
        <w:rPr>
          <w:rFonts w:ascii="Verdana" w:hAnsi="Verdana"/>
          <w:b/>
          <w:sz w:val="20"/>
        </w:rPr>
        <w:t>III. Doba plnění</w:t>
      </w:r>
    </w:p>
    <w:p w:rsidR="00B44F2A" w:rsidRPr="00A07474" w:rsidRDefault="00B44F2A" w:rsidP="00B44F2A">
      <w:pPr>
        <w:pStyle w:val="Zkladntext2"/>
        <w:numPr>
          <w:ilvl w:val="0"/>
          <w:numId w:val="1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zahájí práce na realizaci díla nejpozději do </w:t>
      </w:r>
      <w:r>
        <w:rPr>
          <w:rFonts w:ascii="Verdana" w:hAnsi="Verdana"/>
          <w:b/>
          <w:sz w:val="20"/>
        </w:rPr>
        <w:t>dle dohody,01.08.2018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1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</w:t>
      </w:r>
      <w:r>
        <w:rPr>
          <w:rFonts w:ascii="Verdana" w:hAnsi="Verdana"/>
          <w:sz w:val="20"/>
        </w:rPr>
        <w:t>provede</w:t>
      </w:r>
      <w:r w:rsidRPr="00A07474">
        <w:rPr>
          <w:rFonts w:ascii="Verdana" w:hAnsi="Verdana"/>
          <w:sz w:val="20"/>
        </w:rPr>
        <w:t xml:space="preserve"> díl</w:t>
      </w:r>
      <w:r>
        <w:rPr>
          <w:rFonts w:ascii="Verdana" w:hAnsi="Verdana"/>
          <w:sz w:val="20"/>
        </w:rPr>
        <w:t>o</w:t>
      </w:r>
      <w:r w:rsidRPr="00A07474">
        <w:rPr>
          <w:rFonts w:ascii="Verdana" w:hAnsi="Verdana"/>
          <w:sz w:val="20"/>
        </w:rPr>
        <w:t xml:space="preserve"> a předá dílo objednateli nejpozději do </w:t>
      </w:r>
      <w:r>
        <w:rPr>
          <w:rFonts w:ascii="Verdana" w:hAnsi="Verdana"/>
          <w:b/>
          <w:sz w:val="20"/>
        </w:rPr>
        <w:t>dle dohody/jeden měsíc,14.8.2018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936D24" w:rsidRDefault="00B44F2A" w:rsidP="00B44F2A">
      <w:pPr>
        <w:pStyle w:val="Zkladntext2"/>
        <w:numPr>
          <w:ilvl w:val="0"/>
          <w:numId w:val="1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Dílčí termíny provedení jednotlivých prací a řemeslných oborů podle stavebních objektů a provozních souborů</w:t>
      </w:r>
      <w:r>
        <w:rPr>
          <w:rFonts w:ascii="Verdana" w:hAnsi="Verdana"/>
          <w:sz w:val="20"/>
        </w:rPr>
        <w:t>:</w:t>
      </w:r>
      <w:r w:rsidRPr="00A07474">
        <w:rPr>
          <w:rFonts w:ascii="Verdana" w:hAnsi="Verdana"/>
          <w:sz w:val="20"/>
        </w:rPr>
        <w:t xml:space="preserve"> </w:t>
      </w:r>
    </w:p>
    <w:p w:rsidR="00B44F2A" w:rsidRPr="00722F9D" w:rsidRDefault="00B44F2A" w:rsidP="00B44F2A">
      <w:pPr>
        <w:pStyle w:val="Zkladntext21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ind w:left="3540" w:hanging="3180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spacing w:after="120"/>
        <w:jc w:val="center"/>
        <w:rPr>
          <w:rFonts w:ascii="Verdana" w:hAnsi="Verdana"/>
          <w:sz w:val="20"/>
        </w:rPr>
      </w:pPr>
      <w:r w:rsidRPr="00A07474">
        <w:rPr>
          <w:rFonts w:ascii="Verdana" w:hAnsi="Verdana"/>
          <w:b/>
          <w:sz w:val="20"/>
        </w:rPr>
        <w:t>IV. Cena díla</w:t>
      </w:r>
    </w:p>
    <w:p w:rsidR="00B44F2A" w:rsidRPr="00A07474" w:rsidRDefault="00B44F2A" w:rsidP="00B44F2A">
      <w:pPr>
        <w:pStyle w:val="Zkladntext2"/>
        <w:numPr>
          <w:ilvl w:val="0"/>
          <w:numId w:val="2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Cena díla byla sjedná</w:t>
      </w:r>
      <w:r>
        <w:rPr>
          <w:rFonts w:ascii="Verdana" w:hAnsi="Verdana"/>
          <w:sz w:val="20"/>
        </w:rPr>
        <w:t>na podle z.č. 526/1990 Sb. Dle výsledků VŘ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spacing w:line="360" w:lineRule="auto"/>
        <w:ind w:left="357"/>
        <w:rPr>
          <w:rFonts w:ascii="Verdana" w:hAnsi="Verdana"/>
          <w:b/>
          <w:sz w:val="20"/>
        </w:rPr>
      </w:pPr>
      <w:r w:rsidRPr="00A07474">
        <w:rPr>
          <w:rFonts w:ascii="Verdana" w:hAnsi="Verdana"/>
          <w:b/>
          <w:sz w:val="20"/>
        </w:rPr>
        <w:t>Cena díla včetně DPH</w:t>
      </w:r>
      <w:r w:rsidRPr="00A07474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21% - 59.315,00 Kč</w:t>
      </w:r>
    </w:p>
    <w:p w:rsidR="00B44F2A" w:rsidRDefault="00B44F2A" w:rsidP="00B44F2A">
      <w:pPr>
        <w:pStyle w:val="Zkladntext2"/>
        <w:spacing w:line="360" w:lineRule="auto"/>
        <w:ind w:left="357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DPH 21%                                   0,-</w:t>
      </w:r>
    </w:p>
    <w:p w:rsidR="00B44F2A" w:rsidRPr="00A07474" w:rsidRDefault="00B44F2A" w:rsidP="00B44F2A">
      <w:pPr>
        <w:pStyle w:val="Zkladntext2"/>
        <w:spacing w:line="360" w:lineRule="auto"/>
        <w:ind w:left="357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Celkem s DPH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59.315,00 Kč</w:t>
      </w:r>
      <w:r w:rsidRPr="00A07474">
        <w:rPr>
          <w:rFonts w:ascii="Verdana" w:hAnsi="Verdana"/>
          <w:b/>
          <w:sz w:val="20"/>
        </w:rPr>
        <w:tab/>
      </w:r>
      <w:r w:rsidRPr="00A07474">
        <w:rPr>
          <w:rFonts w:ascii="Verdana" w:hAnsi="Verdana"/>
          <w:b/>
          <w:sz w:val="20"/>
        </w:rPr>
        <w:tab/>
      </w:r>
      <w:r w:rsidRPr="00A07474">
        <w:rPr>
          <w:rFonts w:ascii="Verdana" w:hAnsi="Verdana"/>
          <w:b/>
          <w:sz w:val="20"/>
        </w:rPr>
        <w:tab/>
      </w:r>
    </w:p>
    <w:p w:rsidR="00B44F2A" w:rsidRPr="00A07474" w:rsidRDefault="00B44F2A" w:rsidP="00B44F2A">
      <w:pPr>
        <w:pStyle w:val="Zkladntext2"/>
        <w:spacing w:line="360" w:lineRule="auto"/>
        <w:ind w:left="357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„Přenesená daňová povinnost,daň odvede koncový zákazník“</w:t>
      </w:r>
    </w:p>
    <w:p w:rsidR="00B44F2A" w:rsidRPr="00A07474" w:rsidRDefault="00B44F2A" w:rsidP="00B44F2A">
      <w:pPr>
        <w:pStyle w:val="Zkladntext2"/>
        <w:numPr>
          <w:ilvl w:val="0"/>
          <w:numId w:val="2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Cena díla je definována jako cena maximální, která nesmí být překročena s výjimkou případů uvedených v </w:t>
      </w:r>
      <w:r w:rsidRPr="00A07474">
        <w:rPr>
          <w:rFonts w:ascii="Verdana" w:hAnsi="Verdana"/>
          <w:b/>
          <w:sz w:val="20"/>
        </w:rPr>
        <w:t xml:space="preserve">odstavci 4 </w:t>
      </w:r>
      <w:r w:rsidRPr="00A07474">
        <w:rPr>
          <w:rFonts w:ascii="Verdana" w:hAnsi="Verdana"/>
          <w:sz w:val="20"/>
        </w:rPr>
        <w:t>tohoto článku</w:t>
      </w:r>
      <w:r w:rsidRPr="00A07474">
        <w:rPr>
          <w:rFonts w:ascii="Verdana" w:hAnsi="Verdana"/>
          <w:b/>
          <w:sz w:val="20"/>
        </w:rPr>
        <w:t>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2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Dohodnutá cena obsahuje veškeré náklady zhotovitele</w:t>
      </w:r>
      <w:r>
        <w:rPr>
          <w:rFonts w:ascii="Verdana" w:hAnsi="Verdana"/>
          <w:sz w:val="20"/>
        </w:rPr>
        <w:t xml:space="preserve"> </w:t>
      </w:r>
      <w:r w:rsidRPr="00A07474">
        <w:rPr>
          <w:rFonts w:ascii="Verdana" w:hAnsi="Verdana"/>
          <w:sz w:val="20"/>
        </w:rPr>
        <w:t>spojené s provedením díla</w:t>
      </w:r>
      <w:r>
        <w:rPr>
          <w:rFonts w:ascii="Verdana" w:hAnsi="Verdana"/>
          <w:sz w:val="20"/>
        </w:rPr>
        <w:t xml:space="preserve">, </w:t>
      </w:r>
      <w:r w:rsidRPr="00A07474">
        <w:rPr>
          <w:rFonts w:ascii="Verdana" w:hAnsi="Verdana"/>
          <w:sz w:val="20"/>
        </w:rPr>
        <w:t xml:space="preserve"> jeho předáním a jsou v ní zahrnuty i případné náklady na vybudování, provoz, údržbu a vyklizení zařízení staveniště zhotovitele.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2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Cena díla podle </w:t>
      </w:r>
      <w:r w:rsidRPr="00A07474">
        <w:rPr>
          <w:rFonts w:ascii="Verdana" w:hAnsi="Verdana"/>
          <w:b/>
          <w:sz w:val="20"/>
        </w:rPr>
        <w:t>odstavce 1</w:t>
      </w:r>
      <w:r w:rsidRPr="00A07474">
        <w:rPr>
          <w:rFonts w:ascii="Verdana" w:hAnsi="Verdana"/>
          <w:sz w:val="20"/>
        </w:rPr>
        <w:t xml:space="preserve"> může být překročena pouze na základě dodatku smlouvy, který obě strany uzavřou v případě, že objednatel bude požadovat provedení jiných prací a dodávek než těch, které vyplývají z</w:t>
      </w:r>
      <w:r>
        <w:rPr>
          <w:rFonts w:ascii="Verdana" w:hAnsi="Verdana"/>
          <w:sz w:val="20"/>
        </w:rPr>
        <w:t>e zadání díla a</w:t>
      </w:r>
      <w:r w:rsidRPr="00A07474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výkazu výměr</w:t>
      </w:r>
      <w:r w:rsidRPr="00A07474">
        <w:rPr>
          <w:rFonts w:ascii="Verdana" w:hAnsi="Verdana"/>
          <w:sz w:val="20"/>
        </w:rPr>
        <w:t xml:space="preserve"> (vícepráce). V dodatku smlouvy musí být zároveň dohodnuta cena těchto prací. Objednatel není povinen uhradit vícepráce, na které nebyl uzavřen dodatek smlouvy. Cena díla bude snížena, pokud dojde ke zmenšení rozsahu díla.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pStyle w:val="Zkladntext2"/>
        <w:spacing w:after="120"/>
        <w:jc w:val="center"/>
        <w:rPr>
          <w:rFonts w:ascii="Verdana" w:hAnsi="Verdana"/>
          <w:b/>
          <w:sz w:val="20"/>
        </w:rPr>
      </w:pPr>
      <w:r w:rsidRPr="000E3069">
        <w:rPr>
          <w:rFonts w:ascii="Verdana" w:hAnsi="Verdana"/>
          <w:b/>
          <w:sz w:val="20"/>
        </w:rPr>
        <w:t>V. Platební podmínky</w:t>
      </w:r>
    </w:p>
    <w:p w:rsidR="00B44F2A" w:rsidRDefault="00B44F2A" w:rsidP="00B44F2A">
      <w:pPr>
        <w:numPr>
          <w:ilvl w:val="0"/>
          <w:numId w:val="13"/>
        </w:numPr>
        <w:tabs>
          <w:tab w:val="clear" w:pos="720"/>
        </w:tabs>
        <w:spacing w:after="0" w:line="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>Cena díla bude Objed</w:t>
      </w:r>
      <w:r>
        <w:rPr>
          <w:rFonts w:ascii="Verdana" w:hAnsi="Verdana"/>
          <w:sz w:val="20"/>
          <w:szCs w:val="20"/>
        </w:rPr>
        <w:t>natelem hrazena na základě předložené faktury.</w:t>
      </w:r>
    </w:p>
    <w:p w:rsidR="00B44F2A" w:rsidRDefault="00B44F2A" w:rsidP="00B44F2A">
      <w:pPr>
        <w:spacing w:after="0" w:line="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B44F2A" w:rsidRDefault="00B44F2A" w:rsidP="00B44F2A">
      <w:pPr>
        <w:spacing w:after="0" w:line="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B44F2A" w:rsidRDefault="00B44F2A" w:rsidP="00B44F2A">
      <w:pPr>
        <w:spacing w:after="0" w:line="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B44F2A" w:rsidRDefault="00B44F2A" w:rsidP="00B44F2A">
      <w:pPr>
        <w:spacing w:after="0" w:line="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B44F2A" w:rsidRDefault="00B44F2A" w:rsidP="00B44F2A">
      <w:pPr>
        <w:spacing w:after="0" w:line="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spacing w:after="0" w:line="0" w:lineRule="atLeast"/>
        <w:ind w:left="426"/>
        <w:jc w:val="both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numPr>
          <w:ilvl w:val="0"/>
          <w:numId w:val="13"/>
        </w:numPr>
        <w:tabs>
          <w:tab w:val="clear" w:pos="720"/>
        </w:tabs>
        <w:spacing w:after="0" w:line="0" w:lineRule="atLeast"/>
        <w:ind w:left="426" w:hanging="426"/>
        <w:jc w:val="both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Daňový doklad Zhotovitele musí obsahovat: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 xml:space="preserve">číslo faktury 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 xml:space="preserve">označení Zhotovitele i Objednatele s uvedením sídla, IČ 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>označení banky a číslo účtu, konstantní a variabilní symbol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 xml:space="preserve">název stavby, díla 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>účtovanou částku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>důvod fakturace s odkazem na smlouvu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>den vystavení a den splatnosti faktury, den zdanitelného plnění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>razítko a podpis osoby oprávněné k vystavení faktury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>všechny ostatní podrobnosti, které mohou být vyžadovány v souladu s platnými zákony týkající se DPH;</w:t>
      </w:r>
    </w:p>
    <w:p w:rsidR="00B44F2A" w:rsidRPr="000E3069" w:rsidRDefault="00B44F2A" w:rsidP="00B44F2A">
      <w:pPr>
        <w:numPr>
          <w:ilvl w:val="0"/>
          <w:numId w:val="12"/>
        </w:numPr>
        <w:tabs>
          <w:tab w:val="clear" w:pos="1430"/>
        </w:tabs>
        <w:spacing w:after="0" w:line="0" w:lineRule="atLeast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0E3069">
        <w:rPr>
          <w:rFonts w:ascii="Verdana" w:hAnsi="Verdana"/>
          <w:color w:val="000000"/>
          <w:sz w:val="20"/>
          <w:szCs w:val="20"/>
        </w:rPr>
        <w:t xml:space="preserve">Objednatel může fakturu vrátit v případě, kdy obsahuje nesprávné anebo neúplné údaje nebo nedodrží postup pro kalkulaci účtovaných částek. </w:t>
      </w:r>
    </w:p>
    <w:p w:rsidR="00B44F2A" w:rsidRPr="000E3069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pStyle w:val="Zkladntext2"/>
        <w:spacing w:after="120"/>
        <w:jc w:val="center"/>
        <w:rPr>
          <w:rFonts w:ascii="Verdana" w:hAnsi="Verdana"/>
          <w:b/>
          <w:sz w:val="20"/>
        </w:rPr>
      </w:pPr>
      <w:r w:rsidRPr="000E3069">
        <w:rPr>
          <w:rFonts w:ascii="Verdana" w:hAnsi="Verdana"/>
          <w:b/>
          <w:sz w:val="20"/>
        </w:rPr>
        <w:t>VI. Staveniště</w:t>
      </w:r>
    </w:p>
    <w:p w:rsidR="00B44F2A" w:rsidRPr="000E3069" w:rsidRDefault="00B44F2A" w:rsidP="00B44F2A">
      <w:pPr>
        <w:numPr>
          <w:ilvl w:val="0"/>
          <w:numId w:val="9"/>
        </w:numPr>
        <w:tabs>
          <w:tab w:val="left" w:pos="1418"/>
          <w:tab w:val="left" w:pos="3119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 xml:space="preserve">Objednatel odevzdá zhotoviteli staveniště </w:t>
      </w:r>
      <w:r>
        <w:rPr>
          <w:rFonts w:ascii="Verdana" w:hAnsi="Verdana"/>
          <w:sz w:val="20"/>
          <w:szCs w:val="20"/>
        </w:rPr>
        <w:t>pro provádění díla v termínu: dle dohody</w:t>
      </w:r>
    </w:p>
    <w:p w:rsidR="00B44F2A" w:rsidRPr="000E3069" w:rsidRDefault="00B44F2A" w:rsidP="00B44F2A">
      <w:pPr>
        <w:tabs>
          <w:tab w:val="left" w:pos="1418"/>
          <w:tab w:val="left" w:pos="3119"/>
          <w:tab w:val="left" w:pos="6521"/>
        </w:tabs>
        <w:spacing w:after="0" w:line="240" w:lineRule="auto"/>
        <w:ind w:left="283"/>
        <w:jc w:val="both"/>
        <w:rPr>
          <w:rFonts w:ascii="Verdana" w:hAnsi="Verdana"/>
          <w:sz w:val="20"/>
          <w:szCs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9"/>
        </w:numPr>
        <w:spacing w:after="60"/>
        <w:ind w:left="284" w:hanging="284"/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Objednatel poskytne zhotoviteli následující služby a zajistí následující podmínky potřebné k řádnému provádění díla:</w:t>
      </w:r>
    </w:p>
    <w:p w:rsidR="00B44F2A" w:rsidRDefault="00B44F2A" w:rsidP="00B44F2A">
      <w:pPr>
        <w:pStyle w:val="Zkladntext2"/>
        <w:numPr>
          <w:ilvl w:val="1"/>
          <w:numId w:val="12"/>
        </w:numPr>
        <w:ind w:left="1066" w:hanging="357"/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možnost napojení na odběr elektrické energie </w:t>
      </w:r>
      <w:r>
        <w:rPr>
          <w:rFonts w:ascii="Verdana" w:hAnsi="Verdana"/>
          <w:sz w:val="20"/>
        </w:rPr>
        <w:t xml:space="preserve">a </w:t>
      </w:r>
      <w:r w:rsidRPr="00A07474">
        <w:rPr>
          <w:rFonts w:ascii="Verdana" w:hAnsi="Verdana"/>
          <w:sz w:val="20"/>
        </w:rPr>
        <w:t xml:space="preserve">užitkové vody </w:t>
      </w:r>
    </w:p>
    <w:p w:rsidR="00B44F2A" w:rsidRDefault="00B44F2A" w:rsidP="00B44F2A">
      <w:pPr>
        <w:pStyle w:val="Zkladntext2"/>
        <w:numPr>
          <w:ilvl w:val="0"/>
          <w:numId w:val="9"/>
        </w:numPr>
        <w:rPr>
          <w:rFonts w:ascii="Verdana" w:hAnsi="Verdana"/>
          <w:sz w:val="20"/>
        </w:rPr>
      </w:pPr>
      <w:bookmarkStart w:id="0" w:name="_Ref461869798"/>
      <w:r w:rsidRPr="00AC4404">
        <w:rPr>
          <w:rFonts w:ascii="Verdana" w:hAnsi="Verdana"/>
          <w:sz w:val="20"/>
        </w:rPr>
        <w:t xml:space="preserve">Zhotovitel bude udržovat staveniště čisté a v náležitém pořádku. Zhotovitel bude průběžně odstraňovat na své náklady jakékoliv odpady a zbytkové materiály související s prováděním díla. V případě neplnění této povinnosti zajistí úklid objednatel. </w:t>
      </w:r>
      <w:bookmarkEnd w:id="0"/>
    </w:p>
    <w:p w:rsidR="00B44F2A" w:rsidRDefault="00B44F2A" w:rsidP="00B44F2A">
      <w:pPr>
        <w:pStyle w:val="Zkladntext2"/>
        <w:ind w:left="283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numPr>
          <w:ilvl w:val="0"/>
          <w:numId w:val="9"/>
        </w:numPr>
        <w:rPr>
          <w:rFonts w:ascii="Verdana" w:hAnsi="Verdana"/>
          <w:sz w:val="20"/>
        </w:rPr>
      </w:pPr>
      <w:r w:rsidRPr="00AC4404">
        <w:rPr>
          <w:rFonts w:ascii="Verdana" w:hAnsi="Verdana"/>
          <w:sz w:val="20"/>
        </w:rPr>
        <w:t>V hranicích staveniště zhotovitel zodpovídá za bezpečnost a ochranu zdraví všech pracovníků a požární ochranu staveniště a stavby.</w:t>
      </w:r>
    </w:p>
    <w:p w:rsidR="00B44F2A" w:rsidRDefault="00B44F2A" w:rsidP="00B44F2A">
      <w:pPr>
        <w:pStyle w:val="Odstavecseseznamem"/>
        <w:rPr>
          <w:rFonts w:ascii="Verdana" w:hAnsi="Verdana"/>
        </w:rPr>
      </w:pPr>
    </w:p>
    <w:p w:rsidR="00B44F2A" w:rsidRDefault="00B44F2A" w:rsidP="00B44F2A">
      <w:pPr>
        <w:pStyle w:val="Zkladntext2"/>
        <w:numPr>
          <w:ilvl w:val="0"/>
          <w:numId w:val="9"/>
        </w:numPr>
        <w:rPr>
          <w:rFonts w:ascii="Verdana" w:hAnsi="Verdana"/>
          <w:sz w:val="20"/>
        </w:rPr>
      </w:pPr>
      <w:r w:rsidRPr="00AC4404">
        <w:rPr>
          <w:rFonts w:ascii="Verdana" w:hAnsi="Verdana"/>
          <w:sz w:val="20"/>
        </w:rPr>
        <w:t xml:space="preserve">Zhotovitel vyklidí staveniště do </w:t>
      </w:r>
      <w:r>
        <w:rPr>
          <w:rFonts w:ascii="Verdana" w:hAnsi="Verdana"/>
          <w:sz w:val="20"/>
        </w:rPr>
        <w:t xml:space="preserve">5 </w:t>
      </w:r>
      <w:r w:rsidRPr="00AC4404">
        <w:rPr>
          <w:rFonts w:ascii="Verdana" w:hAnsi="Verdana"/>
          <w:sz w:val="20"/>
        </w:rPr>
        <w:t>dnů od převzetí díla objednatelem</w:t>
      </w:r>
      <w:r>
        <w:rPr>
          <w:rFonts w:ascii="Verdana" w:hAnsi="Verdana"/>
          <w:sz w:val="20"/>
        </w:rPr>
        <w:t>.</w:t>
      </w:r>
    </w:p>
    <w:p w:rsidR="00B44F2A" w:rsidRDefault="00B44F2A" w:rsidP="00B44F2A">
      <w:pPr>
        <w:pStyle w:val="Odstavecseseznamem"/>
        <w:rPr>
          <w:rFonts w:ascii="Verdana" w:hAnsi="Verdana"/>
        </w:rPr>
      </w:pPr>
    </w:p>
    <w:p w:rsidR="00B44F2A" w:rsidRPr="000E3069" w:rsidRDefault="00B44F2A" w:rsidP="00B44F2A">
      <w:pPr>
        <w:numPr>
          <w:ilvl w:val="0"/>
          <w:numId w:val="9"/>
        </w:numPr>
        <w:spacing w:after="0" w:line="0" w:lineRule="atLeast"/>
        <w:jc w:val="both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 xml:space="preserve">Zhotovitel se zavazuje, že na stavbě bude veden ve smyslu § 53 </w:t>
      </w:r>
      <w:proofErr w:type="spellStart"/>
      <w:r w:rsidRPr="000E3069">
        <w:rPr>
          <w:rFonts w:ascii="Verdana" w:hAnsi="Verdana"/>
          <w:sz w:val="20"/>
        </w:rPr>
        <w:t>vyhl</w:t>
      </w:r>
      <w:proofErr w:type="spellEnd"/>
      <w:r w:rsidRPr="000E3069">
        <w:rPr>
          <w:rFonts w:ascii="Verdana" w:hAnsi="Verdana"/>
          <w:sz w:val="20"/>
        </w:rPr>
        <w:t xml:space="preserve">. č. 85 /1976 Sb. ve znění </w:t>
      </w:r>
      <w:proofErr w:type="spellStart"/>
      <w:r w:rsidRPr="000E3069">
        <w:rPr>
          <w:rFonts w:ascii="Verdana" w:hAnsi="Verdana"/>
          <w:sz w:val="20"/>
        </w:rPr>
        <w:t>pozd</w:t>
      </w:r>
      <w:proofErr w:type="spellEnd"/>
      <w:r w:rsidRPr="000E3069">
        <w:rPr>
          <w:rFonts w:ascii="Verdana" w:hAnsi="Verdana"/>
          <w:sz w:val="20"/>
        </w:rPr>
        <w:t xml:space="preserve">. předpisů stavební deník ode dne převzetí staveniště až do doby odstranění vad a nedodělků. Tento stavební deník musí být na stavbě přístupný po celou pracovní dobu. Zjistí-li zástupce Objednatele, že zhotovitel provádí dílo v rozporu se svými povinnostmi, upozorní na to neprodleně zápisem do stavebního deníku. Zhotovitel je povinen vady v dohodnuté přiměřené lhůtě odstranit a v případě, že tato lhůta marně uplynula, má </w:t>
      </w:r>
      <w:r w:rsidRPr="000E3069">
        <w:rPr>
          <w:rFonts w:ascii="Verdana" w:hAnsi="Verdana"/>
          <w:color w:val="000000"/>
          <w:sz w:val="20"/>
        </w:rPr>
        <w:t>objednatel právo nechat odstranit vady na náklad zhotovitele. Zhotovitel bude stavební deník předkládat objednateli k odsouhlasení zápisu a bude v něm přehlednou formou uvádět provedené práce a seznam osob pracujících na stavbě, včetně jejich pracovní doby a uvedení přestávek v práci.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spacing w:after="120"/>
        <w:jc w:val="center"/>
        <w:rPr>
          <w:rFonts w:ascii="Verdana" w:hAnsi="Verdana"/>
          <w:sz w:val="20"/>
        </w:rPr>
      </w:pPr>
      <w:r w:rsidRPr="00A07474">
        <w:rPr>
          <w:rFonts w:ascii="Verdana" w:hAnsi="Verdana"/>
          <w:b/>
          <w:sz w:val="20"/>
        </w:rPr>
        <w:t>VII. Předání a převzetí díla</w:t>
      </w:r>
    </w:p>
    <w:p w:rsidR="00B44F2A" w:rsidRPr="00A07474" w:rsidRDefault="00B44F2A" w:rsidP="00B44F2A">
      <w:pPr>
        <w:pStyle w:val="Zkladntext2"/>
        <w:numPr>
          <w:ilvl w:val="0"/>
          <w:numId w:val="5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je povinen písemně vyzvat objednatele k převzetí díla nejméně </w:t>
      </w:r>
      <w:r>
        <w:rPr>
          <w:rFonts w:ascii="Verdana" w:hAnsi="Verdana"/>
          <w:b/>
          <w:sz w:val="20"/>
        </w:rPr>
        <w:t>3</w:t>
      </w:r>
      <w:r w:rsidRPr="00A07474">
        <w:rPr>
          <w:rFonts w:ascii="Verdana" w:hAnsi="Verdana"/>
          <w:b/>
          <w:sz w:val="20"/>
        </w:rPr>
        <w:t xml:space="preserve"> dn</w:t>
      </w:r>
      <w:r>
        <w:rPr>
          <w:rFonts w:ascii="Verdana" w:hAnsi="Verdana"/>
          <w:b/>
          <w:sz w:val="20"/>
        </w:rPr>
        <w:t>y</w:t>
      </w:r>
      <w:r w:rsidRPr="00A07474">
        <w:rPr>
          <w:rFonts w:ascii="Verdana" w:hAnsi="Verdana"/>
          <w:sz w:val="20"/>
        </w:rPr>
        <w:t xml:space="preserve"> před předpokládaným termínem dokončení díla.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5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Objednatel převezme dílo v případě, že bude provedeno dle </w:t>
      </w:r>
      <w:r>
        <w:rPr>
          <w:rFonts w:ascii="Verdana" w:hAnsi="Verdana"/>
          <w:sz w:val="20"/>
        </w:rPr>
        <w:t xml:space="preserve">této smlouvy, </w:t>
      </w:r>
      <w:r w:rsidRPr="00A07474">
        <w:rPr>
          <w:rFonts w:ascii="Verdana" w:hAnsi="Verdana"/>
          <w:sz w:val="20"/>
        </w:rPr>
        <w:t>projektu, českých technických norem. Zhotovitel je povinen předložit k předání díla všechny atesty, doklady o zkouškách a revizích, provozní řády, návody k obsluze a záruční list.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numPr>
          <w:ilvl w:val="0"/>
          <w:numId w:val="5"/>
        </w:numPr>
        <w:tabs>
          <w:tab w:val="left" w:pos="567"/>
          <w:tab w:val="left" w:pos="1418"/>
          <w:tab w:val="left" w:pos="3119"/>
          <w:tab w:val="left" w:pos="6521"/>
        </w:tabs>
        <w:spacing w:after="0" w:line="240" w:lineRule="auto"/>
        <w:jc w:val="both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 xml:space="preserve">Zhotovitel je povinen vyzvat objednatele k prověření prací, které budou v dalším pracovním postupu zakryty. Objednatel je povinen nejpozději do </w:t>
      </w:r>
      <w:r w:rsidRPr="000E3069">
        <w:rPr>
          <w:rFonts w:ascii="Verdana" w:hAnsi="Verdana"/>
          <w:b/>
          <w:sz w:val="20"/>
        </w:rPr>
        <w:t>3 dnů</w:t>
      </w:r>
      <w:r w:rsidRPr="000E3069">
        <w:rPr>
          <w:rFonts w:ascii="Verdana" w:hAnsi="Verdana"/>
          <w:sz w:val="20"/>
        </w:rPr>
        <w:t xml:space="preserve"> po výzvě práce prověřit. O prověření zakrývaných prací bude sepsán zápis potvrzený oběma smluvními stranami, který ale nebude mít vliv na záruky zhotovitele uvedené v této smlouvě. </w:t>
      </w: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spacing w:after="120"/>
        <w:jc w:val="center"/>
        <w:rPr>
          <w:rFonts w:ascii="Verdana" w:hAnsi="Verdana"/>
          <w:sz w:val="20"/>
        </w:rPr>
      </w:pPr>
      <w:r w:rsidRPr="00A07474">
        <w:rPr>
          <w:rFonts w:ascii="Verdana" w:hAnsi="Verdana"/>
          <w:b/>
          <w:sz w:val="20"/>
        </w:rPr>
        <w:t>VIII. Sankční ujednání</w:t>
      </w:r>
    </w:p>
    <w:p w:rsidR="00B44F2A" w:rsidRPr="005129B6" w:rsidRDefault="00B44F2A" w:rsidP="00B44F2A">
      <w:pPr>
        <w:pStyle w:val="Zkladntext2"/>
        <w:numPr>
          <w:ilvl w:val="0"/>
          <w:numId w:val="6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V případě prodlení zhotovitele se splněním díla řádně a včas podle </w:t>
      </w:r>
      <w:r w:rsidRPr="00A07474">
        <w:rPr>
          <w:rFonts w:ascii="Verdana" w:hAnsi="Verdana"/>
          <w:b/>
          <w:sz w:val="20"/>
        </w:rPr>
        <w:t>čl. III, odst. 2</w:t>
      </w:r>
      <w:r w:rsidRPr="00A07474">
        <w:rPr>
          <w:rFonts w:ascii="Verdana" w:hAnsi="Verdana"/>
          <w:sz w:val="20"/>
        </w:rPr>
        <w:t xml:space="preserve"> smlouvy je zhotovitel povinen zaplatit objednateli smluvní pokutu ve </w:t>
      </w:r>
      <w:r w:rsidRPr="005129B6">
        <w:rPr>
          <w:rFonts w:ascii="Verdana" w:hAnsi="Verdana"/>
          <w:sz w:val="20"/>
        </w:rPr>
        <w:t xml:space="preserve">výši </w:t>
      </w:r>
      <w:r>
        <w:rPr>
          <w:rFonts w:ascii="Verdana" w:hAnsi="Verdana"/>
          <w:b/>
          <w:sz w:val="20"/>
        </w:rPr>
        <w:t>0,25</w:t>
      </w:r>
      <w:r w:rsidRPr="005129B6">
        <w:rPr>
          <w:rFonts w:ascii="Verdana" w:hAnsi="Verdana"/>
          <w:b/>
          <w:sz w:val="20"/>
        </w:rPr>
        <w:t xml:space="preserve"> %</w:t>
      </w:r>
      <w:r w:rsidRPr="005129B6">
        <w:rPr>
          <w:rFonts w:ascii="Verdana" w:hAnsi="Verdana"/>
          <w:sz w:val="20"/>
        </w:rPr>
        <w:t xml:space="preserve"> ceny díla za každý započatý kalendářní den prodlení.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6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Odstoupí-li objednatel platně od smlouvy podle </w:t>
      </w:r>
      <w:r w:rsidRPr="00A07474">
        <w:rPr>
          <w:rFonts w:ascii="Verdana" w:hAnsi="Verdana"/>
          <w:b/>
          <w:sz w:val="20"/>
        </w:rPr>
        <w:t>čl. X odst. 2</w:t>
      </w:r>
      <w:r w:rsidRPr="00A07474">
        <w:rPr>
          <w:rFonts w:ascii="Verdana" w:hAnsi="Verdana"/>
          <w:sz w:val="20"/>
        </w:rPr>
        <w:t xml:space="preserve"> smlouvy, je zhotovitel povinen zaplatit mu smluvní pokutu ve výši </w:t>
      </w:r>
      <w:r w:rsidRPr="00A07474">
        <w:rPr>
          <w:rFonts w:ascii="Verdana" w:hAnsi="Verdana"/>
          <w:b/>
          <w:sz w:val="20"/>
        </w:rPr>
        <w:t>5 %</w:t>
      </w:r>
      <w:r w:rsidRPr="00A07474">
        <w:rPr>
          <w:rFonts w:ascii="Verdana" w:hAnsi="Verdana"/>
          <w:sz w:val="20"/>
        </w:rPr>
        <w:t xml:space="preserve"> z ceny díla.</w:t>
      </w:r>
    </w:p>
    <w:p w:rsidR="00B44F2A" w:rsidRPr="005129B6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5129B6" w:rsidRDefault="00B44F2A" w:rsidP="00B44F2A">
      <w:pPr>
        <w:pStyle w:val="Zkladntext2"/>
        <w:numPr>
          <w:ilvl w:val="0"/>
          <w:numId w:val="6"/>
        </w:numPr>
        <w:rPr>
          <w:rFonts w:ascii="Verdana" w:hAnsi="Verdana"/>
          <w:sz w:val="20"/>
        </w:rPr>
      </w:pPr>
      <w:r w:rsidRPr="005129B6">
        <w:rPr>
          <w:rFonts w:ascii="Verdana" w:hAnsi="Verdana"/>
          <w:sz w:val="20"/>
        </w:rPr>
        <w:t xml:space="preserve">Bude-li některá smluvní strana v prodlení s úhradou peněžitého závazku vyplývajícího z této smlouvy, je povinna zaplatit druhé smluvní straně úrok z prodlení ve výši </w:t>
      </w:r>
      <w:r>
        <w:rPr>
          <w:rFonts w:ascii="Verdana" w:hAnsi="Verdana"/>
          <w:sz w:val="20"/>
        </w:rPr>
        <w:t xml:space="preserve">      </w:t>
      </w:r>
      <w:r w:rsidRPr="005129B6">
        <w:rPr>
          <w:rFonts w:ascii="Verdana" w:hAnsi="Verdana"/>
          <w:b/>
          <w:sz w:val="20"/>
        </w:rPr>
        <w:t>0,5 %</w:t>
      </w:r>
      <w:r w:rsidRPr="005129B6">
        <w:rPr>
          <w:rFonts w:ascii="Verdana" w:hAnsi="Verdana"/>
          <w:sz w:val="20"/>
        </w:rPr>
        <w:t xml:space="preserve"> dlužné částky za každý započatý kalendářní den prodlení.</w:t>
      </w:r>
    </w:p>
    <w:p w:rsidR="00B44F2A" w:rsidRPr="005129B6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6"/>
        </w:numPr>
        <w:rPr>
          <w:rFonts w:ascii="Verdana" w:hAnsi="Verdana"/>
          <w:sz w:val="20"/>
        </w:rPr>
      </w:pPr>
      <w:r w:rsidRPr="005129B6">
        <w:rPr>
          <w:rFonts w:ascii="Verdana" w:hAnsi="Verdana"/>
          <w:sz w:val="20"/>
        </w:rPr>
        <w:t>Zaplacením smluvní pokuty nebo úroku z prodlení podle předchozích ustanovení není</w:t>
      </w:r>
      <w:r w:rsidRPr="00A07474">
        <w:rPr>
          <w:rFonts w:ascii="Verdana" w:hAnsi="Verdana"/>
          <w:sz w:val="20"/>
        </w:rPr>
        <w:t xml:space="preserve"> dotčeno právo poškozené strany na náhradu škody, kterou může oprávněná strana účtovat a vymáhat vedle smluvní pokuty nebo úroku z prodlení v plném rozsahu bez omezení.</w:t>
      </w: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spacing w:after="120"/>
        <w:jc w:val="center"/>
        <w:rPr>
          <w:rFonts w:ascii="Verdana" w:hAnsi="Verdana"/>
          <w:sz w:val="20"/>
        </w:rPr>
      </w:pPr>
      <w:r w:rsidRPr="00A07474">
        <w:rPr>
          <w:rFonts w:ascii="Verdana" w:hAnsi="Verdana"/>
          <w:b/>
          <w:sz w:val="20"/>
        </w:rPr>
        <w:t>IX. Záruční doba a odpovědnost za vady</w:t>
      </w:r>
    </w:p>
    <w:p w:rsidR="00B44F2A" w:rsidRPr="00BF7BB4" w:rsidRDefault="00B44F2A" w:rsidP="00B44F2A">
      <w:pPr>
        <w:pStyle w:val="Zkladntext2"/>
        <w:numPr>
          <w:ilvl w:val="0"/>
          <w:numId w:val="3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odpovídá za to, že předmět smlouvy je zhotoven podle </w:t>
      </w:r>
      <w:r>
        <w:rPr>
          <w:rFonts w:ascii="Verdana" w:hAnsi="Verdana"/>
          <w:sz w:val="20"/>
        </w:rPr>
        <w:t>zadání od Objednatele, výkazu výměr</w:t>
      </w:r>
      <w:r w:rsidRPr="00A07474">
        <w:rPr>
          <w:rFonts w:ascii="Verdana" w:hAnsi="Verdana"/>
          <w:sz w:val="20"/>
        </w:rPr>
        <w:t xml:space="preserve"> a podmínek smlouvy a po dobu záruční </w:t>
      </w:r>
      <w:r>
        <w:rPr>
          <w:rFonts w:ascii="Verdana" w:hAnsi="Verdana"/>
          <w:sz w:val="20"/>
        </w:rPr>
        <w:t>doby</w:t>
      </w:r>
      <w:r w:rsidRPr="00A07474">
        <w:rPr>
          <w:rFonts w:ascii="Verdana" w:hAnsi="Verdana"/>
          <w:sz w:val="20"/>
        </w:rPr>
        <w:t xml:space="preserve"> bude mít vlastnosti stanovené smlouvou a českými technickými normami. Všechny materiály a výrobky použité při zhotovení díla musí splňovat technické požadavky stanovené pro stavební výrobky </w:t>
      </w:r>
      <w:r w:rsidRPr="00A07474">
        <w:rPr>
          <w:rFonts w:ascii="Verdana" w:hAnsi="Verdana"/>
          <w:b/>
          <w:sz w:val="20"/>
        </w:rPr>
        <w:t xml:space="preserve">zákonem č. 22/1997 Sb. a </w:t>
      </w:r>
      <w:proofErr w:type="spellStart"/>
      <w:r w:rsidRPr="00A07474">
        <w:rPr>
          <w:rFonts w:ascii="Verdana" w:hAnsi="Verdana"/>
          <w:b/>
          <w:sz w:val="20"/>
        </w:rPr>
        <w:t>nař</w:t>
      </w:r>
      <w:proofErr w:type="spellEnd"/>
      <w:r w:rsidRPr="00A07474">
        <w:rPr>
          <w:rFonts w:ascii="Verdana" w:hAnsi="Verdana"/>
          <w:b/>
          <w:sz w:val="20"/>
        </w:rPr>
        <w:t xml:space="preserve">. </w:t>
      </w:r>
      <w:proofErr w:type="spellStart"/>
      <w:r w:rsidRPr="00A07474">
        <w:rPr>
          <w:rFonts w:ascii="Verdana" w:hAnsi="Verdana"/>
          <w:b/>
          <w:sz w:val="20"/>
        </w:rPr>
        <w:t>Vl</w:t>
      </w:r>
      <w:proofErr w:type="spellEnd"/>
      <w:r w:rsidRPr="00A07474">
        <w:rPr>
          <w:rFonts w:ascii="Verdana" w:hAnsi="Verdana"/>
          <w:b/>
          <w:sz w:val="20"/>
        </w:rPr>
        <w:t>. Č. 178/1997 Sb.</w:t>
      </w:r>
      <w:r>
        <w:rPr>
          <w:rFonts w:ascii="Verdana" w:hAnsi="Verdana"/>
          <w:b/>
          <w:sz w:val="20"/>
        </w:rPr>
        <w:t xml:space="preserve"> </w:t>
      </w: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3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Záruční doba je </w:t>
      </w:r>
      <w:r w:rsidRPr="00936D24">
        <w:rPr>
          <w:rFonts w:ascii="Verdana" w:hAnsi="Verdana"/>
          <w:b/>
          <w:sz w:val="20"/>
        </w:rPr>
        <w:t>48 měsíců</w:t>
      </w:r>
      <w:r w:rsidRPr="00A07474">
        <w:rPr>
          <w:rFonts w:ascii="Verdana" w:hAnsi="Verdana"/>
          <w:sz w:val="20"/>
        </w:rPr>
        <w:t xml:space="preserve"> a počíná běžet dnem předání díla objednateli.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3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Práva z odpovědnosti za vady díla se řídí, není-li v dalších ustanoveních této smlouvy výslovně stanoveno jinak, ustanoveními § </w:t>
      </w:r>
      <w:smartTag w:uri="urn:schemas-microsoft-com:office:smarttags" w:element="metricconverter">
        <w:smartTagPr>
          <w:attr w:name="ProductID" w:val="560 a"/>
        </w:smartTagPr>
        <w:r w:rsidRPr="00A07474">
          <w:rPr>
            <w:rFonts w:ascii="Verdana" w:hAnsi="Verdana"/>
            <w:sz w:val="20"/>
          </w:rPr>
          <w:t>560 a</w:t>
        </w:r>
      </w:smartTag>
      <w:r w:rsidRPr="00A07474">
        <w:rPr>
          <w:rFonts w:ascii="Verdana" w:hAnsi="Verdana"/>
          <w:sz w:val="20"/>
        </w:rPr>
        <w:t xml:space="preserve"> n. obchodního zákoníku.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numPr>
          <w:ilvl w:val="0"/>
          <w:numId w:val="3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Uplatní-li objednatel v rámci odpovědnosti za vady díla požadavek na bezplatné odstranění vady díla, dohodly se smluvní strany na následujícím postupu:</w:t>
      </w:r>
    </w:p>
    <w:p w:rsidR="00B44F2A" w:rsidRPr="00A07474" w:rsidRDefault="00B44F2A" w:rsidP="00B44F2A">
      <w:pPr>
        <w:pStyle w:val="Zkladntext2"/>
        <w:numPr>
          <w:ilvl w:val="0"/>
          <w:numId w:val="4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objednatel bez zbytečného odkladu po zjištění vady vyzve zhotovitele písemně nebo odesláním </w:t>
      </w:r>
      <w:r>
        <w:rPr>
          <w:rFonts w:ascii="Verdana" w:hAnsi="Verdana"/>
          <w:sz w:val="20"/>
        </w:rPr>
        <w:t>faxové</w:t>
      </w:r>
      <w:r w:rsidRPr="00A07474">
        <w:rPr>
          <w:rFonts w:ascii="Verdana" w:hAnsi="Verdana"/>
          <w:sz w:val="20"/>
        </w:rPr>
        <w:t xml:space="preserve"> zprávy k odstranění reklamované vady a stanoví místo, datum a hodinu reklamačního jednání</w:t>
      </w:r>
    </w:p>
    <w:p w:rsidR="00B44F2A" w:rsidRPr="00A07474" w:rsidRDefault="00B44F2A" w:rsidP="00B44F2A">
      <w:pPr>
        <w:pStyle w:val="Zkladntext2"/>
        <w:numPr>
          <w:ilvl w:val="0"/>
          <w:numId w:val="4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zhotovitel je povinen dostavit se v určenou dobu na určené místo k reklamačnímu jednání</w:t>
      </w:r>
    </w:p>
    <w:p w:rsidR="00B44F2A" w:rsidRPr="00A07474" w:rsidRDefault="00B44F2A" w:rsidP="00B44F2A">
      <w:pPr>
        <w:pStyle w:val="Zkladntext2"/>
        <w:numPr>
          <w:ilvl w:val="0"/>
          <w:numId w:val="4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z reklamačního jednání bude pořízen zápis, který bude obsahovat stanovisko zhotovitele k požadavku objednatele a způsob odstranění reklamované vady</w:t>
      </w:r>
    </w:p>
    <w:p w:rsidR="00B44F2A" w:rsidRPr="00A07474" w:rsidRDefault="00B44F2A" w:rsidP="00B44F2A">
      <w:pPr>
        <w:pStyle w:val="Zkladntext2"/>
        <w:numPr>
          <w:ilvl w:val="0"/>
          <w:numId w:val="4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lastRenderedPageBreak/>
        <w:t xml:space="preserve">zhotovitel je povinen zahájit odstraňování reklamované vady nejpozději v termínu stanoveném v zápise z reklamačního jednání a nebyl-li tento termín stanoven, do </w:t>
      </w:r>
      <w:r>
        <w:rPr>
          <w:rFonts w:ascii="Verdana" w:hAnsi="Verdana"/>
          <w:b/>
          <w:sz w:val="20"/>
        </w:rPr>
        <w:t>5</w:t>
      </w:r>
      <w:r w:rsidRPr="00A07474">
        <w:rPr>
          <w:rFonts w:ascii="Verdana" w:hAnsi="Verdana"/>
          <w:sz w:val="20"/>
        </w:rPr>
        <w:t xml:space="preserve"> </w:t>
      </w:r>
      <w:r w:rsidRPr="00A07474">
        <w:rPr>
          <w:rFonts w:ascii="Verdana" w:hAnsi="Verdana"/>
          <w:b/>
          <w:sz w:val="20"/>
        </w:rPr>
        <w:t xml:space="preserve">dnů </w:t>
      </w:r>
      <w:r w:rsidRPr="00A07474">
        <w:rPr>
          <w:rFonts w:ascii="Verdana" w:hAnsi="Verdana"/>
          <w:sz w:val="20"/>
        </w:rPr>
        <w:t>po termínu reklamačního jednání</w:t>
      </w:r>
    </w:p>
    <w:p w:rsidR="00B44F2A" w:rsidRPr="00A07474" w:rsidRDefault="00B44F2A" w:rsidP="00B44F2A">
      <w:pPr>
        <w:pStyle w:val="Zkladntext2"/>
        <w:numPr>
          <w:ilvl w:val="0"/>
          <w:numId w:val="4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je povinen reklamovanou vadu odstranit v co nejkratší technicky možné lhůtě, nejpozději však v termínu stanoveném v zápise z reklamačního jednání a nebyl-li tento termín v zápise stanoven, do </w:t>
      </w:r>
      <w:r>
        <w:rPr>
          <w:rFonts w:ascii="Verdana" w:hAnsi="Verdana"/>
          <w:b/>
          <w:sz w:val="20"/>
        </w:rPr>
        <w:t>20</w:t>
      </w:r>
      <w:r w:rsidRPr="00A07474">
        <w:rPr>
          <w:rFonts w:ascii="Verdana" w:hAnsi="Verdana"/>
          <w:b/>
          <w:sz w:val="20"/>
        </w:rPr>
        <w:t xml:space="preserve"> dnů</w:t>
      </w:r>
      <w:r w:rsidRPr="00A07474">
        <w:rPr>
          <w:rFonts w:ascii="Verdana" w:hAnsi="Verdana"/>
          <w:sz w:val="20"/>
        </w:rPr>
        <w:t xml:space="preserve"> po termínu reklamačního jednání</w:t>
      </w:r>
    </w:p>
    <w:p w:rsidR="00B44F2A" w:rsidRPr="00A07474" w:rsidRDefault="00B44F2A" w:rsidP="00B44F2A">
      <w:pPr>
        <w:pStyle w:val="Zkladntext2"/>
        <w:numPr>
          <w:ilvl w:val="0"/>
          <w:numId w:val="4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ustanovení </w:t>
      </w:r>
      <w:r w:rsidRPr="00A07474">
        <w:rPr>
          <w:rFonts w:ascii="Verdana" w:hAnsi="Verdana"/>
          <w:b/>
          <w:sz w:val="20"/>
        </w:rPr>
        <w:t>písm. d), e</w:t>
      </w:r>
      <w:r w:rsidRPr="00A07474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>ne</w:t>
      </w:r>
      <w:r w:rsidRPr="00A07474">
        <w:rPr>
          <w:rFonts w:ascii="Verdana" w:hAnsi="Verdana"/>
          <w:sz w:val="20"/>
        </w:rPr>
        <w:t>platí v případě, že zhotovitel neuzná oprávněnost reklamace objednatele nebo není sepsán zápis z  reklamačního jednání nebo se zhotovitel k reklamačnímu jednání nedostaví.</w:t>
      </w: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spacing w:after="120"/>
        <w:jc w:val="center"/>
        <w:rPr>
          <w:rFonts w:ascii="Verdana" w:hAnsi="Verdana"/>
          <w:sz w:val="20"/>
        </w:rPr>
      </w:pPr>
      <w:r w:rsidRPr="00A07474">
        <w:rPr>
          <w:rFonts w:ascii="Verdana" w:hAnsi="Verdana"/>
          <w:b/>
          <w:sz w:val="20"/>
        </w:rPr>
        <w:t>X. Ostatní ujednání</w:t>
      </w:r>
    </w:p>
    <w:p w:rsidR="00B44F2A" w:rsidRPr="00A07474" w:rsidRDefault="00B44F2A" w:rsidP="00B44F2A">
      <w:pPr>
        <w:pStyle w:val="Zkladntext2"/>
        <w:numPr>
          <w:ilvl w:val="0"/>
          <w:numId w:val="10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Smluvní strany se dohodly, že objednatel je oprávněn odstoupit od této smlouvy písemným oznámením odeslaným na adresu zhotovitele v případě, že:</w:t>
      </w:r>
    </w:p>
    <w:p w:rsidR="00B44F2A" w:rsidRPr="00A07474" w:rsidRDefault="00B44F2A" w:rsidP="00B44F2A">
      <w:pPr>
        <w:pStyle w:val="Zkladntext2"/>
        <w:numPr>
          <w:ilvl w:val="0"/>
          <w:numId w:val="7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bude v prodlení o více jak </w:t>
      </w:r>
      <w:r w:rsidRPr="00A07474">
        <w:rPr>
          <w:rFonts w:ascii="Verdana" w:hAnsi="Verdana"/>
          <w:b/>
          <w:sz w:val="20"/>
        </w:rPr>
        <w:t>10 kalendářních dnů</w:t>
      </w:r>
      <w:r w:rsidRPr="00A07474">
        <w:rPr>
          <w:rFonts w:ascii="Verdana" w:hAnsi="Verdana"/>
          <w:sz w:val="20"/>
        </w:rPr>
        <w:t xml:space="preserve"> s dokončením a předáním díla podle </w:t>
      </w:r>
      <w:r w:rsidRPr="00A07474">
        <w:rPr>
          <w:rFonts w:ascii="Verdana" w:hAnsi="Verdana"/>
          <w:b/>
          <w:sz w:val="20"/>
        </w:rPr>
        <w:t>čl. III odst. 2</w:t>
      </w:r>
      <w:r w:rsidRPr="00A07474">
        <w:rPr>
          <w:rFonts w:ascii="Verdana" w:hAnsi="Verdana"/>
          <w:sz w:val="20"/>
        </w:rPr>
        <w:t xml:space="preserve"> nebo se splněním dílčího termínu podle </w:t>
      </w:r>
      <w:r w:rsidRPr="00A07474">
        <w:rPr>
          <w:rFonts w:ascii="Verdana" w:hAnsi="Verdana"/>
          <w:b/>
          <w:sz w:val="20"/>
        </w:rPr>
        <w:t>čl. III. Odst. 3</w:t>
      </w:r>
      <w:r w:rsidRPr="00A07474">
        <w:rPr>
          <w:rFonts w:ascii="Verdana" w:hAnsi="Verdana"/>
          <w:sz w:val="20"/>
        </w:rPr>
        <w:t xml:space="preserve"> .</w:t>
      </w:r>
    </w:p>
    <w:p w:rsidR="00B44F2A" w:rsidRPr="00A07474" w:rsidRDefault="00B44F2A" w:rsidP="00B44F2A">
      <w:pPr>
        <w:pStyle w:val="Zkladntext2"/>
        <w:numPr>
          <w:ilvl w:val="0"/>
          <w:numId w:val="7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v průběhu provádění díla bude zjištěno, že zhotovitel provádí dílo v rozporu s touto smlouvou</w:t>
      </w:r>
      <w:r>
        <w:rPr>
          <w:rFonts w:ascii="Verdana" w:hAnsi="Verdana"/>
          <w:sz w:val="20"/>
        </w:rPr>
        <w:t xml:space="preserve"> </w:t>
      </w:r>
      <w:r w:rsidRPr="00A07474">
        <w:rPr>
          <w:rFonts w:ascii="Verdana" w:hAnsi="Verdana"/>
          <w:sz w:val="20"/>
        </w:rPr>
        <w:t>nebo českými technickými normami</w:t>
      </w:r>
    </w:p>
    <w:p w:rsidR="00B44F2A" w:rsidRDefault="00B44F2A" w:rsidP="00B44F2A">
      <w:pPr>
        <w:pStyle w:val="Zkladntext2"/>
        <w:ind w:left="360"/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Zhotovitel je v tom případě povinen do </w:t>
      </w:r>
      <w:r>
        <w:rPr>
          <w:rFonts w:ascii="Verdana" w:hAnsi="Verdana"/>
          <w:b/>
          <w:sz w:val="20"/>
        </w:rPr>
        <w:t>5</w:t>
      </w:r>
      <w:r w:rsidRPr="00A07474">
        <w:rPr>
          <w:rFonts w:ascii="Verdana" w:hAnsi="Verdana"/>
          <w:b/>
          <w:sz w:val="20"/>
        </w:rPr>
        <w:t xml:space="preserve"> dnů</w:t>
      </w:r>
      <w:r w:rsidRPr="00A07474">
        <w:rPr>
          <w:rFonts w:ascii="Verdana" w:hAnsi="Verdana"/>
          <w:sz w:val="20"/>
        </w:rPr>
        <w:t xml:space="preserve"> vyklidit staveniště.</w:t>
      </w:r>
    </w:p>
    <w:p w:rsidR="00B44F2A" w:rsidRPr="00A07474" w:rsidRDefault="00B44F2A" w:rsidP="00B44F2A">
      <w:pPr>
        <w:pStyle w:val="Zkladntext2"/>
        <w:ind w:left="360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numPr>
          <w:ilvl w:val="0"/>
          <w:numId w:val="10"/>
        </w:numPr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>Objednatel a zhotovitel se zavazují, že obchodní a technické informace, které jim byly svěřeny druhou smluvní stranou, nezpřístupní třetím osobám pro jiné účely, než pro plnění podmínek smlouvy.</w:t>
      </w:r>
    </w:p>
    <w:p w:rsidR="00B44F2A" w:rsidRPr="005129B6" w:rsidRDefault="00B44F2A" w:rsidP="00B44F2A">
      <w:pPr>
        <w:pStyle w:val="Odstavecseseznamem"/>
        <w:rPr>
          <w:rFonts w:ascii="Verdana" w:hAnsi="Verdana"/>
          <w:sz w:val="16"/>
        </w:rPr>
      </w:pPr>
    </w:p>
    <w:p w:rsidR="00B44F2A" w:rsidRPr="005129B6" w:rsidRDefault="00B44F2A" w:rsidP="00B44F2A">
      <w:pPr>
        <w:pStyle w:val="Zkladntext2"/>
        <w:numPr>
          <w:ilvl w:val="0"/>
          <w:numId w:val="10"/>
        </w:numPr>
        <w:rPr>
          <w:rFonts w:ascii="Verdana" w:hAnsi="Verdana"/>
          <w:sz w:val="16"/>
        </w:rPr>
      </w:pPr>
      <w:r w:rsidRPr="005129B6">
        <w:rPr>
          <w:rFonts w:ascii="Verdana" w:hAnsi="Verdana"/>
          <w:sz w:val="20"/>
        </w:rPr>
        <w:t>Zhotovitel bude spolupracovat s dalšími zhotoviteli objednatele na dotčené stavbě a vzájemně koordinovat postup prací na díle v souladu s pokyny objednatele.</w:t>
      </w:r>
    </w:p>
    <w:p w:rsidR="00B44F2A" w:rsidRPr="00A07474" w:rsidRDefault="00B44F2A" w:rsidP="00B44F2A">
      <w:pPr>
        <w:tabs>
          <w:tab w:val="left" w:pos="1418"/>
          <w:tab w:val="left" w:pos="3119"/>
          <w:tab w:val="left" w:pos="6521"/>
        </w:tabs>
        <w:spacing w:after="0"/>
        <w:jc w:val="both"/>
        <w:rPr>
          <w:rFonts w:ascii="Verdana" w:hAnsi="Verdana"/>
        </w:rPr>
      </w:pPr>
    </w:p>
    <w:p w:rsidR="00B44F2A" w:rsidRPr="000E3069" w:rsidRDefault="00B44F2A" w:rsidP="00B44F2A">
      <w:pPr>
        <w:numPr>
          <w:ilvl w:val="0"/>
          <w:numId w:val="10"/>
        </w:numPr>
        <w:tabs>
          <w:tab w:val="left" w:pos="1418"/>
          <w:tab w:val="left" w:pos="3119"/>
          <w:tab w:val="left" w:pos="6521"/>
        </w:tabs>
        <w:spacing w:after="0" w:line="240" w:lineRule="auto"/>
        <w:jc w:val="both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V případě, že zhotovitel bude v prodlení s prováděním nebo s dokončením díla, a ani na písemnou výzvu objednatele neučiní opatření ke splnění sjednaného dílčího termínu nebo termínu dokončení díla, má objednatel právo sjednat na dokončení díla jiného zhotovitele. Náklady s tím spojené budou odečteny z  úhrady dosud skutečně provedených prací zhotovitele. Tentýž postup bude uplatněn v případě provádění prací v rozporu s  platnými technickými normami a touto smlouvou.</w:t>
      </w:r>
    </w:p>
    <w:p w:rsidR="00B44F2A" w:rsidRPr="000E3069" w:rsidRDefault="00B44F2A" w:rsidP="00B44F2A">
      <w:pPr>
        <w:numPr>
          <w:ilvl w:val="0"/>
          <w:numId w:val="10"/>
        </w:numPr>
        <w:tabs>
          <w:tab w:val="left" w:pos="1418"/>
          <w:tab w:val="left" w:pos="3119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 xml:space="preserve">Zhotovitel je při provádění díla zodpovědný za bezpečnost a ochranu zdraví svých zaměstnanců, dodržování veškerých předpisů </w:t>
      </w:r>
      <w:r w:rsidRPr="000E3069">
        <w:rPr>
          <w:rFonts w:ascii="Verdana" w:hAnsi="Verdana"/>
          <w:b/>
          <w:sz w:val="20"/>
          <w:szCs w:val="20"/>
        </w:rPr>
        <w:t>BOZP, PO</w:t>
      </w:r>
      <w:r w:rsidRPr="000E3069">
        <w:rPr>
          <w:rFonts w:ascii="Verdana" w:hAnsi="Verdana"/>
          <w:sz w:val="20"/>
          <w:szCs w:val="20"/>
        </w:rPr>
        <w:t xml:space="preserve"> a je povinen proškolit své pracovníky v oblasti </w:t>
      </w:r>
      <w:r w:rsidRPr="000E3069">
        <w:rPr>
          <w:rFonts w:ascii="Verdana" w:hAnsi="Verdana"/>
          <w:b/>
          <w:sz w:val="20"/>
          <w:szCs w:val="20"/>
        </w:rPr>
        <w:t>BOZP a PO</w:t>
      </w:r>
      <w:r w:rsidRPr="000E3069">
        <w:rPr>
          <w:rFonts w:ascii="Verdana" w:hAnsi="Verdana"/>
          <w:i/>
          <w:sz w:val="20"/>
          <w:szCs w:val="20"/>
        </w:rPr>
        <w:t>.</w:t>
      </w:r>
    </w:p>
    <w:p w:rsidR="00B44F2A" w:rsidRPr="000E3069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pStyle w:val="Zkladntext2"/>
        <w:numPr>
          <w:ilvl w:val="0"/>
          <w:numId w:val="10"/>
        </w:numPr>
        <w:jc w:val="left"/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Zhotovitel prohlašuje, že má uzavřeno pojištění odpovědnosti za škodu způsobenou vlastní podnikatelskou činností u pojišťovny Česká pojišťovna, a.s., číslo pojistky 49172320-14</w:t>
      </w:r>
      <w:r>
        <w:rPr>
          <w:rFonts w:ascii="Verdana" w:hAnsi="Verdana"/>
          <w:sz w:val="20"/>
        </w:rPr>
        <w:t>.</w:t>
      </w:r>
    </w:p>
    <w:p w:rsidR="00B44F2A" w:rsidRPr="000E3069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numPr>
          <w:ilvl w:val="0"/>
          <w:numId w:val="10"/>
        </w:numPr>
        <w:tabs>
          <w:tab w:val="left" w:pos="567"/>
          <w:tab w:val="left" w:pos="1418"/>
          <w:tab w:val="left" w:pos="3119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>Zhotovitel neuzavře žádnou smlouvu na dodávky materiálů a služeb v souvislosti se zhotovením díla, která by znamenala udělení práv ze zajištění nebo právo opětovné držby jakékoliv fyzické nebo právnické osoby v souvislosti s dílem nebo jeho částí.</w:t>
      </w:r>
    </w:p>
    <w:p w:rsidR="00B44F2A" w:rsidRPr="000E3069" w:rsidRDefault="00B44F2A" w:rsidP="00B44F2A">
      <w:pPr>
        <w:tabs>
          <w:tab w:val="left" w:pos="567"/>
          <w:tab w:val="left" w:pos="1418"/>
          <w:tab w:val="left" w:pos="3119"/>
          <w:tab w:val="left" w:pos="6521"/>
        </w:tabs>
        <w:jc w:val="both"/>
        <w:rPr>
          <w:rFonts w:ascii="Verdana" w:hAnsi="Verdana"/>
          <w:sz w:val="20"/>
          <w:szCs w:val="20"/>
        </w:rPr>
      </w:pPr>
    </w:p>
    <w:p w:rsidR="00B44F2A" w:rsidRPr="000E3069" w:rsidRDefault="00B44F2A" w:rsidP="00B44F2A">
      <w:pPr>
        <w:numPr>
          <w:ilvl w:val="0"/>
          <w:numId w:val="10"/>
        </w:numPr>
        <w:tabs>
          <w:tab w:val="left" w:pos="1418"/>
          <w:tab w:val="left" w:pos="3119"/>
          <w:tab w:val="left" w:pos="652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3069">
        <w:rPr>
          <w:rFonts w:ascii="Verdana" w:hAnsi="Verdana"/>
          <w:sz w:val="20"/>
          <w:szCs w:val="20"/>
        </w:rPr>
        <w:t xml:space="preserve">Zhotovitel se zavazuje, že nepostoupí třetí osobě jakoukoliv pohledávku vzešlou z plnění předmětu smlouvy. Postoupení takovéto pohledávky zhotovitelem v rozporu </w:t>
      </w:r>
      <w:r w:rsidRPr="000E3069">
        <w:rPr>
          <w:rFonts w:ascii="Verdana" w:hAnsi="Verdana"/>
          <w:sz w:val="20"/>
          <w:szCs w:val="20"/>
        </w:rPr>
        <w:lastRenderedPageBreak/>
        <w:t>s tímto ujednáním je neplatné a bez právních účinků vůči objednateli, nebo jeho právním nástupcům.</w:t>
      </w:r>
    </w:p>
    <w:p w:rsidR="00B44F2A" w:rsidRDefault="00B44F2A" w:rsidP="00B44F2A">
      <w:pPr>
        <w:pStyle w:val="Zkladntext2"/>
        <w:jc w:val="left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spacing w:after="120"/>
        <w:jc w:val="center"/>
        <w:rPr>
          <w:rFonts w:ascii="Verdana" w:hAnsi="Verdana"/>
          <w:b/>
          <w:sz w:val="20"/>
        </w:rPr>
      </w:pPr>
      <w:r w:rsidRPr="00A07474">
        <w:rPr>
          <w:rFonts w:ascii="Verdana" w:hAnsi="Verdana"/>
          <w:b/>
          <w:sz w:val="20"/>
        </w:rPr>
        <w:t>XI. Závěrečná ustanovení</w:t>
      </w:r>
    </w:p>
    <w:p w:rsidR="00B44F2A" w:rsidRPr="000E3069" w:rsidRDefault="00B44F2A" w:rsidP="00B44F2A">
      <w:pPr>
        <w:pStyle w:val="Zkladntext2"/>
        <w:numPr>
          <w:ilvl w:val="0"/>
          <w:numId w:val="8"/>
        </w:numPr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Vztahy mezi smluvními stranami, které nejsou výslovně upraveny touto smlouvou, se řídí příslušnými ustanoveními obchodního zákoníku.</w:t>
      </w:r>
    </w:p>
    <w:p w:rsidR="00B44F2A" w:rsidRPr="000E3069" w:rsidRDefault="00B44F2A" w:rsidP="00B44F2A">
      <w:pPr>
        <w:pStyle w:val="Zkladntext2"/>
        <w:ind w:left="360"/>
        <w:rPr>
          <w:rFonts w:ascii="Verdana" w:hAnsi="Verdana"/>
          <w:sz w:val="20"/>
        </w:rPr>
      </w:pPr>
    </w:p>
    <w:p w:rsidR="00B44F2A" w:rsidRPr="000E3069" w:rsidRDefault="00B44F2A" w:rsidP="00B44F2A">
      <w:pPr>
        <w:numPr>
          <w:ilvl w:val="0"/>
          <w:numId w:val="8"/>
        </w:numPr>
        <w:spacing w:after="0" w:line="0" w:lineRule="atLeast"/>
        <w:jc w:val="both"/>
        <w:rPr>
          <w:rStyle w:val="Zvraznn"/>
          <w:rFonts w:ascii="Verdana" w:hAnsi="Verdana"/>
          <w:i w:val="0"/>
          <w:iCs w:val="0"/>
          <w:sz w:val="20"/>
          <w:szCs w:val="20"/>
        </w:rPr>
      </w:pPr>
      <w:r w:rsidRPr="000E3069">
        <w:rPr>
          <w:rStyle w:val="Zvraznn"/>
          <w:rFonts w:ascii="Verdana" w:hAnsi="Verdana"/>
          <w:i w:val="0"/>
          <w:iCs w:val="0"/>
          <w:sz w:val="20"/>
          <w:szCs w:val="20"/>
        </w:rPr>
        <w:t xml:space="preserve">Všechny spory vznikající z této smlouvy a v souvislosti s ní budou rozhodovány u místně a věcně příslušného soudu. </w:t>
      </w:r>
    </w:p>
    <w:p w:rsidR="00B44F2A" w:rsidRPr="000E3069" w:rsidRDefault="00B44F2A" w:rsidP="00B44F2A">
      <w:pPr>
        <w:pStyle w:val="Odstavecseseznamem"/>
        <w:rPr>
          <w:rStyle w:val="Zvraznn"/>
          <w:rFonts w:ascii="Verdana" w:hAnsi="Verdana"/>
          <w:i w:val="0"/>
          <w:iCs w:val="0"/>
        </w:rPr>
      </w:pPr>
    </w:p>
    <w:p w:rsidR="00B44F2A" w:rsidRPr="000E3069" w:rsidRDefault="00B44F2A" w:rsidP="00B44F2A">
      <w:pPr>
        <w:pStyle w:val="Zkladntext2"/>
        <w:numPr>
          <w:ilvl w:val="0"/>
          <w:numId w:val="8"/>
        </w:numPr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Změny a doplňky smlouvy lze provádět pouze ve formě písemných dodatků, které budou platné tehdy, budou-li očíslované v chronologickém pořadí, řádně potvrzené a podepsané oprávněnými zástupci obou smluvních stran.</w:t>
      </w: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pStyle w:val="Zkladntext2"/>
        <w:numPr>
          <w:ilvl w:val="0"/>
          <w:numId w:val="8"/>
        </w:numPr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Součástí smlouvy jsou přílohy:</w:t>
      </w:r>
    </w:p>
    <w:p w:rsidR="00B44F2A" w:rsidRPr="000E3069" w:rsidRDefault="00B44F2A" w:rsidP="00B44F2A">
      <w:pPr>
        <w:pStyle w:val="Zkladntext2"/>
        <w:ind w:left="357"/>
        <w:rPr>
          <w:rFonts w:ascii="Verdana" w:hAnsi="Verdana"/>
          <w:b/>
          <w:sz w:val="20"/>
        </w:rPr>
      </w:pPr>
      <w:r w:rsidRPr="000E3069">
        <w:rPr>
          <w:rFonts w:ascii="Verdana" w:hAnsi="Verdana"/>
          <w:b/>
          <w:sz w:val="20"/>
        </w:rPr>
        <w:t>č. 1 – cenová nabíd</w:t>
      </w:r>
      <w:r>
        <w:rPr>
          <w:rFonts w:ascii="Verdana" w:hAnsi="Verdana"/>
          <w:b/>
          <w:sz w:val="20"/>
        </w:rPr>
        <w:t>ka č. 21710043 ze dne 19.07.2018</w:t>
      </w:r>
    </w:p>
    <w:p w:rsidR="00B44F2A" w:rsidRPr="000E3069" w:rsidRDefault="00B44F2A" w:rsidP="00B44F2A">
      <w:pPr>
        <w:pStyle w:val="Zkladntext2"/>
        <w:ind w:left="357"/>
        <w:rPr>
          <w:rFonts w:ascii="Verdana" w:hAnsi="Verdana"/>
          <w:sz w:val="20"/>
        </w:rPr>
      </w:pPr>
    </w:p>
    <w:p w:rsidR="00B44F2A" w:rsidRPr="000E3069" w:rsidRDefault="00B44F2A" w:rsidP="00B44F2A">
      <w:pPr>
        <w:pStyle w:val="Zkladntext2"/>
        <w:numPr>
          <w:ilvl w:val="0"/>
          <w:numId w:val="8"/>
        </w:numPr>
        <w:rPr>
          <w:rFonts w:ascii="Verdana" w:hAnsi="Verdana"/>
          <w:sz w:val="20"/>
        </w:rPr>
      </w:pPr>
      <w:r w:rsidRPr="000E3069">
        <w:rPr>
          <w:rFonts w:ascii="Verdana" w:hAnsi="Verdana"/>
          <w:sz w:val="20"/>
        </w:rPr>
        <w:t>Smlouva je vypracována ve čtyřech exemplářích, z nichž každá ze smluvních stran obdrží po dvou.</w:t>
      </w:r>
    </w:p>
    <w:p w:rsidR="00B44F2A" w:rsidRPr="000E3069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0E3069" w:rsidRDefault="00B44F2A" w:rsidP="00B44F2A">
      <w:pPr>
        <w:tabs>
          <w:tab w:val="left" w:pos="4962"/>
          <w:tab w:val="left" w:pos="6521"/>
          <w:tab w:val="left" w:pos="7655"/>
          <w:tab w:val="left" w:pos="8222"/>
        </w:tabs>
        <w:rPr>
          <w:rFonts w:ascii="Verdana" w:hAnsi="Verdana"/>
          <w:sz w:val="20"/>
          <w:szCs w:val="20"/>
        </w:rPr>
      </w:pPr>
    </w:p>
    <w:p w:rsidR="00B44F2A" w:rsidRPr="00A07474" w:rsidRDefault="00B44F2A" w:rsidP="00B44F2A">
      <w:pPr>
        <w:tabs>
          <w:tab w:val="left" w:pos="4962"/>
          <w:tab w:val="left" w:pos="6521"/>
          <w:tab w:val="left" w:pos="7655"/>
          <w:tab w:val="left" w:pos="8222"/>
        </w:tabs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V Praze</w:t>
      </w:r>
      <w:r w:rsidRPr="000E3069">
        <w:rPr>
          <w:rFonts w:ascii="Verdana" w:hAnsi="Verdana"/>
          <w:sz w:val="20"/>
          <w:szCs w:val="20"/>
        </w:rPr>
        <w:t xml:space="preserve"> dne </w:t>
      </w:r>
      <w:proofErr w:type="gramStart"/>
      <w:r>
        <w:rPr>
          <w:rFonts w:ascii="Verdana" w:hAnsi="Verdana"/>
          <w:sz w:val="20"/>
          <w:szCs w:val="20"/>
        </w:rPr>
        <w:t>19.07.2018</w:t>
      </w:r>
      <w:proofErr w:type="gramEnd"/>
      <w:r>
        <w:rPr>
          <w:rFonts w:ascii="Verdana" w:hAnsi="Verdana"/>
          <w:sz w:val="20"/>
          <w:szCs w:val="20"/>
        </w:rPr>
        <w:tab/>
        <w:t xml:space="preserve">Ve </w:t>
      </w:r>
      <w:proofErr w:type="spellStart"/>
      <w:r>
        <w:rPr>
          <w:rFonts w:ascii="Verdana" w:hAnsi="Verdana"/>
          <w:sz w:val="20"/>
          <w:szCs w:val="20"/>
        </w:rPr>
        <w:t>Svárově</w:t>
      </w:r>
      <w:proofErr w:type="spellEnd"/>
      <w:r w:rsidRPr="000E3069">
        <w:rPr>
          <w:rFonts w:ascii="Verdana" w:hAnsi="Verdana"/>
          <w:sz w:val="20"/>
          <w:szCs w:val="20"/>
        </w:rPr>
        <w:t xml:space="preserve"> dne</w:t>
      </w:r>
      <w:r>
        <w:rPr>
          <w:rFonts w:ascii="Verdana" w:hAnsi="Verdana"/>
          <w:sz w:val="20"/>
          <w:szCs w:val="20"/>
        </w:rPr>
        <w:t xml:space="preserve"> 19.07.2018</w:t>
      </w:r>
      <w:r>
        <w:rPr>
          <w:rFonts w:ascii="Verdana" w:hAnsi="Verdana"/>
        </w:rPr>
        <w:t xml:space="preserve"> </w:t>
      </w:r>
    </w:p>
    <w:p w:rsidR="00B44F2A" w:rsidRPr="00A07474" w:rsidRDefault="00B44F2A" w:rsidP="00B44F2A">
      <w:pPr>
        <w:tabs>
          <w:tab w:val="left" w:pos="6521"/>
          <w:tab w:val="left" w:pos="7655"/>
          <w:tab w:val="left" w:pos="8222"/>
        </w:tabs>
        <w:rPr>
          <w:rFonts w:ascii="Verdana" w:hAnsi="Verdana"/>
        </w:rPr>
      </w:pPr>
    </w:p>
    <w:p w:rsidR="00B44F2A" w:rsidRPr="00A07474" w:rsidRDefault="00B44F2A" w:rsidP="00B44F2A">
      <w:pPr>
        <w:tabs>
          <w:tab w:val="left" w:pos="6521"/>
          <w:tab w:val="left" w:pos="7655"/>
          <w:tab w:val="left" w:pos="8222"/>
        </w:tabs>
        <w:rPr>
          <w:rFonts w:ascii="Verdana" w:hAnsi="Verdana"/>
        </w:rPr>
      </w:pP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  <w:r w:rsidRPr="00A07474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O</w:t>
      </w:r>
      <w:r w:rsidRPr="00A07474">
        <w:rPr>
          <w:rFonts w:ascii="Verdana" w:hAnsi="Verdana"/>
          <w:sz w:val="20"/>
        </w:rPr>
        <w:t>bjednatele:</w:t>
      </w:r>
      <w:r w:rsidRPr="00A07474">
        <w:rPr>
          <w:rFonts w:ascii="Verdana" w:hAnsi="Verdana"/>
          <w:sz w:val="20"/>
        </w:rPr>
        <w:tab/>
      </w:r>
      <w:r w:rsidRPr="00A07474">
        <w:rPr>
          <w:rFonts w:ascii="Verdana" w:hAnsi="Verdana"/>
          <w:sz w:val="20"/>
        </w:rPr>
        <w:tab/>
      </w:r>
      <w:r w:rsidRPr="00A07474">
        <w:rPr>
          <w:rFonts w:ascii="Verdana" w:hAnsi="Verdana"/>
          <w:sz w:val="20"/>
        </w:rPr>
        <w:tab/>
      </w:r>
      <w:r w:rsidRPr="00A07474">
        <w:rPr>
          <w:rFonts w:ascii="Verdana" w:hAnsi="Verdana"/>
          <w:sz w:val="20"/>
        </w:rPr>
        <w:tab/>
      </w:r>
      <w:r w:rsidRPr="00A07474">
        <w:rPr>
          <w:rFonts w:ascii="Verdana" w:hAnsi="Verdana"/>
          <w:sz w:val="20"/>
        </w:rPr>
        <w:tab/>
        <w:t xml:space="preserve">Za </w:t>
      </w:r>
      <w:r>
        <w:rPr>
          <w:rFonts w:ascii="Verdana" w:hAnsi="Verdana"/>
          <w:sz w:val="20"/>
        </w:rPr>
        <w:t>Z</w:t>
      </w:r>
      <w:r w:rsidRPr="00A07474">
        <w:rPr>
          <w:rFonts w:ascii="Verdana" w:hAnsi="Verdana"/>
          <w:sz w:val="20"/>
        </w:rPr>
        <w:t>hotovitele:</w:t>
      </w: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Pr="00A07474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rPr>
          <w:rFonts w:ascii="Verdana" w:hAnsi="Verdana"/>
          <w:sz w:val="20"/>
        </w:rPr>
      </w:pPr>
    </w:p>
    <w:p w:rsidR="00B44F2A" w:rsidRDefault="00B44F2A" w:rsidP="00B44F2A">
      <w:pPr>
        <w:pStyle w:val="Zkladntext2"/>
        <w:tabs>
          <w:tab w:val="left" w:pos="4962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</w:t>
      </w:r>
      <w:r>
        <w:rPr>
          <w:rFonts w:ascii="Verdana" w:hAnsi="Verdana"/>
          <w:sz w:val="20"/>
        </w:rPr>
        <w:tab/>
        <w:t>____________________________</w:t>
      </w:r>
    </w:p>
    <w:p w:rsidR="00B44F2A" w:rsidRDefault="00B44F2A" w:rsidP="00B44F2A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</w:rPr>
        <w:t>Mgr.Jana</w:t>
      </w:r>
      <w:proofErr w:type="spellEnd"/>
      <w:proofErr w:type="gramEnd"/>
      <w:r>
        <w:rPr>
          <w:rFonts w:ascii="Verdana" w:hAnsi="Verdana"/>
          <w:sz w:val="20"/>
        </w:rPr>
        <w:t xml:space="preserve"> Kindlová      </w:t>
      </w:r>
      <w:r w:rsidRPr="00E8341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</w:t>
      </w:r>
      <w:r>
        <w:rPr>
          <w:rFonts w:ascii="Verdana" w:hAnsi="Verdana"/>
          <w:color w:val="000000"/>
          <w:sz w:val="20"/>
          <w:szCs w:val="20"/>
        </w:rPr>
        <w:t>Ladislav Janda</w:t>
      </w:r>
    </w:p>
    <w:p w:rsidR="00B44F2A" w:rsidRPr="0017765A" w:rsidRDefault="00B44F2A" w:rsidP="00B44F2A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Zástupce objednavatele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Zástupce dodavatele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                       </w:t>
      </w:r>
    </w:p>
    <w:p w:rsidR="00B44F2A" w:rsidRPr="0017765A" w:rsidRDefault="00B44F2A" w:rsidP="00B44F2A">
      <w:pPr>
        <w:spacing w:after="0"/>
        <w:rPr>
          <w:rFonts w:ascii="Verdana" w:hAnsi="Verdana"/>
          <w:sz w:val="18"/>
        </w:rPr>
      </w:pPr>
    </w:p>
    <w:p w:rsidR="00990B25" w:rsidRDefault="00990B25"/>
    <w:p w:rsidR="00B44F2A" w:rsidRDefault="00B44F2A"/>
    <w:sectPr w:rsidR="00B44F2A" w:rsidSect="002E19D3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276" w:right="1274" w:bottom="1701" w:left="1418" w:header="1135" w:footer="17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DE" w:rsidRPr="004B2496" w:rsidRDefault="00B44F2A" w:rsidP="004B2496">
    <w:pPr>
      <w:pStyle w:val="Zpat"/>
      <w:tabs>
        <w:tab w:val="clear" w:pos="4536"/>
        <w:tab w:val="clear" w:pos="9072"/>
        <w:tab w:val="center" w:pos="5670"/>
        <w:tab w:val="right" w:pos="6237"/>
      </w:tabs>
      <w:spacing w:after="60"/>
      <w:rPr>
        <w:rFonts w:ascii="Verdana" w:hAnsi="Verdana"/>
        <w:color w:val="808080"/>
        <w:sz w:val="20"/>
      </w:rPr>
    </w:pPr>
    <w:r>
      <w:rPr>
        <w:rFonts w:ascii="Verdana" w:hAnsi="Verdana"/>
        <w:color w:val="808080"/>
        <w:sz w:val="20"/>
      </w:rPr>
      <w:t>S</w:t>
    </w:r>
    <w:r w:rsidRPr="004B2496">
      <w:rPr>
        <w:rFonts w:ascii="Verdana" w:hAnsi="Verdana"/>
        <w:color w:val="808080"/>
        <w:sz w:val="20"/>
      </w:rPr>
      <w:t>ídlo a korespondenční adresa společnosti:</w:t>
    </w:r>
    <w:r w:rsidRPr="004B2496"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ab/>
      <w:t>tel./fax.: 312 525 440</w:t>
    </w:r>
  </w:p>
  <w:p w:rsidR="003443DE" w:rsidRDefault="00B44F2A" w:rsidP="004B2496">
    <w:pPr>
      <w:pStyle w:val="Zpat"/>
      <w:tabs>
        <w:tab w:val="clear" w:pos="4536"/>
        <w:tab w:val="clear" w:pos="9072"/>
        <w:tab w:val="center" w:pos="5245"/>
      </w:tabs>
      <w:spacing w:after="60"/>
      <w:rPr>
        <w:rFonts w:ascii="Verdana" w:hAnsi="Verdana"/>
        <w:color w:val="808080"/>
        <w:sz w:val="20"/>
      </w:rPr>
    </w:pPr>
    <w:r w:rsidRPr="004B2496">
      <w:rPr>
        <w:rFonts w:ascii="Verdana" w:hAnsi="Verdana"/>
        <w:color w:val="808080"/>
        <w:sz w:val="20"/>
      </w:rPr>
      <w:t>Ladislav Janda – PROMM</w:t>
    </w:r>
    <w:r w:rsidRPr="004B2496"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>mobil: 736 486 386, 602 450 606</w:t>
    </w:r>
  </w:p>
  <w:p w:rsidR="003443DE" w:rsidRDefault="00B44F2A" w:rsidP="004B2496">
    <w:pPr>
      <w:pStyle w:val="Zpat"/>
      <w:tabs>
        <w:tab w:val="clear" w:pos="4536"/>
        <w:tab w:val="clear" w:pos="9072"/>
        <w:tab w:val="center" w:pos="5245"/>
      </w:tabs>
      <w:spacing w:after="60"/>
      <w:rPr>
        <w:rFonts w:ascii="Verdana" w:hAnsi="Verdana"/>
        <w:color w:val="808080"/>
        <w:sz w:val="20"/>
      </w:rPr>
    </w:pPr>
    <w:proofErr w:type="spellStart"/>
    <w:r w:rsidRPr="004B2496">
      <w:rPr>
        <w:rFonts w:ascii="Verdana" w:hAnsi="Verdana"/>
        <w:color w:val="808080"/>
        <w:sz w:val="20"/>
      </w:rPr>
      <w:t>Svárov</w:t>
    </w:r>
    <w:proofErr w:type="spellEnd"/>
    <w:r w:rsidRPr="004B2496">
      <w:rPr>
        <w:rFonts w:ascii="Verdana" w:hAnsi="Verdana"/>
        <w:color w:val="808080"/>
        <w:sz w:val="20"/>
      </w:rPr>
      <w:t xml:space="preserve"> 99</w:t>
    </w:r>
    <w:r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>e-mail: info@promm.cz</w:t>
    </w:r>
  </w:p>
  <w:p w:rsidR="003443DE" w:rsidRPr="004B2496" w:rsidRDefault="00B44F2A" w:rsidP="004B2496">
    <w:pPr>
      <w:pStyle w:val="Zpat"/>
      <w:tabs>
        <w:tab w:val="clear" w:pos="4536"/>
        <w:tab w:val="clear" w:pos="9072"/>
        <w:tab w:val="center" w:pos="5245"/>
      </w:tabs>
      <w:spacing w:after="60"/>
      <w:rPr>
        <w:rFonts w:ascii="Verdana" w:hAnsi="Verdana"/>
        <w:color w:val="808080"/>
        <w:sz w:val="20"/>
      </w:rPr>
    </w:pPr>
    <w:r w:rsidRPr="004B2496">
      <w:rPr>
        <w:rFonts w:ascii="Verdana" w:hAnsi="Verdana"/>
        <w:color w:val="808080"/>
        <w:sz w:val="20"/>
      </w:rPr>
      <w:t>PSČ</w:t>
    </w:r>
    <w:r>
      <w:rPr>
        <w:rFonts w:ascii="Verdana" w:hAnsi="Verdana"/>
        <w:color w:val="808080"/>
        <w:sz w:val="20"/>
      </w:rPr>
      <w:t>:</w:t>
    </w:r>
    <w:r w:rsidRPr="004B2496">
      <w:rPr>
        <w:rFonts w:ascii="Verdana" w:hAnsi="Verdana"/>
        <w:color w:val="808080"/>
        <w:sz w:val="20"/>
      </w:rPr>
      <w:t xml:space="preserve"> 273 51</w:t>
    </w:r>
    <w:r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>www.promm.cz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DE" w:rsidRPr="004B2496" w:rsidRDefault="00B44F2A" w:rsidP="000E3069">
    <w:pPr>
      <w:pStyle w:val="Zpat"/>
      <w:tabs>
        <w:tab w:val="clear" w:pos="4536"/>
        <w:tab w:val="clear" w:pos="9072"/>
        <w:tab w:val="center" w:pos="5670"/>
        <w:tab w:val="right" w:pos="6237"/>
      </w:tabs>
      <w:spacing w:after="60"/>
      <w:rPr>
        <w:rFonts w:ascii="Verdana" w:hAnsi="Verdana"/>
        <w:color w:val="808080"/>
        <w:sz w:val="20"/>
      </w:rPr>
    </w:pPr>
    <w:r>
      <w:rPr>
        <w:rFonts w:ascii="Verdana" w:hAnsi="Verdana"/>
        <w:color w:val="808080"/>
        <w:sz w:val="20"/>
      </w:rPr>
      <w:t>S</w:t>
    </w:r>
    <w:r w:rsidRPr="004B2496">
      <w:rPr>
        <w:rFonts w:ascii="Verdana" w:hAnsi="Verdana"/>
        <w:color w:val="808080"/>
        <w:sz w:val="20"/>
      </w:rPr>
      <w:t xml:space="preserve">ídlo a korespondenční adresa </w:t>
    </w:r>
    <w:r w:rsidRPr="004B2496">
      <w:rPr>
        <w:rFonts w:ascii="Verdana" w:hAnsi="Verdana"/>
        <w:color w:val="808080"/>
        <w:sz w:val="20"/>
      </w:rPr>
      <w:t>společnosti:</w:t>
    </w:r>
    <w:r w:rsidRPr="004B2496"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ab/>
      <w:t>tel./fax.: 312 525 440</w:t>
    </w:r>
  </w:p>
  <w:p w:rsidR="003443DE" w:rsidRDefault="00B44F2A" w:rsidP="000E3069">
    <w:pPr>
      <w:pStyle w:val="Zpat"/>
      <w:tabs>
        <w:tab w:val="clear" w:pos="4536"/>
        <w:tab w:val="clear" w:pos="9072"/>
        <w:tab w:val="center" w:pos="5245"/>
      </w:tabs>
      <w:spacing w:after="60"/>
      <w:rPr>
        <w:rFonts w:ascii="Verdana" w:hAnsi="Verdana"/>
        <w:color w:val="808080"/>
        <w:sz w:val="20"/>
      </w:rPr>
    </w:pPr>
    <w:r w:rsidRPr="004B2496">
      <w:rPr>
        <w:rFonts w:ascii="Verdana" w:hAnsi="Verdana"/>
        <w:color w:val="808080"/>
        <w:sz w:val="20"/>
      </w:rPr>
      <w:t>Ladislav Janda – PROMM</w:t>
    </w:r>
    <w:r w:rsidRPr="004B2496"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>mobil: 736 486 386, 602 450 606</w:t>
    </w:r>
  </w:p>
  <w:p w:rsidR="003443DE" w:rsidRDefault="00B44F2A" w:rsidP="000E3069">
    <w:pPr>
      <w:pStyle w:val="Zpat"/>
      <w:tabs>
        <w:tab w:val="clear" w:pos="4536"/>
        <w:tab w:val="clear" w:pos="9072"/>
        <w:tab w:val="center" w:pos="5245"/>
      </w:tabs>
      <w:spacing w:after="60"/>
      <w:rPr>
        <w:rFonts w:ascii="Verdana" w:hAnsi="Verdana"/>
        <w:color w:val="808080"/>
        <w:sz w:val="20"/>
      </w:rPr>
    </w:pPr>
    <w:proofErr w:type="spellStart"/>
    <w:r w:rsidRPr="004B2496">
      <w:rPr>
        <w:rFonts w:ascii="Verdana" w:hAnsi="Verdana"/>
        <w:color w:val="808080"/>
        <w:sz w:val="20"/>
      </w:rPr>
      <w:t>Svárov</w:t>
    </w:r>
    <w:proofErr w:type="spellEnd"/>
    <w:r w:rsidRPr="004B2496">
      <w:rPr>
        <w:rFonts w:ascii="Verdana" w:hAnsi="Verdana"/>
        <w:color w:val="808080"/>
        <w:sz w:val="20"/>
      </w:rPr>
      <w:t xml:space="preserve"> 99</w:t>
    </w:r>
    <w:r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>e-mail: info@promm.cz</w:t>
    </w:r>
  </w:p>
  <w:p w:rsidR="003443DE" w:rsidRPr="004B2496" w:rsidRDefault="00B44F2A" w:rsidP="000E3069">
    <w:pPr>
      <w:pStyle w:val="Zpat"/>
      <w:tabs>
        <w:tab w:val="clear" w:pos="4536"/>
        <w:tab w:val="clear" w:pos="9072"/>
        <w:tab w:val="center" w:pos="5245"/>
      </w:tabs>
      <w:spacing w:after="60"/>
      <w:rPr>
        <w:rFonts w:ascii="Verdana" w:hAnsi="Verdana"/>
        <w:color w:val="808080"/>
        <w:sz w:val="20"/>
      </w:rPr>
    </w:pPr>
    <w:r w:rsidRPr="004B2496">
      <w:rPr>
        <w:rFonts w:ascii="Verdana" w:hAnsi="Verdana"/>
        <w:color w:val="808080"/>
        <w:sz w:val="20"/>
      </w:rPr>
      <w:t>PSČ</w:t>
    </w:r>
    <w:r>
      <w:rPr>
        <w:rFonts w:ascii="Verdana" w:hAnsi="Verdana"/>
        <w:color w:val="808080"/>
        <w:sz w:val="20"/>
      </w:rPr>
      <w:t>:</w:t>
    </w:r>
    <w:r w:rsidRPr="004B2496">
      <w:rPr>
        <w:rFonts w:ascii="Verdana" w:hAnsi="Verdana"/>
        <w:color w:val="808080"/>
        <w:sz w:val="20"/>
      </w:rPr>
      <w:t xml:space="preserve"> 273 51</w:t>
    </w:r>
    <w:r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ab/>
    </w:r>
    <w:r w:rsidRPr="004B2496">
      <w:rPr>
        <w:rFonts w:ascii="Verdana" w:hAnsi="Verdana"/>
        <w:color w:val="808080"/>
        <w:sz w:val="20"/>
      </w:rPr>
      <w:t>www.promm.cz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DE" w:rsidRPr="0033295A" w:rsidRDefault="00B44F2A" w:rsidP="00DC13F4">
    <w:pPr>
      <w:pStyle w:val="Zhlav"/>
      <w:tabs>
        <w:tab w:val="clear" w:pos="4536"/>
        <w:tab w:val="clear" w:pos="9072"/>
        <w:tab w:val="left" w:pos="418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DE" w:rsidRDefault="00B44F2A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45pt;height:59.45pt">
          <v:imagedata r:id="rId1" o:title="logo prom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1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49433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CF70D2"/>
    <w:multiLevelType w:val="singleLevel"/>
    <w:tmpl w:val="15FCC1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B374F5C"/>
    <w:multiLevelType w:val="hybridMultilevel"/>
    <w:tmpl w:val="9ADA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F5A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324B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E8004DD"/>
    <w:multiLevelType w:val="singleLevel"/>
    <w:tmpl w:val="9AE4BF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6FA17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52673F"/>
    <w:multiLevelType w:val="hybridMultilevel"/>
    <w:tmpl w:val="5EDC7E7E"/>
    <w:lvl w:ilvl="0" w:tplc="0405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BB7E878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Verdana" w:eastAsia="Times New Roman" w:hAnsi="Verdan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F48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777119"/>
    <w:multiLevelType w:val="singleLevel"/>
    <w:tmpl w:val="C84C9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E725C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931A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B44F2A"/>
    <w:rsid w:val="00990B25"/>
    <w:rsid w:val="00B4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2A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B4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/>
    </w:rPr>
  </w:style>
  <w:style w:type="paragraph" w:styleId="Nadpis4">
    <w:name w:val="heading 4"/>
    <w:basedOn w:val="Normln"/>
    <w:next w:val="Normln"/>
    <w:link w:val="Nadpis4Char"/>
    <w:qFormat/>
    <w:rsid w:val="00B44F2A"/>
    <w:pPr>
      <w:keepNext/>
      <w:spacing w:after="0" w:line="240" w:lineRule="auto"/>
      <w:ind w:firstLine="284"/>
      <w:jc w:val="center"/>
      <w:outlineLvl w:val="3"/>
    </w:pPr>
    <w:rPr>
      <w:rFonts w:ascii="Times New Roman" w:eastAsia="Times New Roman" w:hAnsi="Times New Roman"/>
      <w:sz w:val="24"/>
      <w:szCs w:val="20"/>
      <w:lang/>
    </w:rPr>
  </w:style>
  <w:style w:type="paragraph" w:styleId="Nadpis5">
    <w:name w:val="heading 5"/>
    <w:basedOn w:val="Normln"/>
    <w:next w:val="Normln"/>
    <w:link w:val="Nadpis5Char"/>
    <w:qFormat/>
    <w:rsid w:val="00B44F2A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44F2A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Nadpis4Char">
    <w:name w:val="Nadpis 4 Char"/>
    <w:basedOn w:val="Standardnpsmoodstavce"/>
    <w:link w:val="Nadpis4"/>
    <w:rsid w:val="00B44F2A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dpis5Char">
    <w:name w:val="Nadpis 5 Char"/>
    <w:basedOn w:val="Standardnpsmoodstavce"/>
    <w:link w:val="Nadpis5"/>
    <w:rsid w:val="00B44F2A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Zhlav">
    <w:name w:val="header"/>
    <w:basedOn w:val="Normln"/>
    <w:link w:val="ZhlavChar"/>
    <w:uiPriority w:val="99"/>
    <w:semiHidden/>
    <w:unhideWhenUsed/>
    <w:rsid w:val="00B4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4F2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4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F2A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B44F2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Zkladntext2Char">
    <w:name w:val="Základní text 2 Char"/>
    <w:basedOn w:val="Standardnpsmoodstavce"/>
    <w:link w:val="Zkladntext2"/>
    <w:rsid w:val="00B44F2A"/>
    <w:rPr>
      <w:rFonts w:ascii="Times New Roman" w:eastAsia="Times New Roman" w:hAnsi="Times New Roman" w:cs="Times New Roman"/>
      <w:sz w:val="24"/>
      <w:szCs w:val="20"/>
      <w:lang/>
    </w:rPr>
  </w:style>
  <w:style w:type="paragraph" w:styleId="Nzev">
    <w:name w:val="Title"/>
    <w:basedOn w:val="Normln"/>
    <w:link w:val="NzevChar"/>
    <w:qFormat/>
    <w:rsid w:val="00B44F2A"/>
    <w:pPr>
      <w:spacing w:before="120" w:after="0" w:line="240" w:lineRule="atLeast"/>
      <w:ind w:left="-284" w:hanging="142"/>
      <w:jc w:val="center"/>
    </w:pPr>
    <w:rPr>
      <w:rFonts w:ascii="Arial" w:eastAsia="Times New Roman" w:hAnsi="Arial"/>
      <w:sz w:val="36"/>
      <w:szCs w:val="20"/>
      <w:lang/>
    </w:rPr>
  </w:style>
  <w:style w:type="character" w:customStyle="1" w:styleId="NzevChar">
    <w:name w:val="Název Char"/>
    <w:basedOn w:val="Standardnpsmoodstavce"/>
    <w:link w:val="Nzev"/>
    <w:rsid w:val="00B44F2A"/>
    <w:rPr>
      <w:rFonts w:ascii="Arial" w:eastAsia="Times New Roman" w:hAnsi="Arial" w:cs="Times New Roman"/>
      <w:sz w:val="36"/>
      <w:szCs w:val="20"/>
      <w:lang/>
    </w:rPr>
  </w:style>
  <w:style w:type="character" w:styleId="Zvraznn">
    <w:name w:val="Emphasis"/>
    <w:qFormat/>
    <w:rsid w:val="00B44F2A"/>
    <w:rPr>
      <w:i/>
      <w:iCs/>
    </w:rPr>
  </w:style>
  <w:style w:type="paragraph" w:styleId="Odstavecseseznamem">
    <w:name w:val="List Paragraph"/>
    <w:basedOn w:val="Normln"/>
    <w:uiPriority w:val="34"/>
    <w:qFormat/>
    <w:rsid w:val="00B4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44F2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1</cp:revision>
  <dcterms:created xsi:type="dcterms:W3CDTF">2018-11-09T09:27:00Z</dcterms:created>
  <dcterms:modified xsi:type="dcterms:W3CDTF">2018-11-09T09:30:00Z</dcterms:modified>
</cp:coreProperties>
</file>