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F31695" w:rsidRDefault="009D5879" w:rsidP="00A22F0A">
      <w:pPr>
        <w:pStyle w:val="Default"/>
        <w:rPr>
          <w:rFonts w:ascii="Arial" w:hAnsi="Arial" w:cs="Arial"/>
          <w:b/>
          <w:color w:val="auto"/>
          <w:sz w:val="22"/>
          <w:szCs w:val="22"/>
        </w:rPr>
      </w:pPr>
      <w:r w:rsidRPr="00F31695">
        <w:rPr>
          <w:rFonts w:ascii="Arial" w:hAnsi="Arial" w:cs="Arial"/>
          <w:b/>
          <w:color w:val="auto"/>
          <w:sz w:val="22"/>
          <w:szCs w:val="22"/>
        </w:rPr>
        <w:t>Česká republika – Státní pozemkový úřad</w:t>
      </w:r>
    </w:p>
    <w:p w:rsidR="00711E05"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w:t>
      </w:r>
    </w:p>
    <w:p w:rsidR="00711E05"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IČ: 01312774, </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DIČ:  CZ01312774</w:t>
      </w:r>
    </w:p>
    <w:p w:rsidR="00F31695"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711E05">
        <w:rPr>
          <w:rFonts w:ascii="Arial" w:hAnsi="Arial" w:cs="Arial"/>
        </w:rPr>
        <w:t>Ing. Jiřím Veselým,</w:t>
      </w:r>
      <w:r w:rsidR="00AD4CDE" w:rsidRPr="00D27771">
        <w:rPr>
          <w:rFonts w:ascii="Arial" w:hAnsi="Arial" w:cs="Arial"/>
        </w:rPr>
        <w:t xml:space="preserve"> ředitelem Krajského pozemkového úřadu pro Středočeský kraj a hl</w:t>
      </w:r>
      <w:r w:rsidR="00711E05">
        <w:rPr>
          <w:rFonts w:ascii="Arial" w:hAnsi="Arial" w:cs="Arial"/>
        </w:rPr>
        <w:t>avní město</w:t>
      </w:r>
      <w:r w:rsidR="00AD4CDE" w:rsidRPr="00D27771">
        <w:rPr>
          <w:rFonts w:ascii="Arial" w:hAnsi="Arial" w:cs="Arial"/>
        </w:rPr>
        <w:t xml:space="preserve">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r w:rsidR="00711E05">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w:t>
      </w:r>
      <w:r w:rsidR="00F31695">
        <w:rPr>
          <w:rFonts w:ascii="Arial" w:hAnsi="Arial" w:cs="Arial"/>
          <w:color w:val="000000"/>
        </w:rPr>
        <w:t>instona</w:t>
      </w:r>
      <w:r w:rsidR="00887698" w:rsidRPr="00D27771">
        <w:rPr>
          <w:rFonts w:ascii="Arial" w:hAnsi="Arial" w:cs="Arial"/>
          <w:color w:val="000000"/>
        </w:rPr>
        <w:t xml:space="preserve"> Churchilla 1800/2, 130</w:t>
      </w:r>
      <w:r w:rsidR="00581A78">
        <w:rPr>
          <w:rFonts w:ascii="Arial" w:hAnsi="Arial" w:cs="Arial"/>
          <w:color w:val="000000"/>
        </w:rPr>
        <w:t xml:space="preserve"> </w:t>
      </w:r>
      <w:r w:rsidR="00887698" w:rsidRPr="00D27771">
        <w:rPr>
          <w:rFonts w:ascii="Arial" w:hAnsi="Arial" w:cs="Arial"/>
          <w:color w:val="000000"/>
        </w:rPr>
        <w:t>00 Praha</w:t>
      </w:r>
      <w:r w:rsidR="00581A78">
        <w:rPr>
          <w:rFonts w:ascii="Arial" w:hAnsi="Arial" w:cs="Arial"/>
        </w:rPr>
        <w:t xml:space="preserve"> 3 - Žižkov</w:t>
      </w:r>
    </w:p>
    <w:p w:rsidR="00DC5978" w:rsidRPr="00D27771" w:rsidRDefault="00711E05" w:rsidP="00711E05">
      <w:pPr>
        <w:spacing w:before="120"/>
        <w:jc w:val="both"/>
        <w:rPr>
          <w:rFonts w:ascii="Arial" w:hAnsi="Arial" w:cs="Arial"/>
        </w:rPr>
      </w:pPr>
      <w:r w:rsidRPr="00D27771">
        <w:rPr>
          <w:rFonts w:ascii="Arial" w:hAnsi="Arial" w:cs="Arial"/>
        </w:rPr>
        <w:t xml:space="preserve"> </w:t>
      </w:r>
      <w:r w:rsidR="00DC5978" w:rsidRPr="00D27771">
        <w:rPr>
          <w:rFonts w:ascii="Arial" w:hAnsi="Arial" w:cs="Arial"/>
        </w:rPr>
        <w:t xml:space="preserve">(dále jen </w:t>
      </w:r>
      <w:r w:rsidR="00C90E09" w:rsidRPr="00D27771">
        <w:rPr>
          <w:rFonts w:ascii="Arial" w:hAnsi="Arial" w:cs="Arial"/>
        </w:rPr>
        <w:t>“</w:t>
      </w:r>
      <w:r w:rsidR="00DC5978" w:rsidRPr="00D27771">
        <w:rPr>
          <w:rFonts w:ascii="Arial" w:hAnsi="Arial" w:cs="Arial"/>
          <w:b/>
        </w:rPr>
        <w:t>převádějící</w:t>
      </w:r>
      <w:r w:rsidR="00DC5978" w:rsidRPr="00D27771">
        <w:rPr>
          <w:rFonts w:ascii="Arial" w:hAnsi="Arial" w:cs="Arial"/>
        </w:rPr>
        <w:t>“)</w:t>
      </w:r>
    </w:p>
    <w:p w:rsidR="00AD4CDE" w:rsidRDefault="00AD4CDE">
      <w:pPr>
        <w:widowControl/>
        <w:rPr>
          <w:rFonts w:ascii="Arial" w:hAnsi="Arial" w:cs="Arial"/>
        </w:rPr>
      </w:pPr>
    </w:p>
    <w:p w:rsidR="00581A78" w:rsidRPr="00D27771" w:rsidRDefault="00581A78">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581A78" w:rsidRDefault="00DC5978">
      <w:pPr>
        <w:widowControl/>
        <w:rPr>
          <w:rFonts w:ascii="Arial" w:hAnsi="Arial" w:cs="Arial"/>
        </w:rPr>
      </w:pPr>
    </w:p>
    <w:p w:rsidR="00581A78" w:rsidRPr="00581A78" w:rsidRDefault="00581A78">
      <w:pPr>
        <w:widowControl/>
        <w:rPr>
          <w:rFonts w:ascii="Arial" w:hAnsi="Arial" w:cs="Arial"/>
        </w:rPr>
      </w:pPr>
    </w:p>
    <w:p w:rsidR="00AD4CDE" w:rsidRPr="00F31695" w:rsidRDefault="00AD4CDE">
      <w:pPr>
        <w:widowControl/>
        <w:tabs>
          <w:tab w:val="left" w:pos="2835"/>
        </w:tabs>
        <w:rPr>
          <w:rFonts w:ascii="Arial" w:hAnsi="Arial" w:cs="Arial"/>
          <w:b/>
          <w:sz w:val="22"/>
          <w:szCs w:val="22"/>
        </w:rPr>
      </w:pPr>
      <w:r w:rsidRPr="00F31695">
        <w:rPr>
          <w:rFonts w:ascii="Arial" w:hAnsi="Arial" w:cs="Arial"/>
          <w:b/>
          <w:sz w:val="22"/>
          <w:szCs w:val="22"/>
        </w:rPr>
        <w:t>ZZN Polabí, a.s.</w:t>
      </w:r>
    </w:p>
    <w:p w:rsidR="00AD4CDE" w:rsidRPr="00D27771" w:rsidRDefault="00817081">
      <w:pPr>
        <w:widowControl/>
        <w:tabs>
          <w:tab w:val="left" w:pos="2835"/>
        </w:tabs>
        <w:rPr>
          <w:rFonts w:ascii="Arial" w:hAnsi="Arial" w:cs="Arial"/>
        </w:rPr>
      </w:pPr>
      <w:r>
        <w:rPr>
          <w:rFonts w:ascii="Arial" w:hAnsi="Arial" w:cs="Arial"/>
        </w:rPr>
        <w:t xml:space="preserve">Sídlo: </w:t>
      </w:r>
      <w:r w:rsidR="00AD4CDE" w:rsidRPr="00D27771">
        <w:rPr>
          <w:rFonts w:ascii="Arial" w:hAnsi="Arial" w:cs="Arial"/>
        </w:rPr>
        <w:t>K Vinici 1304, Kolín V</w:t>
      </w:r>
      <w:r>
        <w:rPr>
          <w:rFonts w:ascii="Arial" w:hAnsi="Arial" w:cs="Arial"/>
        </w:rPr>
        <w:t xml:space="preserve">, </w:t>
      </w:r>
      <w:r w:rsidR="00AD4CDE" w:rsidRPr="00D27771">
        <w:rPr>
          <w:rFonts w:ascii="Arial" w:hAnsi="Arial" w:cs="Arial"/>
        </w:rPr>
        <w:t>280</w:t>
      </w:r>
      <w:r>
        <w:rPr>
          <w:rFonts w:ascii="Arial" w:hAnsi="Arial" w:cs="Arial"/>
        </w:rPr>
        <w:t xml:space="preserve"> </w:t>
      </w:r>
      <w:r w:rsidR="00AD4CDE" w:rsidRPr="00D27771">
        <w:rPr>
          <w:rFonts w:ascii="Arial" w:hAnsi="Arial" w:cs="Arial"/>
        </w:rPr>
        <w:t>02</w:t>
      </w:r>
      <w:r>
        <w:rPr>
          <w:rFonts w:ascii="Arial" w:hAnsi="Arial" w:cs="Arial"/>
        </w:rPr>
        <w:t xml:space="preserve"> Kolín</w:t>
      </w:r>
    </w:p>
    <w:p w:rsidR="00817081" w:rsidRDefault="00AD4CDE">
      <w:pPr>
        <w:widowControl/>
        <w:tabs>
          <w:tab w:val="left" w:pos="2835"/>
        </w:tabs>
        <w:rPr>
          <w:rFonts w:ascii="Arial" w:hAnsi="Arial" w:cs="Arial"/>
        </w:rPr>
      </w:pPr>
      <w:r w:rsidRPr="00D27771">
        <w:rPr>
          <w:rFonts w:ascii="Arial" w:hAnsi="Arial" w:cs="Arial"/>
        </w:rPr>
        <w:t xml:space="preserve">IČ: 45148210, </w:t>
      </w:r>
    </w:p>
    <w:p w:rsidR="00AD4CDE" w:rsidRPr="00D27771" w:rsidRDefault="00AD4CDE">
      <w:pPr>
        <w:widowControl/>
        <w:tabs>
          <w:tab w:val="left" w:pos="2835"/>
        </w:tabs>
        <w:rPr>
          <w:rFonts w:ascii="Arial" w:hAnsi="Arial" w:cs="Arial"/>
        </w:rPr>
      </w:pPr>
      <w:r w:rsidRPr="00D27771">
        <w:rPr>
          <w:rFonts w:ascii="Arial" w:hAnsi="Arial" w:cs="Arial"/>
        </w:rPr>
        <w:t>DIČ:</w:t>
      </w:r>
      <w:r w:rsidR="00EF3D2B">
        <w:rPr>
          <w:rFonts w:ascii="Arial" w:hAnsi="Arial" w:cs="Arial"/>
        </w:rPr>
        <w:t xml:space="preserve"> </w:t>
      </w:r>
      <w:r w:rsidRPr="00D27771">
        <w:rPr>
          <w:rFonts w:ascii="Arial" w:hAnsi="Arial" w:cs="Arial"/>
        </w:rPr>
        <w:t>CZ45148210</w:t>
      </w:r>
    </w:p>
    <w:p w:rsidR="00AD4CDE" w:rsidRDefault="00AD4CDE">
      <w:pPr>
        <w:widowControl/>
        <w:tabs>
          <w:tab w:val="left" w:pos="2835"/>
        </w:tabs>
        <w:rPr>
          <w:rFonts w:ascii="Arial" w:hAnsi="Arial" w:cs="Arial"/>
        </w:rPr>
      </w:pPr>
      <w:r w:rsidRPr="00D27771">
        <w:rPr>
          <w:rFonts w:ascii="Arial" w:hAnsi="Arial" w:cs="Arial"/>
        </w:rPr>
        <w:t>Zapsán</w:t>
      </w:r>
      <w:r w:rsidR="00817081">
        <w:rPr>
          <w:rFonts w:ascii="Arial" w:hAnsi="Arial" w:cs="Arial"/>
        </w:rPr>
        <w:t>a</w:t>
      </w:r>
      <w:r w:rsidRPr="00D27771">
        <w:rPr>
          <w:rFonts w:ascii="Arial" w:hAnsi="Arial" w:cs="Arial"/>
        </w:rPr>
        <w:t xml:space="preserve"> v obchodním rejstříku </w:t>
      </w:r>
      <w:r w:rsidR="00817081">
        <w:rPr>
          <w:rFonts w:ascii="Arial" w:hAnsi="Arial" w:cs="Arial"/>
        </w:rPr>
        <w:t xml:space="preserve">vedeném </w:t>
      </w:r>
      <w:r w:rsidRPr="00D27771">
        <w:rPr>
          <w:rFonts w:ascii="Arial" w:hAnsi="Arial" w:cs="Arial"/>
        </w:rPr>
        <w:t>Městsk</w:t>
      </w:r>
      <w:r w:rsidR="00817081">
        <w:rPr>
          <w:rFonts w:ascii="Arial" w:hAnsi="Arial" w:cs="Arial"/>
        </w:rPr>
        <w:t>ým</w:t>
      </w:r>
      <w:r w:rsidRPr="00D27771">
        <w:rPr>
          <w:rFonts w:ascii="Arial" w:hAnsi="Arial" w:cs="Arial"/>
        </w:rPr>
        <w:t xml:space="preserve"> soud</w:t>
      </w:r>
      <w:r w:rsidR="00416C0B">
        <w:rPr>
          <w:rFonts w:ascii="Arial" w:hAnsi="Arial" w:cs="Arial"/>
        </w:rPr>
        <w:t>em</w:t>
      </w:r>
      <w:r w:rsidR="00817081">
        <w:rPr>
          <w:rFonts w:ascii="Arial" w:hAnsi="Arial" w:cs="Arial"/>
        </w:rPr>
        <w:t xml:space="preserve"> v Praze, oddíl B, vložka 1547</w:t>
      </w:r>
    </w:p>
    <w:p w:rsidR="00416C0B" w:rsidRDefault="00416C0B">
      <w:pPr>
        <w:widowControl/>
        <w:tabs>
          <w:tab w:val="left" w:pos="2835"/>
        </w:tabs>
        <w:rPr>
          <w:rFonts w:ascii="Arial" w:hAnsi="Arial" w:cs="Arial"/>
        </w:rPr>
      </w:pPr>
      <w:r>
        <w:rPr>
          <w:rFonts w:ascii="Arial" w:hAnsi="Arial" w:cs="Arial"/>
        </w:rPr>
        <w:t>zastoupená Ing. Romanem Kubíčkem, předsedou představenstva</w:t>
      </w:r>
    </w:p>
    <w:p w:rsidR="00817081" w:rsidRPr="00D27771" w:rsidRDefault="00416C0B">
      <w:pPr>
        <w:widowControl/>
        <w:tabs>
          <w:tab w:val="left" w:pos="2835"/>
        </w:tabs>
        <w:rPr>
          <w:rFonts w:ascii="Arial" w:hAnsi="Arial" w:cs="Arial"/>
        </w:rPr>
      </w:pPr>
      <w:r>
        <w:rPr>
          <w:rFonts w:ascii="Arial" w:hAnsi="Arial" w:cs="Arial"/>
        </w:rPr>
        <w:t>a Ing. Václavem Civínem, členem představenstva</w:t>
      </w:r>
    </w:p>
    <w:p w:rsidR="00AD4CDE" w:rsidRPr="00D27771" w:rsidRDefault="00817081" w:rsidP="00416C0B">
      <w:pPr>
        <w:widowControl/>
        <w:tabs>
          <w:tab w:val="left" w:pos="2835"/>
        </w:tabs>
        <w:spacing w:before="120"/>
        <w:rPr>
          <w:rFonts w:ascii="Arial" w:hAnsi="Arial" w:cs="Arial"/>
        </w:rPr>
      </w:pPr>
      <w:r w:rsidRPr="00D27771">
        <w:rPr>
          <w:rFonts w:ascii="Arial" w:hAnsi="Arial" w:cs="Arial"/>
        </w:rPr>
        <w:t xml:space="preserve"> </w:t>
      </w:r>
      <w:r w:rsidR="00AD4CDE" w:rsidRPr="00D27771">
        <w:rPr>
          <w:rFonts w:ascii="Arial" w:hAnsi="Arial" w:cs="Arial"/>
        </w:rPr>
        <w:t xml:space="preserve">(dále jen </w:t>
      </w:r>
      <w:r w:rsidR="00AD4CDE" w:rsidRPr="00D27771">
        <w:rPr>
          <w:rFonts w:ascii="Arial" w:hAnsi="Arial" w:cs="Arial"/>
          <w:b/>
        </w:rPr>
        <w:t xml:space="preserve">"nabyvatel" </w:t>
      </w:r>
      <w:r w:rsidR="00AD4CDE"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F31695" w:rsidRDefault="00AD4CDE">
      <w:pPr>
        <w:pStyle w:val="para"/>
        <w:rPr>
          <w:rFonts w:ascii="Arial" w:hAnsi="Arial" w:cs="Arial"/>
          <w:sz w:val="22"/>
          <w:szCs w:val="22"/>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F31695">
        <w:rPr>
          <w:rFonts w:ascii="Arial" w:hAnsi="Arial" w:cs="Arial"/>
          <w:sz w:val="22"/>
          <w:szCs w:val="22"/>
        </w:rPr>
        <w:t>číslo</w:t>
      </w:r>
      <w:r w:rsidR="001965CB" w:rsidRPr="00F31695">
        <w:rPr>
          <w:rFonts w:ascii="Arial" w:hAnsi="Arial" w:cs="Arial"/>
          <w:sz w:val="22"/>
          <w:szCs w:val="22"/>
        </w:rPr>
        <w:t>:</w:t>
      </w:r>
      <w:r w:rsidRPr="00F31695">
        <w:rPr>
          <w:rFonts w:ascii="Arial" w:hAnsi="Arial" w:cs="Arial"/>
          <w:sz w:val="22"/>
          <w:szCs w:val="22"/>
        </w:rPr>
        <w:t xml:space="preserve"> 10PR18/28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rsidP="0061663B">
      <w:pPr>
        <w:pStyle w:val="para"/>
        <w:spacing w:after="60"/>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Nymburk pro katastrální území Městec Králové, obec Městec Králové.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EF3D2B">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trvalé porosty, ost.</w:t>
      </w:r>
      <w:r w:rsidR="00581A78">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581A78">
      <w:pPr>
        <w:widowControl/>
        <w:tabs>
          <w:tab w:val="left" w:pos="1134"/>
          <w:tab w:val="left" w:pos="3402"/>
          <w:tab w:val="right" w:pos="5103"/>
          <w:tab w:val="right" w:pos="7513"/>
          <w:tab w:val="right" w:pos="9406"/>
        </w:tabs>
        <w:spacing w:after="60"/>
        <w:jc w:val="both"/>
        <w:rPr>
          <w:rFonts w:ascii="Arial" w:hAnsi="Arial" w:cs="Arial"/>
          <w:sz w:val="18"/>
        </w:rPr>
      </w:pPr>
      <w:r w:rsidRPr="00835624">
        <w:rPr>
          <w:rFonts w:ascii="Arial" w:hAnsi="Arial" w:cs="Arial"/>
          <w:sz w:val="18"/>
        </w:rPr>
        <w:t>995/57</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1 218,40 Kč</w:t>
      </w:r>
      <w:r w:rsidRPr="00835624">
        <w:rPr>
          <w:rFonts w:ascii="Arial" w:hAnsi="Arial" w:cs="Arial"/>
          <w:sz w:val="18"/>
        </w:rPr>
        <w:tab/>
        <w:t>175 m2</w:t>
      </w:r>
      <w:r w:rsidRPr="00835624">
        <w:rPr>
          <w:rFonts w:ascii="Arial" w:hAnsi="Arial" w:cs="Arial"/>
          <w:sz w:val="18"/>
        </w:rPr>
        <w:tab/>
        <w:t xml:space="preserve">13 468,40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Parcela vznikla na základě geometrického plánu č.</w:t>
      </w:r>
      <w:r w:rsidR="00581A78">
        <w:rPr>
          <w:rFonts w:ascii="Arial" w:hAnsi="Arial" w:cs="Arial"/>
          <w:sz w:val="18"/>
        </w:rPr>
        <w:t xml:space="preserve"> 1705-89/2016</w:t>
      </w:r>
      <w:r w:rsidRPr="00835624">
        <w:rPr>
          <w:rFonts w:ascii="Arial" w:hAnsi="Arial" w:cs="Arial"/>
          <w:sz w:val="18"/>
        </w:rPr>
        <w:t xml:space="preserve">, ze dne: </w:t>
      </w:r>
      <w:r w:rsidR="00581A78">
        <w:rPr>
          <w:rFonts w:ascii="Arial" w:hAnsi="Arial" w:cs="Arial"/>
          <w:sz w:val="18"/>
        </w:rPr>
        <w:t>9.5.2016</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Původní parcela: </w:t>
      </w:r>
      <w:proofErr w:type="spellStart"/>
      <w:r w:rsidR="00581A78">
        <w:rPr>
          <w:rFonts w:ascii="Arial" w:hAnsi="Arial" w:cs="Arial"/>
          <w:sz w:val="18"/>
        </w:rPr>
        <w:t>parc</w:t>
      </w:r>
      <w:proofErr w:type="spellEnd"/>
      <w:r w:rsidR="00581A78">
        <w:rPr>
          <w:rFonts w:ascii="Arial" w:hAnsi="Arial" w:cs="Arial"/>
          <w:sz w:val="18"/>
        </w:rPr>
        <w:t>.</w:t>
      </w:r>
      <w:r w:rsidR="00EF3D2B">
        <w:rPr>
          <w:rFonts w:ascii="Arial" w:hAnsi="Arial" w:cs="Arial"/>
          <w:sz w:val="18"/>
        </w:rPr>
        <w:t xml:space="preserve"> </w:t>
      </w:r>
      <w:proofErr w:type="gramStart"/>
      <w:r w:rsidR="00581A78">
        <w:rPr>
          <w:rFonts w:ascii="Arial" w:hAnsi="Arial" w:cs="Arial"/>
          <w:sz w:val="18"/>
        </w:rPr>
        <w:t>č.</w:t>
      </w:r>
      <w:proofErr w:type="gramEnd"/>
      <w:r w:rsidR="00EF3D2B">
        <w:rPr>
          <w:rFonts w:ascii="Arial" w:hAnsi="Arial" w:cs="Arial"/>
          <w:sz w:val="18"/>
        </w:rPr>
        <w:t xml:space="preserve"> </w:t>
      </w:r>
      <w:r w:rsidR="00581A78">
        <w:rPr>
          <w:rFonts w:ascii="Arial" w:hAnsi="Arial" w:cs="Arial"/>
          <w:sz w:val="18"/>
        </w:rPr>
        <w:t>995/54</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175 m2 </w:t>
      </w:r>
      <w:r w:rsidRPr="00835624">
        <w:rPr>
          <w:rFonts w:ascii="Arial" w:hAnsi="Arial" w:cs="Arial"/>
          <w:sz w:val="18"/>
        </w:rPr>
        <w:tab/>
        <w:t>13 468,40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nabídky bezpla</w:t>
      </w:r>
      <w:r w:rsidR="00F31695">
        <w:rPr>
          <w:rFonts w:ascii="Arial" w:hAnsi="Arial" w:cs="Arial"/>
        </w:rPr>
        <w:t>tného odevzdání do vlastnictví č</w:t>
      </w:r>
      <w:r w:rsidRPr="00D27771">
        <w:rPr>
          <w:rFonts w:ascii="Arial" w:hAnsi="Arial" w:cs="Arial"/>
        </w:rPr>
        <w:t>eskosl</w:t>
      </w:r>
      <w:r w:rsidR="00F31695">
        <w:rPr>
          <w:rFonts w:ascii="Arial" w:hAnsi="Arial" w:cs="Arial"/>
        </w:rPr>
        <w:t xml:space="preserve">ovenského státu ze dne 6.9.1966, která byla přijata rozhodnutím Finančního odboru ONV v Nymburce </w:t>
      </w:r>
      <w:proofErr w:type="gramStart"/>
      <w:r w:rsidR="00F31695">
        <w:rPr>
          <w:rFonts w:ascii="Arial" w:hAnsi="Arial" w:cs="Arial"/>
        </w:rPr>
        <w:t>č.j.</w:t>
      </w:r>
      <w:proofErr w:type="gramEnd"/>
      <w:r w:rsidR="00F31695">
        <w:rPr>
          <w:rFonts w:ascii="Arial" w:hAnsi="Arial" w:cs="Arial"/>
        </w:rPr>
        <w:t xml:space="preserve"> Rp-165/66-c/</w:t>
      </w:r>
      <w:proofErr w:type="spellStart"/>
      <w:r w:rsidR="00F31695">
        <w:rPr>
          <w:rFonts w:ascii="Arial" w:hAnsi="Arial" w:cs="Arial"/>
        </w:rPr>
        <w:t>Bá</w:t>
      </w:r>
      <w:proofErr w:type="spellEnd"/>
      <w:r w:rsidR="00F31695">
        <w:rPr>
          <w:rFonts w:ascii="Arial" w:hAnsi="Arial" w:cs="Arial"/>
        </w:rPr>
        <w:t xml:space="preserve"> dne 30.12.1966</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1227C9">
        <w:rPr>
          <w:rFonts w:ascii="Arial" w:hAnsi="Arial" w:cs="Arial"/>
        </w:rPr>
        <w:t>xxxxxxxxxxx</w:t>
      </w:r>
      <w:proofErr w:type="spellEnd"/>
      <w:r w:rsidRPr="00D27771">
        <w:rPr>
          <w:rFonts w:ascii="Arial" w:hAnsi="Arial" w:cs="Arial"/>
        </w:rPr>
        <w:t>, ze dne 20.10.2018,</w:t>
      </w:r>
      <w:r w:rsidR="0030362B">
        <w:rPr>
          <w:rFonts w:ascii="Arial" w:hAnsi="Arial" w:cs="Arial"/>
        </w:rPr>
        <w:t xml:space="preserve"> pod </w:t>
      </w:r>
      <w:proofErr w:type="gramStart"/>
      <w:r w:rsidR="0030362B">
        <w:rPr>
          <w:rFonts w:ascii="Arial" w:hAnsi="Arial" w:cs="Arial"/>
        </w:rPr>
        <w:t>č.j.</w:t>
      </w:r>
      <w:proofErr w:type="gramEnd"/>
      <w:r w:rsidR="0030362B">
        <w:rPr>
          <w:rFonts w:ascii="Arial" w:hAnsi="Arial" w:cs="Arial"/>
        </w:rPr>
        <w:t xml:space="preserve"> 2843/2018, podle vyhlášky</w:t>
      </w:r>
      <w:r w:rsidR="00581A78">
        <w:rPr>
          <w:rFonts w:ascii="Arial" w:hAnsi="Arial" w:cs="Arial"/>
        </w:rPr>
        <w:t xml:space="preserve"> </w:t>
      </w:r>
      <w:r w:rsidRPr="00D27771">
        <w:rPr>
          <w:rFonts w:ascii="Arial" w:hAnsi="Arial" w:cs="Arial"/>
        </w:rPr>
        <w:t>č. 182/1988 Sb., ve znění vyhl</w:t>
      </w:r>
      <w:r w:rsidR="0030362B">
        <w:rPr>
          <w:rFonts w:ascii="Arial" w:hAnsi="Arial" w:cs="Arial"/>
        </w:rPr>
        <w:t>ášky</w:t>
      </w:r>
      <w:r w:rsidR="00581A78">
        <w:rPr>
          <w:rFonts w:ascii="Arial" w:hAnsi="Arial" w:cs="Arial"/>
        </w:rPr>
        <w:t xml:space="preserve"> </w:t>
      </w:r>
      <w:r w:rsidRPr="00D27771">
        <w:rPr>
          <w:rFonts w:ascii="Arial" w:hAnsi="Arial" w:cs="Arial"/>
        </w:rPr>
        <w:t xml:space="preserve">č. 316/1990 Sb., celkovou částkou 13 468,40 Kč (slovy: třinácttisícčtyřistašedesátosm korun českých čtyřicet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581A78" w:rsidRPr="00D27771" w:rsidRDefault="00581A78">
      <w:pPr>
        <w:widowControl/>
        <w:jc w:val="both"/>
        <w:rPr>
          <w:rFonts w:ascii="Arial" w:hAnsi="Arial" w:cs="Arial"/>
        </w:rPr>
      </w:pPr>
    </w:p>
    <w:p w:rsidR="00AD4CDE" w:rsidRPr="00D27771" w:rsidRDefault="00AD4CDE" w:rsidP="0061663B">
      <w:pPr>
        <w:pStyle w:val="para"/>
        <w:spacing w:after="60"/>
        <w:rPr>
          <w:rFonts w:ascii="Arial" w:hAnsi="Arial" w:cs="Arial"/>
          <w:sz w:val="20"/>
          <w:szCs w:val="20"/>
        </w:rPr>
      </w:pPr>
      <w:r w:rsidRPr="00D27771">
        <w:rPr>
          <w:rFonts w:ascii="Arial" w:hAnsi="Arial" w:cs="Arial"/>
          <w:sz w:val="20"/>
          <w:szCs w:val="20"/>
        </w:rPr>
        <w:lastRenderedPageBreak/>
        <w:t>Čl. II.</w:t>
      </w:r>
    </w:p>
    <w:p w:rsidR="00AD4CDE" w:rsidRPr="00D27771" w:rsidRDefault="00AD4CDE" w:rsidP="00033BFB">
      <w:pPr>
        <w:widowControl/>
        <w:spacing w:after="120"/>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smlouvou o postoupen</w:t>
      </w:r>
      <w:r w:rsidR="00581A78">
        <w:rPr>
          <w:rFonts w:ascii="Arial" w:hAnsi="Arial" w:cs="Arial"/>
        </w:rPr>
        <w:t xml:space="preserve">í pohledávky, uzavřenou dne </w:t>
      </w:r>
      <w:proofErr w:type="gramStart"/>
      <w:r w:rsidR="00581A78">
        <w:rPr>
          <w:rFonts w:ascii="Arial" w:hAnsi="Arial" w:cs="Arial"/>
        </w:rPr>
        <w:t>14.</w:t>
      </w:r>
      <w:r w:rsidRPr="00D27771">
        <w:rPr>
          <w:rFonts w:ascii="Arial" w:hAnsi="Arial" w:cs="Arial"/>
        </w:rPr>
        <w:t>6.2018</w:t>
      </w:r>
      <w:proofErr w:type="gramEnd"/>
      <w:r w:rsidRPr="00D27771">
        <w:rPr>
          <w:rFonts w:ascii="Arial" w:hAnsi="Arial" w:cs="Arial"/>
        </w:rPr>
        <w:t xml:space="preserve">, ve výši </w:t>
      </w:r>
      <w:proofErr w:type="spellStart"/>
      <w:r w:rsidR="001227C9">
        <w:rPr>
          <w:rFonts w:ascii="Arial" w:hAnsi="Arial" w:cs="Arial"/>
        </w:rPr>
        <w:t>xxxxxxxxx</w:t>
      </w:r>
      <w:proofErr w:type="spellEnd"/>
      <w:r w:rsidRPr="00D27771">
        <w:rPr>
          <w:rFonts w:ascii="Arial" w:hAnsi="Arial" w:cs="Arial"/>
        </w:rPr>
        <w:t xml:space="preserve"> Kč, mezi postupitelem </w:t>
      </w:r>
      <w:proofErr w:type="spellStart"/>
      <w:r w:rsidR="001227C9">
        <w:rPr>
          <w:rFonts w:ascii="Arial" w:hAnsi="Arial" w:cs="Arial"/>
        </w:rPr>
        <w:t>xxxxxxx</w:t>
      </w:r>
      <w:proofErr w:type="spellEnd"/>
      <w:r w:rsidR="001227C9">
        <w:rPr>
          <w:rFonts w:ascii="Arial" w:hAnsi="Arial" w:cs="Arial"/>
        </w:rPr>
        <w:t xml:space="preserve"> a</w:t>
      </w:r>
      <w:r w:rsidRPr="00D27771">
        <w:rPr>
          <w:rFonts w:ascii="Arial" w:hAnsi="Arial" w:cs="Arial"/>
        </w:rPr>
        <w:t xml:space="preserve">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581A78">
      <w:pPr>
        <w:widowControl/>
        <w:rPr>
          <w:rFonts w:ascii="Arial" w:hAnsi="Arial" w:cs="Arial"/>
        </w:rPr>
      </w:pPr>
      <w:r>
        <w:rPr>
          <w:rFonts w:ascii="Arial" w:hAnsi="Arial" w:cs="Arial"/>
        </w:rPr>
        <w:t>- pravomocným rozhodnutím</w:t>
      </w:r>
      <w:r w:rsidR="00AD4CDE" w:rsidRPr="00D27771">
        <w:rPr>
          <w:rFonts w:ascii="Arial" w:hAnsi="Arial" w:cs="Arial"/>
        </w:rPr>
        <w:t xml:space="preserve"> </w:t>
      </w:r>
      <w:r>
        <w:rPr>
          <w:rFonts w:ascii="Arial" w:hAnsi="Arial" w:cs="Arial"/>
        </w:rPr>
        <w:t xml:space="preserve">Krajského pozemkového úřadu pro Středočeský kraj a hlavní město Praha </w:t>
      </w:r>
      <w:proofErr w:type="gramStart"/>
      <w:r w:rsidR="00AD4CDE" w:rsidRPr="00D27771">
        <w:rPr>
          <w:rFonts w:ascii="Arial" w:hAnsi="Arial" w:cs="Arial"/>
        </w:rPr>
        <w:t>č.j.</w:t>
      </w:r>
      <w:proofErr w:type="gramEnd"/>
      <w:r w:rsidR="00AD4CDE" w:rsidRPr="00D27771">
        <w:rPr>
          <w:rFonts w:ascii="Arial" w:hAnsi="Arial" w:cs="Arial"/>
        </w:rPr>
        <w:t xml:space="preserve"> </w:t>
      </w:r>
      <w:proofErr w:type="spellStart"/>
      <w:r w:rsidR="001227C9">
        <w:rPr>
          <w:rFonts w:ascii="Arial" w:hAnsi="Arial" w:cs="Arial"/>
        </w:rPr>
        <w:t>xxxxxxxxxxxxxxxxxxxx</w:t>
      </w:r>
      <w:proofErr w:type="spellEnd"/>
      <w:r>
        <w:rPr>
          <w:rFonts w:ascii="Arial" w:hAnsi="Arial" w:cs="Arial"/>
        </w:rPr>
        <w:t xml:space="preserve"> ze dne 20.</w:t>
      </w:r>
      <w:r w:rsidR="00AD4CDE" w:rsidRPr="00D27771">
        <w:rPr>
          <w:rFonts w:ascii="Arial" w:hAnsi="Arial" w:cs="Arial"/>
        </w:rPr>
        <w:t xml:space="preserve">3.2018, kterým oprávněné osobě </w:t>
      </w:r>
      <w:proofErr w:type="spellStart"/>
      <w:r w:rsidR="001227C9">
        <w:rPr>
          <w:rFonts w:ascii="Arial" w:hAnsi="Arial" w:cs="Arial"/>
        </w:rPr>
        <w:t>xxxxxxxxxxxxxxx</w:t>
      </w:r>
      <w:proofErr w:type="spellEnd"/>
      <w:r w:rsidR="00AD4CDE" w:rsidRPr="00D27771">
        <w:rPr>
          <w:rFonts w:ascii="Arial" w:hAnsi="Arial" w:cs="Arial"/>
        </w:rPr>
        <w:t xml:space="preserve">, nelze vydat pozemky nebo jejich části v katastrálním území Horní Slivno, obce Horní Slivno, okresu Mladá Boleslav.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Default="00AD4CDE">
      <w:pPr>
        <w:widowControl/>
        <w:rPr>
          <w:rFonts w:ascii="Arial" w:hAnsi="Arial" w:cs="Arial"/>
        </w:rPr>
      </w:pPr>
      <w:r w:rsidRPr="00D27771">
        <w:rPr>
          <w:rFonts w:ascii="Arial" w:hAnsi="Arial" w:cs="Arial"/>
        </w:rPr>
        <w:t xml:space="preserve"> - sazbou za l m</w:t>
      </w:r>
      <w:r w:rsidR="0061663B">
        <w:rPr>
          <w:rFonts w:ascii="Arial" w:hAnsi="Arial" w:cs="Arial"/>
          <w:vertAlign w:val="superscript"/>
        </w:rPr>
        <w:t>2</w:t>
      </w:r>
      <w:r w:rsidR="00581A78">
        <w:rPr>
          <w:rFonts w:ascii="Arial" w:hAnsi="Arial" w:cs="Arial"/>
        </w:rPr>
        <w:t>, o</w:t>
      </w:r>
      <w:r w:rsidRPr="00D27771">
        <w:rPr>
          <w:rFonts w:ascii="Arial" w:hAnsi="Arial" w:cs="Arial"/>
        </w:rPr>
        <w:t>cenění podle vyhl</w:t>
      </w:r>
      <w:r w:rsidR="00033BFB">
        <w:rPr>
          <w:rFonts w:ascii="Arial" w:hAnsi="Arial" w:cs="Arial"/>
        </w:rPr>
        <w:t>ášky</w:t>
      </w:r>
      <w:r w:rsidR="0061663B">
        <w:rPr>
          <w:rFonts w:ascii="Arial" w:hAnsi="Arial" w:cs="Arial"/>
        </w:rPr>
        <w:t xml:space="preserve"> </w:t>
      </w:r>
      <w:r w:rsidR="00033BFB">
        <w:rPr>
          <w:rFonts w:ascii="Arial" w:hAnsi="Arial" w:cs="Arial"/>
        </w:rPr>
        <w:t>č. 182/1988 Sb., ve znění vyhlášky</w:t>
      </w:r>
      <w:r w:rsidR="0061663B">
        <w:rPr>
          <w:rFonts w:ascii="Arial" w:hAnsi="Arial" w:cs="Arial"/>
        </w:rPr>
        <w:t xml:space="preserve"> </w:t>
      </w:r>
      <w:r w:rsidRPr="00D27771">
        <w:rPr>
          <w:rFonts w:ascii="Arial" w:hAnsi="Arial" w:cs="Arial"/>
        </w:rPr>
        <w:t>č. 316/1990 Sb., provedl</w:t>
      </w:r>
      <w:r w:rsidR="0061663B">
        <w:rPr>
          <w:rFonts w:ascii="Arial" w:hAnsi="Arial" w:cs="Arial"/>
        </w:rPr>
        <w:t>a</w:t>
      </w:r>
      <w:r w:rsidRPr="00D27771">
        <w:rPr>
          <w:rFonts w:ascii="Arial" w:hAnsi="Arial" w:cs="Arial"/>
        </w:rPr>
        <w:t xml:space="preserve"> </w:t>
      </w:r>
      <w:proofErr w:type="spellStart"/>
      <w:r w:rsidR="001227C9">
        <w:rPr>
          <w:rFonts w:ascii="Arial" w:hAnsi="Arial" w:cs="Arial"/>
        </w:rPr>
        <w:t>xxxxxxxxxxxxxxxxxx</w:t>
      </w:r>
      <w:proofErr w:type="spellEnd"/>
      <w:r w:rsidR="002135C9">
        <w:rPr>
          <w:rFonts w:ascii="Arial" w:hAnsi="Arial" w:cs="Arial"/>
        </w:rPr>
        <w:t>, dne 14. 5. 2018</w:t>
      </w:r>
    </w:p>
    <w:p w:rsidR="002135C9" w:rsidRPr="00033BFB" w:rsidRDefault="00033BFB" w:rsidP="00F31695">
      <w:pPr>
        <w:widowControl/>
        <w:spacing w:after="120"/>
        <w:rPr>
          <w:rFonts w:ascii="Arial" w:hAnsi="Arial" w:cs="Arial"/>
        </w:rPr>
      </w:pPr>
      <w:r w:rsidRPr="00033BFB">
        <w:rPr>
          <w:rFonts w:ascii="Arial" w:hAnsi="Arial" w:cs="Arial"/>
        </w:rPr>
        <w:t xml:space="preserve">- </w:t>
      </w:r>
      <w:r w:rsidRPr="00033BFB">
        <w:rPr>
          <w:rFonts w:ascii="Arial" w:hAnsi="Arial" w:cs="Arial"/>
          <w:color w:val="000000"/>
        </w:rPr>
        <w:t xml:space="preserve">znaleckým posudkem znalce </w:t>
      </w:r>
      <w:proofErr w:type="spellStart"/>
      <w:r w:rsidR="001227C9">
        <w:rPr>
          <w:rFonts w:ascii="Arial" w:hAnsi="Arial" w:cs="Arial"/>
          <w:color w:val="000000"/>
        </w:rPr>
        <w:t>xxxxxxxxxxxxxxx</w:t>
      </w:r>
      <w:proofErr w:type="spellEnd"/>
      <w:r w:rsidRPr="00033BFB">
        <w:rPr>
          <w:rFonts w:ascii="Arial" w:hAnsi="Arial" w:cs="Arial"/>
          <w:color w:val="000000"/>
        </w:rPr>
        <w:t xml:space="preserve">, č. j. </w:t>
      </w:r>
      <w:r>
        <w:rPr>
          <w:rFonts w:ascii="Arial" w:hAnsi="Arial" w:cs="Arial"/>
          <w:color w:val="000000"/>
        </w:rPr>
        <w:t>669-99/2018</w:t>
      </w:r>
      <w:r w:rsidRPr="00033BFB">
        <w:rPr>
          <w:rFonts w:ascii="Arial" w:hAnsi="Arial" w:cs="Arial"/>
          <w:color w:val="000000"/>
        </w:rPr>
        <w:t xml:space="preserve">, ze dne </w:t>
      </w:r>
      <w:proofErr w:type="gramStart"/>
      <w:r>
        <w:rPr>
          <w:rFonts w:ascii="Arial" w:hAnsi="Arial" w:cs="Arial"/>
          <w:color w:val="000000"/>
        </w:rPr>
        <w:t>12.6.2018</w:t>
      </w:r>
      <w:proofErr w:type="gramEnd"/>
      <w:r w:rsidRPr="00033BFB">
        <w:rPr>
          <w:rFonts w:ascii="Arial" w:hAnsi="Arial" w:cs="Arial"/>
          <w:color w:val="000000"/>
        </w:rPr>
        <w:t xml:space="preserve">, podle vyhlášky </w:t>
      </w:r>
      <w:r w:rsidRPr="00033BFB">
        <w:rPr>
          <w:rFonts w:ascii="Arial" w:hAnsi="Arial" w:cs="Arial"/>
          <w:color w:val="000000"/>
        </w:rPr>
        <w:br/>
        <w:t>č. 182/1988 Sb., ve znění vyhlášky č. 316/1990 Sb.</w:t>
      </w:r>
      <w:r w:rsidR="002135C9" w:rsidRPr="00033BFB">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Z toho bude touto smlouvou vypořádáno 13 468,40 Kč. </w:t>
      </w:r>
    </w:p>
    <w:p w:rsidR="00AD4CDE" w:rsidRPr="00D27771" w:rsidRDefault="00AD4CDE">
      <w:pPr>
        <w:widowControl/>
        <w:rPr>
          <w:rFonts w:ascii="Arial" w:hAnsi="Arial" w:cs="Arial"/>
        </w:rPr>
      </w:pPr>
    </w:p>
    <w:p w:rsidR="00AD4CDE" w:rsidRPr="00D27771" w:rsidRDefault="00AD4CDE" w:rsidP="0061663B">
      <w:pPr>
        <w:pStyle w:val="para"/>
        <w:jc w:val="left"/>
        <w:rPr>
          <w:rFonts w:ascii="Arial" w:hAnsi="Arial" w:cs="Arial"/>
          <w:sz w:val="20"/>
          <w:szCs w:val="20"/>
        </w:rPr>
      </w:pPr>
    </w:p>
    <w:p w:rsidR="00AD4CDE" w:rsidRPr="00D27771" w:rsidRDefault="00AD4CDE" w:rsidP="0061663B">
      <w:pPr>
        <w:pStyle w:val="para"/>
        <w:spacing w:after="60"/>
        <w:rPr>
          <w:rFonts w:ascii="Arial" w:hAnsi="Arial" w:cs="Arial"/>
          <w:sz w:val="20"/>
          <w:szCs w:val="20"/>
        </w:rPr>
      </w:pPr>
      <w:r w:rsidRPr="00D27771">
        <w:rPr>
          <w:rFonts w:ascii="Arial" w:hAnsi="Arial" w:cs="Arial"/>
          <w:sz w:val="20"/>
          <w:szCs w:val="20"/>
        </w:rPr>
        <w:t>Čl. III.</w:t>
      </w:r>
    </w:p>
    <w:p w:rsidR="00AD4CDE" w:rsidRPr="00D27771" w:rsidRDefault="00AD4CDE" w:rsidP="0061663B">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AD4CDE" w:rsidRDefault="00AD4CDE" w:rsidP="0061663B">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61663B" w:rsidRDefault="0061663B" w:rsidP="0061663B">
      <w:pPr>
        <w:pStyle w:val="vniontext"/>
        <w:widowControl/>
        <w:ind w:firstLine="0"/>
        <w:rPr>
          <w:rFonts w:ascii="Arial" w:hAnsi="Arial" w:cs="Arial"/>
          <w:sz w:val="20"/>
          <w:szCs w:val="20"/>
        </w:rPr>
      </w:pPr>
    </w:p>
    <w:p w:rsidR="00AD4CDE" w:rsidRPr="0061663B" w:rsidRDefault="00AD4CDE" w:rsidP="0061663B">
      <w:pPr>
        <w:pStyle w:val="para"/>
        <w:jc w:val="left"/>
        <w:rPr>
          <w:rFonts w:ascii="Arial" w:hAnsi="Arial" w:cs="Arial"/>
          <w:b w:val="0"/>
          <w:color w:val="000000"/>
          <w:sz w:val="20"/>
          <w:szCs w:val="20"/>
        </w:rPr>
      </w:pPr>
    </w:p>
    <w:p w:rsidR="00AD4CDE" w:rsidRPr="0061663B" w:rsidRDefault="00AD4CDE" w:rsidP="0061663B">
      <w:pPr>
        <w:pStyle w:val="para"/>
        <w:spacing w:after="60"/>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rsidP="00F31695">
      <w:pPr>
        <w:pStyle w:val="vniontext"/>
        <w:widowControl/>
        <w:spacing w:after="120"/>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rsidP="0061663B">
      <w:pPr>
        <w:widowControl/>
        <w:jc w:val="both"/>
        <w:rPr>
          <w:rFonts w:ascii="Arial" w:hAnsi="Arial" w:cs="Arial"/>
        </w:rPr>
      </w:pPr>
      <w:r w:rsidRPr="00D27771">
        <w:rPr>
          <w:rFonts w:ascii="Arial" w:hAnsi="Arial" w:cs="Arial"/>
        </w:rPr>
        <w:t xml:space="preserve">Užívací vztah k převáděnému pozemku je řešen nájemní smlouvou číslo 63N18/28, uzavřenou s </w:t>
      </w:r>
      <w:r w:rsidR="0061663B">
        <w:rPr>
          <w:rFonts w:ascii="Arial" w:hAnsi="Arial" w:cs="Arial"/>
        </w:rPr>
        <w:t>nabyvatelem</w:t>
      </w:r>
      <w:r w:rsidRPr="00D27771">
        <w:rPr>
          <w:rFonts w:ascii="Arial" w:hAnsi="Arial" w:cs="Arial"/>
        </w:rPr>
        <w:t xml:space="preserve">, jakožto nájemcem. </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61663B" w:rsidRDefault="00AD4CDE" w:rsidP="0061663B">
      <w:pPr>
        <w:pStyle w:val="para"/>
        <w:spacing w:after="60"/>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rsidP="00F31695">
      <w:pPr>
        <w:pStyle w:val="vniontext"/>
        <w:widowControl/>
        <w:tabs>
          <w:tab w:val="clear" w:pos="709"/>
        </w:tabs>
        <w:spacing w:after="120"/>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1E5055" w:rsidRPr="00D27771" w:rsidRDefault="001E5055" w:rsidP="002135C9">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135C9">
        <w:rPr>
          <w:rFonts w:ascii="Arial" w:hAnsi="Arial" w:cs="Arial"/>
          <w:sz w:val="20"/>
          <w:szCs w:val="20"/>
        </w:rPr>
        <w:t xml:space="preserve"> </w:t>
      </w:r>
      <w:r w:rsidRPr="00D27771">
        <w:rPr>
          <w:rFonts w:ascii="Arial" w:hAnsi="Arial" w:cs="Arial"/>
          <w:sz w:val="20"/>
          <w:szCs w:val="20"/>
        </w:rPr>
        <w:t>340</w:t>
      </w:r>
      <w:r w:rsidR="002135C9">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rsidP="002135C9">
      <w:pPr>
        <w:pStyle w:val="vniontext"/>
        <w:widowControl/>
        <w:ind w:firstLine="0"/>
        <w:rPr>
          <w:rFonts w:ascii="Arial" w:hAnsi="Arial" w:cs="Arial"/>
          <w:sz w:val="20"/>
          <w:szCs w:val="20"/>
          <w:lang w:val="en-US"/>
        </w:rPr>
      </w:pPr>
    </w:p>
    <w:p w:rsidR="00683264" w:rsidRDefault="00683264" w:rsidP="002135C9">
      <w:pPr>
        <w:pStyle w:val="vnintext"/>
        <w:ind w:firstLine="0"/>
        <w:rPr>
          <w:rFonts w:ascii="Arial" w:hAnsi="Arial" w:cs="Arial"/>
          <w:sz w:val="20"/>
          <w:szCs w:val="20"/>
        </w:rPr>
      </w:pPr>
    </w:p>
    <w:p w:rsidR="002135C9" w:rsidRPr="00D27771" w:rsidRDefault="002135C9" w:rsidP="002135C9">
      <w:pPr>
        <w:pStyle w:val="para"/>
        <w:spacing w:after="60"/>
        <w:rPr>
          <w:rFonts w:ascii="Arial" w:hAnsi="Arial" w:cs="Arial"/>
          <w:color w:val="000000"/>
          <w:sz w:val="20"/>
          <w:szCs w:val="20"/>
        </w:rPr>
      </w:pPr>
      <w:r w:rsidRPr="00D27771">
        <w:rPr>
          <w:rFonts w:ascii="Arial" w:hAnsi="Arial" w:cs="Arial"/>
          <w:color w:val="000000"/>
          <w:sz w:val="20"/>
          <w:szCs w:val="20"/>
        </w:rPr>
        <w:t>Čl. VI.</w:t>
      </w:r>
    </w:p>
    <w:p w:rsidR="00683264" w:rsidRPr="00683264" w:rsidRDefault="00683264" w:rsidP="002135C9">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Default="00AD4CDE">
      <w:pPr>
        <w:widowControl/>
        <w:rPr>
          <w:rFonts w:ascii="Arial" w:hAnsi="Arial" w:cs="Arial"/>
          <w:color w:val="000000" w:themeColor="text1"/>
          <w:lang w:eastAsia="en-US"/>
        </w:rPr>
      </w:pPr>
    </w:p>
    <w:p w:rsidR="00F31695" w:rsidRPr="00D27771" w:rsidRDefault="00F31695">
      <w:pPr>
        <w:widowControl/>
        <w:rPr>
          <w:rFonts w:ascii="Arial" w:hAnsi="Arial" w:cs="Arial"/>
          <w:color w:val="000000"/>
        </w:rPr>
      </w:pPr>
    </w:p>
    <w:p w:rsidR="00AD4CDE" w:rsidRPr="002135C9" w:rsidRDefault="00AD4CDE" w:rsidP="002135C9">
      <w:pPr>
        <w:pStyle w:val="para"/>
        <w:spacing w:after="60"/>
        <w:rPr>
          <w:rFonts w:ascii="Arial" w:hAnsi="Arial" w:cs="Arial"/>
          <w:color w:val="000000"/>
          <w:sz w:val="20"/>
          <w:szCs w:val="20"/>
        </w:rPr>
      </w:pPr>
      <w:r w:rsidRPr="00D27771">
        <w:rPr>
          <w:rFonts w:ascii="Arial" w:hAnsi="Arial" w:cs="Arial"/>
          <w:color w:val="000000"/>
          <w:sz w:val="20"/>
          <w:szCs w:val="20"/>
        </w:rPr>
        <w:t>Čl. VI</w:t>
      </w:r>
      <w:r w:rsidR="002135C9">
        <w:rPr>
          <w:rFonts w:ascii="Arial" w:hAnsi="Arial" w:cs="Arial"/>
          <w:color w:val="000000"/>
          <w:sz w:val="20"/>
          <w:szCs w:val="20"/>
        </w:rPr>
        <w:t>I</w:t>
      </w:r>
      <w:r w:rsidRPr="00D27771">
        <w:rPr>
          <w:rFonts w:ascii="Arial" w:hAnsi="Arial" w:cs="Arial"/>
          <w:color w:val="000000"/>
          <w:sz w:val="20"/>
          <w:szCs w:val="20"/>
        </w:rPr>
        <w:t>.</w:t>
      </w:r>
    </w:p>
    <w:p w:rsidR="00AD4CDE" w:rsidRPr="00D27771" w:rsidRDefault="00B70A94" w:rsidP="002135C9">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 xml:space="preserve">půdě a ust. </w:t>
      </w:r>
      <w:r w:rsidR="0030362B">
        <w:rPr>
          <w:rFonts w:ascii="Arial" w:hAnsi="Arial" w:cs="Arial"/>
          <w:sz w:val="20"/>
          <w:szCs w:val="20"/>
        </w:rPr>
        <w:br/>
      </w:r>
      <w:r w:rsidRPr="00D27771">
        <w:rPr>
          <w:rFonts w:ascii="Arial" w:hAnsi="Arial" w:cs="Arial"/>
          <w:sz w:val="20"/>
          <w:szCs w:val="20"/>
        </w:rPr>
        <w:t>§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2135C9" w:rsidRPr="00D27771" w:rsidRDefault="002135C9">
      <w:pPr>
        <w:widowControl/>
        <w:rPr>
          <w:rFonts w:ascii="Arial" w:hAnsi="Arial" w:cs="Arial"/>
          <w:color w:val="000000"/>
        </w:rPr>
      </w:pPr>
    </w:p>
    <w:p w:rsidR="00AD4CDE" w:rsidRPr="002135C9" w:rsidRDefault="00AD4CDE" w:rsidP="002135C9">
      <w:pPr>
        <w:pStyle w:val="para"/>
        <w:spacing w:after="60"/>
        <w:rPr>
          <w:rFonts w:ascii="Arial" w:hAnsi="Arial" w:cs="Arial"/>
          <w:color w:val="000000"/>
          <w:sz w:val="20"/>
          <w:szCs w:val="20"/>
        </w:rPr>
      </w:pPr>
      <w:r w:rsidRPr="00D27771">
        <w:rPr>
          <w:rFonts w:ascii="Arial" w:hAnsi="Arial" w:cs="Arial"/>
          <w:color w:val="000000"/>
          <w:sz w:val="20"/>
          <w:szCs w:val="20"/>
        </w:rPr>
        <w:t>Čl. VII</w:t>
      </w:r>
      <w:r w:rsidR="00033BFB">
        <w:rPr>
          <w:rFonts w:ascii="Arial" w:hAnsi="Arial" w:cs="Arial"/>
          <w:color w:val="000000"/>
          <w:sz w:val="20"/>
          <w:szCs w:val="20"/>
        </w:rPr>
        <w:t>I</w:t>
      </w:r>
      <w:r w:rsidRPr="00D27771">
        <w:rPr>
          <w:rFonts w:ascii="Arial" w:hAnsi="Arial" w:cs="Arial"/>
          <w:color w:val="000000"/>
          <w:sz w:val="20"/>
          <w:szCs w:val="20"/>
        </w:rPr>
        <w:t>.</w:t>
      </w:r>
    </w:p>
    <w:p w:rsidR="00AD4CDE" w:rsidRPr="00D27771" w:rsidRDefault="00AD4CDE" w:rsidP="002135C9">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Default="00AD4CDE">
      <w:pPr>
        <w:pStyle w:val="adresa"/>
        <w:widowControl/>
        <w:rPr>
          <w:rFonts w:ascii="Arial" w:hAnsi="Arial" w:cs="Arial"/>
          <w:color w:val="000000"/>
          <w:sz w:val="20"/>
          <w:szCs w:val="20"/>
        </w:rPr>
      </w:pPr>
    </w:p>
    <w:p w:rsidR="002135C9" w:rsidRDefault="002135C9">
      <w:pPr>
        <w:pStyle w:val="adresa"/>
        <w:widowControl/>
        <w:rPr>
          <w:rFonts w:ascii="Arial" w:hAnsi="Arial" w:cs="Arial"/>
          <w:color w:val="000000"/>
          <w:sz w:val="20"/>
          <w:szCs w:val="20"/>
        </w:rPr>
      </w:pPr>
    </w:p>
    <w:p w:rsidR="002135C9" w:rsidRDefault="002135C9">
      <w:pPr>
        <w:pStyle w:val="adresa"/>
        <w:widowControl/>
        <w:rPr>
          <w:rFonts w:ascii="Arial" w:hAnsi="Arial" w:cs="Arial"/>
          <w:color w:val="000000"/>
          <w:sz w:val="20"/>
          <w:szCs w:val="20"/>
        </w:rPr>
      </w:pPr>
    </w:p>
    <w:p w:rsidR="002135C9" w:rsidRDefault="002135C9">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323995">
        <w:rPr>
          <w:rFonts w:ascii="Arial" w:hAnsi="Arial" w:cs="Arial"/>
          <w:color w:val="000000"/>
          <w:sz w:val="20"/>
          <w:szCs w:val="20"/>
        </w:rPr>
        <w:t xml:space="preserve"> Praze dne 9.11.2018</w:t>
      </w:r>
      <w:r w:rsidR="00033BFB">
        <w:rPr>
          <w:rFonts w:ascii="Arial" w:hAnsi="Arial" w:cs="Arial"/>
          <w:color w:val="000000"/>
          <w:sz w:val="20"/>
          <w:szCs w:val="20"/>
        </w:rPr>
        <w:tab/>
        <w:t>V Kolíně</w:t>
      </w:r>
      <w:r w:rsidR="00323995">
        <w:rPr>
          <w:rFonts w:ascii="Arial" w:hAnsi="Arial" w:cs="Arial"/>
          <w:color w:val="000000"/>
          <w:sz w:val="20"/>
          <w:szCs w:val="20"/>
        </w:rPr>
        <w:t xml:space="preserve"> dne ……………</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033BFB" w:rsidRDefault="00033BFB">
      <w:pPr>
        <w:pStyle w:val="adresa"/>
        <w:widowControl/>
        <w:tabs>
          <w:tab w:val="clear" w:pos="3402"/>
          <w:tab w:val="clear" w:pos="6237"/>
        </w:tabs>
        <w:rPr>
          <w:rFonts w:ascii="Arial" w:hAnsi="Arial" w:cs="Arial"/>
          <w:color w:val="000000"/>
          <w:sz w:val="20"/>
          <w:szCs w:val="20"/>
        </w:rPr>
      </w:pPr>
    </w:p>
    <w:p w:rsidR="00033BFB" w:rsidRDefault="00033BFB">
      <w:pPr>
        <w:pStyle w:val="adresa"/>
        <w:widowControl/>
        <w:tabs>
          <w:tab w:val="clear" w:pos="3402"/>
          <w:tab w:val="clear" w:pos="6237"/>
        </w:tabs>
        <w:rPr>
          <w:rFonts w:ascii="Arial" w:hAnsi="Arial" w:cs="Arial"/>
          <w:color w:val="000000"/>
          <w:sz w:val="20"/>
          <w:szCs w:val="20"/>
        </w:rPr>
      </w:pPr>
    </w:p>
    <w:p w:rsidR="00033BFB" w:rsidRDefault="00033BFB">
      <w:pPr>
        <w:pStyle w:val="adresa"/>
        <w:widowControl/>
        <w:tabs>
          <w:tab w:val="clear" w:pos="3402"/>
          <w:tab w:val="clear" w:pos="6237"/>
        </w:tabs>
        <w:rPr>
          <w:rFonts w:ascii="Arial" w:hAnsi="Arial" w:cs="Arial"/>
          <w:color w:val="000000"/>
          <w:sz w:val="20"/>
          <w:szCs w:val="20"/>
        </w:rPr>
      </w:pPr>
    </w:p>
    <w:p w:rsidR="00033BFB" w:rsidRPr="00D27771" w:rsidRDefault="00033BFB">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033BFB">
        <w:rPr>
          <w:rFonts w:ascii="Arial" w:hAnsi="Arial" w:cs="Arial"/>
          <w:sz w:val="20"/>
          <w:szCs w:val="20"/>
        </w:rPr>
        <w:t xml:space="preserve">          </w:t>
      </w:r>
      <w:r w:rsidRPr="00D27771">
        <w:rPr>
          <w:rFonts w:ascii="Arial" w:hAnsi="Arial" w:cs="Arial"/>
          <w:sz w:val="20"/>
          <w:szCs w:val="20"/>
        </w:rPr>
        <w:t xml:space="preserve">   …………………………………………………</w:t>
      </w:r>
    </w:p>
    <w:p w:rsidR="00033BFB" w:rsidRPr="00D27771" w:rsidRDefault="00DF6D39" w:rsidP="00033BF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033BFB" w:rsidRPr="00D27771">
        <w:rPr>
          <w:rFonts w:ascii="Arial" w:hAnsi="Arial" w:cs="Arial"/>
          <w:color w:val="000000"/>
          <w:sz w:val="20"/>
          <w:szCs w:val="20"/>
        </w:rPr>
        <w:t>ZZN Polabí, a.s.</w:t>
      </w:r>
    </w:p>
    <w:p w:rsidR="00033BFB"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w:t>
      </w:r>
      <w:r w:rsidR="00033BFB">
        <w:rPr>
          <w:rFonts w:ascii="Arial" w:hAnsi="Arial" w:cs="Arial"/>
          <w:color w:val="000000"/>
          <w:sz w:val="20"/>
          <w:szCs w:val="20"/>
        </w:rPr>
        <w:t>tel Krajského pozemkového úřadu</w:t>
      </w:r>
      <w:r w:rsidR="00033BFB">
        <w:rPr>
          <w:rFonts w:ascii="Arial" w:hAnsi="Arial" w:cs="Arial"/>
          <w:color w:val="000000"/>
          <w:sz w:val="20"/>
          <w:szCs w:val="20"/>
        </w:rPr>
        <w:tab/>
        <w:t xml:space="preserve">Ing. Roman Kubíček,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Středočeský kraj a hl. m. Praha </w:t>
      </w:r>
      <w:r w:rsidR="00033BFB">
        <w:rPr>
          <w:rFonts w:ascii="Arial" w:hAnsi="Arial" w:cs="Arial"/>
          <w:color w:val="000000"/>
          <w:sz w:val="20"/>
          <w:szCs w:val="20"/>
        </w:rPr>
        <w:tab/>
        <w:t>předseda představenstva</w:t>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r>
    </w:p>
    <w:p w:rsidR="00033BFB" w:rsidRDefault="00033BFB" w:rsidP="0000799B">
      <w:pPr>
        <w:pStyle w:val="adresa"/>
        <w:widowControl/>
        <w:tabs>
          <w:tab w:val="clear" w:pos="3402"/>
          <w:tab w:val="clear" w:pos="6237"/>
          <w:tab w:val="left" w:pos="4961"/>
        </w:tabs>
        <w:rPr>
          <w:rFonts w:ascii="Arial" w:hAnsi="Arial" w:cs="Arial"/>
          <w:color w:val="000000"/>
          <w:sz w:val="20"/>
          <w:szCs w:val="20"/>
        </w:rPr>
      </w:pPr>
    </w:p>
    <w:p w:rsidR="00033BFB" w:rsidRPr="00D27771" w:rsidRDefault="00033BFB"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p>
    <w:p w:rsidR="00F86F31" w:rsidRDefault="00033BFB"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t>………………………………………………..</w:t>
      </w:r>
    </w:p>
    <w:p w:rsidR="00033BFB" w:rsidRDefault="00033BFB"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t>Ing. Václav Civín</w:t>
      </w:r>
    </w:p>
    <w:p w:rsidR="00033BFB" w:rsidRPr="00D27771" w:rsidRDefault="00033BFB"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t>člen představenstva</w:t>
      </w:r>
    </w:p>
    <w:p w:rsidR="00F86F31" w:rsidRPr="00D27771" w:rsidRDefault="00033BFB"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rPr>
        <w:tab/>
      </w:r>
    </w:p>
    <w:p w:rsidR="00033BFB" w:rsidRPr="00D27771" w:rsidRDefault="00033BFB" w:rsidP="00033BF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r w:rsidRPr="00D27771">
        <w:rPr>
          <w:rFonts w:ascii="Arial" w:hAnsi="Arial" w:cs="Arial"/>
          <w:b/>
          <w:color w:val="000000"/>
          <w:sz w:val="20"/>
          <w:szCs w:val="20"/>
        </w:rPr>
        <w:t>nabyvatel</w:t>
      </w:r>
    </w:p>
    <w:p w:rsidR="00033BFB" w:rsidRDefault="00033BFB" w:rsidP="0000799B">
      <w:pPr>
        <w:pStyle w:val="adresa"/>
        <w:widowControl/>
        <w:tabs>
          <w:tab w:val="clear" w:pos="3402"/>
          <w:tab w:val="clear" w:pos="6237"/>
          <w:tab w:val="left" w:pos="4961"/>
        </w:tabs>
        <w:rPr>
          <w:rFonts w:ascii="Arial" w:hAnsi="Arial" w:cs="Arial"/>
          <w:color w:val="000000"/>
          <w:sz w:val="20"/>
          <w:szCs w:val="20"/>
        </w:rPr>
      </w:pPr>
    </w:p>
    <w:p w:rsidR="00033BFB" w:rsidRDefault="00033BFB" w:rsidP="0000799B">
      <w:pPr>
        <w:pStyle w:val="adresa"/>
        <w:widowControl/>
        <w:tabs>
          <w:tab w:val="clear" w:pos="3402"/>
          <w:tab w:val="clear" w:pos="6237"/>
          <w:tab w:val="left" w:pos="4961"/>
        </w:tabs>
        <w:rPr>
          <w:rFonts w:ascii="Arial" w:hAnsi="Arial" w:cs="Arial"/>
          <w:color w:val="000000"/>
          <w:sz w:val="20"/>
          <w:szCs w:val="20"/>
        </w:rPr>
      </w:pPr>
    </w:p>
    <w:p w:rsidR="00033BFB" w:rsidRDefault="00033BFB" w:rsidP="0000799B">
      <w:pPr>
        <w:pStyle w:val="adresa"/>
        <w:widowControl/>
        <w:tabs>
          <w:tab w:val="clear" w:pos="3402"/>
          <w:tab w:val="clear" w:pos="6237"/>
          <w:tab w:val="left" w:pos="4961"/>
        </w:tabs>
        <w:rPr>
          <w:rFonts w:ascii="Arial" w:hAnsi="Arial" w:cs="Arial"/>
          <w:color w:val="000000"/>
          <w:sz w:val="20"/>
          <w:szCs w:val="20"/>
        </w:rPr>
      </w:pPr>
    </w:p>
    <w:p w:rsidR="00033BFB" w:rsidRDefault="00033BFB" w:rsidP="0000799B">
      <w:pPr>
        <w:pStyle w:val="adresa"/>
        <w:widowControl/>
        <w:tabs>
          <w:tab w:val="clear" w:pos="3402"/>
          <w:tab w:val="clear" w:pos="6237"/>
          <w:tab w:val="left" w:pos="4961"/>
        </w:tabs>
        <w:rPr>
          <w:rFonts w:ascii="Arial" w:hAnsi="Arial" w:cs="Arial"/>
          <w:color w:val="000000"/>
          <w:sz w:val="20"/>
          <w:szCs w:val="20"/>
        </w:rPr>
      </w:pPr>
    </w:p>
    <w:p w:rsidR="00033BFB" w:rsidRDefault="00033BFB" w:rsidP="0000799B">
      <w:pPr>
        <w:pStyle w:val="adresa"/>
        <w:widowControl/>
        <w:tabs>
          <w:tab w:val="clear" w:pos="3402"/>
          <w:tab w:val="clear" w:pos="6237"/>
          <w:tab w:val="left" w:pos="4961"/>
        </w:tabs>
        <w:rPr>
          <w:rFonts w:ascii="Arial" w:hAnsi="Arial" w:cs="Arial"/>
          <w:color w:val="000000"/>
          <w:sz w:val="20"/>
          <w:szCs w:val="20"/>
        </w:rPr>
      </w:pPr>
    </w:p>
    <w:p w:rsidR="00033BFB" w:rsidRDefault="00033BFB" w:rsidP="0000799B">
      <w:pPr>
        <w:pStyle w:val="adresa"/>
        <w:widowControl/>
        <w:tabs>
          <w:tab w:val="clear" w:pos="3402"/>
          <w:tab w:val="clear" w:pos="6237"/>
          <w:tab w:val="left" w:pos="4961"/>
        </w:tabs>
        <w:rPr>
          <w:rFonts w:ascii="Arial" w:hAnsi="Arial" w:cs="Arial"/>
          <w:color w:val="000000"/>
          <w:sz w:val="20"/>
          <w:szCs w:val="20"/>
        </w:rPr>
      </w:pPr>
    </w:p>
    <w:p w:rsidR="00033BFB" w:rsidRDefault="00033BFB" w:rsidP="0000799B">
      <w:pPr>
        <w:pStyle w:val="adresa"/>
        <w:widowControl/>
        <w:tabs>
          <w:tab w:val="clear" w:pos="3402"/>
          <w:tab w:val="clear" w:pos="6237"/>
          <w:tab w:val="left" w:pos="4961"/>
        </w:tabs>
        <w:rPr>
          <w:rFonts w:ascii="Arial" w:hAnsi="Arial" w:cs="Arial"/>
          <w:color w:val="000000"/>
          <w:sz w:val="20"/>
          <w:szCs w:val="20"/>
        </w:rPr>
      </w:pPr>
    </w:p>
    <w:p w:rsidR="00033BFB" w:rsidRDefault="00033BFB"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pobočky Mladá Boleslav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Mgr. Roman Hanzík</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033BFB" w:rsidRDefault="00033BFB">
      <w:pPr>
        <w:widowControl/>
        <w:rPr>
          <w:rFonts w:ascii="Arial" w:hAnsi="Arial" w:cs="Arial"/>
          <w:color w:val="000000"/>
        </w:rPr>
      </w:pPr>
    </w:p>
    <w:p w:rsidR="00033BFB" w:rsidRDefault="00033BFB">
      <w:pPr>
        <w:widowControl/>
        <w:rPr>
          <w:rFonts w:ascii="Arial" w:hAnsi="Arial" w:cs="Arial"/>
          <w:color w:val="000000"/>
        </w:rPr>
      </w:pPr>
    </w:p>
    <w:p w:rsidR="00033BFB" w:rsidRDefault="00033BFB">
      <w:pPr>
        <w:widowControl/>
        <w:rPr>
          <w:rFonts w:ascii="Arial" w:hAnsi="Arial" w:cs="Arial"/>
          <w:color w:val="000000"/>
        </w:rPr>
      </w:pPr>
    </w:p>
    <w:p w:rsidR="00033BFB" w:rsidRDefault="00033BFB">
      <w:pPr>
        <w:widowControl/>
        <w:rPr>
          <w:rFonts w:ascii="Arial" w:hAnsi="Arial" w:cs="Arial"/>
          <w:color w:val="000000"/>
        </w:rPr>
      </w:pPr>
    </w:p>
    <w:p w:rsidR="00033BFB" w:rsidRDefault="00033BFB">
      <w:pPr>
        <w:widowControl/>
        <w:rPr>
          <w:rFonts w:ascii="Arial" w:hAnsi="Arial" w:cs="Arial"/>
          <w:color w:val="000000"/>
        </w:rPr>
      </w:pPr>
    </w:p>
    <w:p w:rsidR="00033BFB" w:rsidRDefault="00033BFB">
      <w:pPr>
        <w:widowControl/>
        <w:rPr>
          <w:rFonts w:ascii="Arial" w:hAnsi="Arial" w:cs="Arial"/>
          <w:color w:val="000000"/>
        </w:rPr>
      </w:pPr>
    </w:p>
    <w:p w:rsidR="00033BFB" w:rsidRDefault="00033BFB">
      <w:pPr>
        <w:widowControl/>
        <w:rPr>
          <w:rFonts w:ascii="Arial" w:hAnsi="Arial" w:cs="Arial"/>
          <w:color w:val="000000"/>
        </w:rPr>
      </w:pPr>
    </w:p>
    <w:p w:rsidR="00033BFB" w:rsidRDefault="00033BFB">
      <w:pPr>
        <w:widowControl/>
        <w:rPr>
          <w:rFonts w:ascii="Arial" w:hAnsi="Arial" w:cs="Arial"/>
          <w:color w:val="000000"/>
        </w:rPr>
      </w:pPr>
    </w:p>
    <w:p w:rsidR="00033BFB" w:rsidRDefault="00033BFB">
      <w:pPr>
        <w:widowControl/>
        <w:rPr>
          <w:rFonts w:ascii="Arial" w:hAnsi="Arial" w:cs="Arial"/>
          <w:color w:val="000000"/>
        </w:rPr>
      </w:pPr>
    </w:p>
    <w:p w:rsidR="00033BFB" w:rsidRDefault="00033BFB">
      <w:pPr>
        <w:widowControl/>
        <w:rPr>
          <w:rFonts w:ascii="Arial" w:hAnsi="Arial" w:cs="Arial"/>
          <w:color w:val="000000"/>
        </w:rPr>
      </w:pPr>
    </w:p>
    <w:p w:rsidR="00033BFB" w:rsidRPr="00D27771" w:rsidRDefault="00033BFB">
      <w:pPr>
        <w:widowControl/>
        <w:rPr>
          <w:rFonts w:ascii="Arial" w:hAnsi="Arial" w:cs="Arial"/>
          <w:color w:val="000000"/>
        </w:rPr>
      </w:pPr>
    </w:p>
    <w:p w:rsidR="00091141" w:rsidRPr="00186863" w:rsidRDefault="00AD4CDE">
      <w:pPr>
        <w:widowControl/>
        <w:rPr>
          <w:rFonts w:ascii="Arial" w:hAnsi="Arial" w:cs="Arial"/>
          <w:color w:val="000000"/>
          <w:sz w:val="16"/>
          <w:szCs w:val="16"/>
        </w:rPr>
      </w:pPr>
      <w:r w:rsidRPr="00033BFB">
        <w:rPr>
          <w:rFonts w:ascii="Arial" w:hAnsi="Arial" w:cs="Arial"/>
          <w:color w:val="000000"/>
          <w:sz w:val="16"/>
          <w:szCs w:val="16"/>
        </w:rPr>
        <w:t>Za správnost:</w:t>
      </w:r>
      <w:r w:rsidR="00033BFB" w:rsidRPr="00033BFB">
        <w:rPr>
          <w:rFonts w:ascii="Arial" w:hAnsi="Arial" w:cs="Arial"/>
          <w:color w:val="000000"/>
          <w:sz w:val="16"/>
          <w:szCs w:val="16"/>
        </w:rPr>
        <w:t xml:space="preserve"> Pavel Novák</w:t>
      </w:r>
    </w:p>
    <w:sectPr w:rsidR="00091141" w:rsidRPr="00186863" w:rsidSect="00711E05">
      <w:pgSz w:w="12240" w:h="15840"/>
      <w:pgMar w:top="1134" w:right="1418" w:bottom="567"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33BFB"/>
    <w:rsid w:val="00051722"/>
    <w:rsid w:val="0007035E"/>
    <w:rsid w:val="000900B7"/>
    <w:rsid w:val="00091141"/>
    <w:rsid w:val="000A3D59"/>
    <w:rsid w:val="000B4D5B"/>
    <w:rsid w:val="000C24B9"/>
    <w:rsid w:val="001015DC"/>
    <w:rsid w:val="001227C9"/>
    <w:rsid w:val="0012285A"/>
    <w:rsid w:val="00125ACF"/>
    <w:rsid w:val="00162E8E"/>
    <w:rsid w:val="00165114"/>
    <w:rsid w:val="00186863"/>
    <w:rsid w:val="001914D2"/>
    <w:rsid w:val="00196594"/>
    <w:rsid w:val="001965CB"/>
    <w:rsid w:val="001A27D9"/>
    <w:rsid w:val="001B6217"/>
    <w:rsid w:val="001D1353"/>
    <w:rsid w:val="001E5055"/>
    <w:rsid w:val="002135C9"/>
    <w:rsid w:val="00225878"/>
    <w:rsid w:val="00231BB2"/>
    <w:rsid w:val="002A1AB9"/>
    <w:rsid w:val="002A2A4B"/>
    <w:rsid w:val="002B7458"/>
    <w:rsid w:val="002D163D"/>
    <w:rsid w:val="0030362B"/>
    <w:rsid w:val="00306639"/>
    <w:rsid w:val="00323995"/>
    <w:rsid w:val="003271AE"/>
    <w:rsid w:val="003315E7"/>
    <w:rsid w:val="00347D56"/>
    <w:rsid w:val="003A69C2"/>
    <w:rsid w:val="00407016"/>
    <w:rsid w:val="00416C0B"/>
    <w:rsid w:val="0043267F"/>
    <w:rsid w:val="004934BF"/>
    <w:rsid w:val="00511ECA"/>
    <w:rsid w:val="00540A55"/>
    <w:rsid w:val="00547094"/>
    <w:rsid w:val="00581A78"/>
    <w:rsid w:val="005A5801"/>
    <w:rsid w:val="005F4E66"/>
    <w:rsid w:val="0061663B"/>
    <w:rsid w:val="006230F7"/>
    <w:rsid w:val="00663872"/>
    <w:rsid w:val="00683264"/>
    <w:rsid w:val="00684DB4"/>
    <w:rsid w:val="00696E39"/>
    <w:rsid w:val="006B5F0F"/>
    <w:rsid w:val="006B7BC3"/>
    <w:rsid w:val="006D2030"/>
    <w:rsid w:val="006F699E"/>
    <w:rsid w:val="00711E05"/>
    <w:rsid w:val="00732FBB"/>
    <w:rsid w:val="007457FE"/>
    <w:rsid w:val="007811C5"/>
    <w:rsid w:val="0078597A"/>
    <w:rsid w:val="00796D9F"/>
    <w:rsid w:val="007A250F"/>
    <w:rsid w:val="007B3E1D"/>
    <w:rsid w:val="007C7082"/>
    <w:rsid w:val="007F0009"/>
    <w:rsid w:val="008163EB"/>
    <w:rsid w:val="00817045"/>
    <w:rsid w:val="00817081"/>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EF3D2B"/>
    <w:rsid w:val="00F15025"/>
    <w:rsid w:val="00F3169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9AC020"/>
  <w14:defaultImageDpi w14:val="0"/>
  <w15:docId w15:val="{29E95720-4AB1-4335-A863-86B84BD8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30362B"/>
    <w:rPr>
      <w:rFonts w:ascii="Segoe UI" w:hAnsi="Segoe UI" w:cs="Segoe UI"/>
      <w:sz w:val="18"/>
      <w:szCs w:val="18"/>
    </w:rPr>
  </w:style>
  <w:style w:type="character" w:customStyle="1" w:styleId="TextbublinyChar">
    <w:name w:val="Text bubliny Char"/>
    <w:basedOn w:val="Standardnpsmoodstavce"/>
    <w:link w:val="Textbubliny"/>
    <w:uiPriority w:val="99"/>
    <w:rsid w:val="003036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850005">
      <w:marLeft w:val="0"/>
      <w:marRight w:val="0"/>
      <w:marTop w:val="0"/>
      <w:marBottom w:val="0"/>
      <w:divBdr>
        <w:top w:val="none" w:sz="0" w:space="0" w:color="auto"/>
        <w:left w:val="none" w:sz="0" w:space="0" w:color="auto"/>
        <w:bottom w:val="none" w:sz="0" w:space="0" w:color="auto"/>
        <w:right w:val="none" w:sz="0" w:space="0" w:color="auto"/>
      </w:divBdr>
    </w:div>
    <w:div w:id="16978500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990</Words>
  <Characters>5978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Administrator</dc:creator>
  <cp:keywords/>
  <dc:description/>
  <cp:lastModifiedBy>Novák Pavel</cp:lastModifiedBy>
  <cp:revision>4</cp:revision>
  <cp:lastPrinted>2018-10-22T12:08:00Z</cp:lastPrinted>
  <dcterms:created xsi:type="dcterms:W3CDTF">2018-11-09T07:50:00Z</dcterms:created>
  <dcterms:modified xsi:type="dcterms:W3CDTF">2018-11-09T08:11:00Z</dcterms:modified>
</cp:coreProperties>
</file>