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BF" w:rsidRPr="00A3421F" w:rsidRDefault="00692FD3" w:rsidP="00912039">
      <w:pPr>
        <w:numPr>
          <w:ilvl w:val="0"/>
          <w:numId w:val="0"/>
        </w:numPr>
        <w:jc w:val="center"/>
        <w:rPr>
          <w:rFonts w:ascii="Calibri" w:hAnsi="Calibri"/>
          <w:b/>
          <w:snapToGrid w:val="0"/>
          <w:sz w:val="32"/>
          <w:szCs w:val="32"/>
        </w:rPr>
      </w:pPr>
      <w:r>
        <w:rPr>
          <w:rFonts w:ascii="Calibri" w:hAnsi="Calibri"/>
          <w:b/>
          <w:snapToGrid w:val="0"/>
          <w:sz w:val="32"/>
          <w:szCs w:val="32"/>
        </w:rPr>
        <w:t>K</w:t>
      </w:r>
      <w:r w:rsidR="006F51BF" w:rsidRPr="00A3421F">
        <w:rPr>
          <w:rFonts w:ascii="Calibri" w:hAnsi="Calibri"/>
          <w:b/>
          <w:snapToGrid w:val="0"/>
          <w:sz w:val="32"/>
          <w:szCs w:val="32"/>
        </w:rPr>
        <w:t>upní smlouv</w:t>
      </w:r>
      <w:r>
        <w:rPr>
          <w:rFonts w:ascii="Calibri" w:hAnsi="Calibri"/>
          <w:b/>
          <w:snapToGrid w:val="0"/>
          <w:sz w:val="32"/>
          <w:szCs w:val="32"/>
        </w:rPr>
        <w:t>a</w:t>
      </w:r>
    </w:p>
    <w:p w:rsidR="006F51BF" w:rsidRPr="00A3421F" w:rsidRDefault="006F51BF" w:rsidP="00912039">
      <w:pPr>
        <w:pStyle w:val="Zkladntext"/>
        <w:numPr>
          <w:ilvl w:val="0"/>
          <w:numId w:val="0"/>
        </w:numPr>
        <w:jc w:val="center"/>
        <w:rPr>
          <w:rFonts w:ascii="Calibri" w:hAnsi="Calibri"/>
        </w:rPr>
      </w:pPr>
      <w:r w:rsidRPr="00A3421F">
        <w:rPr>
          <w:rFonts w:ascii="Calibri" w:hAnsi="Calibri"/>
        </w:rPr>
        <w:t>uzavřen</w:t>
      </w:r>
      <w:r w:rsidR="00692FD3">
        <w:rPr>
          <w:rFonts w:ascii="Calibri" w:hAnsi="Calibri"/>
        </w:rPr>
        <w:t>á</w:t>
      </w:r>
      <w:r w:rsidRPr="00A3421F">
        <w:rPr>
          <w:rFonts w:ascii="Calibri" w:hAnsi="Calibri"/>
        </w:rPr>
        <w:t xml:space="preserve"> níže uvedeného dne podle zákona č. 89/2012 Sb.</w:t>
      </w:r>
    </w:p>
    <w:p w:rsidR="006F51BF" w:rsidRPr="00A3421F" w:rsidRDefault="006F51BF" w:rsidP="00912039">
      <w:pPr>
        <w:pStyle w:val="Zkladntext"/>
        <w:numPr>
          <w:ilvl w:val="0"/>
          <w:numId w:val="0"/>
        </w:numPr>
        <w:jc w:val="center"/>
        <w:rPr>
          <w:rFonts w:ascii="Calibri" w:hAnsi="Calibri"/>
        </w:rPr>
      </w:pPr>
      <w:r w:rsidRPr="00A3421F">
        <w:rPr>
          <w:rFonts w:ascii="Calibri" w:hAnsi="Calibri"/>
        </w:rPr>
        <w:t>číslo smlouvy kupujícího:</w:t>
      </w:r>
    </w:p>
    <w:p w:rsidR="006F51BF" w:rsidRPr="00A3421F" w:rsidRDefault="006F51BF" w:rsidP="00912039">
      <w:pPr>
        <w:pStyle w:val="Zkladntext"/>
        <w:numPr>
          <w:ilvl w:val="0"/>
          <w:numId w:val="0"/>
        </w:numPr>
        <w:jc w:val="center"/>
        <w:rPr>
          <w:rFonts w:ascii="Calibri" w:hAnsi="Calibri"/>
        </w:rPr>
      </w:pPr>
      <w:r w:rsidRPr="00A3421F">
        <w:rPr>
          <w:rFonts w:ascii="Calibri" w:hAnsi="Calibri"/>
        </w:rPr>
        <w:t>číslo smlouvy prodávajícího:</w:t>
      </w:r>
    </w:p>
    <w:p w:rsidR="00692FD3" w:rsidRDefault="00692FD3" w:rsidP="00912039">
      <w:pPr>
        <w:numPr>
          <w:ilvl w:val="0"/>
          <w:numId w:val="0"/>
        </w:numPr>
        <w:jc w:val="both"/>
        <w:rPr>
          <w:rFonts w:ascii="Calibri" w:hAnsi="Calibri" w:cs="Arial"/>
          <w:b/>
          <w:bCs/>
        </w:rPr>
      </w:pPr>
    </w:p>
    <w:p w:rsidR="00692FD3" w:rsidRDefault="00692FD3" w:rsidP="00912039">
      <w:pPr>
        <w:numPr>
          <w:ilvl w:val="0"/>
          <w:numId w:val="0"/>
        </w:numPr>
        <w:jc w:val="both"/>
        <w:rPr>
          <w:rFonts w:ascii="Calibri" w:hAnsi="Calibri" w:cs="Arial"/>
          <w:b/>
          <w:bCs/>
        </w:rPr>
      </w:pPr>
    </w:p>
    <w:p w:rsidR="006F51BF" w:rsidRPr="00B12797" w:rsidRDefault="006F51BF" w:rsidP="00912039">
      <w:pPr>
        <w:numPr>
          <w:ilvl w:val="0"/>
          <w:numId w:val="0"/>
        </w:numPr>
        <w:jc w:val="both"/>
        <w:rPr>
          <w:rFonts w:ascii="Calibri" w:hAnsi="Calibri" w:cs="Arial"/>
          <w:b/>
          <w:bCs/>
        </w:rPr>
      </w:pPr>
      <w:r w:rsidRPr="00B12797">
        <w:rPr>
          <w:rFonts w:ascii="Calibri" w:hAnsi="Calibri" w:cs="Arial"/>
          <w:b/>
          <w:bCs/>
        </w:rPr>
        <w:t>Mikrobiologický ústav AV ČR, v.</w:t>
      </w:r>
      <w:r w:rsidR="00692FD3">
        <w:rPr>
          <w:rFonts w:ascii="Calibri" w:hAnsi="Calibri" w:cs="Arial"/>
          <w:b/>
          <w:bCs/>
        </w:rPr>
        <w:t xml:space="preserve"> </w:t>
      </w:r>
      <w:r w:rsidRPr="00B12797">
        <w:rPr>
          <w:rFonts w:ascii="Calibri" w:hAnsi="Calibri" w:cs="Arial"/>
          <w:b/>
          <w:bCs/>
        </w:rPr>
        <w:t>v.</w:t>
      </w:r>
      <w:r w:rsidR="00692FD3">
        <w:rPr>
          <w:rFonts w:ascii="Calibri" w:hAnsi="Calibri" w:cs="Arial"/>
          <w:b/>
          <w:bCs/>
        </w:rPr>
        <w:t xml:space="preserve"> </w:t>
      </w:r>
      <w:r w:rsidRPr="00B12797">
        <w:rPr>
          <w:rFonts w:ascii="Calibri" w:hAnsi="Calibri" w:cs="Arial"/>
          <w:b/>
          <w:bCs/>
        </w:rPr>
        <w:t>i.</w:t>
      </w:r>
    </w:p>
    <w:p w:rsidR="006F51BF" w:rsidRPr="00B12797" w:rsidRDefault="006F51BF" w:rsidP="00912039">
      <w:pPr>
        <w:numPr>
          <w:ilvl w:val="0"/>
          <w:numId w:val="0"/>
        </w:numPr>
        <w:jc w:val="both"/>
        <w:rPr>
          <w:rFonts w:ascii="Calibri" w:hAnsi="Calibri" w:cs="Arial"/>
          <w:bCs/>
        </w:rPr>
      </w:pPr>
      <w:r w:rsidRPr="00B12797">
        <w:rPr>
          <w:rFonts w:ascii="Calibri" w:hAnsi="Calibri" w:cs="Arial"/>
          <w:bCs/>
        </w:rPr>
        <w:t>se sídlem: Vídeňská 1083, 142 20 Praha 4</w:t>
      </w:r>
    </w:p>
    <w:p w:rsidR="006F51BF" w:rsidRPr="00B12797" w:rsidRDefault="006F51BF" w:rsidP="00912039">
      <w:pPr>
        <w:numPr>
          <w:ilvl w:val="0"/>
          <w:numId w:val="0"/>
        </w:numPr>
        <w:jc w:val="both"/>
        <w:rPr>
          <w:rFonts w:ascii="Calibri" w:hAnsi="Calibri" w:cs="Arial"/>
          <w:bCs/>
        </w:rPr>
      </w:pPr>
      <w:r w:rsidRPr="00B12797">
        <w:rPr>
          <w:rFonts w:ascii="Calibri" w:hAnsi="Calibri" w:cs="Arial"/>
          <w:bCs/>
        </w:rPr>
        <w:t>zastoupené: Ing. Jiří Hašek, CSc., ředitel</w:t>
      </w:r>
    </w:p>
    <w:p w:rsidR="006F51BF" w:rsidRPr="00B12797" w:rsidRDefault="006F51BF" w:rsidP="00912039">
      <w:pPr>
        <w:numPr>
          <w:ilvl w:val="0"/>
          <w:numId w:val="0"/>
        </w:numPr>
        <w:jc w:val="both"/>
        <w:rPr>
          <w:rFonts w:ascii="Calibri" w:hAnsi="Calibri" w:cs="Arial"/>
          <w:bCs/>
        </w:rPr>
      </w:pPr>
      <w:r w:rsidRPr="00B12797">
        <w:rPr>
          <w:rFonts w:ascii="Calibri" w:hAnsi="Calibri" w:cs="Arial"/>
          <w:bCs/>
        </w:rPr>
        <w:t>osoba oprávněná jednat jménem prodávajícího ve věcech technických:</w:t>
      </w:r>
      <w:r w:rsidRPr="00742294">
        <w:rPr>
          <w:rFonts w:ascii="Calibri" w:hAnsi="Calibri" w:cs="Arial"/>
          <w:bCs/>
        </w:rPr>
        <w:t xml:space="preserve"> </w:t>
      </w:r>
      <w:r w:rsidR="00742294" w:rsidRPr="00742294">
        <w:rPr>
          <w:rFonts w:ascii="Calibri" w:hAnsi="Calibri" w:cs="Arial"/>
          <w:bCs/>
          <w:highlight w:val="black"/>
        </w:rPr>
        <w:t>XXXXXXXXXXXXX</w:t>
      </w:r>
    </w:p>
    <w:p w:rsidR="006F51BF" w:rsidRPr="00B12797" w:rsidRDefault="006F51BF" w:rsidP="00912039">
      <w:pPr>
        <w:numPr>
          <w:ilvl w:val="0"/>
          <w:numId w:val="0"/>
        </w:numPr>
        <w:jc w:val="both"/>
        <w:rPr>
          <w:rFonts w:ascii="Calibri" w:hAnsi="Calibri" w:cs="Arial"/>
          <w:bCs/>
        </w:rPr>
      </w:pPr>
      <w:r w:rsidRPr="00B12797">
        <w:rPr>
          <w:rFonts w:ascii="Calibri" w:hAnsi="Calibri" w:cs="Arial"/>
          <w:bCs/>
        </w:rPr>
        <w:t>IČ: 61388971, DIČ: CZ61388971</w:t>
      </w:r>
    </w:p>
    <w:p w:rsidR="006F51BF" w:rsidRPr="00B12797" w:rsidRDefault="006F51BF" w:rsidP="00912039">
      <w:pPr>
        <w:numPr>
          <w:ilvl w:val="0"/>
          <w:numId w:val="0"/>
        </w:numPr>
        <w:jc w:val="both"/>
        <w:rPr>
          <w:rFonts w:ascii="Calibri" w:hAnsi="Calibri" w:cs="Arial"/>
          <w:bCs/>
        </w:rPr>
      </w:pPr>
      <w:r w:rsidRPr="00B12797">
        <w:rPr>
          <w:rFonts w:ascii="Calibri" w:hAnsi="Calibri" w:cs="Arial"/>
          <w:bCs/>
        </w:rPr>
        <w:t>(dále jen Kupující)</w:t>
      </w:r>
    </w:p>
    <w:p w:rsidR="006F51BF" w:rsidRPr="00B12797" w:rsidRDefault="006F51BF" w:rsidP="00912039">
      <w:pPr>
        <w:numPr>
          <w:ilvl w:val="0"/>
          <w:numId w:val="0"/>
        </w:numPr>
        <w:jc w:val="both"/>
        <w:rPr>
          <w:rFonts w:ascii="Calibri" w:hAnsi="Calibri"/>
          <w:snapToGrid w:val="0"/>
        </w:rPr>
      </w:pPr>
    </w:p>
    <w:p w:rsidR="006F51BF" w:rsidRPr="00B12797" w:rsidRDefault="006F51BF" w:rsidP="00912039">
      <w:pPr>
        <w:numPr>
          <w:ilvl w:val="0"/>
          <w:numId w:val="0"/>
        </w:numPr>
        <w:jc w:val="both"/>
        <w:rPr>
          <w:rFonts w:ascii="Calibri" w:hAnsi="Calibri"/>
          <w:snapToGrid w:val="0"/>
        </w:rPr>
      </w:pPr>
      <w:r w:rsidRPr="00B12797">
        <w:rPr>
          <w:rFonts w:ascii="Calibri" w:hAnsi="Calibri"/>
          <w:snapToGrid w:val="0"/>
        </w:rPr>
        <w:t>a</w:t>
      </w:r>
    </w:p>
    <w:p w:rsidR="006F51BF" w:rsidRPr="00B12797" w:rsidRDefault="006F51BF" w:rsidP="00912039">
      <w:pPr>
        <w:numPr>
          <w:ilvl w:val="0"/>
          <w:numId w:val="0"/>
        </w:numPr>
        <w:jc w:val="both"/>
        <w:rPr>
          <w:rFonts w:ascii="Calibri" w:hAnsi="Calibri"/>
          <w:snapToGrid w:val="0"/>
        </w:rPr>
      </w:pPr>
      <w:bookmarkStart w:id="0" w:name="_GoBack"/>
      <w:bookmarkEnd w:id="0"/>
    </w:p>
    <w:p w:rsidR="006F51BF" w:rsidRPr="00B12797" w:rsidRDefault="006F51BF" w:rsidP="00912039">
      <w:pPr>
        <w:numPr>
          <w:ilvl w:val="0"/>
          <w:numId w:val="0"/>
        </w:numPr>
        <w:jc w:val="both"/>
        <w:rPr>
          <w:rFonts w:ascii="Calibri" w:hAnsi="Calibri"/>
          <w:b/>
          <w:snapToGrid w:val="0"/>
        </w:rPr>
      </w:pPr>
      <w:r w:rsidRPr="00B12797">
        <w:rPr>
          <w:rFonts w:ascii="Calibri" w:hAnsi="Calibri"/>
          <w:b/>
          <w:snapToGrid w:val="0"/>
        </w:rPr>
        <w:t>Leoš Jindra - zámečnictví</w:t>
      </w:r>
    </w:p>
    <w:p w:rsidR="006F51BF" w:rsidRPr="00B12797" w:rsidRDefault="006F51BF" w:rsidP="00F375CC">
      <w:pPr>
        <w:numPr>
          <w:ilvl w:val="0"/>
          <w:numId w:val="0"/>
        </w:numPr>
        <w:tabs>
          <w:tab w:val="left" w:pos="3828"/>
        </w:tabs>
        <w:rPr>
          <w:rFonts w:ascii="Calibri" w:hAnsi="Calibri"/>
        </w:rPr>
      </w:pPr>
      <w:r w:rsidRPr="00B12797">
        <w:rPr>
          <w:rFonts w:ascii="Calibri" w:hAnsi="Calibri"/>
        </w:rPr>
        <w:t>se sídlem: Záhumenská 126, 517 71 České Meziříčí</w:t>
      </w:r>
    </w:p>
    <w:p w:rsidR="006F51BF" w:rsidRPr="00B12797" w:rsidRDefault="006F51BF" w:rsidP="00912039">
      <w:pPr>
        <w:numPr>
          <w:ilvl w:val="0"/>
          <w:numId w:val="0"/>
        </w:numPr>
        <w:tabs>
          <w:tab w:val="left" w:pos="3828"/>
        </w:tabs>
        <w:rPr>
          <w:rFonts w:ascii="Calibri" w:hAnsi="Calibri"/>
        </w:rPr>
      </w:pPr>
      <w:r w:rsidRPr="00B12797">
        <w:rPr>
          <w:rFonts w:ascii="Calibri" w:hAnsi="Calibri"/>
        </w:rPr>
        <w:t>IČ: 44409168, DIČ: CZ5705161165</w:t>
      </w:r>
    </w:p>
    <w:p w:rsidR="006F51BF" w:rsidRPr="00B12797" w:rsidRDefault="006F51BF" w:rsidP="00912039">
      <w:pPr>
        <w:numPr>
          <w:ilvl w:val="0"/>
          <w:numId w:val="0"/>
        </w:numPr>
        <w:jc w:val="both"/>
        <w:rPr>
          <w:rFonts w:ascii="Calibri" w:hAnsi="Calibri"/>
          <w:snapToGrid w:val="0"/>
        </w:rPr>
      </w:pPr>
      <w:r w:rsidRPr="00B12797">
        <w:rPr>
          <w:rFonts w:ascii="Calibri" w:hAnsi="Calibri"/>
          <w:snapToGrid w:val="0"/>
        </w:rPr>
        <w:t>(dále jen Prodávající)</w:t>
      </w:r>
    </w:p>
    <w:p w:rsidR="006F51BF" w:rsidRPr="00B12797" w:rsidRDefault="006F51BF" w:rsidP="00912039">
      <w:pPr>
        <w:numPr>
          <w:ilvl w:val="0"/>
          <w:numId w:val="0"/>
        </w:numPr>
        <w:jc w:val="both"/>
        <w:rPr>
          <w:rFonts w:ascii="Calibri" w:hAnsi="Calibri"/>
          <w:snapToGrid w:val="0"/>
        </w:rPr>
      </w:pPr>
    </w:p>
    <w:p w:rsidR="006F51BF" w:rsidRPr="00B12797" w:rsidRDefault="006F51BF" w:rsidP="00912039">
      <w:pPr>
        <w:numPr>
          <w:ilvl w:val="0"/>
          <w:numId w:val="0"/>
        </w:numPr>
        <w:jc w:val="both"/>
        <w:rPr>
          <w:rFonts w:ascii="Calibri" w:hAnsi="Calibri"/>
          <w:snapToGrid w:val="0"/>
        </w:rPr>
      </w:pPr>
    </w:p>
    <w:p w:rsidR="006F51BF" w:rsidRPr="00B12797" w:rsidRDefault="006F51BF" w:rsidP="00912039">
      <w:pPr>
        <w:numPr>
          <w:ilvl w:val="0"/>
          <w:numId w:val="3"/>
        </w:numPr>
        <w:jc w:val="center"/>
        <w:rPr>
          <w:rFonts w:ascii="Calibri" w:hAnsi="Calibri"/>
          <w:b/>
        </w:rPr>
      </w:pPr>
      <w:r w:rsidRPr="00B12797">
        <w:rPr>
          <w:rFonts w:ascii="Calibri" w:hAnsi="Calibri"/>
          <w:b/>
        </w:rPr>
        <w:t>Předmět smlouvy</w:t>
      </w:r>
    </w:p>
    <w:p w:rsidR="006F51BF" w:rsidRPr="00B12797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B12797">
        <w:rPr>
          <w:rFonts w:ascii="Calibri" w:hAnsi="Calibri"/>
        </w:rPr>
        <w:t>Předmětem smlouvy je úplné dokončení výroby Prodávajícím a převod vlastnického práva na Kupujícího 4 kompletních sklolaminátových izolátorů včetně výroby nerezových prvků a zkompletování celého izolátoru.</w:t>
      </w:r>
    </w:p>
    <w:p w:rsidR="006F51BF" w:rsidRPr="00A3421F" w:rsidRDefault="006F51BF" w:rsidP="0038213C">
      <w:pPr>
        <w:numPr>
          <w:ilvl w:val="0"/>
          <w:numId w:val="0"/>
        </w:numPr>
        <w:jc w:val="both"/>
        <w:rPr>
          <w:rFonts w:ascii="Arial" w:hAnsi="Arial"/>
        </w:rPr>
      </w:pPr>
    </w:p>
    <w:p w:rsidR="006F51BF" w:rsidRPr="00A3421F" w:rsidRDefault="006F51BF" w:rsidP="00483A89">
      <w:pPr>
        <w:numPr>
          <w:ilvl w:val="0"/>
          <w:numId w:val="3"/>
        </w:numPr>
        <w:ind w:left="1440" w:hanging="1152"/>
        <w:jc w:val="center"/>
        <w:rPr>
          <w:rFonts w:ascii="Calibri" w:hAnsi="Calibri"/>
          <w:b/>
        </w:rPr>
      </w:pPr>
      <w:r w:rsidRPr="00A3421F">
        <w:rPr>
          <w:rFonts w:ascii="Calibri" w:hAnsi="Calibri"/>
          <w:b/>
        </w:rPr>
        <w:t>Práva a povinnosti smluvních stran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>Prodávající je povinen zajistit výrobu</w:t>
      </w:r>
      <w:r>
        <w:rPr>
          <w:rFonts w:ascii="Calibri" w:hAnsi="Calibri"/>
        </w:rPr>
        <w:t xml:space="preserve"> izolátorů </w:t>
      </w:r>
      <w:r w:rsidRPr="00A3421F">
        <w:rPr>
          <w:rFonts w:ascii="Calibri" w:hAnsi="Calibri"/>
        </w:rPr>
        <w:t xml:space="preserve">na svůj náklad a na své nebezpečí ve sjednané době. 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>Kupující je povinen řádně a včas provedený předmět převzít a zaplatit za něj dohodnutou cenu.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 xml:space="preserve">Zjistí-li Kupující, že Prodávající provádí předmět v rozporu se svými povinnostmi, je Kupující oprávněn dožadovat se toho, aby Prodávající odstranil vady vzniklé vadným prováděním a předmět prováděl řádným způsobem. Jestliže Prodávající tak neučiní ani v přiměřené lhůtě Kupujícím poskytnuté a postup Prodávajícího by vedl nepochybně k porušení smlouvy, je Kupující oprávněn od smlouvy odstoupit. </w:t>
      </w:r>
    </w:p>
    <w:p w:rsidR="006F51BF" w:rsidRPr="00A3421F" w:rsidRDefault="006F51BF" w:rsidP="0038213C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6F51BF" w:rsidRPr="00A3421F" w:rsidRDefault="006F51BF" w:rsidP="00912039">
      <w:pPr>
        <w:numPr>
          <w:ilvl w:val="0"/>
          <w:numId w:val="3"/>
        </w:numPr>
        <w:jc w:val="center"/>
        <w:rPr>
          <w:rFonts w:ascii="Calibri" w:hAnsi="Calibri"/>
          <w:b/>
        </w:rPr>
      </w:pPr>
      <w:r w:rsidRPr="00A3421F">
        <w:rPr>
          <w:rFonts w:ascii="Calibri" w:hAnsi="Calibri"/>
          <w:b/>
        </w:rPr>
        <w:t>Termín plnění</w:t>
      </w:r>
    </w:p>
    <w:p w:rsidR="006F51BF" w:rsidRPr="009657E2" w:rsidRDefault="006F51BF" w:rsidP="009657E2">
      <w:pPr>
        <w:numPr>
          <w:ilvl w:val="1"/>
          <w:numId w:val="3"/>
        </w:numPr>
        <w:jc w:val="both"/>
        <w:rPr>
          <w:rFonts w:ascii="Calibri" w:hAnsi="Calibri"/>
        </w:rPr>
      </w:pPr>
      <w:r w:rsidRPr="009657E2">
        <w:rPr>
          <w:rFonts w:ascii="Calibri" w:hAnsi="Calibri"/>
        </w:rPr>
        <w:t>Prodávající je povinen předat každý kompletní izolátor do 15. prosince 2018. Prodávající je oprávněn dokončit a předat předmět Kupujícímu i před sjednaným termínem plnění.</w:t>
      </w:r>
    </w:p>
    <w:p w:rsidR="006F51BF" w:rsidRPr="00A3421F" w:rsidRDefault="006F51BF" w:rsidP="0038213C">
      <w:pPr>
        <w:numPr>
          <w:ilvl w:val="0"/>
          <w:numId w:val="0"/>
        </w:numPr>
        <w:ind w:left="708"/>
        <w:jc w:val="both"/>
        <w:rPr>
          <w:rFonts w:ascii="Calibri" w:hAnsi="Calibri" w:cs="Arial"/>
        </w:rPr>
      </w:pPr>
    </w:p>
    <w:p w:rsidR="006F51BF" w:rsidRPr="00A3421F" w:rsidRDefault="006F51BF" w:rsidP="00912039">
      <w:pPr>
        <w:numPr>
          <w:ilvl w:val="0"/>
          <w:numId w:val="3"/>
        </w:numPr>
        <w:jc w:val="center"/>
        <w:rPr>
          <w:rFonts w:ascii="Calibri" w:hAnsi="Calibri"/>
          <w:b/>
        </w:rPr>
      </w:pPr>
      <w:r w:rsidRPr="00A3421F">
        <w:rPr>
          <w:rFonts w:ascii="Calibri" w:hAnsi="Calibri"/>
          <w:b/>
        </w:rPr>
        <w:t xml:space="preserve">Cena předmětu 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 xml:space="preserve">Cena </w:t>
      </w:r>
      <w:r>
        <w:rPr>
          <w:rFonts w:ascii="Calibri" w:hAnsi="Calibri"/>
        </w:rPr>
        <w:t xml:space="preserve">kompletního dokončení izolátoru </w:t>
      </w:r>
      <w:r w:rsidRPr="00A3421F">
        <w:rPr>
          <w:rFonts w:ascii="Calibri" w:hAnsi="Calibri"/>
        </w:rPr>
        <w:t xml:space="preserve">je smluvními stranami sjednána v souladu s ustanovením § 2 zákona č. 526/1990 Sb., o cenách a je dohodnuta bez daně z přidané hodnoty (DPH) jako cena nejvýše přípustná ve výši </w:t>
      </w:r>
      <w:r>
        <w:rPr>
          <w:rFonts w:ascii="Calibri" w:hAnsi="Calibri"/>
        </w:rPr>
        <w:t>68.025,--</w:t>
      </w:r>
      <w:r w:rsidRPr="00A3421F">
        <w:rPr>
          <w:rFonts w:ascii="Calibri" w:hAnsi="Calibri"/>
        </w:rPr>
        <w:t xml:space="preserve"> Kč, celkem tedy </w:t>
      </w:r>
      <w:r>
        <w:rPr>
          <w:rFonts w:ascii="Calibri" w:hAnsi="Calibri"/>
        </w:rPr>
        <w:t>272.100,--</w:t>
      </w:r>
      <w:r w:rsidRPr="00A3421F">
        <w:rPr>
          <w:rFonts w:ascii="Calibri" w:hAnsi="Calibri"/>
        </w:rPr>
        <w:t xml:space="preserve"> Kč.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 w:cs="Calibri"/>
        </w:rPr>
        <w:lastRenderedPageBreak/>
        <w:t>Sjednaná cena obsahuje veškeré náklady a zisk Prodávajícího nezbytné k řádnému a včasnému provedení předmětu.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 w:cs="Calibri"/>
        </w:rPr>
      </w:pPr>
      <w:r w:rsidRPr="00A3421F">
        <w:rPr>
          <w:rFonts w:ascii="Calibri" w:hAnsi="Calibri" w:cs="Calibri"/>
        </w:rPr>
        <w:t>Prodávající se před podpisem této Smlouvy seznámil se všemi okolnostmi a podmínkami, které mohl nebo měl při vynaložení veškeré odborné péče předpokládat, a které mohou mít jakýkoliv vliv na cenu nabídky, resp. cenu předmětu, a to včetně podmínek na pracovišti. Tyto okolnosti a podmínky Prodávající zahrnul do své cenové nabídky a zejména do sjednaných podmínek a ceny dle této smlouvy.</w:t>
      </w:r>
    </w:p>
    <w:p w:rsidR="006F51BF" w:rsidRPr="00A3421F" w:rsidRDefault="006F51BF" w:rsidP="0038213C">
      <w:pPr>
        <w:numPr>
          <w:ilvl w:val="0"/>
          <w:numId w:val="0"/>
        </w:numPr>
        <w:ind w:left="708"/>
        <w:jc w:val="both"/>
        <w:rPr>
          <w:rFonts w:ascii="Calibri" w:hAnsi="Calibri" w:cs="Arial"/>
        </w:rPr>
      </w:pPr>
    </w:p>
    <w:p w:rsidR="006F51BF" w:rsidRPr="00A3421F" w:rsidRDefault="006F51BF" w:rsidP="00912039">
      <w:pPr>
        <w:numPr>
          <w:ilvl w:val="0"/>
          <w:numId w:val="3"/>
        </w:numPr>
        <w:jc w:val="center"/>
        <w:rPr>
          <w:rFonts w:ascii="Calibri" w:hAnsi="Calibri"/>
          <w:b/>
        </w:rPr>
      </w:pPr>
      <w:r w:rsidRPr="00A3421F">
        <w:rPr>
          <w:rFonts w:ascii="Calibri" w:hAnsi="Calibri"/>
          <w:b/>
        </w:rPr>
        <w:t>Platební podmínky</w:t>
      </w:r>
    </w:p>
    <w:p w:rsidR="006F51BF" w:rsidRDefault="006F51BF">
      <w:pPr>
        <w:numPr>
          <w:ilvl w:val="1"/>
          <w:numId w:val="3"/>
        </w:numPr>
        <w:jc w:val="both"/>
        <w:rPr>
          <w:rFonts w:ascii="Calibri" w:hAnsi="Calibri" w:cs="Calibri"/>
        </w:rPr>
      </w:pPr>
      <w:r w:rsidRPr="00A3421F">
        <w:rPr>
          <w:rFonts w:ascii="Calibri" w:hAnsi="Calibri" w:cs="Calibri"/>
        </w:rPr>
        <w:t>Cena za předmět bude uhrazena na základě daňového dokladu vystaveného Prodávajícím.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Daňový doklad bude vystaven do 10-ti dnů po převzetí díla.</w:t>
      </w:r>
      <w:r w:rsidRPr="00A3421F">
        <w:rPr>
          <w:rFonts w:ascii="Calibri" w:hAnsi="Calibri" w:cs="Calibri"/>
        </w:rPr>
        <w:t xml:space="preserve"> 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 w:cs="Calibri"/>
        </w:rPr>
        <w:t xml:space="preserve">Splatnost daňových dokladů (faktur) Prodávajícího činí 14 dnů ode dne doručení. </w:t>
      </w:r>
      <w:r w:rsidRPr="00A3421F">
        <w:rPr>
          <w:rFonts w:ascii="Calibri" w:hAnsi="Calibri"/>
        </w:rPr>
        <w:t>Faktury Prodávajícího musí formou a obsahem odpovídat zákonu o účetnictví a zákonu o dani z přidané hodnoty.</w:t>
      </w:r>
    </w:p>
    <w:p w:rsidR="006F51BF" w:rsidRPr="00A3421F" w:rsidRDefault="006F51BF" w:rsidP="0038213C">
      <w:pPr>
        <w:numPr>
          <w:ilvl w:val="0"/>
          <w:numId w:val="0"/>
        </w:numPr>
        <w:ind w:left="708"/>
        <w:jc w:val="both"/>
        <w:rPr>
          <w:rFonts w:ascii="Calibri" w:hAnsi="Calibri" w:cs="Arial"/>
        </w:rPr>
      </w:pPr>
    </w:p>
    <w:p w:rsidR="006F51BF" w:rsidRPr="00A3421F" w:rsidRDefault="006F51BF" w:rsidP="0038213C">
      <w:pPr>
        <w:numPr>
          <w:ilvl w:val="0"/>
          <w:numId w:val="0"/>
        </w:numPr>
        <w:ind w:left="1056"/>
        <w:jc w:val="both"/>
        <w:rPr>
          <w:rFonts w:ascii="Calibri" w:hAnsi="Calibri" w:cs="Arial"/>
        </w:rPr>
      </w:pPr>
    </w:p>
    <w:p w:rsidR="006F51BF" w:rsidRPr="00A3421F" w:rsidRDefault="006F51BF" w:rsidP="00912039">
      <w:pPr>
        <w:numPr>
          <w:ilvl w:val="0"/>
          <w:numId w:val="3"/>
        </w:numPr>
        <w:jc w:val="center"/>
        <w:rPr>
          <w:rFonts w:ascii="Calibri" w:hAnsi="Calibri"/>
          <w:b/>
        </w:rPr>
      </w:pPr>
      <w:r w:rsidRPr="00A3421F">
        <w:rPr>
          <w:rFonts w:ascii="Calibri" w:hAnsi="Calibri"/>
          <w:b/>
        </w:rPr>
        <w:t>Předání a převzetí předmětu</w:t>
      </w:r>
    </w:p>
    <w:p w:rsidR="006F51BF" w:rsidRPr="00A3421F" w:rsidRDefault="006F51BF" w:rsidP="00710171">
      <w:pPr>
        <w:numPr>
          <w:ilvl w:val="1"/>
          <w:numId w:val="3"/>
        </w:numPr>
        <w:jc w:val="both"/>
        <w:rPr>
          <w:rFonts w:ascii="Calibri" w:hAnsi="Calibri" w:cs="Calibri"/>
        </w:rPr>
      </w:pPr>
      <w:r w:rsidRPr="00A3421F">
        <w:rPr>
          <w:rFonts w:ascii="Calibri" w:hAnsi="Calibri"/>
        </w:rPr>
        <w:t>Prodávající předá Kupujícímu každ</w:t>
      </w:r>
      <w:r>
        <w:rPr>
          <w:rFonts w:ascii="Calibri" w:hAnsi="Calibri"/>
        </w:rPr>
        <w:t xml:space="preserve">ý kompletní izolátor </w:t>
      </w:r>
      <w:r w:rsidRPr="00A3421F">
        <w:rPr>
          <w:rFonts w:ascii="Calibri" w:hAnsi="Calibri"/>
        </w:rPr>
        <w:t xml:space="preserve">s </w:t>
      </w:r>
      <w:r w:rsidRPr="00A3421F">
        <w:rPr>
          <w:rFonts w:ascii="Calibri" w:hAnsi="Calibri" w:cs="Calibri"/>
        </w:rPr>
        <w:t>doklady o použitých materiálech. Předáním dochází k přechodu vlastnického práva na Kupujícího.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 xml:space="preserve">Převzetí </w:t>
      </w:r>
      <w:r>
        <w:rPr>
          <w:rFonts w:ascii="Calibri" w:hAnsi="Calibri"/>
        </w:rPr>
        <w:t xml:space="preserve">izolátoru </w:t>
      </w:r>
      <w:r w:rsidRPr="00A3421F">
        <w:rPr>
          <w:rFonts w:ascii="Calibri" w:hAnsi="Calibri"/>
        </w:rPr>
        <w:t>potvrdí Kupující potvrzením předávacího protokolu.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 xml:space="preserve">Pokud při předání </w:t>
      </w:r>
      <w:r>
        <w:rPr>
          <w:rFonts w:ascii="Calibri" w:hAnsi="Calibri"/>
        </w:rPr>
        <w:t xml:space="preserve">kompletního izolátoru </w:t>
      </w:r>
      <w:r w:rsidRPr="00A3421F">
        <w:rPr>
          <w:rFonts w:ascii="Calibri" w:hAnsi="Calibri"/>
        </w:rPr>
        <w:t xml:space="preserve">se vyskytují drobné vady a nedodělky, které samy o sobě, ani ve spojení s jinými nebrání řádnému užívání předmětu, může Kupující převzít i </w:t>
      </w:r>
      <w:r>
        <w:rPr>
          <w:rFonts w:ascii="Calibri" w:hAnsi="Calibri"/>
        </w:rPr>
        <w:t>takový izolátor</w:t>
      </w:r>
      <w:r w:rsidRPr="00A3421F">
        <w:rPr>
          <w:rFonts w:ascii="Calibri" w:hAnsi="Calibri"/>
        </w:rPr>
        <w:t>. V předávacím protokolu uvede Kupující soupis těchto vad a nedodělků včetně způsobu a termínu jejich odstranění. Nedojde-li mezi oběma stranami k dohodě o termínu odstranění vad a nedodělků, pak platí, že vady a nedodělky musí být odstraněny nejpozději do 10 dnů ode dne předání a převzetí předmětu.</w:t>
      </w:r>
    </w:p>
    <w:p w:rsidR="006F51BF" w:rsidRPr="00A3421F" w:rsidRDefault="006F51BF" w:rsidP="0038213C">
      <w:pPr>
        <w:numPr>
          <w:ilvl w:val="0"/>
          <w:numId w:val="0"/>
        </w:numPr>
        <w:jc w:val="both"/>
        <w:rPr>
          <w:rFonts w:ascii="Calibri" w:hAnsi="Calibri" w:cs="Arial"/>
          <w:b/>
          <w:bCs/>
        </w:rPr>
      </w:pPr>
    </w:p>
    <w:p w:rsidR="006F51BF" w:rsidRPr="00A3421F" w:rsidRDefault="006F51BF" w:rsidP="00912039">
      <w:pPr>
        <w:numPr>
          <w:ilvl w:val="0"/>
          <w:numId w:val="3"/>
        </w:numPr>
        <w:jc w:val="center"/>
        <w:rPr>
          <w:rFonts w:ascii="Calibri" w:hAnsi="Calibri"/>
          <w:b/>
        </w:rPr>
      </w:pPr>
      <w:r w:rsidRPr="00A3421F">
        <w:rPr>
          <w:rFonts w:ascii="Calibri" w:hAnsi="Calibri"/>
          <w:b/>
        </w:rPr>
        <w:t>Záruka za jakost předmětu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 xml:space="preserve">Prodávající odpovídá za vady, jež má předmět v době jeho předání a dále odpovídá za vady předmětu zjištěné v záruční době. </w:t>
      </w:r>
    </w:p>
    <w:p w:rsidR="006F51BF" w:rsidRPr="00A3421F" w:rsidRDefault="006F51BF" w:rsidP="00094EFC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 xml:space="preserve">Záruční lhůta předmětu je sjednána v délce </w:t>
      </w:r>
      <w:r w:rsidRPr="00A3421F">
        <w:rPr>
          <w:rFonts w:ascii="Calibri" w:hAnsi="Calibri"/>
          <w:b/>
        </w:rPr>
        <w:t>24</w:t>
      </w:r>
      <w:r w:rsidRPr="00A3421F">
        <w:rPr>
          <w:rFonts w:ascii="Calibri" w:hAnsi="Calibri"/>
        </w:rPr>
        <w:t xml:space="preserve"> měsíců.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 xml:space="preserve">Záruční lhůta neběží po dobu, po kterou Kupující nemohl předmět užívat pro vady předmětu, za které Prodávající odpovídá. 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>Podmínkou záruky je užívání předmětu k předpokládaným účelům a jeho běžná údržba. Záruka se nevztahuje na běžné opotřebení, na závady způsobené vyšší mocí, neodbornou manipulací či nedodržením podmínek pro používání daných zařízení, s nimiž byl Kupující písemně seznámen při předání předmětu. Záruka začíná běžet dnem předání předmětu.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>Kupující je povinen vady písemně reklamovat u Prodávajícího bez zbytečného odkladu po jejich zjištění.  Kupující je oprávněn požadovat odstranění vady odstranění vady opravou, je-li vada opravitelná; příp. přiměřenou slevu ze sjednané ceny. Kupující je oprávněn vybrat si ten způsob, který mu nejlépe vyhovuje.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>V reklamaci musí být vady popsány a uvedeno, jak se projevují. Dále v reklamaci Kupující uvede, jakým způsobem požaduje sjednat nápravu. Kupující je oprávněn požadovat:</w:t>
      </w:r>
    </w:p>
    <w:p w:rsidR="006F51BF" w:rsidRPr="00A3421F" w:rsidRDefault="006F51BF" w:rsidP="00912039">
      <w:pPr>
        <w:numPr>
          <w:ilvl w:val="2"/>
          <w:numId w:val="3"/>
        </w:numPr>
        <w:jc w:val="both"/>
        <w:rPr>
          <w:rFonts w:ascii="Calibri" w:hAnsi="Calibri" w:cs="Calibri"/>
        </w:rPr>
      </w:pPr>
      <w:r w:rsidRPr="00A3421F">
        <w:rPr>
          <w:rFonts w:ascii="Calibri" w:hAnsi="Calibri" w:cs="Calibri"/>
        </w:rPr>
        <w:t>Odstranění vady dodáním náhradního plnění.</w:t>
      </w:r>
    </w:p>
    <w:p w:rsidR="006F51BF" w:rsidRPr="00A3421F" w:rsidRDefault="006F51BF" w:rsidP="00912039">
      <w:pPr>
        <w:numPr>
          <w:ilvl w:val="2"/>
          <w:numId w:val="3"/>
        </w:numPr>
        <w:jc w:val="both"/>
        <w:rPr>
          <w:rFonts w:ascii="Calibri" w:hAnsi="Calibri" w:cs="Calibri"/>
        </w:rPr>
      </w:pPr>
      <w:r w:rsidRPr="00A3421F">
        <w:rPr>
          <w:rFonts w:ascii="Calibri" w:hAnsi="Calibri" w:cs="Calibri"/>
        </w:rPr>
        <w:lastRenderedPageBreak/>
        <w:t xml:space="preserve">Odstranění vady opravou, je-li vada opravitelná. </w:t>
      </w:r>
    </w:p>
    <w:p w:rsidR="006F51BF" w:rsidRPr="00A3421F" w:rsidRDefault="006F51BF" w:rsidP="00912039">
      <w:pPr>
        <w:numPr>
          <w:ilvl w:val="2"/>
          <w:numId w:val="3"/>
        </w:numPr>
        <w:jc w:val="both"/>
        <w:rPr>
          <w:rFonts w:ascii="Calibri" w:hAnsi="Calibri" w:cs="Calibri"/>
        </w:rPr>
      </w:pPr>
      <w:r w:rsidRPr="00A3421F">
        <w:rPr>
          <w:rFonts w:ascii="Calibri" w:hAnsi="Calibri" w:cs="Calibri"/>
        </w:rPr>
        <w:t>Přiměřenou slevou ze sjednané ceny.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>Nenastoupí-li Prodávající k odstranění reklamované vady ani do 10 dnů, je Kupující oprávněn pověřit odstraněním poruchy jinou odbornou právnickou nebo fyzickou osobu. Veškeré takto vzniklé náklady uhradí Kupujícímu Prodávající.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 xml:space="preserve">Prodávající je povinen bez zbytečného odkladu písemně oznámit Kupujícímu, zda reklamaci uznává či neuznává a v jakém termínu nastoupí k odstranění vady. Prodávající je povinen vady v záruční době odstranit, i když tvrdí, že za uvedené vady neodpovídá. Náklady na odstranění v těchto sporných případech nese až do konečného rozhodnutí Prodávající. Prokáže-li se ve sporných případech, že Kupující reklamoval neoprávněně, tzn., že jím reklamovaná vada nevznikla vinou Prodávajícího a že se na ni nevztahuje záruční lhůta, je Kupující povinen uhradit Prodávajícímu veškeré jemu, v souvislosti s odstraněním vady, vzniklé náklady. 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>O odstranění reklamované vady sepíše Kupující protokol, ve kterém potvrdí odstranění vady nebo uvede důvody, pro které odmítá opravu převzít.</w:t>
      </w:r>
    </w:p>
    <w:p w:rsidR="006F51BF" w:rsidRPr="00A3421F" w:rsidRDefault="006F51BF" w:rsidP="0038213C">
      <w:pPr>
        <w:numPr>
          <w:ilvl w:val="0"/>
          <w:numId w:val="0"/>
        </w:numPr>
        <w:tabs>
          <w:tab w:val="num" w:pos="1854"/>
        </w:tabs>
        <w:ind w:left="720"/>
        <w:jc w:val="both"/>
        <w:rPr>
          <w:rFonts w:ascii="Calibri" w:hAnsi="Calibri"/>
        </w:rPr>
      </w:pPr>
    </w:p>
    <w:p w:rsidR="006F51BF" w:rsidRPr="00A3421F" w:rsidRDefault="006F51BF" w:rsidP="00912039">
      <w:pPr>
        <w:numPr>
          <w:ilvl w:val="0"/>
          <w:numId w:val="3"/>
        </w:numPr>
        <w:jc w:val="center"/>
        <w:rPr>
          <w:rFonts w:ascii="Calibri" w:hAnsi="Calibri"/>
          <w:b/>
        </w:rPr>
      </w:pPr>
      <w:r w:rsidRPr="00A3421F">
        <w:rPr>
          <w:rFonts w:ascii="Calibri" w:hAnsi="Calibri"/>
          <w:b/>
        </w:rPr>
        <w:t>Odstoupení od smlouvy</w:t>
      </w:r>
    </w:p>
    <w:p w:rsidR="006F51BF" w:rsidRPr="00A3421F" w:rsidRDefault="006F51BF" w:rsidP="00710171">
      <w:pPr>
        <w:numPr>
          <w:ilvl w:val="1"/>
          <w:numId w:val="3"/>
        </w:numPr>
        <w:jc w:val="both"/>
        <w:rPr>
          <w:rFonts w:ascii="Calibri" w:hAnsi="Calibri" w:cs="Calibri"/>
        </w:rPr>
      </w:pPr>
      <w:r w:rsidRPr="00A3421F">
        <w:rPr>
          <w:rFonts w:ascii="Calibri" w:hAnsi="Calibri"/>
        </w:rPr>
        <w:t xml:space="preserve">Kupující </w:t>
      </w:r>
      <w:r w:rsidRPr="00A3421F">
        <w:rPr>
          <w:rFonts w:ascii="Calibri" w:hAnsi="Calibri" w:cs="Calibri"/>
        </w:rPr>
        <w:t>je</w:t>
      </w:r>
      <w:r w:rsidRPr="00A3421F">
        <w:rPr>
          <w:rFonts w:ascii="Calibri" w:hAnsi="Calibri"/>
        </w:rPr>
        <w:t xml:space="preserve"> oprávněn odstoupit od smlouvy v případě hrubého porušení povinností na straně Prodávajícího. Za hrubé porušení povinností na straně Prodávajícího se považuje </w:t>
      </w:r>
      <w:r w:rsidRPr="00A3421F">
        <w:rPr>
          <w:rFonts w:ascii="Calibri" w:hAnsi="Calibri" w:cs="Calibri"/>
        </w:rPr>
        <w:t>prodlení s dodáním předmětu o více než 20 dnů.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>Odstoupí-li některá ze stran od této smlouvy na základě ujednání z této smlouvy vyplývajících, pak povinnosti obou stran jsou následující:</w:t>
      </w:r>
    </w:p>
    <w:p w:rsidR="006F51BF" w:rsidRPr="00A3421F" w:rsidRDefault="006F51BF" w:rsidP="00912039">
      <w:pPr>
        <w:numPr>
          <w:ilvl w:val="2"/>
          <w:numId w:val="3"/>
        </w:numPr>
        <w:jc w:val="both"/>
        <w:rPr>
          <w:rFonts w:ascii="Calibri" w:hAnsi="Calibri" w:cs="Calibri"/>
        </w:rPr>
      </w:pPr>
      <w:r w:rsidRPr="00A3421F">
        <w:rPr>
          <w:rFonts w:ascii="Calibri" w:hAnsi="Calibri" w:cs="Calibri"/>
        </w:rPr>
        <w:t>Prodávající provede soupis všech provedených prací oceněný dle způsobu, kterým je stanovena cena předmětu,</w:t>
      </w:r>
    </w:p>
    <w:p w:rsidR="006F51BF" w:rsidRPr="00A3421F" w:rsidRDefault="006F51BF" w:rsidP="00912039">
      <w:pPr>
        <w:numPr>
          <w:ilvl w:val="2"/>
          <w:numId w:val="3"/>
        </w:numPr>
        <w:jc w:val="both"/>
        <w:rPr>
          <w:rFonts w:ascii="Calibri" w:hAnsi="Calibri" w:cs="Calibri"/>
        </w:rPr>
      </w:pPr>
      <w:r w:rsidRPr="00A3421F">
        <w:rPr>
          <w:rFonts w:ascii="Calibri" w:hAnsi="Calibri" w:cs="Calibri"/>
        </w:rPr>
        <w:t>Prodávající provede finanční vyčíslení provedených prací a zpracuje „dílčí konečnou fakturu“,</w:t>
      </w:r>
    </w:p>
    <w:p w:rsidR="006F51BF" w:rsidRPr="00A3421F" w:rsidRDefault="006F51BF" w:rsidP="00912039">
      <w:pPr>
        <w:numPr>
          <w:ilvl w:val="2"/>
          <w:numId w:val="3"/>
        </w:numPr>
        <w:jc w:val="both"/>
        <w:rPr>
          <w:rFonts w:ascii="Calibri" w:hAnsi="Calibri" w:cs="Calibri"/>
        </w:rPr>
      </w:pPr>
      <w:r w:rsidRPr="00A3421F">
        <w:rPr>
          <w:rFonts w:ascii="Calibri" w:hAnsi="Calibri" w:cs="Calibri"/>
        </w:rPr>
        <w:t>Prodávající vyzve Kupujícího k „dílčímu předání předmětu“ a Kupující je povinen do tří dnů od obdržení vyzvání zahájit „dílčí přejímací řízení“.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>Odstoupení od smlouvy nastává dnem následujícím po dni, ve kterém bylo písemné oznámení o odstoupení od smlouvy doručeno druhé straně.</w:t>
      </w:r>
    </w:p>
    <w:p w:rsidR="006F51BF" w:rsidRPr="00A3421F" w:rsidRDefault="006F51BF" w:rsidP="0038213C">
      <w:pPr>
        <w:numPr>
          <w:ilvl w:val="0"/>
          <w:numId w:val="0"/>
        </w:numPr>
        <w:tabs>
          <w:tab w:val="num" w:pos="1854"/>
        </w:tabs>
        <w:jc w:val="both"/>
        <w:rPr>
          <w:rFonts w:ascii="Calibri" w:hAnsi="Calibri"/>
        </w:rPr>
      </w:pPr>
    </w:p>
    <w:p w:rsidR="006F51BF" w:rsidRPr="00A3421F" w:rsidRDefault="006F51BF" w:rsidP="00912039">
      <w:pPr>
        <w:numPr>
          <w:ilvl w:val="0"/>
          <w:numId w:val="3"/>
        </w:numPr>
        <w:jc w:val="center"/>
        <w:rPr>
          <w:rFonts w:ascii="Calibri" w:hAnsi="Calibri"/>
          <w:b/>
        </w:rPr>
      </w:pPr>
      <w:r w:rsidRPr="00A3421F">
        <w:rPr>
          <w:rFonts w:ascii="Calibri" w:hAnsi="Calibri"/>
          <w:b/>
        </w:rPr>
        <w:t>Změna smlouvy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>Jakákoliv změna smlouvy musí mít písemnou formu a musí být podepsána osobami oprávněnými za Kupujícího a Prodávajícího jednat a podepisovat nebo osobami jimi zmocněnými.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>Předloží-li některá ze smluvních stran návrh na změnu formou písemného dodatku ke smlouvě, je druhá smluvní strana povinna se k návrhu vyjádřit nejpozději do patnácti dnů ode dne následujícího po doručení návrhu dodatku.</w:t>
      </w:r>
    </w:p>
    <w:p w:rsidR="006F51BF" w:rsidRPr="00A3421F" w:rsidRDefault="006F51BF" w:rsidP="0038213C">
      <w:pPr>
        <w:numPr>
          <w:ilvl w:val="0"/>
          <w:numId w:val="0"/>
        </w:numPr>
        <w:jc w:val="both"/>
        <w:rPr>
          <w:rFonts w:ascii="Calibri" w:hAnsi="Calibri" w:cs="Arial"/>
        </w:rPr>
      </w:pPr>
    </w:p>
    <w:p w:rsidR="006F51BF" w:rsidRPr="00A3421F" w:rsidRDefault="006F51BF" w:rsidP="00912039">
      <w:pPr>
        <w:numPr>
          <w:ilvl w:val="0"/>
          <w:numId w:val="3"/>
        </w:numPr>
        <w:jc w:val="center"/>
        <w:rPr>
          <w:rFonts w:ascii="Calibri" w:hAnsi="Calibri"/>
          <w:b/>
        </w:rPr>
      </w:pPr>
      <w:r w:rsidRPr="00A3421F">
        <w:rPr>
          <w:rFonts w:ascii="Calibri" w:hAnsi="Calibri"/>
          <w:b/>
        </w:rPr>
        <w:t>Závěrečná ustanovení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 xml:space="preserve">Tato smlouva je vyhotovena ve dvou vyhotoveních, z nichž každá strana obdrží po jednom. 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 xml:space="preserve">Je-li nebo stane-li se některé ustanovení této smlouvy neplatné či neúčinné, zůstávají ostatní ustanovení této smlouvy platná a účinná. Namísto neplatného či neúčinného ustanovení se použijí ustanovení obecně závazných právních předpisů upravujících otázku vzájemného vztahu smluvních stran. Strany se pak zavazují upravit svůj vztah </w:t>
      </w:r>
      <w:r w:rsidRPr="00A3421F">
        <w:rPr>
          <w:rFonts w:ascii="Calibri" w:hAnsi="Calibri"/>
        </w:rPr>
        <w:lastRenderedPageBreak/>
        <w:t>přijetím jiného ustanovení, které svým výsledkem nejlépe odpovídá záměru ustanovení neplatného resp. neúčinného.</w:t>
      </w:r>
    </w:p>
    <w:p w:rsidR="006F51BF" w:rsidRPr="00A3421F" w:rsidRDefault="006F51BF" w:rsidP="000B55DF">
      <w:pPr>
        <w:numPr>
          <w:ilvl w:val="1"/>
          <w:numId w:val="3"/>
        </w:numPr>
        <w:spacing w:before="120"/>
        <w:contextualSpacing/>
        <w:jc w:val="both"/>
        <w:rPr>
          <w:rFonts w:ascii="Calibri" w:hAnsi="Calibri" w:cs="Arial"/>
        </w:rPr>
      </w:pPr>
      <w:r w:rsidRPr="00A3421F">
        <w:rPr>
          <w:rFonts w:ascii="Calibri" w:hAnsi="Calibri"/>
        </w:rPr>
        <w:t xml:space="preserve">Obě smluvní strany berou na vědomí, že Kupující je osobou povinnou poskytovat informace podle zákona č. 106/1999 Sb. </w:t>
      </w:r>
      <w:r w:rsidRPr="00A3421F">
        <w:rPr>
          <w:rFonts w:ascii="Calibri" w:hAnsi="Calibri" w:cs="Arial"/>
        </w:rPr>
        <w:t xml:space="preserve">Tato smlouva podléhá povinnosti uveřejnění v registru smluv podle příslušných právních předpisů. 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>Obě smluvní strany prohlašují, že se seznámily s celým textem smlouvy včetně jejich příloh a s celým obsahem smlouvy souhlasí. Současně prohlašují, že tato smlouva nebyla sjednána v tísni ani za jinak jednostranně nevýhodných podmínek.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>Pokud v této smlouvě není výslovně ujednáno jinak, řídí se vztahy Kupujícího a Prodávajícího českým právem. Všechny případné spory, které by mezi Kupujícím a Prodávajícím vznikly, se smluvní strany zavazují řešit dohodou. Pokud nedojde k dohodě, k řešení sporů z této smlouvy bude věcně a místně příslušný český soud.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>Tato smlouva nabývá platnosti dnem podpisu oběma smluvními stranami</w:t>
      </w:r>
      <w:r>
        <w:rPr>
          <w:rFonts w:ascii="Calibri" w:hAnsi="Calibri"/>
        </w:rPr>
        <w:t xml:space="preserve"> </w:t>
      </w:r>
      <w:r w:rsidRPr="00A3421F">
        <w:rPr>
          <w:rFonts w:ascii="Calibri" w:hAnsi="Calibri"/>
        </w:rPr>
        <w:t>a účinnosti</w:t>
      </w:r>
      <w:r>
        <w:rPr>
          <w:rFonts w:ascii="Calibri" w:hAnsi="Calibri"/>
        </w:rPr>
        <w:t xml:space="preserve"> dnem uveřejnění v registru smluv</w:t>
      </w:r>
      <w:r w:rsidRPr="00A3421F">
        <w:rPr>
          <w:rFonts w:ascii="Calibri" w:hAnsi="Calibri"/>
        </w:rPr>
        <w:t>.</w:t>
      </w:r>
    </w:p>
    <w:p w:rsidR="006F51BF" w:rsidRPr="00A3421F" w:rsidRDefault="006F51BF" w:rsidP="00912039">
      <w:pPr>
        <w:numPr>
          <w:ilvl w:val="1"/>
          <w:numId w:val="3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>Obě smluvní strany výslovně potvrzují, že uzavřením této smlouvy pozbývají veškeré platnosti jejich předchozí ujednání a objednávky, které nahrazuje text této smlouvy.</w:t>
      </w:r>
    </w:p>
    <w:p w:rsidR="006F51BF" w:rsidRPr="00A3421F" w:rsidRDefault="006F51BF" w:rsidP="0038213C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6F51BF" w:rsidRPr="00A3421F" w:rsidRDefault="006F51BF" w:rsidP="00A01BCA">
      <w:pPr>
        <w:numPr>
          <w:ilvl w:val="0"/>
          <w:numId w:val="0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>V ___________ dne ___________</w:t>
      </w:r>
      <w:r w:rsidRPr="00A3421F">
        <w:rPr>
          <w:rFonts w:ascii="Calibri" w:hAnsi="Calibri"/>
        </w:rPr>
        <w:tab/>
      </w:r>
      <w:r w:rsidRPr="00A3421F">
        <w:rPr>
          <w:rFonts w:ascii="Calibri" w:hAnsi="Calibri"/>
        </w:rPr>
        <w:tab/>
      </w:r>
      <w:r w:rsidRPr="00A3421F">
        <w:rPr>
          <w:rFonts w:ascii="Calibri" w:hAnsi="Calibri"/>
        </w:rPr>
        <w:tab/>
      </w:r>
      <w:proofErr w:type="spellStart"/>
      <w:r w:rsidRPr="00A3421F">
        <w:rPr>
          <w:rFonts w:ascii="Calibri" w:hAnsi="Calibri"/>
        </w:rPr>
        <w:t>V____________dne</w:t>
      </w:r>
      <w:proofErr w:type="spellEnd"/>
      <w:r w:rsidRPr="00A3421F">
        <w:rPr>
          <w:rFonts w:ascii="Calibri" w:hAnsi="Calibri"/>
        </w:rPr>
        <w:t>_________</w:t>
      </w:r>
    </w:p>
    <w:p w:rsidR="006F51BF" w:rsidRPr="00A3421F" w:rsidRDefault="006F51BF" w:rsidP="00A01BCA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6F51BF" w:rsidRPr="00A3421F" w:rsidRDefault="006F51BF" w:rsidP="00A01BCA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6F51BF" w:rsidRPr="00A3421F" w:rsidRDefault="006F51BF" w:rsidP="00A01BCA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6F51BF" w:rsidRPr="00A3421F" w:rsidRDefault="006F51BF" w:rsidP="00A01BCA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6F51BF" w:rsidRPr="00A3421F" w:rsidRDefault="006F51BF" w:rsidP="00A01BCA">
      <w:pPr>
        <w:numPr>
          <w:ilvl w:val="0"/>
          <w:numId w:val="0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>_______________________</w:t>
      </w:r>
      <w:r w:rsidRPr="00A3421F">
        <w:rPr>
          <w:rFonts w:ascii="Calibri" w:hAnsi="Calibri"/>
        </w:rPr>
        <w:tab/>
      </w:r>
      <w:r w:rsidRPr="00A3421F">
        <w:rPr>
          <w:rFonts w:ascii="Calibri" w:hAnsi="Calibri"/>
        </w:rPr>
        <w:tab/>
      </w:r>
      <w:r w:rsidRPr="00A3421F">
        <w:rPr>
          <w:rFonts w:ascii="Calibri" w:hAnsi="Calibri"/>
        </w:rPr>
        <w:tab/>
      </w:r>
      <w:r w:rsidRPr="00A3421F">
        <w:rPr>
          <w:rFonts w:ascii="Calibri" w:hAnsi="Calibri"/>
        </w:rPr>
        <w:tab/>
        <w:t>_________________________</w:t>
      </w:r>
    </w:p>
    <w:p w:rsidR="006F51BF" w:rsidRPr="00A01BCA" w:rsidRDefault="006F51BF" w:rsidP="00A01BCA">
      <w:pPr>
        <w:numPr>
          <w:ilvl w:val="0"/>
          <w:numId w:val="0"/>
        </w:numPr>
        <w:jc w:val="both"/>
        <w:rPr>
          <w:rFonts w:ascii="Calibri" w:hAnsi="Calibri"/>
        </w:rPr>
      </w:pPr>
      <w:r w:rsidRPr="00A3421F">
        <w:rPr>
          <w:rFonts w:ascii="Calibri" w:hAnsi="Calibri"/>
        </w:rPr>
        <w:t>Kupující</w:t>
      </w:r>
      <w:r w:rsidRPr="00A3421F">
        <w:rPr>
          <w:rFonts w:ascii="Calibri" w:hAnsi="Calibri"/>
        </w:rPr>
        <w:tab/>
      </w:r>
      <w:r w:rsidRPr="00A3421F">
        <w:rPr>
          <w:rFonts w:ascii="Calibri" w:hAnsi="Calibri"/>
        </w:rPr>
        <w:tab/>
      </w:r>
      <w:r w:rsidRPr="00A3421F">
        <w:rPr>
          <w:rFonts w:ascii="Calibri" w:hAnsi="Calibri"/>
        </w:rPr>
        <w:tab/>
      </w:r>
      <w:r w:rsidRPr="00A3421F">
        <w:rPr>
          <w:rFonts w:ascii="Calibri" w:hAnsi="Calibri"/>
        </w:rPr>
        <w:tab/>
      </w:r>
      <w:r w:rsidRPr="00A3421F">
        <w:rPr>
          <w:rFonts w:ascii="Calibri" w:hAnsi="Calibri"/>
        </w:rPr>
        <w:tab/>
      </w:r>
      <w:r w:rsidRPr="00A3421F">
        <w:rPr>
          <w:rFonts w:ascii="Calibri" w:hAnsi="Calibri"/>
        </w:rPr>
        <w:tab/>
        <w:t>Prodávající</w:t>
      </w:r>
    </w:p>
    <w:p w:rsidR="006F51BF" w:rsidRPr="007C42CA" w:rsidRDefault="006F51BF" w:rsidP="00A01BCA">
      <w:pPr>
        <w:numPr>
          <w:ilvl w:val="0"/>
          <w:numId w:val="0"/>
        </w:numPr>
        <w:spacing w:after="120"/>
        <w:ind w:left="336"/>
        <w:jc w:val="both"/>
      </w:pPr>
    </w:p>
    <w:sectPr w:rsidR="006F51BF" w:rsidRPr="007C42CA" w:rsidSect="0038213C">
      <w:headerReference w:type="default" r:id="rId7"/>
      <w:footerReference w:type="even" r:id="rId8"/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1B" w:rsidRDefault="00F82E1B" w:rsidP="0038213C">
      <w:r>
        <w:separator/>
      </w:r>
    </w:p>
  </w:endnote>
  <w:endnote w:type="continuationSeparator" w:id="0">
    <w:p w:rsidR="00F82E1B" w:rsidRDefault="00F82E1B" w:rsidP="0038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BF" w:rsidRDefault="006F51BF" w:rsidP="0038213C">
    <w:pPr>
      <w:pStyle w:val="Zpat"/>
      <w:framePr w:wrap="around" w:vAnchor="text" w:hAnchor="margin" w:xAlign="right" w:y="1"/>
      <w:numPr>
        <w:ilvl w:val="2"/>
        <w:numId w:val="2"/>
      </w:num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51BF" w:rsidRDefault="006F51BF" w:rsidP="0038213C">
    <w:pPr>
      <w:pStyle w:val="Zpat"/>
      <w:numPr>
        <w:ilvl w:val="2"/>
        <w:numId w:val="2"/>
      </w:num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BF" w:rsidRPr="00CC5206" w:rsidRDefault="006F51BF" w:rsidP="0038213C">
    <w:pPr>
      <w:pStyle w:val="Zpat"/>
      <w:numPr>
        <w:ilvl w:val="0"/>
        <w:numId w:val="0"/>
      </w:numPr>
      <w:ind w:left="612" w:right="360"/>
      <w:jc w:val="center"/>
      <w:rPr>
        <w:rFonts w:ascii="Arial" w:hAnsi="Arial" w:cs="Arial"/>
      </w:rPr>
    </w:pPr>
    <w:proofErr w:type="gramStart"/>
    <w:r w:rsidRPr="00CC5206">
      <w:rPr>
        <w:rFonts w:ascii="Arial" w:hAnsi="Arial" w:cs="Arial"/>
      </w:rPr>
      <w:t xml:space="preserve">Stránka </w:t>
    </w:r>
    <w:proofErr w:type="gramEnd"/>
    <w:r w:rsidRPr="00CC5206">
      <w:rPr>
        <w:rFonts w:ascii="Arial" w:hAnsi="Arial" w:cs="Arial"/>
        <w:b/>
      </w:rPr>
      <w:fldChar w:fldCharType="begin"/>
    </w:r>
    <w:r w:rsidRPr="00CC5206">
      <w:rPr>
        <w:rFonts w:ascii="Arial" w:hAnsi="Arial" w:cs="Arial"/>
        <w:b/>
      </w:rPr>
      <w:instrText>PAGE  \* Arabic  \* MERGEFORMAT</w:instrText>
    </w:r>
    <w:r w:rsidRPr="00CC5206">
      <w:rPr>
        <w:rFonts w:ascii="Arial" w:hAnsi="Arial" w:cs="Arial"/>
        <w:b/>
      </w:rPr>
      <w:fldChar w:fldCharType="separate"/>
    </w:r>
    <w:r w:rsidR="00742294">
      <w:rPr>
        <w:rFonts w:ascii="Arial" w:hAnsi="Arial" w:cs="Arial"/>
        <w:b/>
        <w:noProof/>
      </w:rPr>
      <w:t>4</w:t>
    </w:r>
    <w:r w:rsidRPr="00CC5206">
      <w:rPr>
        <w:rFonts w:ascii="Arial" w:hAnsi="Arial" w:cs="Arial"/>
        <w:b/>
      </w:rPr>
      <w:fldChar w:fldCharType="end"/>
    </w:r>
    <w:proofErr w:type="gramStart"/>
    <w:r w:rsidRPr="00CC5206">
      <w:rPr>
        <w:rFonts w:ascii="Arial" w:hAnsi="Arial" w:cs="Arial"/>
      </w:rPr>
      <w:t xml:space="preserve"> z </w:t>
    </w:r>
    <w:proofErr w:type="gramEnd"/>
    <w:r w:rsidR="00435458">
      <w:rPr>
        <w:rFonts w:ascii="Arial" w:hAnsi="Arial" w:cs="Arial"/>
        <w:b/>
        <w:noProof/>
      </w:rPr>
      <w:fldChar w:fldCharType="begin"/>
    </w:r>
    <w:r w:rsidR="00435458">
      <w:rPr>
        <w:rFonts w:ascii="Arial" w:hAnsi="Arial" w:cs="Arial"/>
        <w:b/>
        <w:noProof/>
      </w:rPr>
      <w:instrText>NUMPAGES  \* Arabic  \* MERGEFORMAT</w:instrText>
    </w:r>
    <w:r w:rsidR="00435458">
      <w:rPr>
        <w:rFonts w:ascii="Arial" w:hAnsi="Arial" w:cs="Arial"/>
        <w:b/>
        <w:noProof/>
      </w:rPr>
      <w:fldChar w:fldCharType="separate"/>
    </w:r>
    <w:r w:rsidR="00742294">
      <w:rPr>
        <w:rFonts w:ascii="Arial" w:hAnsi="Arial" w:cs="Arial"/>
        <w:b/>
        <w:noProof/>
      </w:rPr>
      <w:t>4</w:t>
    </w:r>
    <w:r w:rsidR="00435458">
      <w:rPr>
        <w:rFonts w:ascii="Arial" w:hAnsi="Arial" w:cs="Arial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1B" w:rsidRDefault="00F82E1B" w:rsidP="0038213C">
      <w:r>
        <w:separator/>
      </w:r>
    </w:p>
  </w:footnote>
  <w:footnote w:type="continuationSeparator" w:id="0">
    <w:p w:rsidR="00F82E1B" w:rsidRDefault="00F82E1B" w:rsidP="00382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BF" w:rsidRPr="00CC5206" w:rsidRDefault="006F51BF" w:rsidP="0038213C">
    <w:pPr>
      <w:pStyle w:val="Zhlav"/>
      <w:numPr>
        <w:ilvl w:val="0"/>
        <w:numId w:val="0"/>
      </w:numPr>
      <w:ind w:left="6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4307"/>
    <w:multiLevelType w:val="multilevel"/>
    <w:tmpl w:val="2D86BD9C"/>
    <w:numStyleLink w:val="Smlouva"/>
  </w:abstractNum>
  <w:abstractNum w:abstractNumId="1" w15:restartNumberingAfterBreak="0">
    <w:nsid w:val="208F3AEC"/>
    <w:multiLevelType w:val="multilevel"/>
    <w:tmpl w:val="E454157E"/>
    <w:lvl w:ilvl="0">
      <w:start w:val="1"/>
      <w:numFmt w:val="decimal"/>
      <w:lvlText w:val="Článek %1."/>
      <w:lvlJc w:val="left"/>
      <w:pPr>
        <w:tabs>
          <w:tab w:val="num" w:pos="1440"/>
        </w:tabs>
      </w:pPr>
      <w:rPr>
        <w:rFonts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1854"/>
        </w:tabs>
        <w:ind w:left="1854" w:hanging="1134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Calibri" w:hAnsi="Calibri"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" w15:restartNumberingAfterBreak="0">
    <w:nsid w:val="21840C17"/>
    <w:multiLevelType w:val="multilevel"/>
    <w:tmpl w:val="2D86BD9C"/>
    <w:styleLink w:val="Smlouva"/>
    <w:lvl w:ilvl="0">
      <w:start w:val="1"/>
      <w:numFmt w:val="decimal"/>
      <w:lvlText w:val="Článek %1. "/>
      <w:lvlJc w:val="center"/>
      <w:pPr>
        <w:ind w:left="360" w:hanging="72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456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449B3821"/>
    <w:multiLevelType w:val="multilevel"/>
    <w:tmpl w:val="3718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Normln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760B580E"/>
    <w:multiLevelType w:val="hybridMultilevel"/>
    <w:tmpl w:val="97C83AD4"/>
    <w:lvl w:ilvl="0" w:tplc="9E9680BE">
      <w:start w:val="1"/>
      <w:numFmt w:val="decimal"/>
      <w:lvlText w:val="(%1)"/>
      <w:lvlJc w:val="left"/>
      <w:pPr>
        <w:ind w:left="644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Článek %1. "/>
        <w:lvlJc w:val="center"/>
        <w:pPr>
          <w:ind w:left="360" w:hanging="72"/>
        </w:pPr>
        <w:rPr>
          <w:rFonts w:ascii="Calibri" w:hAnsi="Calibri" w:cs="Times New Roman" w:hint="default"/>
          <w:b/>
          <w:i w:val="0"/>
          <w:sz w:val="24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3C"/>
    <w:rsid w:val="00066973"/>
    <w:rsid w:val="00070CF4"/>
    <w:rsid w:val="00094EFC"/>
    <w:rsid w:val="000960F9"/>
    <w:rsid w:val="000B55DF"/>
    <w:rsid w:val="000E77BB"/>
    <w:rsid w:val="001367C1"/>
    <w:rsid w:val="001651F0"/>
    <w:rsid w:val="0017308F"/>
    <w:rsid w:val="001C622D"/>
    <w:rsid w:val="001E21BB"/>
    <w:rsid w:val="001F7E59"/>
    <w:rsid w:val="00291EDB"/>
    <w:rsid w:val="0029273E"/>
    <w:rsid w:val="002B4D03"/>
    <w:rsid w:val="0031789E"/>
    <w:rsid w:val="00332BBC"/>
    <w:rsid w:val="00354B95"/>
    <w:rsid w:val="0038213C"/>
    <w:rsid w:val="003A7CDC"/>
    <w:rsid w:val="003C5C81"/>
    <w:rsid w:val="00407B7B"/>
    <w:rsid w:val="004207AC"/>
    <w:rsid w:val="00423E01"/>
    <w:rsid w:val="0043467F"/>
    <w:rsid w:val="00435458"/>
    <w:rsid w:val="0044547B"/>
    <w:rsid w:val="00464533"/>
    <w:rsid w:val="00483A89"/>
    <w:rsid w:val="004B73DE"/>
    <w:rsid w:val="004E3928"/>
    <w:rsid w:val="00520401"/>
    <w:rsid w:val="005207FB"/>
    <w:rsid w:val="00541264"/>
    <w:rsid w:val="00553B11"/>
    <w:rsid w:val="005A1854"/>
    <w:rsid w:val="005B4DC0"/>
    <w:rsid w:val="005C187C"/>
    <w:rsid w:val="005C7B67"/>
    <w:rsid w:val="005F07F9"/>
    <w:rsid w:val="00626C07"/>
    <w:rsid w:val="0063388F"/>
    <w:rsid w:val="0063530E"/>
    <w:rsid w:val="0065435E"/>
    <w:rsid w:val="00686530"/>
    <w:rsid w:val="00692FD3"/>
    <w:rsid w:val="00695AE8"/>
    <w:rsid w:val="006F51BF"/>
    <w:rsid w:val="00710171"/>
    <w:rsid w:val="0071090F"/>
    <w:rsid w:val="00742294"/>
    <w:rsid w:val="007515FD"/>
    <w:rsid w:val="00757867"/>
    <w:rsid w:val="00780CAD"/>
    <w:rsid w:val="007A3294"/>
    <w:rsid w:val="007B13E4"/>
    <w:rsid w:val="007C42CA"/>
    <w:rsid w:val="007E225A"/>
    <w:rsid w:val="007F08E9"/>
    <w:rsid w:val="007F3311"/>
    <w:rsid w:val="00831472"/>
    <w:rsid w:val="00833D30"/>
    <w:rsid w:val="008450E6"/>
    <w:rsid w:val="008474A4"/>
    <w:rsid w:val="00860197"/>
    <w:rsid w:val="008861F3"/>
    <w:rsid w:val="00887B2A"/>
    <w:rsid w:val="00912039"/>
    <w:rsid w:val="009362DA"/>
    <w:rsid w:val="00956B4E"/>
    <w:rsid w:val="009657E2"/>
    <w:rsid w:val="00966D84"/>
    <w:rsid w:val="00986CE2"/>
    <w:rsid w:val="009B7031"/>
    <w:rsid w:val="009C1619"/>
    <w:rsid w:val="009E4EC3"/>
    <w:rsid w:val="009F7478"/>
    <w:rsid w:val="00A01BCA"/>
    <w:rsid w:val="00A16A2E"/>
    <w:rsid w:val="00A3117B"/>
    <w:rsid w:val="00A3421F"/>
    <w:rsid w:val="00A37E38"/>
    <w:rsid w:val="00A4298F"/>
    <w:rsid w:val="00A5645C"/>
    <w:rsid w:val="00AE3B02"/>
    <w:rsid w:val="00B12797"/>
    <w:rsid w:val="00B23A29"/>
    <w:rsid w:val="00B27CA2"/>
    <w:rsid w:val="00B52022"/>
    <w:rsid w:val="00B82AA1"/>
    <w:rsid w:val="00BB6C79"/>
    <w:rsid w:val="00C07499"/>
    <w:rsid w:val="00C515EC"/>
    <w:rsid w:val="00C724C4"/>
    <w:rsid w:val="00C859CE"/>
    <w:rsid w:val="00CA5BFD"/>
    <w:rsid w:val="00CC5206"/>
    <w:rsid w:val="00CD6441"/>
    <w:rsid w:val="00D055A7"/>
    <w:rsid w:val="00D56273"/>
    <w:rsid w:val="00D65CED"/>
    <w:rsid w:val="00D8794D"/>
    <w:rsid w:val="00D90A1C"/>
    <w:rsid w:val="00DA1A01"/>
    <w:rsid w:val="00DE1E63"/>
    <w:rsid w:val="00E16899"/>
    <w:rsid w:val="00EB1873"/>
    <w:rsid w:val="00EB4F14"/>
    <w:rsid w:val="00F375CC"/>
    <w:rsid w:val="00F737F8"/>
    <w:rsid w:val="00F82E1B"/>
    <w:rsid w:val="00FA2BE7"/>
    <w:rsid w:val="00FB325D"/>
    <w:rsid w:val="00FE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8A832"/>
  <w15:docId w15:val="{D4319127-A9BF-4364-BED1-49E29513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13C"/>
    <w:pPr>
      <w:numPr>
        <w:ilvl w:val="2"/>
        <w:numId w:val="4"/>
      </w:numPr>
    </w:pPr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8213C"/>
    <w:pPr>
      <w:keepNext/>
      <w:numPr>
        <w:ilvl w:val="0"/>
        <w:numId w:val="0"/>
      </w:numPr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38213C"/>
    <w:pPr>
      <w:numPr>
        <w:ilvl w:val="0"/>
        <w:numId w:val="0"/>
      </w:num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38213C"/>
    <w:pPr>
      <w:numPr>
        <w:ilvl w:val="0"/>
        <w:numId w:val="0"/>
      </w:num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8213C"/>
    <w:pPr>
      <w:numPr>
        <w:ilvl w:val="0"/>
        <w:numId w:val="0"/>
      </w:numPr>
      <w:tabs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38213C"/>
    <w:pPr>
      <w:numPr>
        <w:ilvl w:val="0"/>
        <w:numId w:val="0"/>
      </w:num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38213C"/>
    <w:pPr>
      <w:numPr>
        <w:ilvl w:val="0"/>
        <w:numId w:val="0"/>
      </w:num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3821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8213C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8213C"/>
    <w:rPr>
      <w:rFonts w:ascii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821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8213C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8213C"/>
    <w:rPr>
      <w:rFonts w:ascii="Arial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rsid w:val="0038213C"/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8213C"/>
    <w:rPr>
      <w:rFonts w:ascii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8213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38213C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38213C"/>
    <w:rPr>
      <w:rFonts w:cs="Times New Roman"/>
    </w:rPr>
  </w:style>
  <w:style w:type="paragraph" w:styleId="Zhlav">
    <w:name w:val="header"/>
    <w:basedOn w:val="Normln"/>
    <w:link w:val="ZhlavChar"/>
    <w:uiPriority w:val="99"/>
    <w:rsid w:val="003821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8213C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120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locked/>
    <w:rsid w:val="005C7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7B6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locked/>
    <w:rsid w:val="005C7B6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5C7B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C7B67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5C7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C7B67"/>
    <w:rPr>
      <w:rFonts w:ascii="Times New Roman" w:hAnsi="Times New Roman" w:cs="Times New Roman"/>
      <w:b/>
      <w:bCs/>
      <w:sz w:val="20"/>
      <w:szCs w:val="20"/>
    </w:rPr>
  </w:style>
  <w:style w:type="numbering" w:customStyle="1" w:styleId="Smlouva">
    <w:name w:val="Smlouva"/>
    <w:rsid w:val="0017618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kupní smlouvy</vt:lpstr>
    </vt:vector>
  </TitlesOfParts>
  <Company>Mikrobiologický ústav AV ČR, v.v.i.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kupní smlouvy</dc:title>
  <dc:subject/>
  <dc:creator>Martin</dc:creator>
  <cp:keywords/>
  <dc:description/>
  <cp:lastModifiedBy>Čudová Lucie</cp:lastModifiedBy>
  <cp:revision>3</cp:revision>
  <dcterms:created xsi:type="dcterms:W3CDTF">2018-11-08T09:09:00Z</dcterms:created>
  <dcterms:modified xsi:type="dcterms:W3CDTF">2018-11-08T09:10:00Z</dcterms:modified>
</cp:coreProperties>
</file>