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95" w:rsidRDefault="000265FE">
      <w:pPr>
        <w:pStyle w:val="Nadpis10"/>
        <w:keepNext/>
        <w:keepLines/>
        <w:shd w:val="clear" w:color="auto" w:fill="auto"/>
        <w:spacing w:line="210" w:lineRule="exact"/>
        <w:ind w:right="240"/>
        <w:sectPr w:rsidR="00864A95">
          <w:pgSz w:w="11900" w:h="16840"/>
          <w:pgMar w:top="567" w:right="334" w:bottom="994" w:left="267" w:header="0" w:footer="3" w:gutter="0"/>
          <w:cols w:space="720"/>
          <w:noEndnote/>
          <w:docGrid w:linePitch="360"/>
        </w:sectPr>
      </w:pPr>
      <w:bookmarkStart w:id="0" w:name="bookmark0"/>
      <w:r>
        <w:t>Smlouva o zajištění akce</w:t>
      </w:r>
      <w:bookmarkEnd w:id="0"/>
    </w:p>
    <w:p w:rsidR="00864A95" w:rsidRDefault="00864A95">
      <w:pPr>
        <w:spacing w:before="33" w:after="33" w:line="240" w:lineRule="exact"/>
        <w:rPr>
          <w:sz w:val="19"/>
          <w:szCs w:val="19"/>
        </w:rPr>
      </w:pPr>
    </w:p>
    <w:p w:rsidR="00864A95" w:rsidRDefault="00864A95">
      <w:pPr>
        <w:rPr>
          <w:sz w:val="2"/>
          <w:szCs w:val="2"/>
        </w:rPr>
        <w:sectPr w:rsidR="00864A95">
          <w:type w:val="continuous"/>
          <w:pgSz w:w="11900" w:h="16840"/>
          <w:pgMar w:top="567" w:right="0" w:bottom="994" w:left="0" w:header="0" w:footer="3" w:gutter="0"/>
          <w:cols w:space="720"/>
          <w:noEndnote/>
          <w:docGrid w:linePitch="360"/>
        </w:sectPr>
      </w:pPr>
    </w:p>
    <w:p w:rsidR="00864A95" w:rsidRDefault="000265FE">
      <w:pPr>
        <w:pStyle w:val="Nadpis30"/>
        <w:keepNext/>
        <w:keepLines/>
        <w:shd w:val="clear" w:color="auto" w:fill="auto"/>
        <w:ind w:right="1180"/>
      </w:pPr>
      <w:bookmarkStart w:id="1" w:name="bookmark1"/>
      <w:r>
        <w:rPr>
          <w:rStyle w:val="Nadpis3Kurzva"/>
          <w:b/>
          <w:bCs/>
        </w:rPr>
        <w:lastRenderedPageBreak/>
        <w:t xml:space="preserve">Poskytovatel služeb </w:t>
      </w:r>
      <w:r>
        <w:t>Skupinové pobyty, z.s.</w:t>
      </w:r>
      <w:bookmarkEnd w:id="1"/>
    </w:p>
    <w:p w:rsidR="00864A95" w:rsidRDefault="000265FE">
      <w:pPr>
        <w:pStyle w:val="Zkladntext20"/>
        <w:shd w:val="clear" w:color="auto" w:fill="auto"/>
        <w:spacing w:after="197"/>
      </w:pPr>
      <w:r>
        <w:t>Na Formance 495/6, Újezd u Průhonic, 149 00 Praha 4 Zapsaný u Městského soudu v Praze v oddílu L, vložka č. 69298</w:t>
      </w:r>
    </w:p>
    <w:p w:rsidR="00864A95" w:rsidRDefault="000265FE">
      <w:pPr>
        <w:pStyle w:val="Zkladntext20"/>
        <w:shd w:val="clear" w:color="auto" w:fill="auto"/>
        <w:spacing w:after="134" w:line="180" w:lineRule="exact"/>
      </w:pPr>
      <w:r>
        <w:t>IČO: 06539149</w:t>
      </w:r>
    </w:p>
    <w:p w:rsidR="00864A95" w:rsidRDefault="000265FE">
      <w:pPr>
        <w:pStyle w:val="Zkladntext20"/>
        <w:shd w:val="clear" w:color="auto" w:fill="auto"/>
        <w:spacing w:after="0" w:line="180" w:lineRule="exact"/>
      </w:pPr>
      <w:r>
        <w:t>zastoupený</w:t>
      </w:r>
      <w:r>
        <w:t xml:space="preserve"> Zdeňkem Malým, předsedou</w:t>
      </w:r>
    </w:p>
    <w:p w:rsidR="00864A95" w:rsidRDefault="000265FE">
      <w:pPr>
        <w:pStyle w:val="Zkladntext30"/>
        <w:shd w:val="clear" w:color="auto" w:fill="auto"/>
        <w:tabs>
          <w:tab w:val="left" w:pos="715"/>
        </w:tabs>
        <w:spacing w:after="168" w:line="180" w:lineRule="exact"/>
      </w:pPr>
      <w:r>
        <w:br w:type="column"/>
      </w:r>
      <w:r>
        <w:rPr>
          <w:rStyle w:val="Zkladntext3NetunNekurzva"/>
        </w:rPr>
        <w:lastRenderedPageBreak/>
        <w:t>a</w:t>
      </w:r>
      <w:r>
        <w:rPr>
          <w:rStyle w:val="Zkladntext3NetunNekurzva"/>
        </w:rPr>
        <w:tab/>
      </w:r>
      <w:r>
        <w:t>Klient</w:t>
      </w:r>
    </w:p>
    <w:p w:rsidR="00864A95" w:rsidRDefault="000265FE">
      <w:pPr>
        <w:pStyle w:val="Nadpis30"/>
        <w:keepNext/>
        <w:keepLines/>
        <w:shd w:val="clear" w:color="auto" w:fill="auto"/>
        <w:spacing w:line="180" w:lineRule="exact"/>
        <w:ind w:left="740"/>
      </w:pPr>
      <w:bookmarkStart w:id="2" w:name="bookmark2"/>
      <w:r>
        <w:t>7.ZŠ a MŠ Plzeň</w:t>
      </w:r>
      <w:bookmarkEnd w:id="2"/>
    </w:p>
    <w:p w:rsidR="00864A95" w:rsidRDefault="000265FE">
      <w:pPr>
        <w:pStyle w:val="Zkladntext20"/>
        <w:shd w:val="clear" w:color="auto" w:fill="auto"/>
        <w:spacing w:after="0" w:line="206" w:lineRule="exact"/>
        <w:ind w:left="740" w:right="2360"/>
      </w:pPr>
      <w:r>
        <w:t>Brněnská 36 Příspěvková organizace 323 00 Plzeň</w:t>
      </w:r>
    </w:p>
    <w:p w:rsidR="00864A95" w:rsidRDefault="000265FE">
      <w:pPr>
        <w:pStyle w:val="Zkladntext20"/>
        <w:shd w:val="clear" w:color="auto" w:fill="auto"/>
        <w:spacing w:after="184" w:line="211" w:lineRule="exact"/>
        <w:ind w:left="740"/>
        <w:jc w:val="both"/>
      </w:pPr>
      <w:r>
        <w:t>Zastoupené Mgr Blankou Hránkovou, ředitelkou školy IČO 49 777 505</w:t>
      </w:r>
    </w:p>
    <w:p w:rsidR="00864A95" w:rsidRDefault="000265FE">
      <w:pPr>
        <w:pStyle w:val="Zkladntext20"/>
        <w:shd w:val="clear" w:color="auto" w:fill="auto"/>
        <w:spacing w:after="0" w:line="206" w:lineRule="exact"/>
        <w:ind w:left="740" w:right="940"/>
        <w:sectPr w:rsidR="00864A95">
          <w:type w:val="continuous"/>
          <w:pgSz w:w="11900" w:h="16840"/>
          <w:pgMar w:top="567" w:right="948" w:bottom="994" w:left="430" w:header="0" w:footer="3" w:gutter="0"/>
          <w:cols w:num="2" w:space="720" w:equalWidth="0">
            <w:col w:w="4426" w:space="1085"/>
            <w:col w:w="5011"/>
          </w:cols>
          <w:noEndnote/>
          <w:docGrid w:linePitch="360"/>
        </w:sectPr>
      </w:pPr>
      <w:r>
        <w:t xml:space="preserve">Kontakt: Mgr. Eliška Tolarová, vedoucí LK </w:t>
      </w:r>
    </w:p>
    <w:p w:rsidR="00864A95" w:rsidRDefault="00864A95">
      <w:pPr>
        <w:spacing w:before="66" w:after="66" w:line="240" w:lineRule="exact"/>
        <w:rPr>
          <w:sz w:val="19"/>
          <w:szCs w:val="19"/>
        </w:rPr>
      </w:pPr>
    </w:p>
    <w:p w:rsidR="00864A95" w:rsidRDefault="00864A95">
      <w:pPr>
        <w:rPr>
          <w:sz w:val="2"/>
          <w:szCs w:val="2"/>
        </w:rPr>
        <w:sectPr w:rsidR="00864A95">
          <w:type w:val="continuous"/>
          <w:pgSz w:w="11900" w:h="16840"/>
          <w:pgMar w:top="485" w:right="0" w:bottom="985" w:left="0" w:header="0" w:footer="3" w:gutter="0"/>
          <w:cols w:space="720"/>
          <w:noEndnote/>
          <w:docGrid w:linePitch="360"/>
        </w:sectPr>
      </w:pPr>
    </w:p>
    <w:p w:rsidR="00864A95" w:rsidRDefault="000265FE">
      <w:pPr>
        <w:pStyle w:val="Zkladntext40"/>
        <w:shd w:val="clear" w:color="auto" w:fill="auto"/>
        <w:spacing w:after="324" w:line="180" w:lineRule="exact"/>
      </w:pPr>
      <w:r>
        <w:lastRenderedPageBreak/>
        <w:t>Uzavřeli níže uvedeného dne, měsíce a roku tuto smlouvu o zajištěni akce</w:t>
      </w:r>
    </w:p>
    <w:p w:rsidR="00864A95" w:rsidRDefault="000265FE">
      <w:pPr>
        <w:pStyle w:val="Titulektabulky0"/>
        <w:framePr w:w="11184" w:wrap="notBeside" w:vAnchor="text" w:hAnchor="text" w:xAlign="center" w:y="1"/>
        <w:shd w:val="clear" w:color="auto" w:fill="auto"/>
        <w:spacing w:line="180" w:lineRule="exact"/>
      </w:pPr>
      <w:r>
        <w:t>I. Počet objednaných ubytovacích, stravovacích a jiných služeb odpovíd</w:t>
      </w:r>
      <w:r>
        <w:t>á níže uvedeným tabulkám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858"/>
        <w:gridCol w:w="1867"/>
        <w:gridCol w:w="1853"/>
        <w:gridCol w:w="1862"/>
        <w:gridCol w:w="1867"/>
      </w:tblGrid>
      <w:tr w:rsidR="00864A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Termín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Počet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Věková kategorie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Jednotková cena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Cena celkem</w:t>
            </w: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"/>
              </w:rPr>
              <w:t>Hotel Stella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6.1 - 11.1 2019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žáci II. stupně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ind w:left="240"/>
            </w:pPr>
            <w:r>
              <w:rPr>
                <w:rStyle w:val="Zkladntext21"/>
              </w:rPr>
              <w:t>3.200,- Kč / pobyt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"/>
              </w:rPr>
              <w:t>128.000,- Kč</w:t>
            </w: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Špičák 91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Učitelé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0,- Kč / pobyt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Zkladntext21"/>
              </w:rPr>
              <w:t>340 04 Železná Ruda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Osob celkem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31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18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"/>
              </w:rPr>
              <w:t>128.000,- Kč</w:t>
            </w:r>
          </w:p>
        </w:tc>
      </w:tr>
    </w:tbl>
    <w:p w:rsidR="00864A95" w:rsidRDefault="00864A95">
      <w:pPr>
        <w:framePr w:w="11184" w:wrap="notBeside" w:vAnchor="text" w:hAnchor="text" w:xAlign="center" w:y="1"/>
        <w:rPr>
          <w:sz w:val="2"/>
          <w:szCs w:val="2"/>
        </w:rPr>
      </w:pPr>
    </w:p>
    <w:p w:rsidR="00864A95" w:rsidRDefault="00864A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862"/>
        <w:gridCol w:w="1862"/>
        <w:gridCol w:w="1858"/>
        <w:gridCol w:w="1862"/>
        <w:gridCol w:w="1891"/>
      </w:tblGrid>
      <w:tr w:rsidR="00864A9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Termín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Počet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Celkem</w:t>
            </w: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Zkladntext21"/>
              </w:rPr>
              <w:t>Plná penze (stravování 5x denně formou bufetu)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6.1 - 11.1.2019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864A95" w:rsidRDefault="000265FE">
            <w:pPr>
              <w:pStyle w:val="Zkladntext20"/>
              <w:framePr w:w="112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Kurzva"/>
              </w:rPr>
              <w:t>Osob celkem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32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4A95" w:rsidRDefault="000265FE">
      <w:pPr>
        <w:pStyle w:val="Titulektabulky20"/>
        <w:framePr w:w="11218" w:wrap="notBeside" w:vAnchor="text" w:hAnchor="text" w:xAlign="center" w:y="1"/>
        <w:shd w:val="clear" w:color="auto" w:fill="auto"/>
        <w:spacing w:line="180" w:lineRule="exact"/>
      </w:pPr>
      <w:r>
        <w:t>Celková cena za objednané služby tedy činí 128.000,- Kč.</w:t>
      </w:r>
    </w:p>
    <w:p w:rsidR="00864A95" w:rsidRDefault="00864A95">
      <w:pPr>
        <w:framePr w:w="11218" w:wrap="notBeside" w:vAnchor="text" w:hAnchor="text" w:xAlign="center" w:y="1"/>
        <w:rPr>
          <w:sz w:val="2"/>
          <w:szCs w:val="2"/>
        </w:rPr>
      </w:pPr>
    </w:p>
    <w:p w:rsidR="00864A95" w:rsidRDefault="00864A95">
      <w:pPr>
        <w:spacing w:line="360" w:lineRule="exact"/>
      </w:pPr>
    </w:p>
    <w:p w:rsidR="00864A95" w:rsidRDefault="000265FE">
      <w:pPr>
        <w:pStyle w:val="Titulektabulky0"/>
        <w:framePr w:w="11054" w:wrap="notBeside" w:vAnchor="text" w:hAnchor="text" w:xAlign="center" w:y="1"/>
        <w:shd w:val="clear" w:color="auto" w:fill="auto"/>
        <w:spacing w:line="180" w:lineRule="exact"/>
      </w:pPr>
      <w:r>
        <w:t>II. Zálohy a výše plateb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34"/>
        <w:gridCol w:w="1838"/>
        <w:gridCol w:w="1838"/>
        <w:gridCol w:w="1834"/>
        <w:gridCol w:w="1858"/>
      </w:tblGrid>
      <w:tr w:rsidR="00864A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Zkladntext21"/>
              </w:rPr>
              <w:t>Záloha ve výši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"/>
              </w:rPr>
              <w:t>Dohodou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Zkladntext2Tun"/>
              </w:rPr>
              <w:t xml:space="preserve">Dle </w:t>
            </w:r>
            <w:r>
              <w:rPr>
                <w:rStyle w:val="Zkladntext2Tun"/>
              </w:rPr>
              <w:t>skutečného počtu</w:t>
            </w: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Zkladntext21"/>
              </w:rPr>
              <w:t>Bude uhrazena do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30.10.2018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Zkladntext21"/>
              </w:rPr>
              <w:t>Dle daňového dokladu</w:t>
            </w: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Zkladntext21"/>
              </w:rPr>
              <w:t>Výše zálohy v Kč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50.000,-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50.000,- Kč</w:t>
            </w:r>
          </w:p>
        </w:tc>
      </w:tr>
      <w:tr w:rsidR="00864A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Zkladntext21"/>
              </w:rPr>
              <w:t>Úhrn záloh Částka v Kč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95" w:rsidRDefault="00864A95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50.000,-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95" w:rsidRDefault="000265FE">
            <w:pPr>
              <w:pStyle w:val="Zkladntext20"/>
              <w:framePr w:w="11054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50.000,- Kč</w:t>
            </w:r>
          </w:p>
        </w:tc>
      </w:tr>
    </w:tbl>
    <w:p w:rsidR="00864A95" w:rsidRDefault="00864A95">
      <w:pPr>
        <w:framePr w:w="11054" w:wrap="notBeside" w:vAnchor="text" w:hAnchor="text" w:xAlign="center" w:y="1"/>
        <w:rPr>
          <w:sz w:val="2"/>
          <w:szCs w:val="2"/>
        </w:rPr>
      </w:pPr>
    </w:p>
    <w:p w:rsidR="00864A95" w:rsidRDefault="00864A95">
      <w:pPr>
        <w:rPr>
          <w:sz w:val="2"/>
          <w:szCs w:val="2"/>
        </w:rPr>
      </w:pPr>
    </w:p>
    <w:p w:rsidR="00864A95" w:rsidRDefault="000265FE" w:rsidP="000265FE">
      <w:pPr>
        <w:pStyle w:val="Zkladntext20"/>
        <w:shd w:val="clear" w:color="auto" w:fill="auto"/>
        <w:spacing w:before="154" w:after="381" w:line="206" w:lineRule="exact"/>
        <w:jc w:val="both"/>
      </w:pPr>
      <w:r>
        <w:t xml:space="preserve">Specifický symbol pobytu je </w:t>
      </w:r>
      <w:r>
        <w:rPr>
          <w:rStyle w:val="Zkladntext2Tun0"/>
        </w:rPr>
        <w:t xml:space="preserve">190002 </w:t>
      </w:r>
      <w:r>
        <w:t xml:space="preserve">(nutno uvádět při platbách), variabilní symbol bude uveden na příslušných účetních dokladech. Bankovní </w:t>
      </w:r>
      <w:bookmarkStart w:id="3" w:name="bookmark3"/>
      <w:bookmarkStart w:id="4" w:name="_GoBack"/>
      <w:bookmarkEnd w:id="4"/>
      <w:r>
        <w:t>Termín a stravování</w:t>
      </w:r>
      <w:bookmarkEnd w:id="3"/>
    </w:p>
    <w:p w:rsidR="00864A95" w:rsidRDefault="000265FE">
      <w:pPr>
        <w:pStyle w:val="Zkladntext20"/>
        <w:shd w:val="clear" w:color="auto" w:fill="auto"/>
        <w:spacing w:after="201" w:line="206" w:lineRule="exact"/>
        <w:jc w:val="both"/>
      </w:pPr>
      <w:r>
        <w:t xml:space="preserve">Den nástupu klienta je </w:t>
      </w:r>
      <w:r>
        <w:rPr>
          <w:rStyle w:val="Zkladntext2Tun0"/>
        </w:rPr>
        <w:t xml:space="preserve">6. ledna 2019 </w:t>
      </w:r>
      <w:r>
        <w:t xml:space="preserve">a první jídlo, kterým pobyt začíná, je </w:t>
      </w:r>
      <w:r>
        <w:rPr>
          <w:rStyle w:val="Zkladntext2Tun0"/>
        </w:rPr>
        <w:t xml:space="preserve">večeře. </w:t>
      </w:r>
      <w:r>
        <w:t>Den odjez</w:t>
      </w:r>
      <w:r>
        <w:t xml:space="preserve">du klienta je </w:t>
      </w:r>
      <w:r>
        <w:rPr>
          <w:rStyle w:val="Zkladntext2Tun0"/>
        </w:rPr>
        <w:t xml:space="preserve">11. ledna 2019 </w:t>
      </w:r>
      <w:r>
        <w:t xml:space="preserve">a posledni jídlo, kterým pobyt končí, je </w:t>
      </w:r>
      <w:r>
        <w:rPr>
          <w:rStyle w:val="Zkladntext2Tun0"/>
        </w:rPr>
        <w:t xml:space="preserve">oběd. </w:t>
      </w:r>
      <w:r>
        <w:t>Pokoje budou Klientovi zpřístupněny nejpozději v 14 hodin v den příjezdu. Pokoje v den odjezdu budou vyklizeny do 10 hodin.</w:t>
      </w:r>
    </w:p>
    <w:p w:rsidR="00864A95" w:rsidRDefault="000265F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after="144" w:line="180" w:lineRule="exact"/>
        <w:jc w:val="both"/>
      </w:pPr>
      <w:bookmarkStart w:id="5" w:name="bookmark4"/>
      <w:r>
        <w:t>Další ustanovení</w:t>
      </w:r>
      <w:bookmarkEnd w:id="5"/>
    </w:p>
    <w:p w:rsidR="00864A95" w:rsidRDefault="000265FE">
      <w:pPr>
        <w:pStyle w:val="Zkladntext20"/>
        <w:shd w:val="clear" w:color="auto" w:fill="auto"/>
        <w:spacing w:after="114" w:line="180" w:lineRule="exact"/>
        <w:jc w:val="both"/>
      </w:pPr>
      <w:r>
        <w:t>Ubytovací zařízení odpovídá hygienickým</w:t>
      </w:r>
      <w:r>
        <w:t xml:space="preserve"> požadavkům, protipožárním a bezpečnostním předpisům.</w:t>
      </w:r>
    </w:p>
    <w:p w:rsidR="00864A95" w:rsidRDefault="000265FE">
      <w:pPr>
        <w:pStyle w:val="Zkladntext20"/>
        <w:shd w:val="clear" w:color="auto" w:fill="auto"/>
        <w:spacing w:after="85" w:line="211" w:lineRule="exact"/>
        <w:jc w:val="both"/>
      </w:pPr>
      <w:r>
        <w:t>Klient se zavazuje předat Poskytovateli aktuální seznam účastníků za účelem naplnění zákonné povinnosti evidence ubytovaných osob. Poskytovatel se zavazuje poskytnout pobyt zdarma vždy pro 1 dospělou os</w:t>
      </w:r>
      <w:r>
        <w:t>obu na 10 platících studentů.</w:t>
      </w:r>
    </w:p>
    <w:p w:rsidR="00864A95" w:rsidRDefault="000265FE">
      <w:pPr>
        <w:pStyle w:val="Zkladntext20"/>
        <w:shd w:val="clear" w:color="auto" w:fill="auto"/>
        <w:spacing w:after="144" w:line="180" w:lineRule="exact"/>
        <w:jc w:val="both"/>
      </w:pPr>
      <w:r>
        <w:t>Záloha i doplatek budou uhrazeny klientem na základě vystavené faktury, kterou zašle poskytovatel služeb na adresu klienta.</w:t>
      </w:r>
    </w:p>
    <w:p w:rsidR="00864A95" w:rsidRDefault="000265FE">
      <w:pPr>
        <w:pStyle w:val="Zkladntext20"/>
        <w:shd w:val="clear" w:color="auto" w:fill="auto"/>
        <w:spacing w:after="10" w:line="180" w:lineRule="exact"/>
        <w:jc w:val="both"/>
      </w:pPr>
      <w:r>
        <w:t>Smluvní strany souhlasí s tim, aby tato uzavřená Smlouva byla uveřejněna objednatelem v registru smlou</w:t>
      </w:r>
      <w:r>
        <w:t>vy souladu se zákonem č.</w:t>
      </w:r>
    </w:p>
    <w:p w:rsidR="00864A95" w:rsidRDefault="000265FE">
      <w:pPr>
        <w:pStyle w:val="Zkladntext20"/>
        <w:shd w:val="clear" w:color="auto" w:fill="auto"/>
        <w:spacing w:after="0" w:line="180" w:lineRule="exact"/>
        <w:jc w:val="both"/>
      </w:pPr>
      <w:r>
        <w:t>340/2015 Sb., o registru smluv.</w:t>
      </w:r>
      <w:r>
        <w:br w:type="page"/>
      </w:r>
    </w:p>
    <w:p w:rsidR="00864A95" w:rsidRDefault="000265FE">
      <w:pPr>
        <w:pStyle w:val="Zkladntext20"/>
        <w:shd w:val="clear" w:color="auto" w:fill="auto"/>
        <w:spacing w:after="869" w:line="216" w:lineRule="exact"/>
        <w:jc w:val="both"/>
      </w:pPr>
      <w:r>
        <w:lastRenderedPageBreak/>
        <w:t>Tato smlouva nabývá platnosti a účinnosti dnem podpisu oběma stranami, pokud ji objednatel podepiše a doruč! ve dvou vyhotoveních na adresu zhotovitele nejpozději do 7 dnů.</w:t>
      </w:r>
    </w:p>
    <w:p w:rsidR="00864A95" w:rsidRDefault="000265FE">
      <w:pPr>
        <w:pStyle w:val="Zkladntext20"/>
        <w:shd w:val="clear" w:color="auto" w:fill="auto"/>
        <w:spacing w:after="79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4803775</wp:posOffset>
                </wp:positionH>
                <wp:positionV relativeFrom="paragraph">
                  <wp:posOffset>-33655</wp:posOffset>
                </wp:positionV>
                <wp:extent cx="1252855" cy="114300"/>
                <wp:effectExtent l="3175" t="4445" r="127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A95" w:rsidRDefault="000265FE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Plzni, dne 9. září </w:t>
                            </w:r>
                            <w:r>
                              <w:rPr>
                                <w:rStyle w:val="Zkladntext2Exact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25pt;margin-top:-2.65pt;width:98.65pt;height: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9yrAIAAKk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" filled="f" stroked="f">
                <v:textbox style="mso-fit-shape-to-text:t" inset="0,0,0,0">
                  <w:txbxContent>
                    <w:p w:rsidR="00864A95" w:rsidRDefault="000265FE">
                      <w:pPr>
                        <w:pStyle w:val="Zkladntext2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2Exact"/>
                        </w:rPr>
                        <w:t xml:space="preserve">V Plzni, dne 9. září </w:t>
                      </w:r>
                      <w:r>
                        <w:rPr>
                          <w:rStyle w:val="Zkladntext2Exact"/>
                        </w:rPr>
                        <w:t>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Praze, dne 8. září 2018</w:t>
      </w:r>
    </w:p>
    <w:p w:rsidR="00864A95" w:rsidRDefault="000265FE">
      <w:pPr>
        <w:pStyle w:val="Zkladntext20"/>
        <w:shd w:val="clear" w:color="auto" w:fill="auto"/>
        <w:spacing w:after="430" w:line="180" w:lineRule="exact"/>
        <w:ind w:left="5820"/>
      </w:pPr>
      <w:r>
        <w:t>/</w:t>
      </w:r>
    </w:p>
    <w:p w:rsidR="00864A95" w:rsidRDefault="000265FE">
      <w:pPr>
        <w:pStyle w:val="Zkladntext20"/>
        <w:shd w:val="clear" w:color="auto" w:fill="auto"/>
        <w:spacing w:after="0" w:line="180" w:lineRule="exact"/>
        <w:ind w:left="5220"/>
      </w:pPr>
      <w:r>
        <w:t>Klient</w:t>
      </w:r>
    </w:p>
    <w:sectPr w:rsidR="00864A95">
      <w:type w:val="continuous"/>
      <w:pgSz w:w="11900" w:h="16840"/>
      <w:pgMar w:top="485" w:right="294" w:bottom="985" w:left="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FE" w:rsidRDefault="000265FE">
      <w:r>
        <w:separator/>
      </w:r>
    </w:p>
  </w:endnote>
  <w:endnote w:type="continuationSeparator" w:id="0">
    <w:p w:rsidR="000265FE" w:rsidRDefault="0002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FE" w:rsidRDefault="000265FE"/>
  </w:footnote>
  <w:footnote w:type="continuationSeparator" w:id="0">
    <w:p w:rsidR="000265FE" w:rsidRDefault="00026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786"/>
    <w:multiLevelType w:val="multilevel"/>
    <w:tmpl w:val="1EC0186A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95"/>
    <w:rsid w:val="000265FE"/>
    <w:rsid w:val="008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Kurzva">
    <w:name w:val="Nadpis #3 + Kurzíva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obrzkuCenturyGothic14ptNekurzvaExact">
    <w:name w:val="Titulek obrázku + Century Gothic;14 pt;Ne kurzíva Exact"/>
    <w:basedOn w:val="Titulekobrzku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ArialNarrow10ptExact">
    <w:name w:val="Titulek obrázku + Arial Narrow;10 pt Exact"/>
    <w:basedOn w:val="Titulekobrzku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9pt">
    <w:name w:val="Základní text (5) + 9 pt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w w:val="66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18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exac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  <w:jc w:val="righ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40" w:lineRule="exac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0" w:lineRule="exact"/>
      <w:jc w:val="center"/>
      <w:outlineLvl w:val="1"/>
    </w:pPr>
    <w:rPr>
      <w:rFonts w:ascii="Segoe UI" w:eastAsia="Segoe UI" w:hAnsi="Segoe UI" w:cs="Segoe UI"/>
      <w:b/>
      <w:bCs/>
      <w:w w:val="66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Kurzva">
    <w:name w:val="Nadpis #3 + Kurzíva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obrzkuCenturyGothic14ptNekurzvaExact">
    <w:name w:val="Titulek obrázku + Century Gothic;14 pt;Ne kurzíva Exact"/>
    <w:basedOn w:val="Titulekobrzku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ArialNarrow10ptExact">
    <w:name w:val="Titulek obrázku + Arial Narrow;10 pt Exact"/>
    <w:basedOn w:val="Titulekobrzku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9pt">
    <w:name w:val="Základní text (5) + 9 pt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w w:val="66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18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02" w:lineRule="exac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  <w:jc w:val="righ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40" w:lineRule="exac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0" w:lineRule="exact"/>
      <w:jc w:val="center"/>
      <w:outlineLvl w:val="1"/>
    </w:pPr>
    <w:rPr>
      <w:rFonts w:ascii="Segoe UI" w:eastAsia="Segoe UI" w:hAnsi="Segoe UI" w:cs="Segoe UI"/>
      <w:b/>
      <w:bCs/>
      <w:w w:val="6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7496772F.dotm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2018-11-08T07:12:00Z</dcterms:created>
  <dcterms:modified xsi:type="dcterms:W3CDTF">2018-11-08T07:13:00Z</dcterms:modified>
</cp:coreProperties>
</file>