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6D" w:rsidRDefault="00676C6D" w:rsidP="00636858">
      <w:pPr>
        <w:pStyle w:val="NadpisVZ1"/>
        <w:numPr>
          <w:ilvl w:val="0"/>
          <w:numId w:val="0"/>
        </w:numPr>
      </w:pPr>
      <w:bookmarkStart w:id="0" w:name="_Toc334537436"/>
      <w:r w:rsidRPr="0089257B">
        <w:t xml:space="preserve">Příloha č. </w:t>
      </w:r>
      <w:r>
        <w:t>1</w:t>
      </w:r>
      <w:r w:rsidRPr="0089257B">
        <w:t xml:space="preserve"> </w:t>
      </w:r>
      <w:r>
        <w:t>Zadávací dokumentace:</w:t>
      </w:r>
    </w:p>
    <w:p w:rsidR="00676C6D" w:rsidRDefault="00676C6D" w:rsidP="00636858">
      <w:pPr>
        <w:pStyle w:val="NadpisVZ1"/>
        <w:numPr>
          <w:ilvl w:val="0"/>
          <w:numId w:val="0"/>
        </w:numPr>
      </w:pPr>
      <w:r>
        <w:t>Technická specifikace - ČÁST B</w:t>
      </w:r>
    </w:p>
    <w:bookmarkEnd w:id="0"/>
    <w:p w:rsidR="00676C6D" w:rsidRDefault="00676C6D" w:rsidP="00CE61E1">
      <w:pPr>
        <w:spacing w:before="120" w:after="0" w:line="240" w:lineRule="auto"/>
        <w:jc w:val="both"/>
        <w:rPr>
          <w:rFonts w:ascii="Arial" w:hAnsi="Arial" w:cs="Arial"/>
          <w:bCs/>
          <w:iCs/>
          <w:sz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639"/>
      </w:tblGrid>
      <w:tr w:rsidR="00676C6D" w:rsidRPr="006E0F4D" w:rsidTr="00C36E68">
        <w:trPr>
          <w:trHeight w:val="49"/>
          <w:jc w:val="center"/>
        </w:trPr>
        <w:tc>
          <w:tcPr>
            <w:tcW w:w="9639" w:type="dxa"/>
            <w:vAlign w:val="center"/>
          </w:tcPr>
          <w:p w:rsidR="00676C6D" w:rsidRPr="006E0F4D" w:rsidRDefault="00676C6D" w:rsidP="00C36E68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20"/>
              </w:rPr>
            </w:pPr>
            <w:r w:rsidRPr="006E0F4D">
              <w:rPr>
                <w:rFonts w:ascii="Arial" w:hAnsi="Arial" w:cs="Arial"/>
                <w:b/>
                <w:bCs/>
                <w:caps/>
                <w:sz w:val="20"/>
              </w:rPr>
              <w:t>nÁZEV VEŘEJNÉ ZAKÁZKY:</w:t>
            </w:r>
            <w:r w:rsidRPr="006E0F4D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6E0F4D">
              <w:rPr>
                <w:rFonts w:ascii="Arial" w:hAnsi="Arial" w:cs="Arial"/>
                <w:b/>
                <w:sz w:val="20"/>
              </w:rPr>
              <w:t>Vybudování jazykové laboratoře, Gymnázium Stříbro</w:t>
            </w:r>
          </w:p>
        </w:tc>
      </w:tr>
      <w:tr w:rsidR="00676C6D" w:rsidRPr="006E0F4D" w:rsidTr="00C36E68">
        <w:trPr>
          <w:trHeight w:val="49"/>
          <w:jc w:val="center"/>
        </w:trPr>
        <w:tc>
          <w:tcPr>
            <w:tcW w:w="9639" w:type="dxa"/>
            <w:vAlign w:val="center"/>
          </w:tcPr>
          <w:p w:rsidR="00676C6D" w:rsidRPr="006E0F4D" w:rsidRDefault="00676C6D" w:rsidP="00C36E6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</w:rPr>
            </w:pPr>
            <w:r w:rsidRPr="006E0F4D">
              <w:rPr>
                <w:rFonts w:ascii="Arial" w:hAnsi="Arial" w:cs="Arial"/>
                <w:bCs/>
                <w:color w:val="000000"/>
                <w:sz w:val="20"/>
              </w:rPr>
              <w:t xml:space="preserve">Veřejná zakázka malého rozsahu na dodávky (dále také jen „VZ“) zadávaná mimo působnost zákona </w:t>
            </w:r>
          </w:p>
          <w:p w:rsidR="00676C6D" w:rsidRPr="006E0F4D" w:rsidRDefault="00676C6D" w:rsidP="00C36E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6E0F4D">
              <w:rPr>
                <w:rFonts w:ascii="Arial" w:hAnsi="Arial" w:cs="Arial"/>
                <w:bCs/>
                <w:color w:val="000000"/>
                <w:sz w:val="20"/>
              </w:rPr>
              <w:t>č. 134/2016 Sb., o zadávání veřejných zakázek (dále také jen „ZZVZ“).</w:t>
            </w:r>
          </w:p>
        </w:tc>
      </w:tr>
      <w:tr w:rsidR="00676C6D" w:rsidRPr="006E0F4D" w:rsidTr="00C36E68">
        <w:trPr>
          <w:trHeight w:val="475"/>
          <w:jc w:val="center"/>
        </w:trPr>
        <w:tc>
          <w:tcPr>
            <w:tcW w:w="9639" w:type="dxa"/>
            <w:vAlign w:val="center"/>
          </w:tcPr>
          <w:p w:rsidR="00676C6D" w:rsidRPr="006E0F4D" w:rsidRDefault="00676C6D" w:rsidP="009F468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E0F4D">
              <w:rPr>
                <w:rFonts w:ascii="Arial" w:hAnsi="Arial" w:cs="Arial"/>
                <w:b/>
                <w:sz w:val="20"/>
              </w:rPr>
              <w:t xml:space="preserve">Dodavatel podává nabídku na tyto ČÁSTI veřejné zakázky: </w:t>
            </w:r>
          </w:p>
          <w:p w:rsidR="00676C6D" w:rsidRPr="006E0F4D" w:rsidRDefault="00676C6D" w:rsidP="009F468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DA6E87">
              <w:rPr>
                <w:rFonts w:ascii="Arial" w:hAnsi="Arial" w:cs="Arial"/>
                <w:b/>
                <w:sz w:val="20"/>
              </w:rPr>
              <w:t xml:space="preserve">Část B – </w:t>
            </w:r>
            <w:r w:rsidRPr="00DA6E87">
              <w:rPr>
                <w:rFonts w:ascii="Arial" w:hAnsi="Arial" w:cs="Arial"/>
                <w:b/>
                <w:bCs/>
                <w:sz w:val="20"/>
              </w:rPr>
              <w:t>Nábytek do učebny jazyků, instalace</w:t>
            </w:r>
          </w:p>
        </w:tc>
      </w:tr>
    </w:tbl>
    <w:p w:rsidR="00676C6D" w:rsidRPr="00C36E68" w:rsidRDefault="00676C6D" w:rsidP="00C36E68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/>
      </w:tblPr>
      <w:tblGrid>
        <w:gridCol w:w="3262"/>
        <w:gridCol w:w="6377"/>
      </w:tblGrid>
      <w:tr w:rsidR="00676C6D" w:rsidRPr="006E0F4D" w:rsidTr="006E0F4D">
        <w:trPr>
          <w:trHeight w:val="567"/>
          <w:jc w:val="center"/>
        </w:trPr>
        <w:tc>
          <w:tcPr>
            <w:tcW w:w="3262" w:type="dxa"/>
            <w:vAlign w:val="center"/>
          </w:tcPr>
          <w:p w:rsidR="00676C6D" w:rsidRPr="006E0F4D" w:rsidRDefault="00676C6D" w:rsidP="006E0F4D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E0F4D">
              <w:rPr>
                <w:rFonts w:ascii="Arial" w:hAnsi="Arial" w:cs="Arial"/>
                <w:b/>
                <w:sz w:val="20"/>
              </w:rPr>
              <w:t>DODAVATEL:</w:t>
            </w:r>
          </w:p>
        </w:tc>
        <w:tc>
          <w:tcPr>
            <w:tcW w:w="6377" w:type="dxa"/>
            <w:vAlign w:val="center"/>
          </w:tcPr>
          <w:p w:rsidR="00676C6D" w:rsidRPr="00DA6E87" w:rsidRDefault="00676C6D" w:rsidP="006E0F4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A6E87">
              <w:rPr>
                <w:rFonts w:ascii="Arial" w:hAnsi="Arial" w:cs="Arial"/>
                <w:sz w:val="20"/>
              </w:rPr>
              <w:t>PERSO International  Stanislav Šafryk</w:t>
            </w:r>
          </w:p>
        </w:tc>
      </w:tr>
      <w:tr w:rsidR="00676C6D" w:rsidRPr="006E0F4D" w:rsidTr="006E0F4D">
        <w:trPr>
          <w:trHeight w:val="475"/>
          <w:jc w:val="center"/>
        </w:trPr>
        <w:tc>
          <w:tcPr>
            <w:tcW w:w="3262" w:type="dxa"/>
            <w:vAlign w:val="center"/>
          </w:tcPr>
          <w:p w:rsidR="00676C6D" w:rsidRPr="006E0F4D" w:rsidRDefault="00676C6D" w:rsidP="006E0F4D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E0F4D">
              <w:rPr>
                <w:rFonts w:ascii="Arial" w:hAnsi="Arial" w:cs="Arial"/>
                <w:b/>
                <w:sz w:val="20"/>
              </w:rPr>
              <w:t>IČO/DIČ:</w:t>
            </w:r>
          </w:p>
        </w:tc>
        <w:tc>
          <w:tcPr>
            <w:tcW w:w="6377" w:type="dxa"/>
            <w:vAlign w:val="center"/>
          </w:tcPr>
          <w:p w:rsidR="00676C6D" w:rsidRPr="00DA6E87" w:rsidRDefault="00676C6D" w:rsidP="006E0F4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A6E87">
              <w:rPr>
                <w:rFonts w:ascii="Arial" w:hAnsi="Arial" w:cs="Arial"/>
                <w:sz w:val="20"/>
              </w:rPr>
              <w:t>IČ 43351425  ,  DIĎ CZ5509170282</w:t>
            </w:r>
          </w:p>
        </w:tc>
      </w:tr>
      <w:tr w:rsidR="00676C6D" w:rsidRPr="006E0F4D" w:rsidTr="006E0F4D">
        <w:trPr>
          <w:trHeight w:val="511"/>
          <w:jc w:val="center"/>
        </w:trPr>
        <w:tc>
          <w:tcPr>
            <w:tcW w:w="3262" w:type="dxa"/>
            <w:vAlign w:val="center"/>
          </w:tcPr>
          <w:p w:rsidR="00676C6D" w:rsidRPr="006E0F4D" w:rsidRDefault="00676C6D" w:rsidP="006E0F4D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E0F4D">
              <w:rPr>
                <w:rFonts w:ascii="Arial" w:hAnsi="Arial" w:cs="Arial"/>
                <w:b/>
                <w:sz w:val="20"/>
              </w:rPr>
              <w:t>SÍDLO:</w:t>
            </w:r>
          </w:p>
        </w:tc>
        <w:tc>
          <w:tcPr>
            <w:tcW w:w="6377" w:type="dxa"/>
            <w:vAlign w:val="center"/>
          </w:tcPr>
          <w:p w:rsidR="00676C6D" w:rsidRPr="00DA6E87" w:rsidRDefault="00676C6D" w:rsidP="006E0F4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A6E87">
              <w:rPr>
                <w:rFonts w:ascii="Arial" w:hAnsi="Arial" w:cs="Arial"/>
                <w:sz w:val="20"/>
              </w:rPr>
              <w:t>Klatovská 379  , 345 06  Kdyně</w:t>
            </w:r>
          </w:p>
        </w:tc>
      </w:tr>
      <w:tr w:rsidR="00676C6D" w:rsidRPr="006E0F4D" w:rsidTr="006E0F4D">
        <w:trPr>
          <w:trHeight w:val="567"/>
          <w:jc w:val="center"/>
        </w:trPr>
        <w:tc>
          <w:tcPr>
            <w:tcW w:w="3262" w:type="dxa"/>
            <w:vAlign w:val="center"/>
          </w:tcPr>
          <w:p w:rsidR="00676C6D" w:rsidRPr="006E0F4D" w:rsidRDefault="00676C6D" w:rsidP="006E0F4D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E0F4D">
              <w:rPr>
                <w:rFonts w:ascii="Arial" w:hAnsi="Arial" w:cs="Arial"/>
                <w:b/>
                <w:sz w:val="20"/>
              </w:rPr>
              <w:t>OSOBA OPRÁVNĚNÁ JEDNAT ZA DODAVATELE:</w:t>
            </w:r>
          </w:p>
        </w:tc>
        <w:tc>
          <w:tcPr>
            <w:tcW w:w="6377" w:type="dxa"/>
            <w:vAlign w:val="center"/>
          </w:tcPr>
          <w:p w:rsidR="00676C6D" w:rsidRPr="00DA6E87" w:rsidRDefault="00676C6D" w:rsidP="006E0F4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A6E87">
              <w:rPr>
                <w:rFonts w:ascii="Arial" w:hAnsi="Arial" w:cs="Arial"/>
                <w:sz w:val="20"/>
              </w:rPr>
              <w:t>Stanislav Šafryk</w:t>
            </w:r>
          </w:p>
        </w:tc>
      </w:tr>
    </w:tbl>
    <w:p w:rsidR="00676C6D" w:rsidRPr="00C36E68" w:rsidRDefault="00676C6D" w:rsidP="00C36E68">
      <w:pPr>
        <w:spacing w:after="0" w:line="240" w:lineRule="auto"/>
        <w:jc w:val="both"/>
        <w:rPr>
          <w:rFonts w:ascii="Arial" w:hAnsi="Arial" w:cs="Arial"/>
          <w:bCs/>
          <w:iCs/>
          <w:sz w:val="20"/>
        </w:rPr>
      </w:pPr>
    </w:p>
    <w:p w:rsidR="00676C6D" w:rsidRPr="00C36E68" w:rsidRDefault="00676C6D" w:rsidP="00C36E6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676C6D" w:rsidRPr="008E36E7" w:rsidRDefault="00676C6D" w:rsidP="008E36E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36E7">
        <w:rPr>
          <w:rFonts w:ascii="Arial" w:hAnsi="Arial" w:cs="Arial"/>
          <w:b/>
          <w:sz w:val="24"/>
          <w:szCs w:val="24"/>
        </w:rPr>
        <w:t xml:space="preserve">Technická specifikace – </w:t>
      </w:r>
      <w:r w:rsidRPr="008E36E7">
        <w:rPr>
          <w:rFonts w:ascii="Arial" w:hAnsi="Arial" w:cs="Arial"/>
          <w:b/>
          <w:bCs/>
          <w:color w:val="000000"/>
          <w:sz w:val="24"/>
          <w:szCs w:val="24"/>
        </w:rPr>
        <w:t>Nábytek do učebny jazyků, instalace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:rsidR="00676C6D" w:rsidRPr="00A26082" w:rsidRDefault="00676C6D" w:rsidP="008E36E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A26082">
        <w:rPr>
          <w:rFonts w:ascii="Arial" w:eastAsia="SimSun" w:hAnsi="Arial" w:cs="Arial"/>
          <w:b/>
          <w:kern w:val="2"/>
          <w:sz w:val="20"/>
          <w:szCs w:val="20"/>
          <w:lang w:eastAsia="hi-IN" w:bidi="hi-IN"/>
        </w:rPr>
        <w:t>Povolená rozměrová tolerance u nábytku +/- 10%,</w:t>
      </w:r>
      <w:r w:rsidRPr="00A26082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s nutností dodržení ČSN EN 1729-1 (</w:t>
      </w:r>
      <w:r w:rsidRPr="00A26082">
        <w:rPr>
          <w:rFonts w:ascii="Arial" w:hAnsi="Arial" w:cs="Arial"/>
          <w:sz w:val="20"/>
          <w:szCs w:val="20"/>
        </w:rPr>
        <w:t>ČSN EN 1729-1 tato evropská norma stanovuje funkční rozměry a označení pro všechny židle, stoličky a stoly pro vzdělávací instituce, včetně pevných a nastavitelných židlí a stolů)</w:t>
      </w:r>
      <w:r w:rsidRPr="00A26082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, nábytek musí odpovídat instalačním požadavkům na rozvody elektro a datových sítí jazykové učebny.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</w:pP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1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.</w:t>
      </w:r>
      <w:r w:rsidRPr="008E36E7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  <w:t>Stůl žákovský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celodřevěný dvoumístný počítačový stůl pro žáky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vyrobený z LDT tloušťky 18 mm v barvě j</w:t>
      </w: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avor </w:t>
      </w:r>
      <w:r w:rsidRPr="00B15EC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(</w:t>
      </w: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>Krono 0</w:t>
      </w:r>
      <w:r w:rsidRPr="00B15EC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375)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pracovní plocha LDT v tlo</w:t>
      </w: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>ušťce 25 mm v barvě javor (Krono 0</w:t>
      </w: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375</w:t>
      </w: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>)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velikost pracovní plochy 150x50 cm, výška pracovní plochy 76 cm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zadní okop do výšky poloviny výšky stolu, přesahující pracovní desku o 4 cm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veškeré hrany ABS 2 mm v barvě javor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celá konstrukce pevně sklížená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nivelační nožky pro snadné ustavení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v pracovní desce vlevo i vpravo vzadu průchodky pro kabeláž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na levé i pravé bočnici v úrovni kabelkanálu průchodky pro propojení kabeláže mezi stoly v řadě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plastový kabelkanál pro vedení instalací umístěný zevnitř nahoře na okopové desce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stoly v řadě budou navzájem spojeny 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color w:val="000000"/>
          <w:kern w:val="2"/>
          <w:sz w:val="20"/>
          <w:szCs w:val="20"/>
          <w:lang w:eastAsia="hi-IN" w:bidi="hi-IN"/>
        </w:rPr>
        <w:t>z vnitřní strany na okopu uprostřed 2 zásuvky 230 V a 2 zásuvky LAN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FF3333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color w:val="000000"/>
          <w:kern w:val="2"/>
          <w:sz w:val="20"/>
          <w:szCs w:val="20"/>
          <w:lang w:eastAsia="hi-IN" w:bidi="hi-IN"/>
        </w:rPr>
        <w:t>zásuvky na nehořlavé podložce</w:t>
      </w:r>
    </w:p>
    <w:p w:rsidR="00676C6D" w:rsidRPr="00A26082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A26082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12 kusů</w:t>
      </w:r>
      <w:bookmarkStart w:id="1" w:name="_GoBack"/>
      <w:bookmarkEnd w:id="1"/>
    </w:p>
    <w:p w:rsidR="00676C6D" w:rsidRPr="008A2E86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16"/>
          <w:szCs w:val="16"/>
          <w:lang w:eastAsia="hi-IN" w:bidi="hi-IN"/>
        </w:rPr>
      </w:pP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2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.</w:t>
      </w:r>
      <w:r w:rsidRPr="008E36E7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  <w:t>Učitelský stůl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celodřevěný počítačový stůl (katedra) pro vyučujícího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vyrobený z LDT tlo</w:t>
      </w: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>ušťky 18 mm v barvě javor (Krono 0</w:t>
      </w: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375</w:t>
      </w: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>)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pracovní plocha LDT v tlo</w:t>
      </w: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>ušťce 25 mm v barvě javor (Krono 0</w:t>
      </w: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375</w:t>
      </w: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>)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velikost pracovní plochy 150x50 cm, výška pracovní plochy 76 cm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zadní okop do výšky poloviny výšky stolu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veškeré hrany ABS 2 mm v barvě javor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celá konstrukce pevně sklížená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nivelační nožky pro snadné ustavení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v pracovní desce vlevo i vpravo vzadu průchodky pro kabeláž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plastový kabelkanál pro vedení instalací umístěný zevnitř nahoře na okopové desce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color w:val="000000"/>
          <w:kern w:val="2"/>
          <w:sz w:val="20"/>
          <w:szCs w:val="20"/>
          <w:lang w:eastAsia="hi-IN" w:bidi="hi-IN"/>
        </w:rPr>
        <w:t>z vnitřní strany na okopu uprostřed 4 zásuvky 230 V a 1 zásuvka LAN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FF3333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color w:val="000000"/>
          <w:kern w:val="2"/>
          <w:sz w:val="20"/>
          <w:szCs w:val="20"/>
          <w:lang w:eastAsia="hi-IN" w:bidi="hi-IN"/>
        </w:rPr>
        <w:t>zásuvky na nehořlavé podložce</w:t>
      </w:r>
    </w:p>
    <w:p w:rsidR="00676C6D" w:rsidRPr="00A26082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A26082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 xml:space="preserve">1 kus </w:t>
      </w:r>
    </w:p>
    <w:p w:rsidR="00676C6D" w:rsidRDefault="00676C6D" w:rsidP="00DA6E8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:rsidR="00676C6D" w:rsidRDefault="00676C6D" w:rsidP="00DA6E8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:rsidR="00676C6D" w:rsidRDefault="00676C6D" w:rsidP="00DA6E8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:rsidR="00676C6D" w:rsidRPr="008E36E7" w:rsidRDefault="00676C6D" w:rsidP="00DA6E8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>-18-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3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.</w:t>
      </w:r>
      <w:r w:rsidRPr="008E36E7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  <w:t>Židle žákovská k PC stolům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šálová, na kluzácích, plynule výškově nastavitelná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celopřekližková ergonomická skořepina z vícevrstvé bukové překližky,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oboustranně lakované hygienicky nezávadným lakem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nosný pětiramenný kovový kříž, černé plastové kluzáky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nosný kříž povrchově upravený žárovým komaxitem v barvě RAL 5002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FF3333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plynový píst pro výškové nastavení 42 – 55 cm (výška sedu)</w:t>
      </w:r>
    </w:p>
    <w:p w:rsidR="00676C6D" w:rsidRPr="00A26082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A26082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24 kusů</w:t>
      </w:r>
    </w:p>
    <w:p w:rsidR="00676C6D" w:rsidRPr="00BB452D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16"/>
          <w:szCs w:val="16"/>
          <w:lang w:eastAsia="hi-IN" w:bidi="hi-IN"/>
        </w:rPr>
      </w:pP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4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.</w:t>
      </w:r>
      <w:r w:rsidRPr="008E36E7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  <w:t>Židle učitelská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šálová, pojízdná na kolečkách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celopřekližková ergonomická skořepina z vícevrstvé bukové překližky,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oboustranně lakované hygienicky nezávadným lakem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naložený čalouněný sedák v modré barvě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nosný pětiramenný kovový kříž, pevná pojezdová kolečka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nosný kříž povrchově upravený žárovým komaxitem v barvě RAL 5002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FF3333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plynový píst pro výškové nastavení 42 – 55 cm (výška sedu)</w:t>
      </w:r>
    </w:p>
    <w:p w:rsidR="00676C6D" w:rsidRPr="00A26082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</w:pPr>
      <w:r w:rsidRPr="00A26082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 xml:space="preserve">1 kus </w:t>
      </w:r>
    </w:p>
    <w:p w:rsidR="00676C6D" w:rsidRPr="00BB452D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FF3333"/>
          <w:kern w:val="2"/>
          <w:sz w:val="16"/>
          <w:szCs w:val="16"/>
          <w:lang w:eastAsia="hi-IN" w:bidi="hi-IN"/>
        </w:rPr>
      </w:pP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5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.</w:t>
      </w:r>
      <w:r w:rsidRPr="008E36E7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  <w:t xml:space="preserve">Skříň policová dvoudveřová 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šířka 80 cm, hloubka včetně dveří 37 cm, výška 180 cm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korpus i dveře  LDT 18 mm v barvě světle </w:t>
      </w:r>
      <w:r w:rsidRPr="00BB452D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šedé (</w:t>
      </w: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>Krono 0</w:t>
      </w:r>
      <w:r w:rsidRPr="00BB452D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112)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na dveřích uprostřed 2 vodorovné barevné vlisy šířky 12 cm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v barvách </w:t>
      </w:r>
      <w:r w:rsidRPr="00BB452D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červené (čínská červená U 321) a žluté (zářivě žlutá U 114)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veškeré hrany ABS 2 mm v barvě šedé </w:t>
      </w:r>
      <w:r w:rsidRPr="00BB452D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(112)</w:t>
      </w: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, úchyty satin chrom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celá konstrukce pevně sklížená na kolíky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záda bílý sololak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soklík s nivelačníma nožkama pro snadné ustavení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zámek ve dveřích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4 police LDT 18 mm, s min. zátěží 25 kg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kovové nosiče polic se zobáčkem proti sklouznutí police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FF3333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color w:val="000000"/>
          <w:kern w:val="2"/>
          <w:sz w:val="20"/>
          <w:szCs w:val="20"/>
          <w:lang w:eastAsia="hi-IN" w:bidi="hi-IN"/>
        </w:rPr>
        <w:t>skříň pro uložení sluchátek a výukových materiálů</w:t>
      </w:r>
    </w:p>
    <w:p w:rsidR="00676C6D" w:rsidRPr="00A26082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A26082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 xml:space="preserve">1 kus  </w:t>
      </w:r>
    </w:p>
    <w:p w:rsidR="00676C6D" w:rsidRPr="00BB452D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16"/>
          <w:szCs w:val="16"/>
          <w:lang w:eastAsia="hi-IN" w:bidi="hi-IN"/>
        </w:rPr>
      </w:pP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6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.</w:t>
      </w:r>
      <w:r w:rsidRPr="008E36E7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  <w:t>Nástěnka textilní</w:t>
      </w:r>
    </w:p>
    <w:p w:rsidR="00676C6D" w:rsidRDefault="00676C6D" w:rsidP="009C45A1">
      <w:pPr>
        <w:widowControl w:val="0"/>
        <w:suppressAutoHyphens/>
        <w:spacing w:after="0" w:line="240" w:lineRule="auto"/>
        <w:rPr>
          <w:rFonts w:eastAsia="SimSun"/>
          <w:kern w:val="2"/>
          <w:lang w:eastAsia="hi-IN" w:bidi="hi-IN"/>
        </w:rPr>
      </w:pPr>
      <w:r w:rsidRPr="008E36E7">
        <w:rPr>
          <w:rFonts w:eastAsia="SimSun"/>
          <w:kern w:val="2"/>
          <w:lang w:eastAsia="hi-IN" w:bidi="hi-IN"/>
        </w:rPr>
        <w:t>velikost 150x100 cm</w:t>
      </w:r>
    </w:p>
    <w:p w:rsidR="00676C6D" w:rsidRPr="009C45A1" w:rsidRDefault="00676C6D" w:rsidP="009C45A1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9C45A1">
        <w:rPr>
          <w:rFonts w:ascii="Arial" w:hAnsi="Arial" w:cs="Arial"/>
          <w:sz w:val="20"/>
          <w:szCs w:val="20"/>
        </w:rPr>
        <w:t>Nástěnka s textilním povrchem. Kvalitní povrch s krátkým vlasem. Snadné vpichování celé délky špendlíků. Sendvičová konstrukce - tabule se nekroutí</w:t>
      </w:r>
      <w:r w:rsidRPr="009C45A1">
        <w:t>.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barva </w:t>
      </w: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>textilu</w:t>
      </w: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světle šedá 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hliníkové orámování, plastové rožky</w:t>
      </w: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FF3333"/>
          <w:kern w:val="2"/>
          <w:sz w:val="20"/>
          <w:szCs w:val="20"/>
          <w:lang w:eastAsia="hi-IN" w:bidi="hi-IN"/>
        </w:rPr>
      </w:pPr>
      <w:r w:rsidRPr="008E36E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včetně montážního materiálu a montáže</w:t>
      </w:r>
    </w:p>
    <w:p w:rsidR="00676C6D" w:rsidRPr="00A26082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A26082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2 kusy</w:t>
      </w:r>
    </w:p>
    <w:p w:rsidR="00676C6D" w:rsidRPr="00BB452D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16"/>
          <w:szCs w:val="16"/>
          <w:lang w:eastAsia="hi-IN" w:bidi="hi-IN"/>
        </w:rPr>
      </w:pPr>
    </w:p>
    <w:p w:rsidR="00676C6D" w:rsidRPr="008E36E7" w:rsidRDefault="00676C6D" w:rsidP="008E36E7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7.</w:t>
      </w:r>
      <w:r w:rsidRPr="008E36E7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  <w:t>Doprava, roznos po budově, kompletní montáž a instalace nábytku, montážní materiál</w:t>
      </w:r>
    </w:p>
    <w:p w:rsidR="00676C6D" w:rsidRPr="008E36E7" w:rsidRDefault="00676C6D" w:rsidP="0063685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676C6D" w:rsidRPr="008039A7" w:rsidRDefault="00676C6D" w:rsidP="00024FD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eastAsia="cs-CZ"/>
        </w:rPr>
      </w:pPr>
      <w:r w:rsidRPr="008039A7">
        <w:rPr>
          <w:rFonts w:ascii="Arial" w:hAnsi="Arial" w:cs="Arial"/>
          <w:b/>
          <w:bCs/>
          <w:sz w:val="20"/>
          <w:szCs w:val="20"/>
          <w:u w:val="single"/>
          <w:lang w:eastAsia="cs-CZ"/>
        </w:rPr>
        <w:t>ČESTNÉ PROHLÁŠENÍ O SPLNĚNÍ TECHNICKÝCH PODMÍNEK</w:t>
      </w:r>
    </w:p>
    <w:p w:rsidR="00676C6D" w:rsidRPr="008039A7" w:rsidRDefault="00676C6D" w:rsidP="00024FD8">
      <w:pPr>
        <w:spacing w:before="120"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8039A7">
        <w:rPr>
          <w:rFonts w:ascii="Arial" w:hAnsi="Arial" w:cs="Arial"/>
          <w:b/>
          <w:bCs/>
          <w:sz w:val="20"/>
          <w:szCs w:val="20"/>
          <w:lang w:eastAsia="cs-CZ"/>
        </w:rPr>
        <w:t>Jako níže podepsaný dodavatel</w:t>
      </w:r>
      <w:r w:rsidRPr="008039A7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8039A7">
        <w:rPr>
          <w:rFonts w:ascii="Arial" w:hAnsi="Arial" w:cs="Arial"/>
          <w:b/>
          <w:bCs/>
          <w:sz w:val="20"/>
          <w:szCs w:val="20"/>
          <w:lang w:eastAsia="cs-CZ"/>
        </w:rPr>
        <w:t>čestně prohlašuji</w:t>
      </w:r>
      <w:r w:rsidRPr="008039A7">
        <w:rPr>
          <w:rFonts w:ascii="Arial" w:hAnsi="Arial" w:cs="Arial"/>
          <w:sz w:val="20"/>
          <w:szCs w:val="20"/>
          <w:lang w:eastAsia="cs-CZ"/>
        </w:rPr>
        <w:t>, že jsem se v plném rozsahu seznámil s rozsahem a povahou veřejné zakázky, resp. části, na kterou podávám nabídku, že jsou mi známy veškeré podmínky nezbytné k její realizaci. Se zadávacími podmínkami souhlasím a respektuji je.</w:t>
      </w:r>
    </w:p>
    <w:p w:rsidR="00676C6D" w:rsidRDefault="00676C6D" w:rsidP="00024FD8">
      <w:pPr>
        <w:spacing w:before="120"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8039A7">
        <w:rPr>
          <w:rFonts w:ascii="Arial" w:hAnsi="Arial" w:cs="Arial"/>
          <w:b/>
          <w:bCs/>
          <w:sz w:val="20"/>
          <w:szCs w:val="20"/>
          <w:lang w:eastAsia="cs-CZ"/>
        </w:rPr>
        <w:t>Současně čestně prohlašuji</w:t>
      </w:r>
      <w:r w:rsidRPr="008039A7">
        <w:rPr>
          <w:rFonts w:ascii="Arial" w:hAnsi="Arial" w:cs="Arial"/>
          <w:sz w:val="20"/>
          <w:szCs w:val="20"/>
          <w:lang w:eastAsia="cs-CZ"/>
        </w:rPr>
        <w:t xml:space="preserve">, že námi nabízené </w:t>
      </w:r>
      <w:r>
        <w:rPr>
          <w:rFonts w:ascii="Arial" w:hAnsi="Arial" w:cs="Arial"/>
          <w:sz w:val="20"/>
          <w:szCs w:val="20"/>
          <w:lang w:eastAsia="cs-CZ"/>
        </w:rPr>
        <w:t xml:space="preserve">vybavení tj. </w:t>
      </w:r>
      <w:r w:rsidRPr="00024FD8">
        <w:rPr>
          <w:rFonts w:ascii="Arial" w:hAnsi="Arial" w:cs="Arial"/>
          <w:sz w:val="20"/>
          <w:szCs w:val="20"/>
          <w:lang w:eastAsia="cs-CZ"/>
        </w:rPr>
        <w:t>Nábytek do u</w:t>
      </w:r>
      <w:r>
        <w:rPr>
          <w:rFonts w:ascii="Arial" w:hAnsi="Arial" w:cs="Arial"/>
          <w:sz w:val="20"/>
          <w:szCs w:val="20"/>
          <w:lang w:eastAsia="cs-CZ"/>
        </w:rPr>
        <w:t>čebny jazyků včetně</w:t>
      </w:r>
      <w:r w:rsidRPr="00024FD8">
        <w:rPr>
          <w:rFonts w:ascii="Arial" w:hAnsi="Arial" w:cs="Arial"/>
          <w:sz w:val="20"/>
          <w:szCs w:val="20"/>
          <w:lang w:eastAsia="cs-CZ"/>
        </w:rPr>
        <w:t xml:space="preserve"> instalace</w:t>
      </w:r>
      <w:r>
        <w:rPr>
          <w:rFonts w:ascii="Arial" w:hAnsi="Arial" w:cs="Arial"/>
          <w:sz w:val="20"/>
          <w:szCs w:val="20"/>
          <w:lang w:eastAsia="cs-CZ"/>
        </w:rPr>
        <w:t xml:space="preserve"> splňuje</w:t>
      </w:r>
      <w:r w:rsidRPr="008039A7">
        <w:rPr>
          <w:rFonts w:ascii="Arial" w:hAnsi="Arial" w:cs="Arial"/>
          <w:sz w:val="20"/>
          <w:szCs w:val="20"/>
          <w:lang w:eastAsia="cs-CZ"/>
        </w:rPr>
        <w:t xml:space="preserve"> veškeré požadavky zadavatele stanovené v zadávací dokumentaci, jakož i požadavky vyplývající z příslušných právních předpisů.</w:t>
      </w:r>
    </w:p>
    <w:p w:rsidR="00676C6D" w:rsidRDefault="00676C6D" w:rsidP="00024FD8">
      <w:pPr>
        <w:spacing w:before="120"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676C6D" w:rsidRDefault="00676C6D" w:rsidP="004A4F41">
      <w:pPr>
        <w:spacing w:line="270" w:lineRule="exact"/>
        <w:rPr>
          <w:rFonts w:ascii="Arial" w:hAnsi="Arial" w:cs="Arial"/>
          <w:bCs/>
          <w:iCs/>
          <w:sz w:val="20"/>
          <w:szCs w:val="20"/>
        </w:rPr>
      </w:pPr>
      <w:r w:rsidRPr="00DA6E87">
        <w:rPr>
          <w:rFonts w:ascii="Arial" w:hAnsi="Arial" w:cs="Arial"/>
          <w:bCs/>
          <w:iCs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 Kdyni</w:t>
      </w:r>
      <w:r w:rsidRPr="00DA6E87">
        <w:rPr>
          <w:rFonts w:ascii="Arial" w:hAnsi="Arial" w:cs="Arial"/>
          <w:bCs/>
          <w:iCs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 xml:space="preserve"> 16.5.</w:t>
      </w:r>
      <w:r w:rsidRPr="00DA6E87">
        <w:rPr>
          <w:rFonts w:ascii="Arial" w:hAnsi="Arial" w:cs="Arial"/>
          <w:bCs/>
          <w:iCs/>
          <w:sz w:val="20"/>
          <w:szCs w:val="20"/>
        </w:rPr>
        <w:t xml:space="preserve">2018       </w:t>
      </w:r>
    </w:p>
    <w:p w:rsidR="00676C6D" w:rsidRPr="00DA6E87" w:rsidRDefault="00676C6D" w:rsidP="004A4F41">
      <w:pPr>
        <w:spacing w:line="270" w:lineRule="exact"/>
        <w:rPr>
          <w:rFonts w:ascii="Arial" w:hAnsi="Arial" w:cs="Arial"/>
          <w:bCs/>
          <w:iCs/>
          <w:sz w:val="20"/>
          <w:szCs w:val="20"/>
        </w:rPr>
      </w:pPr>
      <w:r w:rsidRPr="00DA6E87">
        <w:rPr>
          <w:rFonts w:ascii="Arial" w:hAnsi="Arial" w:cs="Arial"/>
          <w:bCs/>
          <w:iCs/>
          <w:sz w:val="20"/>
          <w:szCs w:val="20"/>
        </w:rPr>
        <w:t xml:space="preserve">            </w:t>
      </w:r>
    </w:p>
    <w:p w:rsidR="00676C6D" w:rsidRPr="00DA6E87" w:rsidRDefault="00676C6D" w:rsidP="004A4F41">
      <w:pPr>
        <w:spacing w:after="0"/>
        <w:rPr>
          <w:rFonts w:ascii="Arial" w:hAnsi="Arial" w:cs="Arial"/>
          <w:sz w:val="20"/>
          <w:szCs w:val="20"/>
        </w:rPr>
      </w:pPr>
      <w:r w:rsidRPr="00DA6E87">
        <w:rPr>
          <w:rFonts w:ascii="Arial" w:hAnsi="Arial" w:cs="Arial"/>
          <w:sz w:val="20"/>
          <w:szCs w:val="20"/>
        </w:rPr>
        <w:t>__________________________________</w:t>
      </w:r>
    </w:p>
    <w:p w:rsidR="00676C6D" w:rsidRPr="00DA6E87" w:rsidRDefault="00676C6D" w:rsidP="004A4F41">
      <w:pPr>
        <w:spacing w:after="0"/>
        <w:rPr>
          <w:rFonts w:ascii="Arial" w:hAnsi="Arial" w:cs="Arial"/>
          <w:sz w:val="20"/>
          <w:szCs w:val="20"/>
        </w:rPr>
      </w:pPr>
      <w:r w:rsidRPr="00DA6E87">
        <w:rPr>
          <w:rFonts w:ascii="Arial" w:hAnsi="Arial" w:cs="Arial"/>
          <w:sz w:val="20"/>
          <w:szCs w:val="20"/>
        </w:rPr>
        <w:t>podpis a razítko oprávněné osoby</w:t>
      </w:r>
    </w:p>
    <w:p w:rsidR="00676C6D" w:rsidRPr="00DA6E87" w:rsidRDefault="00676C6D" w:rsidP="004F7625">
      <w:pPr>
        <w:spacing w:after="0"/>
        <w:rPr>
          <w:rFonts w:ascii="Arial" w:hAnsi="Arial" w:cs="Arial"/>
          <w:sz w:val="20"/>
          <w:szCs w:val="20"/>
        </w:rPr>
      </w:pPr>
      <w:r w:rsidRPr="00DA6E87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Stanislav Šafryk – majitel , OSVČ</w:t>
      </w:r>
    </w:p>
    <w:p w:rsidR="00676C6D" w:rsidRDefault="00676C6D" w:rsidP="00DA6E8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676C6D" w:rsidRDefault="00676C6D" w:rsidP="00DA6E8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676C6D" w:rsidRPr="00DA6E87" w:rsidRDefault="00676C6D" w:rsidP="00DA6E8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A6E87">
        <w:rPr>
          <w:rFonts w:ascii="Arial" w:hAnsi="Arial" w:cs="Arial"/>
          <w:sz w:val="20"/>
          <w:szCs w:val="20"/>
        </w:rPr>
        <w:t>-19-</w:t>
      </w:r>
    </w:p>
    <w:sectPr w:rsidR="00676C6D" w:rsidRPr="00DA6E87" w:rsidSect="00DA6E87">
      <w:footerReference w:type="default" r:id="rId7"/>
      <w:footerReference w:type="first" r:id="rId8"/>
      <w:pgSz w:w="11906" w:h="16838" w:code="9"/>
      <w:pgMar w:top="719" w:right="1134" w:bottom="851" w:left="1134" w:header="709" w:footer="23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C6D" w:rsidRDefault="00676C6D" w:rsidP="00636858">
      <w:pPr>
        <w:spacing w:after="0" w:line="240" w:lineRule="auto"/>
      </w:pPr>
      <w:r>
        <w:separator/>
      </w:r>
    </w:p>
  </w:endnote>
  <w:endnote w:type="continuationSeparator" w:id="0">
    <w:p w:rsidR="00676C6D" w:rsidRDefault="00676C6D" w:rsidP="0063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6D" w:rsidRPr="007E1A2C" w:rsidRDefault="00676C6D" w:rsidP="002F794D">
    <w:pPr>
      <w:pStyle w:val="Footer"/>
      <w:pBdr>
        <w:top w:val="single" w:sz="4" w:space="0" w:color="C0C0C0"/>
      </w:pBdr>
      <w:jc w:val="center"/>
      <w:rPr>
        <w:rFonts w:ascii="Arial" w:hAnsi="Arial" w:cs="Arial"/>
        <w:i/>
        <w:color w:val="7F7F7F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6D" w:rsidRPr="007E1A2C" w:rsidRDefault="00676C6D" w:rsidP="0092431A">
    <w:pPr>
      <w:pStyle w:val="Footer"/>
      <w:pBdr>
        <w:top w:val="single" w:sz="4" w:space="0" w:color="C0C0C0"/>
      </w:pBdr>
      <w:jc w:val="center"/>
      <w:rPr>
        <w:rFonts w:ascii="Arial" w:hAnsi="Arial" w:cs="Arial"/>
        <w:i/>
        <w:iCs/>
        <w:color w:val="808080"/>
        <w:sz w:val="18"/>
        <w:szCs w:val="18"/>
      </w:rPr>
    </w:pPr>
  </w:p>
  <w:p w:rsidR="00676C6D" w:rsidRPr="007E1A2C" w:rsidRDefault="00676C6D" w:rsidP="0092431A">
    <w:pPr>
      <w:pStyle w:val="Footer"/>
      <w:pBdr>
        <w:top w:val="single" w:sz="4" w:space="0" w:color="C0C0C0"/>
      </w:pBdr>
      <w:jc w:val="center"/>
      <w:rPr>
        <w:rFonts w:ascii="Arial" w:hAnsi="Arial" w:cs="Arial"/>
        <w:i/>
        <w:color w:val="7F7F7F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C6D" w:rsidRDefault="00676C6D" w:rsidP="00636858">
      <w:pPr>
        <w:spacing w:after="0" w:line="240" w:lineRule="auto"/>
      </w:pPr>
      <w:r>
        <w:separator/>
      </w:r>
    </w:p>
  </w:footnote>
  <w:footnote w:type="continuationSeparator" w:id="0">
    <w:p w:rsidR="00676C6D" w:rsidRDefault="00676C6D" w:rsidP="00636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F3132"/>
    <w:multiLevelType w:val="hybridMultilevel"/>
    <w:tmpl w:val="09C8B9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127BF6">
      <w:numFmt w:val="bullet"/>
      <w:lvlText w:val="-"/>
      <w:lvlJc w:val="left"/>
      <w:pPr>
        <w:ind w:left="1155" w:hanging="435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7172A2"/>
    <w:multiLevelType w:val="hybridMultilevel"/>
    <w:tmpl w:val="1BEEFD24"/>
    <w:lvl w:ilvl="0" w:tplc="86B424D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652C3"/>
    <w:multiLevelType w:val="hybridMultilevel"/>
    <w:tmpl w:val="8F18F3F2"/>
    <w:lvl w:ilvl="0" w:tplc="4720F7EC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2824B4"/>
    <w:multiLevelType w:val="hybridMultilevel"/>
    <w:tmpl w:val="70F048F4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E7227C"/>
    <w:multiLevelType w:val="hybridMultilevel"/>
    <w:tmpl w:val="566CEF44"/>
    <w:lvl w:ilvl="0" w:tplc="7B4820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3553D"/>
    <w:multiLevelType w:val="hybridMultilevel"/>
    <w:tmpl w:val="7F0A2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3B0C4B"/>
    <w:multiLevelType w:val="hybridMultilevel"/>
    <w:tmpl w:val="B6C65A7C"/>
    <w:lvl w:ilvl="0" w:tplc="4720F7EC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8583579"/>
    <w:multiLevelType w:val="hybridMultilevel"/>
    <w:tmpl w:val="3AA06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43BB2B77"/>
    <w:multiLevelType w:val="hybridMultilevel"/>
    <w:tmpl w:val="F48C23CE"/>
    <w:lvl w:ilvl="0" w:tplc="7B4820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1E0AD1"/>
    <w:multiLevelType w:val="hybridMultilevel"/>
    <w:tmpl w:val="6E202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787118"/>
    <w:multiLevelType w:val="multilevel"/>
    <w:tmpl w:val="496AB57C"/>
    <w:lvl w:ilvl="0">
      <w:start w:val="1"/>
      <w:numFmt w:val="upperRoman"/>
      <w:pStyle w:val="Heading1"/>
      <w:lvlText w:val="%1."/>
      <w:lvlJc w:val="left"/>
      <w:pPr>
        <w:ind w:left="2134" w:hanging="432"/>
      </w:pPr>
      <w:rPr>
        <w:rFonts w:ascii="Calibri" w:hAnsi="Calibri" w:cs="Calibri" w:hint="default"/>
        <w:b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1144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>
    <w:nsid w:val="574D6406"/>
    <w:multiLevelType w:val="hybridMultilevel"/>
    <w:tmpl w:val="1714B8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D93951"/>
    <w:multiLevelType w:val="hybridMultilevel"/>
    <w:tmpl w:val="18D4C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96A7D"/>
    <w:multiLevelType w:val="hybridMultilevel"/>
    <w:tmpl w:val="14BCC046"/>
    <w:lvl w:ilvl="0" w:tplc="7B4820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E90B55"/>
    <w:multiLevelType w:val="hybridMultilevel"/>
    <w:tmpl w:val="852C7520"/>
    <w:lvl w:ilvl="0" w:tplc="FC76CBC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9C75C3"/>
    <w:multiLevelType w:val="hybridMultilevel"/>
    <w:tmpl w:val="37DAF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9A1F69"/>
    <w:multiLevelType w:val="hybridMultilevel"/>
    <w:tmpl w:val="778C95B4"/>
    <w:lvl w:ilvl="0" w:tplc="4720F7EC">
      <w:numFmt w:val="bullet"/>
      <w:lvlText w:val="-"/>
      <w:lvlJc w:val="left"/>
      <w:pPr>
        <w:ind w:left="1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8">
    <w:nsid w:val="6F5C6A5F"/>
    <w:multiLevelType w:val="hybridMultilevel"/>
    <w:tmpl w:val="16DA2DF6"/>
    <w:lvl w:ilvl="0" w:tplc="4720F7EC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784133EE"/>
    <w:multiLevelType w:val="hybridMultilevel"/>
    <w:tmpl w:val="D86C5D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9CD7601"/>
    <w:multiLevelType w:val="hybridMultilevel"/>
    <w:tmpl w:val="A69AE11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8"/>
    <w:lvlOverride w:ilvl="0">
      <w:lvl w:ilvl="0">
        <w:start w:val="1"/>
        <w:numFmt w:val="decimal"/>
        <w:pStyle w:val="NadpisVZ1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NadpisVZ2"/>
        <w:lvlText w:val="%1.%2."/>
        <w:lvlJc w:val="left"/>
        <w:pPr>
          <w:ind w:left="792" w:hanging="79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NadpisVZ3"/>
        <w:lvlText w:val="%1.%2.%3."/>
        <w:lvlJc w:val="left"/>
        <w:pPr>
          <w:ind w:left="1224" w:hanging="122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5">
    <w:abstractNumId w:val="5"/>
  </w:num>
  <w:num w:numId="6">
    <w:abstractNumId w:val="0"/>
  </w:num>
  <w:num w:numId="7">
    <w:abstractNumId w:val="12"/>
  </w:num>
  <w:num w:numId="8">
    <w:abstractNumId w:val="2"/>
  </w:num>
  <w:num w:numId="9">
    <w:abstractNumId w:val="17"/>
  </w:num>
  <w:num w:numId="10">
    <w:abstractNumId w:val="6"/>
  </w:num>
  <w:num w:numId="11">
    <w:abstractNumId w:val="7"/>
  </w:num>
  <w:num w:numId="12">
    <w:abstractNumId w:val="18"/>
  </w:num>
  <w:num w:numId="13">
    <w:abstractNumId w:val="11"/>
  </w:num>
  <w:num w:numId="14">
    <w:abstractNumId w:val="20"/>
  </w:num>
  <w:num w:numId="15">
    <w:abstractNumId w:val="16"/>
  </w:num>
  <w:num w:numId="16">
    <w:abstractNumId w:val="3"/>
  </w:num>
  <w:num w:numId="17">
    <w:abstractNumId w:val="13"/>
  </w:num>
  <w:num w:numId="18">
    <w:abstractNumId w:val="10"/>
  </w:num>
  <w:num w:numId="19">
    <w:abstractNumId w:val="9"/>
  </w:num>
  <w:num w:numId="20">
    <w:abstractNumId w:val="14"/>
  </w:num>
  <w:num w:numId="21">
    <w:abstractNumId w:val="4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0CC"/>
    <w:rsid w:val="00010720"/>
    <w:rsid w:val="00024FD8"/>
    <w:rsid w:val="00041118"/>
    <w:rsid w:val="000559FD"/>
    <w:rsid w:val="00065ABB"/>
    <w:rsid w:val="00081D8B"/>
    <w:rsid w:val="000C549C"/>
    <w:rsid w:val="00103C52"/>
    <w:rsid w:val="00112106"/>
    <w:rsid w:val="001818C1"/>
    <w:rsid w:val="001C4F5C"/>
    <w:rsid w:val="001C6E36"/>
    <w:rsid w:val="001F0C3C"/>
    <w:rsid w:val="00242C6C"/>
    <w:rsid w:val="00257B0D"/>
    <w:rsid w:val="00266048"/>
    <w:rsid w:val="002D3934"/>
    <w:rsid w:val="002D7329"/>
    <w:rsid w:val="002F794D"/>
    <w:rsid w:val="00323F98"/>
    <w:rsid w:val="003275AE"/>
    <w:rsid w:val="00371709"/>
    <w:rsid w:val="00383333"/>
    <w:rsid w:val="003873BC"/>
    <w:rsid w:val="00393113"/>
    <w:rsid w:val="003C6054"/>
    <w:rsid w:val="00467E21"/>
    <w:rsid w:val="00477F76"/>
    <w:rsid w:val="00483A28"/>
    <w:rsid w:val="0049193E"/>
    <w:rsid w:val="004A4F41"/>
    <w:rsid w:val="004B37E9"/>
    <w:rsid w:val="004F5A50"/>
    <w:rsid w:val="004F7625"/>
    <w:rsid w:val="005046DD"/>
    <w:rsid w:val="0050755B"/>
    <w:rsid w:val="00547484"/>
    <w:rsid w:val="0056256D"/>
    <w:rsid w:val="005B39B0"/>
    <w:rsid w:val="005E1D8B"/>
    <w:rsid w:val="005E71CE"/>
    <w:rsid w:val="00636858"/>
    <w:rsid w:val="006561E5"/>
    <w:rsid w:val="00676C6D"/>
    <w:rsid w:val="006C0713"/>
    <w:rsid w:val="006E0F4D"/>
    <w:rsid w:val="007A0ABD"/>
    <w:rsid w:val="007A1BEF"/>
    <w:rsid w:val="007E1A2C"/>
    <w:rsid w:val="008039A7"/>
    <w:rsid w:val="00855A95"/>
    <w:rsid w:val="00884EA1"/>
    <w:rsid w:val="0089196E"/>
    <w:rsid w:val="0089257B"/>
    <w:rsid w:val="008A1FD0"/>
    <w:rsid w:val="008A2E86"/>
    <w:rsid w:val="008B596E"/>
    <w:rsid w:val="008E36E7"/>
    <w:rsid w:val="00914996"/>
    <w:rsid w:val="0092431A"/>
    <w:rsid w:val="0093772E"/>
    <w:rsid w:val="00952257"/>
    <w:rsid w:val="00975460"/>
    <w:rsid w:val="00980D3B"/>
    <w:rsid w:val="0099503B"/>
    <w:rsid w:val="009B0210"/>
    <w:rsid w:val="009C45A1"/>
    <w:rsid w:val="009E6832"/>
    <w:rsid w:val="009F468A"/>
    <w:rsid w:val="00A26082"/>
    <w:rsid w:val="00A54232"/>
    <w:rsid w:val="00A64533"/>
    <w:rsid w:val="00A77DDA"/>
    <w:rsid w:val="00AD09E5"/>
    <w:rsid w:val="00AD4D11"/>
    <w:rsid w:val="00AF11CA"/>
    <w:rsid w:val="00B15EC5"/>
    <w:rsid w:val="00B367CB"/>
    <w:rsid w:val="00B520CC"/>
    <w:rsid w:val="00B67694"/>
    <w:rsid w:val="00BA7D16"/>
    <w:rsid w:val="00BB452D"/>
    <w:rsid w:val="00BB7371"/>
    <w:rsid w:val="00BE485A"/>
    <w:rsid w:val="00BE6532"/>
    <w:rsid w:val="00BF37A6"/>
    <w:rsid w:val="00C36E68"/>
    <w:rsid w:val="00C675FD"/>
    <w:rsid w:val="00CB4394"/>
    <w:rsid w:val="00CE61E1"/>
    <w:rsid w:val="00D21B4B"/>
    <w:rsid w:val="00D570F8"/>
    <w:rsid w:val="00D6535A"/>
    <w:rsid w:val="00D735C4"/>
    <w:rsid w:val="00D97197"/>
    <w:rsid w:val="00DA2746"/>
    <w:rsid w:val="00DA6E87"/>
    <w:rsid w:val="00DE3F52"/>
    <w:rsid w:val="00E231D7"/>
    <w:rsid w:val="00ED069A"/>
    <w:rsid w:val="00EE0332"/>
    <w:rsid w:val="00EF04E9"/>
    <w:rsid w:val="00F04086"/>
    <w:rsid w:val="00F64A3F"/>
    <w:rsid w:val="00FC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57B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4394"/>
    <w:pPr>
      <w:keepNext/>
      <w:numPr>
        <w:numId w:val="13"/>
      </w:numPr>
      <w:spacing w:before="360" w:after="180"/>
      <w:ind w:left="432"/>
      <w:jc w:val="center"/>
      <w:outlineLvl w:val="0"/>
    </w:pPr>
    <w:rPr>
      <w:b/>
      <w:bCs/>
      <w:spacing w:val="22"/>
      <w:kern w:val="28"/>
      <w:sz w:val="24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4394"/>
    <w:pPr>
      <w:numPr>
        <w:ilvl w:val="1"/>
        <w:numId w:val="13"/>
      </w:numPr>
      <w:spacing w:before="120" w:after="120"/>
      <w:ind w:left="567"/>
      <w:jc w:val="both"/>
      <w:outlineLvl w:val="1"/>
    </w:pPr>
    <w:rPr>
      <w:rFonts w:eastAsia="Times New Roman" w:cs="Calibri"/>
      <w:bCs/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4394"/>
    <w:pPr>
      <w:numPr>
        <w:ilvl w:val="2"/>
        <w:numId w:val="13"/>
      </w:numPr>
      <w:spacing w:before="120" w:after="60"/>
      <w:ind w:left="1418" w:hanging="709"/>
      <w:jc w:val="both"/>
      <w:outlineLvl w:val="2"/>
    </w:pPr>
    <w:rPr>
      <w:rFonts w:eastAsia="Times New Roman" w:cs="Calibri"/>
      <w:bCs/>
      <w:szCs w:val="2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B4394"/>
    <w:pPr>
      <w:keepNext/>
      <w:keepLines/>
      <w:numPr>
        <w:ilvl w:val="3"/>
        <w:numId w:val="13"/>
      </w:numPr>
      <w:spacing w:before="200" w:after="0"/>
      <w:jc w:val="both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B4394"/>
    <w:pPr>
      <w:keepNext/>
      <w:keepLines/>
      <w:numPr>
        <w:ilvl w:val="4"/>
        <w:numId w:val="13"/>
      </w:numPr>
      <w:spacing w:before="200" w:after="0"/>
      <w:jc w:val="both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B4394"/>
    <w:pPr>
      <w:keepNext/>
      <w:keepLines/>
      <w:numPr>
        <w:ilvl w:val="5"/>
        <w:numId w:val="13"/>
      </w:numPr>
      <w:spacing w:before="200" w:after="0"/>
      <w:jc w:val="both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B4394"/>
    <w:pPr>
      <w:keepNext/>
      <w:keepLines/>
      <w:numPr>
        <w:ilvl w:val="6"/>
        <w:numId w:val="13"/>
      </w:numPr>
      <w:spacing w:before="200" w:after="0"/>
      <w:jc w:val="both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B4394"/>
    <w:pPr>
      <w:keepNext/>
      <w:keepLines/>
      <w:numPr>
        <w:ilvl w:val="7"/>
        <w:numId w:val="13"/>
      </w:numPr>
      <w:spacing w:before="200" w:after="0"/>
      <w:jc w:val="both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B4394"/>
    <w:pPr>
      <w:keepNext/>
      <w:keepLines/>
      <w:numPr>
        <w:ilvl w:val="8"/>
        <w:numId w:val="13"/>
      </w:numPr>
      <w:spacing w:before="200" w:after="0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4394"/>
    <w:rPr>
      <w:rFonts w:cs="Times New Roman"/>
      <w:b/>
      <w:bCs/>
      <w:spacing w:val="22"/>
      <w:kern w:val="28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B4394"/>
    <w:rPr>
      <w:rFonts w:eastAsia="Times New Roman" w:cs="Calibri"/>
      <w:bCs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B4394"/>
    <w:rPr>
      <w:rFonts w:eastAsia="Times New Roman" w:cs="Calibri"/>
      <w:bCs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B4394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B4394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B4394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B4394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B4394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B4394"/>
    <w:rPr>
      <w:rFonts w:ascii="Cambria" w:hAnsi="Cambria" w:cs="Times New Roman"/>
      <w:i/>
      <w:iCs/>
      <w:color w:val="404040"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975460"/>
    <w:pPr>
      <w:ind w:left="720"/>
      <w:contextualSpacing/>
    </w:pPr>
  </w:style>
  <w:style w:type="paragraph" w:customStyle="1" w:styleId="NadpisVZ1">
    <w:name w:val="Nadpis VZ 1"/>
    <w:basedOn w:val="ListParagraph"/>
    <w:link w:val="NadpisVZ1Char"/>
    <w:uiPriority w:val="99"/>
    <w:rsid w:val="00636858"/>
    <w:pPr>
      <w:numPr>
        <w:numId w:val="3"/>
      </w:numPr>
      <w:shd w:val="clear" w:color="auto" w:fill="BFBFBF"/>
      <w:spacing w:after="0" w:line="240" w:lineRule="auto"/>
      <w:jc w:val="center"/>
    </w:pPr>
    <w:rPr>
      <w:rFonts w:ascii="Arial" w:eastAsia="Times New Roman" w:hAnsi="Arial" w:cs="Arial"/>
      <w:b/>
      <w:color w:val="0000FF"/>
      <w:sz w:val="24"/>
      <w:szCs w:val="24"/>
      <w:lang w:eastAsia="cs-CZ"/>
    </w:rPr>
  </w:style>
  <w:style w:type="paragraph" w:customStyle="1" w:styleId="NadpisVZ2">
    <w:name w:val="Nadpis VZ 2"/>
    <w:basedOn w:val="ListParagraph"/>
    <w:uiPriority w:val="99"/>
    <w:rsid w:val="00636858"/>
    <w:pPr>
      <w:numPr>
        <w:ilvl w:val="1"/>
        <w:numId w:val="3"/>
      </w:numPr>
      <w:spacing w:after="0" w:line="240" w:lineRule="auto"/>
      <w:ind w:left="567" w:hanging="567"/>
    </w:pPr>
    <w:rPr>
      <w:rFonts w:ascii="Arial" w:eastAsia="Times New Roman" w:hAnsi="Arial" w:cs="Arial"/>
      <w:b/>
      <w:color w:val="0000FF"/>
      <w:u w:val="single"/>
      <w:lang w:eastAsia="cs-CZ"/>
    </w:rPr>
  </w:style>
  <w:style w:type="character" w:customStyle="1" w:styleId="NadpisVZ1Char">
    <w:name w:val="Nadpis VZ 1 Char"/>
    <w:basedOn w:val="DefaultParagraphFont"/>
    <w:link w:val="NadpisVZ1"/>
    <w:uiPriority w:val="99"/>
    <w:locked/>
    <w:rsid w:val="00636858"/>
    <w:rPr>
      <w:rFonts w:ascii="Arial" w:hAnsi="Arial" w:cs="Arial"/>
      <w:b/>
      <w:color w:val="0000FF"/>
      <w:sz w:val="24"/>
      <w:szCs w:val="24"/>
      <w:shd w:val="clear" w:color="auto" w:fill="BFBFBF"/>
      <w:lang w:eastAsia="cs-CZ"/>
    </w:rPr>
  </w:style>
  <w:style w:type="paragraph" w:customStyle="1" w:styleId="NadpisVZ3">
    <w:name w:val="Nadpis VZ 3"/>
    <w:basedOn w:val="NadpisVZ2"/>
    <w:uiPriority w:val="99"/>
    <w:rsid w:val="00636858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paragraph" w:customStyle="1" w:styleId="Odstavecseseznamem1">
    <w:name w:val="Odstavec se seznamem1"/>
    <w:basedOn w:val="Normal"/>
    <w:uiPriority w:val="99"/>
    <w:rsid w:val="0063685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63685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636858"/>
    <w:rPr>
      <w:rFonts w:cs="Times New Roman"/>
      <w:color w:val="0000FF"/>
      <w:u w:val="single"/>
    </w:rPr>
  </w:style>
  <w:style w:type="paragraph" w:customStyle="1" w:styleId="Styl">
    <w:name w:val="Styl"/>
    <w:uiPriority w:val="99"/>
    <w:rsid w:val="00636858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636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3685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36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36858"/>
    <w:rPr>
      <w:rFonts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4A4F4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C675F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675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675F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67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675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6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75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7D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31">
    <w:name w:val="Základní text 31"/>
    <w:basedOn w:val="Normal"/>
    <w:uiPriority w:val="99"/>
    <w:rsid w:val="00C36E68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ar-SA"/>
    </w:rPr>
  </w:style>
  <w:style w:type="paragraph" w:styleId="NormalWeb">
    <w:name w:val="Normal (Web)"/>
    <w:basedOn w:val="Normal"/>
    <w:uiPriority w:val="99"/>
    <w:rsid w:val="00DE3F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Emphasis">
    <w:name w:val="Emphasis"/>
    <w:basedOn w:val="DefaultParagraphFont"/>
    <w:uiPriority w:val="99"/>
    <w:qFormat/>
    <w:rsid w:val="00DE3F5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28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722</Words>
  <Characters>4265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laborator</dc:creator>
  <cp:keywords/>
  <dc:description/>
  <cp:lastModifiedBy>Spravce</cp:lastModifiedBy>
  <cp:revision>2</cp:revision>
  <cp:lastPrinted>2018-05-16T10:48:00Z</cp:lastPrinted>
  <dcterms:created xsi:type="dcterms:W3CDTF">2018-05-16T10:53:00Z</dcterms:created>
  <dcterms:modified xsi:type="dcterms:W3CDTF">2018-05-16T10:53:00Z</dcterms:modified>
</cp:coreProperties>
</file>