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1111"/>
      </w:tblGrid>
      <w:tr w:rsidR="00036197">
        <w:tc>
          <w:tcPr>
            <w:tcW w:w="18" w:type="dxa"/>
          </w:tcPr>
          <w:p w:rsidR="00036197" w:rsidRDefault="0003619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1"/>
            </w:tblGrid>
            <w:tr w:rsidR="00036197">
              <w:trPr>
                <w:trHeight w:val="1139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55"/>
                    <w:gridCol w:w="56"/>
                  </w:tblGrid>
                  <w:tr w:rsidR="00036197">
                    <w:trPr>
                      <w:trHeight w:val="479"/>
                    </w:trPr>
                    <w:tc>
                      <w:tcPr>
                        <w:tcW w:w="1105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55"/>
                        </w:tblGrid>
                        <w:tr w:rsidR="00036197">
                          <w:trPr>
                            <w:trHeight w:val="479"/>
                          </w:trPr>
                          <w:tc>
                            <w:tcPr>
                              <w:tcW w:w="110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28"/>
                                </w:rPr>
                                <w:t>KUPNÍ SMLOUVA O PRODEJI VOZU</w:t>
                              </w: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479"/>
                    </w:trPr>
                    <w:tc>
                      <w:tcPr>
                        <w:tcW w:w="1105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55"/>
                        </w:tblGrid>
                        <w:tr w:rsidR="00036197">
                          <w:trPr>
                            <w:trHeight w:val="479"/>
                          </w:trPr>
                          <w:tc>
                            <w:tcPr>
                              <w:tcW w:w="110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28"/>
                                </w:rPr>
                                <w:t>č.: 9185130128</w:t>
                              </w: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179"/>
                    </w:trPr>
                    <w:tc>
                      <w:tcPr>
                        <w:tcW w:w="11055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3100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6"/>
                    <w:gridCol w:w="85"/>
                  </w:tblGrid>
                  <w:tr w:rsidR="00036197">
                    <w:tc>
                      <w:tcPr>
                        <w:tcW w:w="1102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"/>
                          <w:gridCol w:w="425"/>
                          <w:gridCol w:w="566"/>
                          <w:gridCol w:w="1020"/>
                          <w:gridCol w:w="595"/>
                          <w:gridCol w:w="2891"/>
                          <w:gridCol w:w="510"/>
                          <w:gridCol w:w="340"/>
                          <w:gridCol w:w="1020"/>
                          <w:gridCol w:w="595"/>
                          <w:gridCol w:w="2891"/>
                          <w:gridCol w:w="85"/>
                        </w:tblGrid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2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Prodávající: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44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Auto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Palace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 Brno s.r.o.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77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Kupující: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44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Veterinární a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se sídlem: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Řípská 22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44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farmaceutická univerzita Brno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5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51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627 00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1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281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Brno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se sídlem: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Palackého třída 1946/1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IČO: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44012748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5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51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61200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1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281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Brno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DIČ: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CZ44012748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IČO: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62157124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zapsán v OR 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DIČ: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CZ62157124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tel: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1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91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515808111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tel: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602117086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1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91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515808113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1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91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info@autopalacebrno.cz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9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opatrilovar@vfu.cz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15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Banka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 Bank CZK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15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Číslo konta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1000513505/3500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7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15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Banka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4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8835000000001000513505  INGBCZPP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108"/>
                    </w:trPr>
                    <w:tc>
                      <w:tcPr>
                        <w:tcW w:w="11026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768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1"/>
                  </w:tblGrid>
                  <w:tr w:rsidR="00036197">
                    <w:trPr>
                      <w:trHeight w:val="763"/>
                    </w:trPr>
                    <w:tc>
                      <w:tcPr>
                        <w:tcW w:w="11111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"/>
                          <w:gridCol w:w="1133"/>
                          <w:gridCol w:w="4166"/>
                          <w:gridCol w:w="5725"/>
                        </w:tblGrid>
                        <w:tr w:rsidR="00036197">
                          <w:trPr>
                            <w:trHeight w:val="141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3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105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Zákazník č.: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40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80570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3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105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Váš kontakt: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6"/>
                              </w:tblGrid>
                              <w:tr w:rsidR="00036197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40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197" w:rsidRDefault="007C3FE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Miroslav Dufek</w:t>
                                    </w: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56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85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4966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3"/>
                    <w:gridCol w:w="28"/>
                  </w:tblGrid>
                  <w:tr w:rsidR="00036197">
                    <w:tc>
                      <w:tcPr>
                        <w:tcW w:w="1108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"/>
                          <w:gridCol w:w="1133"/>
                          <w:gridCol w:w="737"/>
                          <w:gridCol w:w="4025"/>
                          <w:gridCol w:w="1275"/>
                          <w:gridCol w:w="1275"/>
                          <w:gridCol w:w="1275"/>
                          <w:gridCol w:w="1275"/>
                        </w:tblGrid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641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5"/>
                                <w:gridCol w:w="510"/>
                              </w:tblGrid>
                              <w:tr w:rsidR="00036197">
                                <w:tc>
                                  <w:tcPr>
                                    <w:tcW w:w="5385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"/>
                                      <w:gridCol w:w="1133"/>
                                      <w:gridCol w:w="3968"/>
                                    </w:tblGrid>
                                    <w:tr w:rsidR="00F9021B" w:rsidTr="00F9021B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I.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3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Předmět koupě:</w:t>
                                          </w:r>
                                        </w:p>
                                      </w:tc>
                                    </w:tr>
                                    <w:tr w:rsidR="00036197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Typ/model: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 xml:space="preserve">Mazda CX-3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Challenge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 xml:space="preserve"> 2.0G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120K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  <w:tr w:rsidR="00036197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Barva: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 xml:space="preserve">Bílá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Arctic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36197" w:rsidRDefault="000361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036197" w:rsidRDefault="00036197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5"/>
                              </w:tblGrid>
                              <w:tr w:rsidR="00036197">
                                <w:trPr>
                                  <w:trHeight w:val="719"/>
                                </w:trPr>
                                <w:tc>
                                  <w:tcPr>
                                    <w:tcW w:w="3826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"/>
                                      <w:gridCol w:w="2267"/>
                                      <w:gridCol w:w="1275"/>
                                    </w:tblGrid>
                                    <w:tr w:rsidR="00F9021B" w:rsidTr="00F9021B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II.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7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Kupní cena:</w:t>
                                          </w:r>
                                        </w:p>
                                      </w:tc>
                                    </w:tr>
                                    <w:tr w:rsidR="00036197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Cena vozu: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>453 400,00</w:t>
                                          </w:r>
                                        </w:p>
                                      </w:tc>
                                    </w:tr>
                                    <w:tr w:rsidR="00036197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6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6197" w:rsidRDefault="000361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47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18"/>
                                <w:gridCol w:w="1077"/>
                              </w:tblGrid>
                              <w:tr w:rsidR="00036197">
                                <w:tc>
                                  <w:tcPr>
                                    <w:tcW w:w="4818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7"/>
                                      <w:gridCol w:w="3401"/>
                                      <w:gridCol w:w="283"/>
                                    </w:tblGrid>
                                    <w:tr w:rsidR="00F9021B" w:rsidTr="00F9021B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b/>
                                              <w:color w:val="000000"/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F9021B" w:rsidTr="00F9021B">
                                      <w:trPr>
                                        <w:trHeight w:val="239"/>
                                      </w:trPr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Číslo vozu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7C3FED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Segoe UI" w:eastAsia="Segoe UI" w:hAnsi="Segoe UI"/>
                                              <w:color w:val="000000"/>
                                              <w:sz w:val="16"/>
                                            </w:rPr>
                                            <w:t>A38250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0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:rsidR="00036197" w:rsidRDefault="0003619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6197" w:rsidRDefault="000361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036197" w:rsidRDefault="00036197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i/>
                                  <w:color w:val="000000"/>
                                  <w:sz w:val="16"/>
                                </w:rPr>
                                <w:t>Kusová cena s DPH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i/>
                                  <w:color w:val="000000"/>
                                  <w:sz w:val="16"/>
                                </w:rPr>
                                <w:t>Sleva s DPH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i/>
                                  <w:color w:val="000000"/>
                                  <w:sz w:val="16"/>
                                </w:rPr>
                                <w:t>Cena bez DPH po slevě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i/>
                                  <w:color w:val="000000"/>
                                  <w:sz w:val="16"/>
                                </w:rPr>
                                <w:t>Cena s DPH po slevě</w:t>
                              </w:r>
                            </w:p>
                          </w:tc>
                        </w:tr>
                        <w:tr w:rsidR="00F9021B" w:rsidTr="00F9021B">
                          <w:trPr>
                            <w:trHeight w:val="56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i/>
                                  <w:color w:val="000000"/>
                                  <w:sz w:val="16"/>
                                </w:rPr>
                                <w:t>Číslo karoserie:</w:t>
                              </w:r>
                            </w:p>
                          </w:tc>
                          <w:tc>
                            <w:tcPr>
                              <w:tcW w:w="7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JMZDK6W7601415411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</w:rPr>
                                <w:t>Model/Barva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DD2FEAD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 xml:space="preserve">Mazda CX-3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Challenge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 xml:space="preserve"> 2.0G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120K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453 400,00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374 710,74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453 400,00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A4D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 xml:space="preserve">Bílá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Arctic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DX6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černá látka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NAVI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Navigace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10 330,58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12 500,00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</w:rPr>
                                <w:t>Příslušenství (Kód/Popis)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textilní koberce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826,45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1 000,00</w:t>
                              </w: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507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sada zimních kol 16" DEZENT + NOKIAN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16 198,35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19 600,00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SLEVA</w:t>
                              </w:r>
                            </w:p>
                          </w:tc>
                          <w:tc>
                            <w:tcPr>
                              <w:tcW w:w="40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sleva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-12 396,69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-15 000,00</w:t>
                              </w: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658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3"/>
                    <w:gridCol w:w="28"/>
                  </w:tblGrid>
                  <w:tr w:rsidR="00036197">
                    <w:tc>
                      <w:tcPr>
                        <w:tcW w:w="1108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"/>
                          <w:gridCol w:w="5159"/>
                          <w:gridCol w:w="1502"/>
                          <w:gridCol w:w="850"/>
                          <w:gridCol w:w="1417"/>
                          <w:gridCol w:w="850"/>
                          <w:gridCol w:w="680"/>
                          <w:gridCol w:w="538"/>
                        </w:tblGrid>
                        <w:tr w:rsidR="00F9021B" w:rsidTr="00F9021B">
                          <w:trPr>
                            <w:trHeight w:val="56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59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5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Dohodnutá celková kupní cena včetně zvláštní výbavy (dále jen KUPNÍ CENA)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8"/>
                                </w:rPr>
                                <w:t>389 669,43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8"/>
                                </w:rPr>
                                <w:t>471 500,00</w:t>
                              </w:r>
                            </w:p>
                          </w:tc>
                          <w:tc>
                            <w:tcPr>
                              <w:tcW w:w="5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8"/>
                                </w:rPr>
                                <w:t>KČ</w:t>
                              </w:r>
                            </w:p>
                          </w:tc>
                        </w:tr>
                        <w:tr w:rsidR="00F9021B" w:rsidTr="00F9021B">
                          <w:trPr>
                            <w:trHeight w:val="113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59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21"/>
                    </w:trPr>
                    <w:tc>
                      <w:tcPr>
                        <w:tcW w:w="11083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4829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3"/>
                    <w:gridCol w:w="368"/>
                  </w:tblGrid>
                  <w:tr w:rsidR="00036197">
                    <w:tc>
                      <w:tcPr>
                        <w:tcW w:w="1074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396"/>
                          <w:gridCol w:w="10204"/>
                        </w:tblGrid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III.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Kupní cenu a případnou zálohu kupující uhradí prodávajícímu v hotovosti nebo na účet č.  1000513505/3500 s uvedením variabilního 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symbolu, který je uveden na příslušné faktuře nebo záloze.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případě změny sazby DPH po uzavření této smlouvy, je prodáv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ající oprávněn kupní cenu účtovat kupujícímu s aktuální sazbou 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platnou ke dni zdanitelného plnění</w:t>
                              </w:r>
                            </w:p>
                          </w:tc>
                        </w:tr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IV.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Záloha:..................................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20 000,00</w:t>
                              </w:r>
                            </w:p>
                          </w:tc>
                        </w:tr>
                        <w:tr w:rsidR="00036197">
                          <w:trPr>
                            <w:trHeight w:val="11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Předpokládaný termín odevzdání vozu: 06.11.2018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Kupující prohlašuje, že vůz nekupuje za účelem jeho dalšího prodeje.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VII.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Nedílnou součástí této smlouvy jsou Obchodní podmínky prodeje nových vozidel značky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MAZDA,které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jsou v příloze k této smlouvě.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Kupující prohlašuje a potvrzuje, že byl prodávajícím seznámen s těmito podmínkami, obsah předmětných podmínek mu byl 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prodávajícím dostatečně vysvětlen, plně jim porozuměl a s těmito podmínkami výslovně souhlasí.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VIII.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Přílohou a nedílnou součástí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této smlouvy jsou: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 - obchodní podmínky prodeje nových vozidel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značky  MAZDA</w:t>
                              </w:r>
                              <w:proofErr w:type="gramEnd"/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 - souhlas kupujícího se zpracováním osobních údajů.</w:t>
                              </w: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IX.</w:t>
                              </w:r>
                            </w:p>
                          </w:tc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Smluvní strany vylučují použití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§ 1799 a 1800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obč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zák.</w:t>
                              </w: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8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46"/>
                    </w:trPr>
                    <w:tc>
                      <w:tcPr>
                        <w:tcW w:w="10743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8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  <w:tr w:rsidR="00036197">
              <w:trPr>
                <w:trHeight w:val="2150"/>
              </w:trPr>
              <w:tc>
                <w:tcPr>
                  <w:tcW w:w="111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29"/>
                    <w:gridCol w:w="481"/>
                  </w:tblGrid>
                  <w:tr w:rsidR="00036197">
                    <w:tc>
                      <w:tcPr>
                        <w:tcW w:w="1062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2551"/>
                          <w:gridCol w:w="2551"/>
                          <w:gridCol w:w="1133"/>
                          <w:gridCol w:w="850"/>
                          <w:gridCol w:w="2267"/>
                          <w:gridCol w:w="566"/>
                          <w:gridCol w:w="566"/>
                        </w:tblGrid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V..............................dne.......................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59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11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gridSpan w:val="3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prodávající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kupující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i/>
                                  <w:color w:val="000000"/>
                                  <w:sz w:val="16"/>
                                </w:rPr>
                                <w:t>(zastoupený zákazníkem)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6197">
                          <w:trPr>
                            <w:trHeight w:val="35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113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021B" w:rsidTr="00F9021B">
                          <w:trPr>
                            <w:trHeight w:val="239"/>
                          </w:trPr>
                          <w:tc>
                            <w:tcPr>
                              <w:tcW w:w="1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5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7C3F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x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Pouze v případě prodeje přes leasingovou společnost.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036197" w:rsidRDefault="000361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6197" w:rsidRDefault="000361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81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6197">
                    <w:trPr>
                      <w:trHeight w:val="18"/>
                    </w:trPr>
                    <w:tc>
                      <w:tcPr>
                        <w:tcW w:w="10629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1" w:type="dxa"/>
                      </w:tcPr>
                      <w:p w:rsidR="00036197" w:rsidRDefault="000361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6197" w:rsidRDefault="00036197">
                  <w:pPr>
                    <w:spacing w:after="0" w:line="240" w:lineRule="auto"/>
                  </w:pPr>
                </w:p>
              </w:tc>
            </w:tr>
          </w:tbl>
          <w:p w:rsidR="00036197" w:rsidRDefault="00036197">
            <w:pPr>
              <w:spacing w:after="0" w:line="240" w:lineRule="auto"/>
            </w:pPr>
          </w:p>
        </w:tc>
      </w:tr>
      <w:tr w:rsidR="00036197">
        <w:trPr>
          <w:trHeight w:val="15"/>
        </w:trPr>
        <w:tc>
          <w:tcPr>
            <w:tcW w:w="18" w:type="dxa"/>
          </w:tcPr>
          <w:p w:rsidR="00036197" w:rsidRDefault="00036197">
            <w:pPr>
              <w:pStyle w:val="EmptyCellLayoutStyle"/>
              <w:spacing w:after="0" w:line="240" w:lineRule="auto"/>
            </w:pPr>
          </w:p>
        </w:tc>
        <w:tc>
          <w:tcPr>
            <w:tcW w:w="11111" w:type="dxa"/>
          </w:tcPr>
          <w:p w:rsidR="00036197" w:rsidRDefault="00036197">
            <w:pPr>
              <w:pStyle w:val="EmptyCellLayoutStyle"/>
              <w:spacing w:after="0" w:line="240" w:lineRule="auto"/>
            </w:pPr>
          </w:p>
        </w:tc>
      </w:tr>
    </w:tbl>
    <w:p w:rsidR="00036197" w:rsidRDefault="00036197">
      <w:pPr>
        <w:spacing w:after="0" w:line="240" w:lineRule="auto"/>
      </w:pPr>
    </w:p>
    <w:sectPr w:rsidR="00036197">
      <w:footerReference w:type="default" r:id="rId7"/>
      <w:pgSz w:w="11905" w:h="16837"/>
      <w:pgMar w:top="283" w:right="340" w:bottom="283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ED" w:rsidRDefault="007C3FED">
      <w:pPr>
        <w:spacing w:after="0" w:line="240" w:lineRule="auto"/>
      </w:pPr>
      <w:r>
        <w:separator/>
      </w:r>
    </w:p>
  </w:endnote>
  <w:endnote w:type="continuationSeparator" w:id="0">
    <w:p w:rsidR="007C3FED" w:rsidRDefault="007C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"/>
      <w:gridCol w:w="10970"/>
      <w:gridCol w:w="28"/>
      <w:gridCol w:w="46"/>
    </w:tblGrid>
    <w:tr w:rsidR="00F9021B" w:rsidTr="00F9021B">
      <w:tc>
        <w:tcPr>
          <w:tcW w:w="85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10970" w:type="dxa"/>
          <w:gridSpan w:val="2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36197" w:rsidRDefault="007C3F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6984000" cy="53527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000" cy="53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036197">
      <w:tc>
        <w:tcPr>
          <w:tcW w:w="85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10970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F9021B" w:rsidTr="00F9021B">
      <w:tc>
        <w:tcPr>
          <w:tcW w:w="8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36197">
            <w:trPr>
              <w:trHeight w:val="239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036197" w:rsidRDefault="007C3FED">
                <w:pPr>
                  <w:spacing w:after="0" w:line="240" w:lineRule="auto"/>
                  <w:jc w:val="center"/>
                </w:pPr>
                <w:proofErr w:type="gram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Děkujeme  za</w:t>
                </w:r>
                <w:proofErr w:type="gram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 Vaši  přízeň</w:t>
                </w:r>
              </w:p>
            </w:tc>
          </w:tr>
        </w:tbl>
        <w:p w:rsidR="00036197" w:rsidRDefault="00036197">
          <w:pPr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F9021B" w:rsidTr="00F9021B">
      <w:tc>
        <w:tcPr>
          <w:tcW w:w="8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36197">
            <w:trPr>
              <w:trHeight w:val="239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036197" w:rsidRDefault="007C3FE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Auto </w:t>
                </w:r>
                <w:proofErr w:type="spellStart"/>
                <w:r>
                  <w:rPr>
                    <w:rFonts w:ascii="Segoe UI" w:eastAsia="Segoe UI" w:hAnsi="Segoe UI"/>
                    <w:color w:val="000000"/>
                    <w:sz w:val="18"/>
                  </w:rPr>
                  <w:t>Palace</w:t>
                </w:r>
                <w:proofErr w:type="spellEnd"/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Brno s.r.o. Společnost zapsaná v KS Brno, oddíl C vložka 2861</w:t>
                </w:r>
              </w:p>
            </w:tc>
          </w:tr>
        </w:tbl>
        <w:p w:rsidR="00036197" w:rsidRDefault="00036197">
          <w:pPr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036197">
      <w:tc>
        <w:tcPr>
          <w:tcW w:w="85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10970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F9021B" w:rsidTr="00F9021B">
      <w:tc>
        <w:tcPr>
          <w:tcW w:w="8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36197">
            <w:trPr>
              <w:trHeight w:val="239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036197" w:rsidRDefault="007C3FE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IČO: 44012748, DIČ: CZ44012748, info@autopalacebrno.cz</w:t>
                </w:r>
              </w:p>
            </w:tc>
          </w:tr>
        </w:tbl>
        <w:p w:rsidR="00036197" w:rsidRDefault="00036197">
          <w:pPr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F9021B" w:rsidTr="00F9021B">
      <w:tc>
        <w:tcPr>
          <w:tcW w:w="8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36197">
            <w:trPr>
              <w:trHeight w:val="239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036197" w:rsidRDefault="007C3FE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telefon prodejce:</w:t>
                </w:r>
              </w:p>
            </w:tc>
          </w:tr>
        </w:tbl>
        <w:p w:rsidR="00036197" w:rsidRDefault="00036197">
          <w:pPr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F9021B" w:rsidTr="00F9021B">
      <w:tc>
        <w:tcPr>
          <w:tcW w:w="8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036197">
            <w:trPr>
              <w:trHeight w:val="296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036197" w:rsidRDefault="007C3FE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www.autopalace-brno.cz</w:t>
                </w:r>
              </w:p>
            </w:tc>
          </w:tr>
        </w:tbl>
        <w:p w:rsidR="00036197" w:rsidRDefault="00036197">
          <w:pPr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  <w:tr w:rsidR="00036197">
      <w:tc>
        <w:tcPr>
          <w:tcW w:w="85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10970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28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  <w:tc>
        <w:tcPr>
          <w:tcW w:w="46" w:type="dxa"/>
        </w:tcPr>
        <w:p w:rsidR="00036197" w:rsidRDefault="000361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ED" w:rsidRDefault="007C3FED">
      <w:pPr>
        <w:spacing w:after="0" w:line="240" w:lineRule="auto"/>
      </w:pPr>
      <w:r>
        <w:separator/>
      </w:r>
    </w:p>
  </w:footnote>
  <w:footnote w:type="continuationSeparator" w:id="0">
    <w:p w:rsidR="007C3FED" w:rsidRDefault="007C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7"/>
    <w:rsid w:val="00036197"/>
    <w:rsid w:val="007C3FED"/>
    <w:rsid w:val="00F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5BAFC-2E1A-4A21-9710-44622F5C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 Miroslav</dc:creator>
  <dc:description/>
  <cp:lastModifiedBy>Dufek Miroslav</cp:lastModifiedBy>
  <cp:revision>2</cp:revision>
  <dcterms:created xsi:type="dcterms:W3CDTF">2018-11-07T12:35:00Z</dcterms:created>
  <dcterms:modified xsi:type="dcterms:W3CDTF">2018-11-07T12:35:00Z</dcterms:modified>
</cp:coreProperties>
</file>