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480150" w:rsidP="0079086A">
            <w:pPr>
              <w:jc w:val="center"/>
            </w:pPr>
            <w:r>
              <w:t>ORS 8/2018</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480150" w:rsidP="00FD79EA">
            <w:r>
              <w:t>01</w:t>
            </w:r>
            <w:r w:rsidR="00735DB0">
              <w:t xml:space="preserve">. </w:t>
            </w:r>
            <w:r>
              <w:t>10. 2018</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F636B2">
              <w:rPr>
                <w:rFonts w:ascii="Arial" w:hAnsi="Arial" w:cs="Arial"/>
                <w:sz w:val="20"/>
                <w:szCs w:val="20"/>
              </w:rPr>
              <w:t>271647498/03</w:t>
            </w:r>
            <w:r w:rsidR="00CE2562">
              <w:rPr>
                <w:rFonts w:ascii="Arial" w:hAnsi="Arial" w:cs="Arial"/>
                <w:sz w:val="20"/>
                <w:szCs w:val="20"/>
              </w:rPr>
              <w:t>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F636B2">
              <w:rPr>
                <w:rFonts w:ascii="Arial" w:hAnsi="Arial" w:cs="Arial"/>
                <w:sz w:val="20"/>
                <w:szCs w:val="20"/>
              </w:rPr>
              <w:t>778 757 407</w:t>
            </w:r>
          </w:p>
          <w:p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r w:rsidR="00F636B2">
              <w:rPr>
                <w:rFonts w:ascii="Arial" w:hAnsi="Arial" w:cs="Arial"/>
                <w:color w:val="0070C0"/>
                <w:sz w:val="20"/>
                <w:szCs w:val="20"/>
              </w:rPr>
              <w:t>lenka.sustkova@zsvrchni</w:t>
            </w:r>
            <w:r w:rsidR="00CE2562" w:rsidRPr="00CE2562">
              <w:rPr>
                <w:rFonts w:ascii="Arial" w:hAnsi="Arial" w:cs="Arial"/>
                <w:color w:val="0070C0"/>
                <w:sz w:val="20"/>
                <w:szCs w:val="20"/>
              </w:rPr>
              <w:t>.cz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480150" w:rsidRDefault="00480150" w:rsidP="00480150">
            <w:pPr>
              <w:autoSpaceDE w:val="0"/>
              <w:autoSpaceDN w:val="0"/>
              <w:adjustRightInd w:val="0"/>
              <w:spacing w:after="0" w:line="240" w:lineRule="auto"/>
              <w:rPr>
                <w:rFonts w:ascii="MS Shell Dlg 2" w:hAnsi="MS Shell Dlg 2" w:cs="MS Shell Dlg 2"/>
                <w:sz w:val="17"/>
                <w:szCs w:val="17"/>
              </w:rPr>
            </w:pPr>
            <w:r>
              <w:rPr>
                <w:rFonts w:ascii="Arial" w:hAnsi="Arial" w:cs="Arial"/>
                <w:b/>
                <w:sz w:val="20"/>
                <w:szCs w:val="20"/>
              </w:rPr>
              <w:t>GODULA</w:t>
            </w:r>
            <w:r w:rsidRPr="00480150">
              <w:rPr>
                <w:rFonts w:ascii="Arial" w:hAnsi="Arial" w:cs="Arial"/>
                <w:sz w:val="20"/>
                <w:szCs w:val="20"/>
              </w:rPr>
              <w:t>&amp;</w:t>
            </w:r>
            <w:r>
              <w:rPr>
                <w:rFonts w:ascii="Arial" w:hAnsi="Arial" w:cs="Arial"/>
                <w:b/>
                <w:sz w:val="20"/>
                <w:szCs w:val="20"/>
              </w:rPr>
              <w:t>SYNOVÉ</w:t>
            </w:r>
            <w:r w:rsidR="00735DB0">
              <w:rPr>
                <w:rFonts w:ascii="Arial" w:hAnsi="Arial" w:cs="Arial"/>
                <w:b/>
                <w:sz w:val="20"/>
                <w:szCs w:val="20"/>
              </w:rPr>
              <w:t>, s.r.o.</w:t>
            </w:r>
          </w:p>
          <w:p w:rsidR="00C352E8" w:rsidRPr="00C352E8" w:rsidRDefault="006A2931" w:rsidP="006A2931">
            <w:pPr>
              <w:spacing w:after="0" w:line="240" w:lineRule="auto"/>
              <w:rPr>
                <w:rFonts w:ascii="Arial" w:hAnsi="Arial" w:cs="Arial"/>
                <w:color w:val="000000"/>
                <w:sz w:val="20"/>
                <w:szCs w:val="20"/>
                <w:shd w:val="clear" w:color="auto" w:fill="FFFFFF"/>
              </w:rPr>
            </w:pPr>
            <w:r w:rsidRPr="006A2931">
              <w:rPr>
                <w:rFonts w:ascii="Arial" w:hAnsi="Arial" w:cs="Arial"/>
                <w:sz w:val="20"/>
                <w:szCs w:val="20"/>
              </w:rPr>
              <w:t xml:space="preserve">se sídlem </w:t>
            </w:r>
            <w:r w:rsidR="00C352E8" w:rsidRPr="00C352E8">
              <w:rPr>
                <w:rFonts w:ascii="Arial" w:hAnsi="Arial" w:cs="Arial"/>
                <w:color w:val="000000"/>
                <w:sz w:val="20"/>
                <w:szCs w:val="20"/>
                <w:shd w:val="clear" w:color="auto" w:fill="FFFFFF"/>
              </w:rPr>
              <w:t>Mikuleckého 1314/14, Braník, 147 00 Praha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C352E8">
              <w:rPr>
                <w:rFonts w:ascii="Arial" w:hAnsi="Arial" w:cs="Arial"/>
                <w:sz w:val="20"/>
                <w:szCs w:val="20"/>
              </w:rPr>
              <w:t>05502608</w:t>
            </w:r>
            <w:r w:rsidRPr="006A2931">
              <w:rPr>
                <w:rFonts w:ascii="Arial" w:hAnsi="Arial" w:cs="Arial"/>
                <w:sz w:val="20"/>
                <w:szCs w:val="20"/>
              </w:rPr>
              <w:t>, DIČ: CZ</w:t>
            </w:r>
            <w:r w:rsidR="00C352E8">
              <w:rPr>
                <w:rFonts w:ascii="Arial" w:hAnsi="Arial" w:cs="Arial"/>
                <w:sz w:val="20"/>
                <w:szCs w:val="20"/>
              </w:rPr>
              <w:t>05502608</w:t>
            </w:r>
          </w:p>
          <w:p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hyperlink r:id="rId5" w:tooltip="Kontakty: Bankovní spojení, Telefony, Úřední hodiny" w:history="1">
              <w:r w:rsidR="00C352E8">
                <w:rPr>
                  <w:rStyle w:val="Hypertextovodkaz"/>
                  <w:rFonts w:ascii="Arial" w:hAnsi="Arial" w:cs="Arial"/>
                  <w:sz w:val="23"/>
                  <w:szCs w:val="23"/>
                  <w:bdr w:val="none" w:sz="0" w:space="0" w:color="auto" w:frame="1"/>
                  <w:shd w:val="clear" w:color="auto" w:fill="FFFFFF"/>
                </w:rPr>
                <w:t>kpm49gt</w:t>
              </w:r>
            </w:hyperlink>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A030A8">
              <w:rPr>
                <w:rFonts w:ascii="Arial" w:hAnsi="Arial" w:cs="Arial"/>
                <w:sz w:val="20"/>
                <w:szCs w:val="20"/>
              </w:rPr>
              <w:t>Komerční banka</w:t>
            </w:r>
          </w:p>
          <w:p w:rsidR="00A030A8"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A030A8">
              <w:rPr>
                <w:rFonts w:ascii="Arial" w:hAnsi="Arial" w:cs="Arial"/>
                <w:sz w:val="20"/>
                <w:szCs w:val="20"/>
              </w:rPr>
              <w:t>115-3484000237/0100</w:t>
            </w:r>
          </w:p>
          <w:p w:rsidR="002128B8" w:rsidRPr="002128B8" w:rsidRDefault="00B44148" w:rsidP="006A2931">
            <w:pPr>
              <w:spacing w:after="0" w:line="240" w:lineRule="auto"/>
              <w:rPr>
                <w:rFonts w:ascii="Arial" w:hAnsi="Arial" w:cs="Arial"/>
                <w:sz w:val="20"/>
                <w:szCs w:val="20"/>
                <w:shd w:val="clear" w:color="auto" w:fill="D0D7AD"/>
              </w:rPr>
            </w:pPr>
            <w:r w:rsidRPr="002128B8">
              <w:rPr>
                <w:rFonts w:ascii="Arial" w:hAnsi="Arial" w:cs="Arial"/>
                <w:sz w:val="20"/>
                <w:szCs w:val="20"/>
              </w:rPr>
              <w:t>za</w:t>
            </w:r>
            <w:r w:rsidR="00735DB0" w:rsidRPr="002128B8">
              <w:rPr>
                <w:rFonts w:ascii="Arial" w:hAnsi="Arial" w:cs="Arial"/>
                <w:sz w:val="20"/>
                <w:szCs w:val="20"/>
              </w:rPr>
              <w:t>psán v</w:t>
            </w:r>
            <w:r w:rsidRPr="002128B8">
              <w:rPr>
                <w:rFonts w:ascii="Arial" w:hAnsi="Arial" w:cs="Arial"/>
                <w:sz w:val="20"/>
                <w:szCs w:val="20"/>
              </w:rPr>
              <w:t xml:space="preserve"> obchodním rejstříku u </w:t>
            </w:r>
            <w:r w:rsidR="002128B8" w:rsidRPr="002128B8">
              <w:rPr>
                <w:rFonts w:ascii="Arial" w:hAnsi="Arial" w:cs="Arial"/>
                <w:sz w:val="20"/>
                <w:szCs w:val="20"/>
                <w:bdr w:val="none" w:sz="0" w:space="0" w:color="auto" w:frame="1"/>
                <w:shd w:val="clear" w:color="auto" w:fill="D0D7AD"/>
              </w:rPr>
              <w:t>C 67807 vedená u Krajského soudu v Ostravě</w:t>
            </w:r>
            <w:r w:rsidR="002128B8" w:rsidRPr="002128B8">
              <w:rPr>
                <w:rFonts w:ascii="Arial" w:hAnsi="Arial" w:cs="Arial"/>
                <w:sz w:val="20"/>
                <w:szCs w:val="20"/>
                <w:shd w:val="clear" w:color="auto" w:fill="D0D7AD"/>
              </w:rPr>
              <w:t> C 277148 vedená u Městského soudu v Praze</w:t>
            </w:r>
          </w:p>
          <w:p w:rsidR="006E3B2F" w:rsidRPr="006A2931" w:rsidRDefault="002128B8" w:rsidP="006A2931">
            <w:pPr>
              <w:spacing w:after="0" w:line="240" w:lineRule="auto"/>
              <w:rPr>
                <w:rFonts w:ascii="Arial" w:hAnsi="Arial" w:cs="Arial"/>
                <w:sz w:val="20"/>
                <w:szCs w:val="20"/>
              </w:rPr>
            </w:pPr>
            <w:r>
              <w:rPr>
                <w:rFonts w:ascii="Arial" w:hAnsi="Arial" w:cs="Arial"/>
                <w:sz w:val="20"/>
                <w:szCs w:val="20"/>
              </w:rPr>
              <w:t>telefon: 775 635 582</w:t>
            </w:r>
          </w:p>
          <w:p w:rsidR="006A2931" w:rsidRPr="006A2931" w:rsidRDefault="006A2931" w:rsidP="002128B8">
            <w:pPr>
              <w:spacing w:after="0" w:line="240" w:lineRule="auto"/>
              <w:rPr>
                <w:rFonts w:ascii="Arial" w:hAnsi="Arial" w:cs="Arial"/>
                <w:sz w:val="20"/>
                <w:szCs w:val="20"/>
              </w:rPr>
            </w:pPr>
            <w:r w:rsidRPr="006A2931">
              <w:rPr>
                <w:rFonts w:ascii="Arial" w:hAnsi="Arial" w:cs="Arial"/>
                <w:sz w:val="20"/>
                <w:szCs w:val="20"/>
              </w:rPr>
              <w:t xml:space="preserve">e-mail: </w:t>
            </w:r>
            <w:r w:rsidR="002128B8">
              <w:rPr>
                <w:rFonts w:ascii="Arial" w:hAnsi="Arial" w:cs="Arial"/>
                <w:sz w:val="20"/>
                <w:szCs w:val="20"/>
              </w:rPr>
              <w:t>godulaasyn</w:t>
            </w:r>
            <w:r w:rsidR="00B44148">
              <w:rPr>
                <w:rFonts w:ascii="Arial" w:hAnsi="Arial" w:cs="Arial"/>
                <w:sz w:val="20"/>
                <w:szCs w:val="20"/>
              </w:rPr>
              <w:t>@</w:t>
            </w:r>
            <w:r w:rsidR="0065338B">
              <w:rPr>
                <w:rFonts w:ascii="Arial" w:hAnsi="Arial" w:cs="Arial"/>
                <w:sz w:val="20"/>
                <w:szCs w:val="20"/>
              </w:rPr>
              <w:t>gmail.com</w:t>
            </w:r>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2128B8" w:rsidP="00845DF5">
            <w:pPr>
              <w:rPr>
                <w:rFonts w:ascii="Arial" w:hAnsi="Arial" w:cs="Arial"/>
              </w:rPr>
            </w:pPr>
            <w:r>
              <w:rPr>
                <w:rFonts w:ascii="Arial" w:hAnsi="Arial" w:cs="Arial"/>
              </w:rPr>
              <w:t>Objednávám</w:t>
            </w:r>
            <w:r w:rsidR="00845DF5">
              <w:rPr>
                <w:rFonts w:ascii="Arial" w:hAnsi="Arial" w:cs="Arial"/>
              </w:rPr>
              <w:t>e u Vás opravu brány, demontáž a montáž</w:t>
            </w:r>
            <w:r w:rsidR="00ED6798">
              <w:rPr>
                <w:rFonts w:ascii="Arial" w:hAnsi="Arial" w:cs="Arial"/>
              </w:rPr>
              <w:t xml:space="preserve"> Křídlov</w:t>
            </w:r>
            <w:r w:rsidR="00845DF5">
              <w:rPr>
                <w:rFonts w:ascii="Arial" w:hAnsi="Arial" w:cs="Arial"/>
              </w:rPr>
              <w:t>é brány</w:t>
            </w:r>
            <w:bookmarkStart w:id="0" w:name="_GoBack"/>
            <w:bookmarkEnd w:id="0"/>
            <w:r w:rsidR="00845DF5">
              <w:rPr>
                <w:rFonts w:ascii="Arial" w:hAnsi="Arial" w:cs="Arial"/>
              </w:rPr>
              <w:t xml:space="preserve">, branky, pohony, výplň, lak, GSM </w:t>
            </w:r>
            <w:r w:rsidR="00ED6798">
              <w:rPr>
                <w:rFonts w:ascii="Arial" w:hAnsi="Arial" w:cs="Arial"/>
              </w:rPr>
              <w:t xml:space="preserve"> klíč, přívod el. </w:t>
            </w:r>
            <w:proofErr w:type="gramStart"/>
            <w:r w:rsidR="00ED6798">
              <w:rPr>
                <w:rFonts w:ascii="Arial" w:hAnsi="Arial" w:cs="Arial"/>
              </w:rPr>
              <w:t>energie</w:t>
            </w:r>
            <w:proofErr w:type="gramEnd"/>
            <w:r w:rsidR="00ED6798">
              <w:rPr>
                <w:rFonts w:ascii="Arial" w:hAnsi="Arial" w:cs="Arial"/>
              </w:rPr>
              <w:t xml:space="preserve"> a el. zámek.</w:t>
            </w: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ED6798" w:rsidP="00B44148">
            <w:pPr>
              <w:rPr>
                <w:rFonts w:ascii="Arial" w:hAnsi="Arial" w:cs="Arial"/>
                <w:sz w:val="16"/>
                <w:szCs w:val="16"/>
              </w:rPr>
            </w:pPr>
            <w:r>
              <w:rPr>
                <w:rFonts w:ascii="Arial" w:hAnsi="Arial" w:cs="Arial"/>
                <w:sz w:val="16"/>
                <w:szCs w:val="16"/>
              </w:rPr>
              <w:t>70.900,-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B33A8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ED6798">
              <w:rPr>
                <w:rFonts w:ascii="Arial" w:hAnsi="Arial" w:cs="Arial"/>
                <w:sz w:val="16"/>
                <w:szCs w:val="16"/>
              </w:rPr>
              <w:t>85.789</w:t>
            </w:r>
            <w:r w:rsidR="00B44148">
              <w:rPr>
                <w:rFonts w:ascii="Arial" w:hAnsi="Arial" w:cs="Arial"/>
                <w:sz w:val="16"/>
                <w:szCs w:val="16"/>
              </w:rPr>
              <w:t>,-</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do 1</w:t>
            </w:r>
            <w:r w:rsidR="0024215A">
              <w:rPr>
                <w:rFonts w:ascii="Arial" w:hAnsi="Arial" w:cs="Arial"/>
                <w:sz w:val="16"/>
                <w:szCs w:val="16"/>
              </w:rPr>
              <w:t xml:space="preserve">4 </w:t>
            </w:r>
            <w:proofErr w:type="spellStart"/>
            <w:r w:rsidR="0024215A">
              <w:rPr>
                <w:rFonts w:ascii="Arial" w:hAnsi="Arial" w:cs="Arial"/>
                <w:sz w:val="16"/>
                <w:szCs w:val="16"/>
              </w:rPr>
              <w:t>dmů</w:t>
            </w:r>
            <w:proofErr w:type="spellEnd"/>
            <w:r w:rsidRPr="00893741">
              <w:rPr>
                <w:rFonts w:ascii="Arial" w:hAnsi="Arial" w:cs="Arial"/>
                <w:sz w:val="16"/>
                <w:szCs w:val="16"/>
              </w:rPr>
              <w:t xml:space="preserv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ED6798" w:rsidP="00F16C83">
            <w:pPr>
              <w:rPr>
                <w:rFonts w:ascii="Arial" w:hAnsi="Arial" w:cs="Arial"/>
                <w:sz w:val="16"/>
                <w:szCs w:val="16"/>
              </w:rPr>
            </w:pPr>
            <w:r>
              <w:rPr>
                <w:rFonts w:ascii="Arial" w:hAnsi="Arial" w:cs="Arial"/>
                <w:sz w:val="16"/>
                <w:szCs w:val="16"/>
              </w:rPr>
              <w:t>Říjen/2018 – Prosinec</w:t>
            </w:r>
            <w:r w:rsidR="0024215A">
              <w:rPr>
                <w:rFonts w:ascii="Arial" w:hAnsi="Arial" w:cs="Arial"/>
                <w:sz w:val="16"/>
                <w:szCs w:val="16"/>
              </w:rPr>
              <w:t>/2018</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05531A" w:rsidP="0079086A">
            <w:pPr>
              <w:spacing w:after="0" w:line="240" w:lineRule="auto"/>
              <w:jc w:val="center"/>
              <w:rPr>
                <w:rFonts w:ascii="Arial" w:hAnsi="Arial" w:cs="Arial"/>
                <w:sz w:val="20"/>
                <w:szCs w:val="20"/>
              </w:rPr>
            </w:pPr>
            <w:proofErr w:type="gramStart"/>
            <w:r>
              <w:rPr>
                <w:rFonts w:ascii="Arial" w:hAnsi="Arial" w:cs="Arial"/>
                <w:sz w:val="20"/>
                <w:szCs w:val="20"/>
              </w:rPr>
              <w:t>08</w:t>
            </w:r>
            <w:r w:rsidR="00656892">
              <w:rPr>
                <w:rFonts w:ascii="Arial" w:hAnsi="Arial" w:cs="Arial"/>
                <w:sz w:val="20"/>
                <w:szCs w:val="20"/>
              </w:rPr>
              <w:t>.</w:t>
            </w:r>
            <w:r w:rsidR="00ED6798">
              <w:rPr>
                <w:rFonts w:ascii="Arial" w:hAnsi="Arial" w:cs="Arial"/>
                <w:sz w:val="20"/>
                <w:szCs w:val="20"/>
              </w:rPr>
              <w:t>10.2018</w:t>
            </w:r>
            <w:proofErr w:type="gramEnd"/>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ED6798" w:rsidP="0079086A">
            <w:pPr>
              <w:spacing w:after="0" w:line="240" w:lineRule="auto"/>
              <w:jc w:val="center"/>
              <w:rPr>
                <w:rFonts w:ascii="Arial" w:hAnsi="Arial" w:cs="Arial"/>
                <w:sz w:val="20"/>
                <w:szCs w:val="20"/>
              </w:rPr>
            </w:pPr>
            <w:r>
              <w:rPr>
                <w:rFonts w:ascii="Arial" w:hAnsi="Arial" w:cs="Arial"/>
                <w:sz w:val="20"/>
                <w:szCs w:val="20"/>
              </w:rPr>
              <w:t>Dušan Godula</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531A"/>
    <w:rsid w:val="00056AB2"/>
    <w:rsid w:val="0017020F"/>
    <w:rsid w:val="0019496F"/>
    <w:rsid w:val="002128B8"/>
    <w:rsid w:val="002242C2"/>
    <w:rsid w:val="0023687A"/>
    <w:rsid w:val="0024215A"/>
    <w:rsid w:val="00471710"/>
    <w:rsid w:val="00480150"/>
    <w:rsid w:val="00636678"/>
    <w:rsid w:val="0065338B"/>
    <w:rsid w:val="00656892"/>
    <w:rsid w:val="00675CBF"/>
    <w:rsid w:val="006A2931"/>
    <w:rsid w:val="006B78C9"/>
    <w:rsid w:val="006E3B2F"/>
    <w:rsid w:val="006F3898"/>
    <w:rsid w:val="00735DB0"/>
    <w:rsid w:val="0079086A"/>
    <w:rsid w:val="007A29CD"/>
    <w:rsid w:val="007C672D"/>
    <w:rsid w:val="00845DF5"/>
    <w:rsid w:val="00893741"/>
    <w:rsid w:val="00894DCE"/>
    <w:rsid w:val="00915583"/>
    <w:rsid w:val="00A030A8"/>
    <w:rsid w:val="00B33A83"/>
    <w:rsid w:val="00B44148"/>
    <w:rsid w:val="00C352E8"/>
    <w:rsid w:val="00CE2562"/>
    <w:rsid w:val="00D5139E"/>
    <w:rsid w:val="00E33776"/>
    <w:rsid w:val="00ED6798"/>
    <w:rsid w:val="00EE350C"/>
    <w:rsid w:val="00F16C83"/>
    <w:rsid w:val="00F636B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jstrik-firem.kurzy.cz/05502608/godula-synove-sro/datove-schranky/"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B055-FBAE-4FE4-9696-3187E8D9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596</Words>
  <Characters>3519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5</cp:revision>
  <cp:lastPrinted>2018-11-05T08:40:00Z</cp:lastPrinted>
  <dcterms:created xsi:type="dcterms:W3CDTF">2018-10-24T11:35:00Z</dcterms:created>
  <dcterms:modified xsi:type="dcterms:W3CDTF">2018-11-05T10:08:00Z</dcterms:modified>
</cp:coreProperties>
</file>