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60B9" w14:textId="77777777" w:rsidR="00A72192" w:rsidRDefault="00A72192" w:rsidP="00A72192">
      <w:pPr>
        <w:pStyle w:val="Nadpis1"/>
        <w:rPr>
          <w:rFonts w:ascii="Arial" w:hAnsi="Arial" w:cs="Arial"/>
          <w:color w:val="FF0000"/>
          <w:sz w:val="22"/>
          <w:szCs w:val="22"/>
        </w:rPr>
      </w:pPr>
    </w:p>
    <w:p w14:paraId="42CE3A40" w14:textId="77777777" w:rsidR="00A72192" w:rsidRPr="00124CC7" w:rsidRDefault="00A72192" w:rsidP="00A72192">
      <w:pPr>
        <w:pStyle w:val="Nzev"/>
        <w:spacing w:before="600"/>
        <w:rPr>
          <w:szCs w:val="32"/>
        </w:rPr>
      </w:pPr>
      <w:r>
        <w:rPr>
          <w:szCs w:val="32"/>
        </w:rPr>
        <w:t>Smlouva o výpůjčce</w:t>
      </w:r>
    </w:p>
    <w:p w14:paraId="7C9D870F" w14:textId="77777777" w:rsidR="00A72192" w:rsidRPr="000C6B26" w:rsidRDefault="00A72192" w:rsidP="00A72192">
      <w:pPr>
        <w:pStyle w:val="Zkladntext3"/>
        <w:rPr>
          <w:rFonts w:cs="Arial"/>
          <w:szCs w:val="22"/>
        </w:rPr>
      </w:pPr>
      <w:r w:rsidRPr="000C6B26">
        <w:rPr>
          <w:rFonts w:cs="Arial"/>
          <w:szCs w:val="22"/>
        </w:rPr>
        <w:t>uzavřená podle ustanovení § 2</w:t>
      </w:r>
      <w:r>
        <w:rPr>
          <w:rFonts w:cs="Arial"/>
          <w:szCs w:val="22"/>
        </w:rPr>
        <w:t>193</w:t>
      </w:r>
      <w:r w:rsidRPr="000C6B26">
        <w:rPr>
          <w:rFonts w:cs="Arial"/>
          <w:szCs w:val="22"/>
        </w:rPr>
        <w:t xml:space="preserve"> a následujících zákona č. 89/2012 Sb., </w:t>
      </w:r>
      <w:r>
        <w:rPr>
          <w:rFonts w:cs="Arial"/>
          <w:szCs w:val="22"/>
        </w:rPr>
        <w:t xml:space="preserve">občanský zákoník, </w:t>
      </w:r>
      <w:r w:rsidRPr="000C6B26">
        <w:rPr>
          <w:rFonts w:cs="Arial"/>
          <w:szCs w:val="22"/>
        </w:rPr>
        <w:t>v platném znění</w:t>
      </w:r>
    </w:p>
    <w:p w14:paraId="4253342C" w14:textId="77777777" w:rsidR="00A72192" w:rsidRPr="000C6B26" w:rsidRDefault="00A72192" w:rsidP="00A72192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C6B26">
        <w:rPr>
          <w:rFonts w:ascii="Arial" w:hAnsi="Arial" w:cs="Arial"/>
          <w:b/>
          <w:bCs/>
          <w:sz w:val="22"/>
          <w:szCs w:val="22"/>
        </w:rPr>
        <w:t>Článek I.</w:t>
      </w:r>
    </w:p>
    <w:p w14:paraId="0D056137" w14:textId="77777777" w:rsidR="00A72192" w:rsidRDefault="00A72192" w:rsidP="00A72192">
      <w:pPr>
        <w:pStyle w:val="Nadpis2"/>
        <w:keepNext w:val="0"/>
        <w:ind w:left="35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0C6B26">
        <w:rPr>
          <w:rFonts w:ascii="Arial" w:hAnsi="Arial" w:cs="Arial"/>
          <w:b/>
          <w:sz w:val="22"/>
          <w:szCs w:val="22"/>
        </w:rPr>
        <w:t>Smluvní strany</w:t>
      </w:r>
    </w:p>
    <w:p w14:paraId="226F3DAB" w14:textId="77777777" w:rsidR="00A72192" w:rsidRDefault="00A72192" w:rsidP="00A72192"/>
    <w:p w14:paraId="209D95ED" w14:textId="77777777" w:rsidR="00A72192" w:rsidRPr="00AD0DEA" w:rsidRDefault="00A72192" w:rsidP="00A72192">
      <w:pPr>
        <w:rPr>
          <w:sz w:val="22"/>
          <w:szCs w:val="22"/>
        </w:rPr>
      </w:pPr>
    </w:p>
    <w:p w14:paraId="588D5F8A" w14:textId="77777777" w:rsidR="00734FD6" w:rsidRPr="008E35F2" w:rsidRDefault="00734FD6" w:rsidP="00734FD6">
      <w:pPr>
        <w:pStyle w:val="Obsah5"/>
      </w:pPr>
      <w:r w:rsidRPr="008E35F2">
        <w:t xml:space="preserve">Obchodní firma:      </w:t>
      </w:r>
      <w:r w:rsidRPr="008E35F2">
        <w:tab/>
      </w:r>
      <w:r w:rsidR="00B04781" w:rsidRPr="008E35F2">
        <w:rPr>
          <w:rStyle w:val="preformatted"/>
        </w:rPr>
        <w:t>GASCONTROL, společnost s r.o.</w:t>
      </w:r>
    </w:p>
    <w:p w14:paraId="4297250C" w14:textId="77777777" w:rsidR="00734FD6" w:rsidRPr="008E35F2" w:rsidRDefault="00734FD6" w:rsidP="00734FD6">
      <w:pPr>
        <w:rPr>
          <w:rFonts w:ascii="Arial" w:hAnsi="Arial" w:cs="Arial"/>
          <w:sz w:val="22"/>
          <w:szCs w:val="22"/>
        </w:rPr>
      </w:pPr>
      <w:r w:rsidRPr="008E35F2">
        <w:rPr>
          <w:rFonts w:ascii="Arial" w:hAnsi="Arial" w:cs="Arial"/>
          <w:sz w:val="22"/>
          <w:szCs w:val="22"/>
        </w:rPr>
        <w:t>Sídlo:</w:t>
      </w:r>
      <w:r w:rsidRPr="008E35F2">
        <w:rPr>
          <w:rFonts w:ascii="Arial" w:hAnsi="Arial" w:cs="Arial"/>
          <w:sz w:val="22"/>
          <w:szCs w:val="22"/>
        </w:rPr>
        <w:tab/>
      </w:r>
      <w:r w:rsidRPr="008E35F2">
        <w:rPr>
          <w:rFonts w:ascii="Arial" w:hAnsi="Arial" w:cs="Arial"/>
          <w:sz w:val="22"/>
          <w:szCs w:val="22"/>
        </w:rPr>
        <w:tab/>
      </w:r>
      <w:r w:rsidRPr="008E35F2">
        <w:rPr>
          <w:rFonts w:ascii="Arial" w:hAnsi="Arial" w:cs="Arial"/>
          <w:sz w:val="22"/>
          <w:szCs w:val="22"/>
        </w:rPr>
        <w:tab/>
      </w:r>
      <w:r w:rsidR="00B04781" w:rsidRPr="00AD0DEA">
        <w:rPr>
          <w:rFonts w:ascii="Arial" w:hAnsi="Arial" w:cs="Arial"/>
          <w:sz w:val="22"/>
          <w:szCs w:val="22"/>
        </w:rPr>
        <w:t>Nový Svět 1407/59a, Prostřední Suchá, 735 64 Havířov</w:t>
      </w:r>
    </w:p>
    <w:p w14:paraId="3B751720" w14:textId="77777777" w:rsidR="00734FD6" w:rsidRPr="009B63BB" w:rsidRDefault="00734FD6" w:rsidP="00734FD6">
      <w:pPr>
        <w:pStyle w:val="Obsah5"/>
      </w:pPr>
      <w:r w:rsidRPr="009B63BB">
        <w:t xml:space="preserve">Zastoupený: </w:t>
      </w:r>
      <w:r w:rsidRPr="009B63BB">
        <w:tab/>
      </w:r>
      <w:r w:rsidR="00B04781" w:rsidRPr="009B63BB">
        <w:t>Mi</w:t>
      </w:r>
      <w:r w:rsidR="00313FD4" w:rsidRPr="009B63BB">
        <w:t>e</w:t>
      </w:r>
      <w:r w:rsidR="00B04781" w:rsidRPr="009B63BB">
        <w:t>czyslawem Molendou, jednatelem</w:t>
      </w:r>
    </w:p>
    <w:p w14:paraId="1604F155" w14:textId="77777777" w:rsidR="00734FD6" w:rsidRPr="009B63BB" w:rsidRDefault="00734FD6" w:rsidP="00734FD6">
      <w:pPr>
        <w:pStyle w:val="Obsah5"/>
        <w:tabs>
          <w:tab w:val="clear" w:pos="9072"/>
          <w:tab w:val="right" w:pos="9638"/>
        </w:tabs>
      </w:pPr>
      <w:r w:rsidRPr="009B63BB">
        <w:t xml:space="preserve">IČO : </w:t>
      </w:r>
      <w:r w:rsidRPr="009B63BB">
        <w:tab/>
      </w:r>
      <w:r w:rsidR="000E7DAD" w:rsidRPr="009B63BB">
        <w:t>46578021</w:t>
      </w:r>
    </w:p>
    <w:p w14:paraId="56AB0106" w14:textId="77777777" w:rsidR="00734FD6" w:rsidRPr="009B63BB" w:rsidRDefault="00734FD6" w:rsidP="00734FD6">
      <w:pPr>
        <w:pStyle w:val="Obsah5"/>
        <w:tabs>
          <w:tab w:val="clear" w:pos="9072"/>
          <w:tab w:val="right" w:pos="9638"/>
        </w:tabs>
      </w:pPr>
      <w:r w:rsidRPr="009B63BB">
        <w:t xml:space="preserve">DIČ: </w:t>
      </w:r>
      <w:r w:rsidRPr="009B63BB">
        <w:tab/>
        <w:t>CZ</w:t>
      </w:r>
      <w:r w:rsidR="000E7DAD" w:rsidRPr="009B63BB">
        <w:t>46578021, plátce DPH</w:t>
      </w:r>
      <w:r w:rsidR="000E7DAD" w:rsidRPr="009B63BB" w:rsidDel="000E7DAD">
        <w:t xml:space="preserve"> </w:t>
      </w:r>
    </w:p>
    <w:p w14:paraId="79533764" w14:textId="36CEDD38" w:rsidR="00734FD6" w:rsidRPr="008E35F2" w:rsidRDefault="00734FD6" w:rsidP="00BE5081">
      <w:pPr>
        <w:ind w:left="1416" w:firstLine="708"/>
        <w:rPr>
          <w:rFonts w:ascii="Arial" w:hAnsi="Arial" w:cs="Arial"/>
          <w:sz w:val="22"/>
          <w:szCs w:val="22"/>
        </w:rPr>
      </w:pPr>
      <w:r w:rsidRPr="009B63BB">
        <w:rPr>
          <w:rFonts w:ascii="Arial" w:hAnsi="Arial" w:cs="Arial"/>
          <w:sz w:val="22"/>
          <w:szCs w:val="22"/>
        </w:rPr>
        <w:t xml:space="preserve">Zapsaná v OR u KS v Ostravě, oddíl </w:t>
      </w:r>
      <w:r w:rsidR="008E35F2">
        <w:rPr>
          <w:rFonts w:ascii="Arial" w:hAnsi="Arial" w:cs="Arial"/>
          <w:sz w:val="22"/>
          <w:szCs w:val="22"/>
        </w:rPr>
        <w:t>C</w:t>
      </w:r>
      <w:r w:rsidRPr="008E35F2">
        <w:rPr>
          <w:rFonts w:ascii="Arial" w:hAnsi="Arial" w:cs="Arial"/>
          <w:sz w:val="22"/>
          <w:szCs w:val="22"/>
        </w:rPr>
        <w:t>, vložka</w:t>
      </w:r>
      <w:r w:rsidR="008E35F2">
        <w:rPr>
          <w:rFonts w:ascii="Arial" w:hAnsi="Arial" w:cs="Arial"/>
          <w:sz w:val="22"/>
          <w:szCs w:val="22"/>
        </w:rPr>
        <w:t xml:space="preserve"> 3396</w:t>
      </w:r>
      <w:r w:rsidRPr="008E35F2">
        <w:rPr>
          <w:rFonts w:ascii="Arial" w:hAnsi="Arial" w:cs="Arial"/>
          <w:sz w:val="22"/>
          <w:szCs w:val="22"/>
        </w:rPr>
        <w:tab/>
      </w:r>
    </w:p>
    <w:p w14:paraId="0880ECF8" w14:textId="613A5B4E" w:rsidR="00734FD6" w:rsidRPr="009B63BB" w:rsidRDefault="00734FD6" w:rsidP="00734FD6">
      <w:pPr>
        <w:pStyle w:val="Obsah5"/>
      </w:pPr>
      <w:r w:rsidRPr="009B63BB">
        <w:t xml:space="preserve">Bankovní spojení: </w:t>
      </w:r>
      <w:r w:rsidRPr="009B63BB">
        <w:tab/>
      </w:r>
      <w:r w:rsidR="00203D19">
        <w:t>xxxxxxxxxxxxxxx</w:t>
      </w:r>
    </w:p>
    <w:p w14:paraId="550FA076" w14:textId="0BA9A45C" w:rsidR="00734FD6" w:rsidRPr="009B63BB" w:rsidRDefault="00734FD6" w:rsidP="00734FD6">
      <w:pPr>
        <w:pStyle w:val="Obsah5"/>
      </w:pPr>
      <w:r w:rsidRPr="009B63BB">
        <w:t>číslo účtu :</w:t>
      </w:r>
      <w:r w:rsidRPr="009B63BB">
        <w:tab/>
      </w:r>
      <w:r w:rsidR="00203D19">
        <w:t>xxxxxxxxxxxxxxx</w:t>
      </w:r>
    </w:p>
    <w:p w14:paraId="538BBBD0" w14:textId="77777777" w:rsidR="00A72192" w:rsidRPr="009B63BB" w:rsidRDefault="00A72192" w:rsidP="00A72192">
      <w:pPr>
        <w:spacing w:before="240"/>
        <w:rPr>
          <w:rFonts w:ascii="Arial" w:hAnsi="Arial" w:cs="Arial"/>
          <w:bCs/>
          <w:sz w:val="22"/>
          <w:szCs w:val="22"/>
        </w:rPr>
      </w:pPr>
      <w:r w:rsidRPr="009B63BB">
        <w:rPr>
          <w:rFonts w:ascii="Arial" w:hAnsi="Arial" w:cs="Arial"/>
          <w:bCs/>
          <w:sz w:val="22"/>
          <w:szCs w:val="22"/>
        </w:rPr>
        <w:t>(dále jen „</w:t>
      </w:r>
      <w:proofErr w:type="spellStart"/>
      <w:r w:rsidRPr="009B63BB">
        <w:rPr>
          <w:rFonts w:ascii="Arial" w:hAnsi="Arial" w:cs="Arial"/>
          <w:bCs/>
          <w:sz w:val="22"/>
          <w:szCs w:val="22"/>
        </w:rPr>
        <w:t>půjčitel</w:t>
      </w:r>
      <w:proofErr w:type="spellEnd"/>
      <w:r w:rsidRPr="009B63BB">
        <w:rPr>
          <w:rFonts w:ascii="Arial" w:hAnsi="Arial" w:cs="Arial"/>
          <w:bCs/>
          <w:sz w:val="22"/>
          <w:szCs w:val="22"/>
        </w:rPr>
        <w:t>“)</w:t>
      </w:r>
    </w:p>
    <w:p w14:paraId="32B0F873" w14:textId="77777777" w:rsidR="00A72192" w:rsidRPr="009B63BB" w:rsidRDefault="00A72192" w:rsidP="00A72192">
      <w:pPr>
        <w:spacing w:before="240"/>
        <w:rPr>
          <w:rFonts w:ascii="Arial" w:hAnsi="Arial" w:cs="Arial"/>
          <w:bCs/>
          <w:sz w:val="22"/>
          <w:szCs w:val="22"/>
        </w:rPr>
      </w:pPr>
    </w:p>
    <w:p w14:paraId="4A381E1B" w14:textId="77777777" w:rsidR="00A72192" w:rsidRPr="000C6B26" w:rsidRDefault="00A72192" w:rsidP="00A72192">
      <w:pPr>
        <w:rPr>
          <w:rFonts w:ascii="Arial" w:hAnsi="Arial" w:cs="Arial"/>
          <w:bCs/>
          <w:sz w:val="22"/>
          <w:szCs w:val="22"/>
        </w:rPr>
      </w:pPr>
      <w:r w:rsidRPr="000C6B26">
        <w:rPr>
          <w:rFonts w:ascii="Arial" w:hAnsi="Arial" w:cs="Arial"/>
          <w:bCs/>
          <w:sz w:val="22"/>
          <w:szCs w:val="22"/>
        </w:rPr>
        <w:t>a</w:t>
      </w:r>
    </w:p>
    <w:p w14:paraId="65E7D2D7" w14:textId="77777777" w:rsidR="00A72192" w:rsidRPr="000C6B26" w:rsidRDefault="00A72192" w:rsidP="00A72192">
      <w:pPr>
        <w:pStyle w:val="Obsah5"/>
        <w:rPr>
          <w:highlight w:val="yellow"/>
        </w:rPr>
      </w:pPr>
    </w:p>
    <w:p w14:paraId="09906491" w14:textId="77777777" w:rsidR="00A72192" w:rsidRPr="000C6B26" w:rsidRDefault="0051267E" w:rsidP="00A72192">
      <w:pPr>
        <w:pStyle w:val="Nadpis4"/>
        <w:keepNext w:val="0"/>
        <w:spacing w:before="600"/>
        <w:jc w:val="left"/>
        <w:rPr>
          <w:b w:val="0"/>
          <w:szCs w:val="22"/>
        </w:rPr>
      </w:pPr>
      <w:r>
        <w:rPr>
          <w:b w:val="0"/>
          <w:szCs w:val="22"/>
        </w:rPr>
        <w:t>O</w:t>
      </w:r>
      <w:r w:rsidR="00A72192" w:rsidRPr="000C6B26">
        <w:rPr>
          <w:b w:val="0"/>
          <w:szCs w:val="22"/>
        </w:rPr>
        <w:t>bchodní firma:         DIAMO, státní podnik</w:t>
      </w:r>
    </w:p>
    <w:p w14:paraId="036EB5B8" w14:textId="77777777" w:rsidR="00A72192" w:rsidRPr="000C6B26" w:rsidRDefault="0051267E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A72192" w:rsidRPr="000C6B26">
        <w:rPr>
          <w:rFonts w:ascii="Arial" w:hAnsi="Arial" w:cs="Arial"/>
          <w:sz w:val="22"/>
          <w:szCs w:val="22"/>
        </w:rPr>
        <w:t>:</w:t>
      </w:r>
      <w:r w:rsidR="00A72192" w:rsidRPr="000C6B26">
        <w:rPr>
          <w:rFonts w:ascii="Arial" w:hAnsi="Arial" w:cs="Arial"/>
          <w:sz w:val="22"/>
          <w:szCs w:val="22"/>
        </w:rPr>
        <w:tab/>
      </w:r>
      <w:r w:rsidR="00A72192" w:rsidRPr="000C6B26">
        <w:rPr>
          <w:rFonts w:ascii="Arial" w:hAnsi="Arial" w:cs="Arial"/>
          <w:sz w:val="22"/>
          <w:szCs w:val="22"/>
        </w:rPr>
        <w:tab/>
        <w:t>Máchova 201, 471 27  Stráž pod Ralskem</w:t>
      </w:r>
    </w:p>
    <w:p w14:paraId="493DF94F" w14:textId="77777777" w:rsidR="00A72192" w:rsidRPr="000C6B26" w:rsidRDefault="0051267E" w:rsidP="00A72192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72192" w:rsidRPr="000C6B26">
        <w:rPr>
          <w:rFonts w:ascii="Arial" w:hAnsi="Arial" w:cs="Arial"/>
          <w:sz w:val="22"/>
          <w:szCs w:val="22"/>
        </w:rPr>
        <w:t>astoupený</w:t>
      </w:r>
      <w:r w:rsidR="00A72192" w:rsidRPr="000C6B26">
        <w:rPr>
          <w:rFonts w:ascii="Arial" w:hAnsi="Arial" w:cs="Arial"/>
          <w:sz w:val="22"/>
          <w:szCs w:val="22"/>
        </w:rPr>
        <w:tab/>
      </w:r>
      <w:r w:rsidR="00A72192" w:rsidRPr="000C6B26">
        <w:rPr>
          <w:rFonts w:ascii="Arial" w:hAnsi="Arial" w:cs="Arial"/>
          <w:sz w:val="22"/>
          <w:szCs w:val="22"/>
        </w:rPr>
        <w:tab/>
        <w:t>Ing. Josefem Havelkou, vedoucím odštěpného závodu ODRA</w:t>
      </w:r>
    </w:p>
    <w:p w14:paraId="69921EA5" w14:textId="77777777" w:rsidR="00A72192" w:rsidRPr="000C6B26" w:rsidRDefault="00A72192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C6B26">
        <w:rPr>
          <w:rFonts w:ascii="Arial" w:hAnsi="Arial" w:cs="Arial"/>
          <w:sz w:val="22"/>
          <w:szCs w:val="22"/>
        </w:rPr>
        <w:t>IČO:</w:t>
      </w:r>
      <w:r w:rsidRPr="000C6B26">
        <w:rPr>
          <w:rFonts w:ascii="Arial" w:hAnsi="Arial" w:cs="Arial"/>
          <w:sz w:val="22"/>
          <w:szCs w:val="22"/>
        </w:rPr>
        <w:tab/>
      </w:r>
      <w:r w:rsidRPr="000C6B26">
        <w:rPr>
          <w:rFonts w:ascii="Arial" w:hAnsi="Arial" w:cs="Arial"/>
          <w:sz w:val="22"/>
          <w:szCs w:val="22"/>
        </w:rPr>
        <w:tab/>
        <w:t>00002739</w:t>
      </w:r>
    </w:p>
    <w:p w14:paraId="25AE7CB4" w14:textId="77777777" w:rsidR="00A72192" w:rsidRPr="000C6B26" w:rsidRDefault="00A72192" w:rsidP="00A72192">
      <w:pPr>
        <w:pStyle w:val="Nadpis2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0C6B26">
        <w:rPr>
          <w:rFonts w:ascii="Arial" w:hAnsi="Arial" w:cs="Arial"/>
          <w:sz w:val="22"/>
          <w:szCs w:val="22"/>
        </w:rPr>
        <w:t>DIČ:</w:t>
      </w:r>
      <w:r w:rsidRPr="000C6B26">
        <w:rPr>
          <w:rFonts w:ascii="Arial" w:hAnsi="Arial" w:cs="Arial"/>
          <w:sz w:val="22"/>
          <w:szCs w:val="22"/>
        </w:rPr>
        <w:tab/>
      </w:r>
      <w:r w:rsidRPr="000C6B26">
        <w:rPr>
          <w:rFonts w:ascii="Arial" w:hAnsi="Arial" w:cs="Arial"/>
          <w:sz w:val="22"/>
          <w:szCs w:val="22"/>
        </w:rPr>
        <w:tab/>
        <w:t>CZ00002739, plátce DPH</w:t>
      </w:r>
    </w:p>
    <w:p w14:paraId="31F2DA49" w14:textId="77777777" w:rsidR="00A72192" w:rsidRPr="000C6B26" w:rsidRDefault="0051267E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72192" w:rsidRPr="000C6B26">
        <w:rPr>
          <w:rFonts w:ascii="Arial" w:hAnsi="Arial" w:cs="Arial"/>
          <w:sz w:val="22"/>
          <w:szCs w:val="22"/>
        </w:rPr>
        <w:t>ýká se:</w:t>
      </w:r>
      <w:r w:rsidR="00A72192" w:rsidRPr="000C6B26">
        <w:rPr>
          <w:rFonts w:ascii="Arial" w:hAnsi="Arial" w:cs="Arial"/>
          <w:sz w:val="22"/>
          <w:szCs w:val="22"/>
        </w:rPr>
        <w:tab/>
      </w:r>
      <w:r w:rsidR="00A72192" w:rsidRPr="000C6B26">
        <w:rPr>
          <w:rFonts w:ascii="Arial" w:hAnsi="Arial" w:cs="Arial"/>
          <w:sz w:val="22"/>
          <w:szCs w:val="22"/>
        </w:rPr>
        <w:tab/>
        <w:t>DIAMO, státní podnik, odštěpný závod ODRA</w:t>
      </w:r>
    </w:p>
    <w:p w14:paraId="4CACF4A4" w14:textId="77777777" w:rsidR="00A72192" w:rsidRPr="000C6B26" w:rsidRDefault="00A72192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C6B26">
        <w:rPr>
          <w:rFonts w:ascii="Arial" w:hAnsi="Arial" w:cs="Arial"/>
          <w:sz w:val="22"/>
          <w:szCs w:val="22"/>
        </w:rPr>
        <w:tab/>
      </w:r>
      <w:r w:rsidRPr="000C6B26">
        <w:rPr>
          <w:rFonts w:ascii="Arial" w:hAnsi="Arial" w:cs="Arial"/>
          <w:sz w:val="22"/>
          <w:szCs w:val="22"/>
        </w:rPr>
        <w:tab/>
        <w:t>Sirotčí 1145/7, Vítkovice, 703 00  Ostrava</w:t>
      </w:r>
    </w:p>
    <w:p w14:paraId="2232146B" w14:textId="77777777" w:rsidR="00A72192" w:rsidRPr="000C6B26" w:rsidRDefault="00A72192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C6B26">
        <w:rPr>
          <w:rFonts w:ascii="Arial" w:hAnsi="Arial" w:cs="Arial"/>
          <w:sz w:val="22"/>
          <w:szCs w:val="22"/>
        </w:rPr>
        <w:t xml:space="preserve">     </w:t>
      </w:r>
      <w:r w:rsidRPr="000C6B26">
        <w:rPr>
          <w:rFonts w:ascii="Arial" w:hAnsi="Arial" w:cs="Arial"/>
          <w:sz w:val="22"/>
          <w:szCs w:val="22"/>
        </w:rPr>
        <w:tab/>
      </w:r>
      <w:r w:rsidRPr="000C6B26">
        <w:rPr>
          <w:rFonts w:ascii="Arial" w:hAnsi="Arial" w:cs="Arial"/>
          <w:sz w:val="22"/>
          <w:szCs w:val="22"/>
        </w:rPr>
        <w:tab/>
        <w:t>zapsaný u Krajského soudu v Ostravě oddíl A X, vložka 642</w:t>
      </w:r>
    </w:p>
    <w:p w14:paraId="7646025E" w14:textId="36D5BD2D" w:rsidR="00A72192" w:rsidRPr="000C6B26" w:rsidRDefault="0051267E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72192" w:rsidRPr="000C6B26">
        <w:rPr>
          <w:rFonts w:ascii="Arial" w:hAnsi="Arial" w:cs="Arial"/>
          <w:sz w:val="22"/>
          <w:szCs w:val="22"/>
        </w:rPr>
        <w:t>ankovní spojení</w:t>
      </w:r>
      <w:r w:rsidR="00A72192" w:rsidRPr="000C6B26">
        <w:rPr>
          <w:rFonts w:ascii="Arial" w:hAnsi="Arial" w:cs="Arial"/>
          <w:bCs/>
          <w:sz w:val="22"/>
          <w:szCs w:val="22"/>
        </w:rPr>
        <w:t>:</w:t>
      </w:r>
      <w:r w:rsidR="00A72192" w:rsidRPr="000C6B26">
        <w:rPr>
          <w:rFonts w:ascii="Arial" w:hAnsi="Arial" w:cs="Arial"/>
          <w:sz w:val="22"/>
          <w:szCs w:val="22"/>
        </w:rPr>
        <w:tab/>
      </w:r>
      <w:r w:rsidR="00A72192" w:rsidRPr="000C6B26">
        <w:rPr>
          <w:rFonts w:ascii="Arial" w:hAnsi="Arial" w:cs="Arial"/>
          <w:sz w:val="22"/>
          <w:szCs w:val="22"/>
        </w:rPr>
        <w:tab/>
      </w:r>
      <w:proofErr w:type="spellStart"/>
      <w:r w:rsidR="00203D19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76D5C482" w14:textId="584E2E42" w:rsidR="00A72192" w:rsidRPr="000C6B26" w:rsidRDefault="0051267E" w:rsidP="00A7219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72192" w:rsidRPr="000C6B26">
        <w:rPr>
          <w:rFonts w:ascii="Arial" w:hAnsi="Arial" w:cs="Arial"/>
          <w:sz w:val="22"/>
          <w:szCs w:val="22"/>
        </w:rPr>
        <w:t>íslo účtu:</w:t>
      </w:r>
      <w:r w:rsidR="00A72192" w:rsidRPr="000C6B26">
        <w:rPr>
          <w:rFonts w:ascii="Arial" w:hAnsi="Arial" w:cs="Arial"/>
          <w:sz w:val="22"/>
          <w:szCs w:val="22"/>
        </w:rPr>
        <w:tab/>
      </w:r>
      <w:r w:rsidR="00A72192" w:rsidRPr="000C6B26">
        <w:rPr>
          <w:rFonts w:ascii="Arial" w:hAnsi="Arial" w:cs="Arial"/>
          <w:sz w:val="22"/>
          <w:szCs w:val="22"/>
        </w:rPr>
        <w:tab/>
      </w:r>
      <w:proofErr w:type="spellStart"/>
      <w:r w:rsidR="00203D19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01E0B2E1" w14:textId="77777777" w:rsidR="00A72192" w:rsidRPr="000C6B26" w:rsidRDefault="00A72192" w:rsidP="00A72192">
      <w:pPr>
        <w:rPr>
          <w:rFonts w:ascii="Arial" w:hAnsi="Arial" w:cs="Arial"/>
          <w:sz w:val="22"/>
          <w:szCs w:val="22"/>
        </w:rPr>
      </w:pPr>
    </w:p>
    <w:p w14:paraId="243B1AC3" w14:textId="77777777" w:rsidR="00A72192" w:rsidRPr="000C6B26" w:rsidRDefault="00A72192" w:rsidP="00A72192">
      <w:pPr>
        <w:rPr>
          <w:rFonts w:ascii="Arial" w:hAnsi="Arial" w:cs="Arial"/>
          <w:sz w:val="22"/>
          <w:szCs w:val="22"/>
        </w:rPr>
      </w:pPr>
      <w:r w:rsidRPr="000C6B26">
        <w:rPr>
          <w:rFonts w:ascii="Arial" w:hAnsi="Arial" w:cs="Arial"/>
          <w:sz w:val="22"/>
          <w:szCs w:val="22"/>
        </w:rPr>
        <w:t xml:space="preserve">(dále jen </w:t>
      </w:r>
      <w:r w:rsidRPr="000C6B26">
        <w:rPr>
          <w:rFonts w:ascii="Arial" w:hAnsi="Arial" w:cs="Arial"/>
          <w:bCs/>
          <w:sz w:val="22"/>
          <w:szCs w:val="22"/>
        </w:rPr>
        <w:t>„</w:t>
      </w:r>
      <w:r w:rsidR="0078608E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ypůjčitel</w:t>
      </w:r>
      <w:r w:rsidRPr="000C6B26">
        <w:rPr>
          <w:rFonts w:ascii="Arial" w:hAnsi="Arial" w:cs="Arial"/>
          <w:sz w:val="22"/>
          <w:szCs w:val="22"/>
        </w:rPr>
        <w:t>“)</w:t>
      </w:r>
    </w:p>
    <w:p w14:paraId="0A7E6717" w14:textId="77777777" w:rsidR="00A72192" w:rsidRPr="000C6B26" w:rsidRDefault="00A72192" w:rsidP="00A72192">
      <w:pPr>
        <w:rPr>
          <w:rFonts w:ascii="Arial" w:hAnsi="Arial" w:cs="Arial"/>
          <w:bCs/>
          <w:sz w:val="22"/>
          <w:szCs w:val="22"/>
        </w:rPr>
      </w:pPr>
    </w:p>
    <w:p w14:paraId="2E4582F9" w14:textId="77777777" w:rsidR="00A72192" w:rsidRDefault="00A72192" w:rsidP="00A72192">
      <w:pPr>
        <w:rPr>
          <w:rFonts w:ascii="Arial" w:hAnsi="Arial" w:cs="Arial"/>
          <w:bCs/>
          <w:sz w:val="22"/>
          <w:szCs w:val="22"/>
        </w:rPr>
      </w:pPr>
    </w:p>
    <w:p w14:paraId="3BBE44FA" w14:textId="77777777" w:rsidR="00A72192" w:rsidRPr="000C6B26" w:rsidRDefault="00A72192" w:rsidP="00A72192">
      <w:pPr>
        <w:rPr>
          <w:rFonts w:ascii="Arial" w:hAnsi="Arial" w:cs="Arial"/>
          <w:bCs/>
          <w:sz w:val="22"/>
          <w:szCs w:val="22"/>
        </w:rPr>
      </w:pPr>
      <w:r w:rsidRPr="000C6B26"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půjčitel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vypůjčitel </w:t>
      </w:r>
      <w:r w:rsidRPr="000C6B26">
        <w:rPr>
          <w:rFonts w:ascii="Arial" w:hAnsi="Arial" w:cs="Arial"/>
          <w:bCs/>
          <w:sz w:val="22"/>
          <w:szCs w:val="22"/>
        </w:rPr>
        <w:t>dále také společně jako „smluvní strany“)</w:t>
      </w:r>
    </w:p>
    <w:p w14:paraId="0D68FF58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188240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499C55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FF1C80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F56079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82D31A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E981C8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4C0BA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028F10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373D70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3CEFB8" w14:textId="77777777" w:rsidR="00A72192" w:rsidRPr="00124CC7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C52D66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6B8DCD" w14:textId="77777777" w:rsidR="00A72192" w:rsidRDefault="00A72192" w:rsidP="00A721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2BD31B" w14:textId="77777777" w:rsidR="00A72192" w:rsidRPr="00124CC7" w:rsidRDefault="00A72192" w:rsidP="00A7219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24CC7">
        <w:rPr>
          <w:rFonts w:ascii="Arial" w:hAnsi="Arial" w:cs="Arial"/>
          <w:b/>
          <w:bCs/>
          <w:sz w:val="22"/>
          <w:szCs w:val="22"/>
        </w:rPr>
        <w:lastRenderedPageBreak/>
        <w:t>Článek II.</w:t>
      </w:r>
    </w:p>
    <w:p w14:paraId="6C4E8048" w14:textId="77777777" w:rsidR="00A72192" w:rsidRDefault="00A72192" w:rsidP="00A72192">
      <w:pPr>
        <w:pStyle w:val="Nadpis3"/>
        <w:numPr>
          <w:ilvl w:val="12"/>
          <w:numId w:val="0"/>
        </w:numPr>
        <w:rPr>
          <w:rFonts w:cs="Arial"/>
          <w:sz w:val="22"/>
          <w:szCs w:val="22"/>
        </w:rPr>
      </w:pPr>
      <w:r w:rsidRPr="00124CC7">
        <w:rPr>
          <w:rFonts w:cs="Arial"/>
          <w:sz w:val="22"/>
          <w:szCs w:val="22"/>
        </w:rPr>
        <w:t>Předmět smlouvy</w:t>
      </w:r>
    </w:p>
    <w:p w14:paraId="1A9C4351" w14:textId="77777777" w:rsidR="00A72192" w:rsidRPr="0049213D" w:rsidRDefault="00A72192" w:rsidP="00A72192"/>
    <w:p w14:paraId="77CF4952" w14:textId="77777777" w:rsidR="00A72192" w:rsidRDefault="00A72192" w:rsidP="00A72192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4B4B12">
        <w:rPr>
          <w:rFonts w:ascii="Arial" w:hAnsi="Arial" w:cs="Arial"/>
          <w:b/>
          <w:sz w:val="22"/>
          <w:szCs w:val="22"/>
        </w:rPr>
        <w:t>CPV</w:t>
      </w:r>
      <w:r>
        <w:rPr>
          <w:rFonts w:ascii="Arial" w:hAnsi="Arial" w:cs="Arial"/>
          <w:b/>
          <w:sz w:val="22"/>
          <w:szCs w:val="22"/>
        </w:rPr>
        <w:t>:</w:t>
      </w:r>
      <w:r w:rsidR="00734FD6">
        <w:rPr>
          <w:rFonts w:ascii="Arial" w:hAnsi="Arial" w:cs="Arial"/>
          <w:b/>
          <w:sz w:val="22"/>
          <w:szCs w:val="22"/>
        </w:rPr>
        <w:t>45232470-7</w:t>
      </w:r>
      <w:r w:rsidRPr="004B4B12">
        <w:rPr>
          <w:rFonts w:ascii="Arial" w:hAnsi="Arial" w:cs="Arial"/>
          <w:b/>
          <w:sz w:val="22"/>
          <w:szCs w:val="22"/>
        </w:rPr>
        <w:t xml:space="preserve"> </w:t>
      </w:r>
      <w:r w:rsidRPr="004B4B12">
        <w:rPr>
          <w:rFonts w:ascii="Arial" w:hAnsi="Arial" w:cs="Arial"/>
          <w:b/>
          <w:iCs/>
          <w:sz w:val="22"/>
          <w:szCs w:val="22"/>
        </w:rPr>
        <w:t>, CZ</w:t>
      </w:r>
      <w:r>
        <w:rPr>
          <w:rFonts w:ascii="Arial" w:hAnsi="Arial" w:cs="Arial"/>
          <w:b/>
          <w:iCs/>
          <w:sz w:val="22"/>
          <w:szCs w:val="22"/>
        </w:rPr>
        <w:t>-</w:t>
      </w:r>
      <w:r w:rsidRPr="004B4B12">
        <w:rPr>
          <w:rFonts w:ascii="Arial" w:hAnsi="Arial" w:cs="Arial"/>
          <w:b/>
          <w:iCs/>
          <w:sz w:val="22"/>
          <w:szCs w:val="22"/>
        </w:rPr>
        <w:t>CPA</w:t>
      </w:r>
      <w:r>
        <w:rPr>
          <w:rFonts w:ascii="Arial" w:hAnsi="Arial" w:cs="Arial"/>
          <w:b/>
          <w:iCs/>
          <w:sz w:val="22"/>
          <w:szCs w:val="22"/>
        </w:rPr>
        <w:t>:</w:t>
      </w:r>
      <w:r w:rsidRPr="004B4B12">
        <w:rPr>
          <w:rFonts w:ascii="Arial" w:hAnsi="Arial" w:cs="Arial"/>
          <w:b/>
          <w:iCs/>
          <w:sz w:val="22"/>
          <w:szCs w:val="22"/>
        </w:rPr>
        <w:t xml:space="preserve"> </w:t>
      </w:r>
      <w:r w:rsidR="00734FD6">
        <w:rPr>
          <w:rFonts w:ascii="Arial" w:hAnsi="Arial" w:cs="Arial"/>
          <w:b/>
          <w:iCs/>
          <w:sz w:val="22"/>
          <w:szCs w:val="22"/>
        </w:rPr>
        <w:t>28.25.13</w:t>
      </w:r>
    </w:p>
    <w:p w14:paraId="663CD941" w14:textId="77777777" w:rsidR="00A72192" w:rsidRPr="004B4B12" w:rsidRDefault="00A72192" w:rsidP="00A72192">
      <w:pPr>
        <w:jc w:val="center"/>
        <w:rPr>
          <w:rFonts w:ascii="Arial" w:hAnsi="Arial" w:cs="Arial"/>
          <w:b/>
          <w:sz w:val="22"/>
          <w:szCs w:val="22"/>
        </w:rPr>
      </w:pPr>
    </w:p>
    <w:p w14:paraId="4767863A" w14:textId="3EBEDA4C" w:rsidR="00A72192" w:rsidRPr="009B63BB" w:rsidRDefault="00A72192" w:rsidP="00AD0DEA">
      <w:pPr>
        <w:pStyle w:val="Zkladntextodsazen"/>
        <w:numPr>
          <w:ilvl w:val="0"/>
          <w:numId w:val="10"/>
        </w:numPr>
        <w:tabs>
          <w:tab w:val="clear" w:pos="397"/>
        </w:tabs>
        <w:spacing w:before="60" w:after="240"/>
        <w:ind w:left="425" w:hanging="425"/>
        <w:rPr>
          <w:szCs w:val="22"/>
        </w:rPr>
      </w:pPr>
      <w:proofErr w:type="spellStart"/>
      <w:r w:rsidRPr="001F00DB">
        <w:rPr>
          <w:szCs w:val="22"/>
        </w:rPr>
        <w:t>P</w:t>
      </w:r>
      <w:r w:rsidR="00AE4301" w:rsidRPr="001F00DB">
        <w:rPr>
          <w:szCs w:val="22"/>
        </w:rPr>
        <w:t>ůjčitel</w:t>
      </w:r>
      <w:proofErr w:type="spellEnd"/>
      <w:r w:rsidR="00AE4301" w:rsidRPr="001F00DB">
        <w:rPr>
          <w:szCs w:val="22"/>
        </w:rPr>
        <w:t xml:space="preserve"> touto smlouvou přenec</w:t>
      </w:r>
      <w:r w:rsidR="00C206AD" w:rsidRPr="001F00DB">
        <w:rPr>
          <w:szCs w:val="22"/>
        </w:rPr>
        <w:t>h</w:t>
      </w:r>
      <w:r w:rsidR="00AE4301" w:rsidRPr="001F00DB">
        <w:rPr>
          <w:szCs w:val="22"/>
        </w:rPr>
        <w:t>ává vypůjčiteli</w:t>
      </w:r>
      <w:r w:rsidR="006F3DDA" w:rsidRPr="001F00DB">
        <w:rPr>
          <w:szCs w:val="22"/>
        </w:rPr>
        <w:t xml:space="preserve"> </w:t>
      </w:r>
      <w:r w:rsidR="00734FD6" w:rsidRPr="001F00DB">
        <w:rPr>
          <w:szCs w:val="22"/>
        </w:rPr>
        <w:t>nezuživatelnou movitou</w:t>
      </w:r>
      <w:r w:rsidR="00AE4301" w:rsidRPr="001F00DB">
        <w:rPr>
          <w:szCs w:val="22"/>
        </w:rPr>
        <w:t xml:space="preserve"> věc</w:t>
      </w:r>
      <w:r w:rsidR="006F3DDA" w:rsidRPr="001F00DB">
        <w:rPr>
          <w:szCs w:val="22"/>
        </w:rPr>
        <w:t xml:space="preserve">, kterou má ve svém výlučném vlastnictví </w:t>
      </w:r>
      <w:r w:rsidR="00734FD6" w:rsidRPr="001F00DB">
        <w:rPr>
          <w:szCs w:val="22"/>
        </w:rPr>
        <w:t>–</w:t>
      </w:r>
      <w:r w:rsidR="00C206AD" w:rsidRPr="001F00DB">
        <w:rPr>
          <w:szCs w:val="22"/>
        </w:rPr>
        <w:t xml:space="preserve"> </w:t>
      </w:r>
      <w:r w:rsidR="00FC0B68" w:rsidRPr="00FC0B68">
        <w:rPr>
          <w:szCs w:val="22"/>
        </w:rPr>
        <w:t>kontejnerov</w:t>
      </w:r>
      <w:r w:rsidR="00FC0B68">
        <w:rPr>
          <w:szCs w:val="22"/>
        </w:rPr>
        <w:t>ý</w:t>
      </w:r>
      <w:r w:rsidR="00FC0B68" w:rsidRPr="00FC0B68">
        <w:rPr>
          <w:szCs w:val="22"/>
        </w:rPr>
        <w:t xml:space="preserve"> geotermální systém</w:t>
      </w:r>
      <w:r w:rsidR="00FC0B68">
        <w:rPr>
          <w:szCs w:val="22"/>
        </w:rPr>
        <w:t xml:space="preserve"> </w:t>
      </w:r>
      <w:r w:rsidR="00734FD6" w:rsidRPr="001F00DB">
        <w:rPr>
          <w:szCs w:val="22"/>
        </w:rPr>
        <w:t xml:space="preserve">s výměníky, tepelnými čerpadly, </w:t>
      </w:r>
      <w:r w:rsidR="001F00DB">
        <w:rPr>
          <w:szCs w:val="22"/>
        </w:rPr>
        <w:t>včetně přívodního</w:t>
      </w:r>
      <w:r w:rsidR="001F00DB" w:rsidRPr="001F00DB">
        <w:rPr>
          <w:szCs w:val="22"/>
        </w:rPr>
        <w:t xml:space="preserve"> potrubí důlní</w:t>
      </w:r>
      <w:r w:rsidR="001F00DB">
        <w:rPr>
          <w:szCs w:val="22"/>
        </w:rPr>
        <w:t xml:space="preserve"> a topné</w:t>
      </w:r>
      <w:r w:rsidR="001F00DB" w:rsidRPr="001F00DB">
        <w:rPr>
          <w:szCs w:val="22"/>
        </w:rPr>
        <w:t xml:space="preserve"> vody</w:t>
      </w:r>
      <w:r w:rsidR="009B63BB">
        <w:rPr>
          <w:szCs w:val="22"/>
        </w:rPr>
        <w:t xml:space="preserve"> aj. příslušenství a součástí věci</w:t>
      </w:r>
      <w:r w:rsidR="000E7DAD">
        <w:rPr>
          <w:szCs w:val="22"/>
        </w:rPr>
        <w:t xml:space="preserve"> </w:t>
      </w:r>
      <w:r w:rsidRPr="00725715">
        <w:rPr>
          <w:szCs w:val="22"/>
        </w:rPr>
        <w:t xml:space="preserve">(dále jen „předmět </w:t>
      </w:r>
      <w:r w:rsidR="00C206AD">
        <w:rPr>
          <w:szCs w:val="22"/>
        </w:rPr>
        <w:t>výpůjčky</w:t>
      </w:r>
      <w:r w:rsidRPr="00725715">
        <w:rPr>
          <w:szCs w:val="22"/>
        </w:rPr>
        <w:t xml:space="preserve">“ nebo „věc“) </w:t>
      </w:r>
      <w:r w:rsidR="00C206AD">
        <w:rPr>
          <w:szCs w:val="22"/>
        </w:rPr>
        <w:t>a</w:t>
      </w:r>
      <w:r w:rsidR="006E4072">
        <w:rPr>
          <w:szCs w:val="22"/>
        </w:rPr>
        <w:t> </w:t>
      </w:r>
      <w:r w:rsidR="00C206AD">
        <w:rPr>
          <w:szCs w:val="22"/>
        </w:rPr>
        <w:t>zavazuje se mu umožnit její bezplatné dočasné užívání.</w:t>
      </w:r>
      <w:r w:rsidR="009B63BB">
        <w:rPr>
          <w:szCs w:val="22"/>
        </w:rPr>
        <w:t xml:space="preserve"> </w:t>
      </w:r>
      <w:r w:rsidR="009B63BB">
        <w:t xml:space="preserve">Předmět výpůjčky </w:t>
      </w:r>
      <w:r w:rsidR="009B63BB" w:rsidRPr="00235EDC">
        <w:t>j</w:t>
      </w:r>
      <w:r w:rsidR="009B63BB">
        <w:t>e</w:t>
      </w:r>
      <w:r w:rsidR="009B63BB" w:rsidRPr="00235EDC">
        <w:t xml:space="preserve"> blíže specifikován v příloze č. 1</w:t>
      </w:r>
      <w:r w:rsidR="009B63BB">
        <w:t xml:space="preserve"> – Technologické části systému</w:t>
      </w:r>
      <w:r w:rsidR="009B63BB" w:rsidRPr="00235EDC">
        <w:t>, která je nedílnou součástí této smlouvy.</w:t>
      </w:r>
    </w:p>
    <w:p w14:paraId="69954352" w14:textId="1D224683" w:rsidR="00A72192" w:rsidRPr="00235EDC" w:rsidRDefault="00A72192" w:rsidP="006E4072">
      <w:pPr>
        <w:pStyle w:val="Zkladntextodsazen"/>
        <w:numPr>
          <w:ilvl w:val="0"/>
          <w:numId w:val="10"/>
        </w:numPr>
        <w:tabs>
          <w:tab w:val="clear" w:pos="397"/>
        </w:tabs>
        <w:spacing w:before="60" w:after="240"/>
        <w:ind w:left="425" w:hanging="425"/>
        <w:rPr>
          <w:szCs w:val="22"/>
        </w:rPr>
      </w:pPr>
      <w:r w:rsidRPr="00235EDC">
        <w:t xml:space="preserve">Předmět </w:t>
      </w:r>
      <w:r w:rsidR="00C206AD" w:rsidRPr="00235EDC">
        <w:t>výpůjčky</w:t>
      </w:r>
      <w:r w:rsidR="00D9671F">
        <w:t xml:space="preserve"> je umístěn </w:t>
      </w:r>
      <w:r w:rsidR="00333031">
        <w:t>na pozemku, parcelní</w:t>
      </w:r>
      <w:r w:rsidR="00B65297">
        <w:t xml:space="preserve"> číslo 227/2 katastrálního území Vítkovice</w:t>
      </w:r>
      <w:r w:rsidR="00333031">
        <w:t xml:space="preserve"> </w:t>
      </w:r>
      <w:r w:rsidR="00D9671F">
        <w:t>za budovou</w:t>
      </w:r>
      <w:r w:rsidR="00333031">
        <w:t xml:space="preserve"> č. 001 (jižní strana</w:t>
      </w:r>
      <w:r w:rsidR="00D9671F">
        <w:t xml:space="preserve"> </w:t>
      </w:r>
      <w:r w:rsidR="00333031">
        <w:t>budovy</w:t>
      </w:r>
      <w:r w:rsidR="00671381">
        <w:t xml:space="preserve"> těžní</w:t>
      </w:r>
      <w:r w:rsidR="00D9671F">
        <w:t xml:space="preserve"> jámy č. 3</w:t>
      </w:r>
      <w:r w:rsidR="00333031">
        <w:t>)</w:t>
      </w:r>
      <w:r w:rsidR="000E7DAD">
        <w:t xml:space="preserve"> </w:t>
      </w:r>
      <w:r w:rsidR="00B65297">
        <w:t>– parcelní číslo 227/35 katastrálního území Ví</w:t>
      </w:r>
      <w:r w:rsidR="00333031">
        <w:t>t</w:t>
      </w:r>
      <w:r w:rsidR="00B65297">
        <w:t>kovice</w:t>
      </w:r>
      <w:r w:rsidR="009B63BB">
        <w:t>, obec Ostrava.</w:t>
      </w:r>
      <w:r w:rsidR="00333031">
        <w:t xml:space="preserve"> </w:t>
      </w:r>
    </w:p>
    <w:p w14:paraId="1E44A258" w14:textId="77777777" w:rsidR="0051267E" w:rsidRPr="009F3299" w:rsidRDefault="0051267E" w:rsidP="009F3299">
      <w:pPr>
        <w:pStyle w:val="Zkladntext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E4072">
        <w:rPr>
          <w:rFonts w:ascii="Arial" w:hAnsi="Arial" w:cs="Arial"/>
          <w:sz w:val="22"/>
          <w:szCs w:val="22"/>
        </w:rPr>
        <w:t xml:space="preserve">Účelem výpůjčky je </w:t>
      </w:r>
      <w:r w:rsidR="001F00DB">
        <w:rPr>
          <w:rFonts w:ascii="Arial" w:hAnsi="Arial" w:cs="Arial"/>
          <w:sz w:val="22"/>
          <w:szCs w:val="22"/>
        </w:rPr>
        <w:t xml:space="preserve">užívání předmětu výpůjčky k vytápění </w:t>
      </w:r>
      <w:r w:rsidR="00333031">
        <w:rPr>
          <w:rFonts w:ascii="Arial" w:hAnsi="Arial" w:cs="Arial"/>
          <w:sz w:val="22"/>
          <w:szCs w:val="22"/>
        </w:rPr>
        <w:t xml:space="preserve">části budovy č. 001 - </w:t>
      </w:r>
      <w:r w:rsidR="001F00DB">
        <w:rPr>
          <w:rFonts w:ascii="Arial" w:hAnsi="Arial" w:cs="Arial"/>
          <w:sz w:val="22"/>
          <w:szCs w:val="22"/>
        </w:rPr>
        <w:t xml:space="preserve">budovy </w:t>
      </w:r>
      <w:r w:rsidR="00333031">
        <w:rPr>
          <w:rFonts w:ascii="Arial" w:hAnsi="Arial" w:cs="Arial"/>
          <w:sz w:val="22"/>
          <w:szCs w:val="22"/>
        </w:rPr>
        <w:t xml:space="preserve">těžní </w:t>
      </w:r>
      <w:r w:rsidR="001F00DB">
        <w:rPr>
          <w:rFonts w:ascii="Arial" w:hAnsi="Arial" w:cs="Arial"/>
          <w:sz w:val="22"/>
          <w:szCs w:val="22"/>
        </w:rPr>
        <w:t>jámy č. 3</w:t>
      </w:r>
      <w:r w:rsidR="00333031">
        <w:rPr>
          <w:rFonts w:ascii="Arial" w:hAnsi="Arial" w:cs="Arial"/>
          <w:sz w:val="22"/>
          <w:szCs w:val="22"/>
        </w:rPr>
        <w:t>,</w:t>
      </w:r>
      <w:r w:rsidR="00333031" w:rsidRPr="00333031">
        <w:t xml:space="preserve"> </w:t>
      </w:r>
      <w:r w:rsidR="00333031" w:rsidRPr="00BE5081">
        <w:rPr>
          <w:rFonts w:ascii="Arial" w:hAnsi="Arial" w:cs="Arial"/>
          <w:sz w:val="22"/>
          <w:szCs w:val="22"/>
        </w:rPr>
        <w:t>parcelní číslo 227/35 katastrálního území Vítkovice.</w:t>
      </w:r>
    </w:p>
    <w:p w14:paraId="4A14BF9E" w14:textId="77777777" w:rsidR="00A72192" w:rsidRDefault="00C206AD" w:rsidP="006E4072">
      <w:pPr>
        <w:pStyle w:val="Zkladntextodsazen"/>
        <w:numPr>
          <w:ilvl w:val="0"/>
          <w:numId w:val="10"/>
        </w:numPr>
        <w:spacing w:before="60" w:after="240"/>
        <w:rPr>
          <w:szCs w:val="22"/>
        </w:rPr>
      </w:pPr>
      <w:proofErr w:type="spellStart"/>
      <w:r>
        <w:rPr>
          <w:szCs w:val="22"/>
        </w:rPr>
        <w:t>Půjčitel</w:t>
      </w:r>
      <w:proofErr w:type="spellEnd"/>
      <w:r>
        <w:rPr>
          <w:szCs w:val="22"/>
        </w:rPr>
        <w:t xml:space="preserve"> se zavazuje předat vypůjčiteli předmět výpůjčky ve stavu způsobilém užívání</w:t>
      </w:r>
      <w:r w:rsidR="006607D7">
        <w:rPr>
          <w:szCs w:val="22"/>
        </w:rPr>
        <w:t xml:space="preserve"> spolu s veškerými nutnými doklady</w:t>
      </w:r>
      <w:r w:rsidR="00333031">
        <w:rPr>
          <w:szCs w:val="22"/>
        </w:rPr>
        <w:t>,</w:t>
      </w:r>
      <w:r>
        <w:rPr>
          <w:szCs w:val="22"/>
        </w:rPr>
        <w:t xml:space="preserve"> a to </w:t>
      </w:r>
      <w:r w:rsidRPr="00BE5081">
        <w:rPr>
          <w:szCs w:val="22"/>
        </w:rPr>
        <w:t>do</w:t>
      </w:r>
      <w:r w:rsidR="00333031" w:rsidRPr="00BE5081">
        <w:rPr>
          <w:szCs w:val="22"/>
        </w:rPr>
        <w:t xml:space="preserve"> 15 </w:t>
      </w:r>
      <w:r w:rsidRPr="00BE5081">
        <w:rPr>
          <w:szCs w:val="22"/>
        </w:rPr>
        <w:t>dnů od písemné (e-mailové) výzvy vypůjčitele</w:t>
      </w:r>
      <w:r w:rsidR="00333031">
        <w:rPr>
          <w:szCs w:val="22"/>
        </w:rPr>
        <w:t>.</w:t>
      </w:r>
    </w:p>
    <w:p w14:paraId="60027436" w14:textId="29E0B667" w:rsidR="00A72192" w:rsidRPr="00AD0DEA" w:rsidRDefault="00AE4301" w:rsidP="00AD0DEA">
      <w:pPr>
        <w:pStyle w:val="Zkladntext"/>
        <w:numPr>
          <w:ilvl w:val="0"/>
          <w:numId w:val="10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E4072">
        <w:rPr>
          <w:rFonts w:ascii="Arial" w:hAnsi="Arial" w:cs="Arial"/>
          <w:sz w:val="22"/>
          <w:szCs w:val="22"/>
        </w:rPr>
        <w:t xml:space="preserve">Vypůjčitel se zavazuje, že bude užívat </w:t>
      </w:r>
      <w:r w:rsidR="002018B5" w:rsidRPr="006E4072">
        <w:rPr>
          <w:rFonts w:ascii="Arial" w:hAnsi="Arial" w:cs="Arial"/>
          <w:sz w:val="22"/>
          <w:szCs w:val="22"/>
        </w:rPr>
        <w:t xml:space="preserve">předmět výpůjčky </w:t>
      </w:r>
      <w:r w:rsidRPr="006E4072">
        <w:rPr>
          <w:rFonts w:ascii="Arial" w:hAnsi="Arial" w:cs="Arial"/>
          <w:sz w:val="22"/>
          <w:szCs w:val="22"/>
        </w:rPr>
        <w:t>jen v rozsahu uvedeném v této smlouvě</w:t>
      </w:r>
      <w:r w:rsidR="00656EF9">
        <w:rPr>
          <w:rFonts w:ascii="Arial" w:hAnsi="Arial" w:cs="Arial"/>
          <w:sz w:val="22"/>
          <w:szCs w:val="22"/>
        </w:rPr>
        <w:t xml:space="preserve"> a</w:t>
      </w:r>
      <w:r w:rsidRPr="006E4072">
        <w:rPr>
          <w:rFonts w:ascii="Arial" w:hAnsi="Arial" w:cs="Arial"/>
          <w:sz w:val="22"/>
          <w:szCs w:val="22"/>
        </w:rPr>
        <w:t xml:space="preserve"> bude předcházet vzniku škod na </w:t>
      </w:r>
      <w:r w:rsidR="002018B5" w:rsidRPr="006E4072">
        <w:rPr>
          <w:rFonts w:ascii="Arial" w:hAnsi="Arial" w:cs="Arial"/>
          <w:sz w:val="22"/>
          <w:szCs w:val="22"/>
        </w:rPr>
        <w:t>věci</w:t>
      </w:r>
      <w:r w:rsidRPr="006E4072">
        <w:rPr>
          <w:rFonts w:ascii="Arial" w:hAnsi="Arial" w:cs="Arial"/>
          <w:sz w:val="22"/>
          <w:szCs w:val="22"/>
        </w:rPr>
        <w:t>, které moh</w:t>
      </w:r>
      <w:r w:rsidR="00656EF9">
        <w:rPr>
          <w:rFonts w:ascii="Arial" w:hAnsi="Arial" w:cs="Arial"/>
          <w:sz w:val="22"/>
          <w:szCs w:val="22"/>
        </w:rPr>
        <w:t>ou vzniknout v důsledku jejího užívání</w:t>
      </w:r>
      <w:r w:rsidRPr="006E4072">
        <w:rPr>
          <w:rFonts w:ascii="Arial" w:hAnsi="Arial" w:cs="Arial"/>
          <w:sz w:val="22"/>
          <w:szCs w:val="22"/>
        </w:rPr>
        <w:t>.</w:t>
      </w:r>
      <w:r w:rsidR="00333031">
        <w:rPr>
          <w:rFonts w:ascii="Arial" w:hAnsi="Arial" w:cs="Arial"/>
          <w:sz w:val="22"/>
          <w:szCs w:val="22"/>
        </w:rPr>
        <w:t xml:space="preserve"> Vypůjčitel je dále povinen předmět výpůjčky užívat řádně v souladu s manuálem a účelem, ke kterému slouží a způsobem přiměřeným povaze a určení předmětu vý</w:t>
      </w:r>
      <w:r w:rsidR="00FA3F3A">
        <w:rPr>
          <w:rFonts w:ascii="Arial" w:hAnsi="Arial" w:cs="Arial"/>
          <w:sz w:val="22"/>
          <w:szCs w:val="22"/>
        </w:rPr>
        <w:t>půjčky.</w:t>
      </w:r>
    </w:p>
    <w:p w14:paraId="593114B5" w14:textId="77777777" w:rsidR="00A72192" w:rsidRPr="00A72192" w:rsidRDefault="00A72192" w:rsidP="00A72192">
      <w:pPr>
        <w:pStyle w:val="Nadpis1"/>
        <w:rPr>
          <w:rFonts w:ascii="Arial" w:hAnsi="Arial" w:cs="Arial"/>
          <w:sz w:val="22"/>
          <w:szCs w:val="22"/>
        </w:rPr>
      </w:pPr>
      <w:r w:rsidRPr="00A72192">
        <w:rPr>
          <w:rFonts w:ascii="Arial" w:hAnsi="Arial" w:cs="Arial"/>
          <w:sz w:val="22"/>
          <w:szCs w:val="22"/>
        </w:rPr>
        <w:t>Článek III.</w:t>
      </w:r>
    </w:p>
    <w:p w14:paraId="4AF43C78" w14:textId="77777777" w:rsidR="00A72192" w:rsidRDefault="00A72192" w:rsidP="00A72192">
      <w:pPr>
        <w:pStyle w:val="Nadpis1"/>
        <w:rPr>
          <w:rFonts w:ascii="Arial" w:hAnsi="Arial" w:cs="Arial"/>
          <w:sz w:val="22"/>
          <w:szCs w:val="22"/>
        </w:rPr>
      </w:pPr>
      <w:r w:rsidRPr="00A72192">
        <w:rPr>
          <w:rFonts w:ascii="Arial" w:hAnsi="Arial" w:cs="Arial"/>
          <w:sz w:val="22"/>
          <w:szCs w:val="22"/>
        </w:rPr>
        <w:t>Doba výpů</w:t>
      </w:r>
      <w:r w:rsidR="00625258">
        <w:rPr>
          <w:rFonts w:ascii="Arial" w:hAnsi="Arial" w:cs="Arial"/>
          <w:sz w:val="22"/>
          <w:szCs w:val="22"/>
        </w:rPr>
        <w:t>j</w:t>
      </w:r>
      <w:r w:rsidRPr="00A72192">
        <w:rPr>
          <w:rFonts w:ascii="Arial" w:hAnsi="Arial" w:cs="Arial"/>
          <w:sz w:val="22"/>
          <w:szCs w:val="22"/>
        </w:rPr>
        <w:t>čky</w:t>
      </w:r>
    </w:p>
    <w:p w14:paraId="16C0A3D5" w14:textId="77777777" w:rsidR="00FA3F3A" w:rsidRPr="00BE5081" w:rsidRDefault="00AE4301" w:rsidP="00BE5081">
      <w:pPr>
        <w:pStyle w:val="Odstavecseseznamem"/>
        <w:numPr>
          <w:ilvl w:val="0"/>
          <w:numId w:val="19"/>
        </w:numPr>
        <w:spacing w:before="240"/>
        <w:ind w:left="397" w:hanging="39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sjednává na dobu určitou do </w:t>
      </w:r>
      <w:r w:rsidR="00FA3F3A">
        <w:rPr>
          <w:rFonts w:ascii="Arial" w:hAnsi="Arial" w:cs="Arial"/>
          <w:sz w:val="22"/>
          <w:szCs w:val="22"/>
        </w:rPr>
        <w:t>31. 12. 2020.</w:t>
      </w:r>
    </w:p>
    <w:p w14:paraId="7759ECDB" w14:textId="77777777" w:rsidR="00AE4301" w:rsidRPr="00AE4301" w:rsidRDefault="000C07D5" w:rsidP="00BE5081">
      <w:pPr>
        <w:pStyle w:val="Odstavecseseznamem"/>
        <w:numPr>
          <w:ilvl w:val="0"/>
          <w:numId w:val="19"/>
        </w:numPr>
        <w:spacing w:before="240"/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je oprávněn vrátit předmět výpůjčky předčasně, a to bez jakéhokoliv omezení. </w:t>
      </w:r>
      <w:r w:rsidR="00AE4301" w:rsidRPr="00AE4301">
        <w:rPr>
          <w:rFonts w:ascii="Arial" w:hAnsi="Arial" w:cs="Arial"/>
          <w:sz w:val="22"/>
          <w:szCs w:val="22"/>
        </w:rPr>
        <w:t xml:space="preserve">Hodlá-li vypůjčitel ukončit užívání předmětu výpůjčky, oznámí tuto skutečnost </w:t>
      </w:r>
      <w:proofErr w:type="spellStart"/>
      <w:r w:rsidR="00AE4301" w:rsidRPr="00AE4301">
        <w:rPr>
          <w:rFonts w:ascii="Arial" w:hAnsi="Arial" w:cs="Arial"/>
          <w:sz w:val="22"/>
          <w:szCs w:val="22"/>
        </w:rPr>
        <w:t>půjčiteli</w:t>
      </w:r>
      <w:proofErr w:type="spellEnd"/>
      <w:r w:rsidR="00AE4301" w:rsidRPr="00AE4301">
        <w:rPr>
          <w:rFonts w:ascii="Arial" w:hAnsi="Arial" w:cs="Arial"/>
          <w:sz w:val="22"/>
          <w:szCs w:val="22"/>
        </w:rPr>
        <w:t xml:space="preserve"> </w:t>
      </w:r>
      <w:r w:rsidR="00AE4301" w:rsidRPr="00BE5081">
        <w:rPr>
          <w:rFonts w:ascii="Arial" w:hAnsi="Arial" w:cs="Arial"/>
          <w:sz w:val="22"/>
          <w:szCs w:val="22"/>
        </w:rPr>
        <w:t>písemně</w:t>
      </w:r>
      <w:r w:rsidR="00FA3F3A">
        <w:rPr>
          <w:rFonts w:ascii="Arial" w:hAnsi="Arial" w:cs="Arial"/>
          <w:sz w:val="22"/>
          <w:szCs w:val="22"/>
        </w:rPr>
        <w:t xml:space="preserve"> </w:t>
      </w:r>
      <w:r w:rsidR="00AE4301" w:rsidRPr="00AE4301">
        <w:rPr>
          <w:rFonts w:ascii="Arial" w:hAnsi="Arial" w:cs="Arial"/>
          <w:sz w:val="22"/>
          <w:szCs w:val="22"/>
        </w:rPr>
        <w:t xml:space="preserve"> nejméně </w:t>
      </w:r>
      <w:r w:rsidR="00FA3F3A">
        <w:rPr>
          <w:rFonts w:ascii="Arial" w:hAnsi="Arial" w:cs="Arial"/>
          <w:sz w:val="22"/>
          <w:szCs w:val="22"/>
        </w:rPr>
        <w:t>2 (dva) měsíce</w:t>
      </w:r>
      <w:r w:rsidR="00AE4301" w:rsidRPr="00AE4301">
        <w:rPr>
          <w:rFonts w:ascii="Arial" w:hAnsi="Arial" w:cs="Arial"/>
          <w:sz w:val="22"/>
          <w:szCs w:val="22"/>
        </w:rPr>
        <w:t xml:space="preserve"> před jeho plánovaným předáním. </w:t>
      </w:r>
    </w:p>
    <w:p w14:paraId="4FE07C87" w14:textId="77777777" w:rsidR="00656EF9" w:rsidRPr="0091791F" w:rsidRDefault="003E2DE0" w:rsidP="00BE508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line="240" w:lineRule="atLeast"/>
        <w:ind w:left="397" w:hanging="39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val="x-none" w:eastAsia="en-US"/>
        </w:rPr>
      </w:pPr>
      <w:proofErr w:type="spellStart"/>
      <w:r w:rsidRPr="003E2DE0">
        <w:rPr>
          <w:rFonts w:ascii="Arial" w:hAnsi="Arial" w:cs="Arial"/>
          <w:sz w:val="22"/>
          <w:szCs w:val="22"/>
        </w:rPr>
        <w:t>Půjčitel</w:t>
      </w:r>
      <w:proofErr w:type="spellEnd"/>
      <w:r w:rsidRPr="003E2DE0">
        <w:rPr>
          <w:rFonts w:ascii="Arial" w:hAnsi="Arial" w:cs="Arial"/>
          <w:sz w:val="22"/>
          <w:szCs w:val="22"/>
        </w:rPr>
        <w:t xml:space="preserve"> se nemůže domáhat </w:t>
      </w:r>
      <w:r w:rsidRPr="003E2DE0">
        <w:rPr>
          <w:rFonts w:ascii="Arial" w:eastAsiaTheme="minorHAnsi" w:hAnsi="Arial" w:cs="Arial"/>
          <w:color w:val="000000"/>
          <w:sz w:val="22"/>
          <w:szCs w:val="22"/>
          <w:lang w:val="x-none" w:eastAsia="en-US"/>
        </w:rPr>
        <w:t>předčasného vrácení věci</w:t>
      </w:r>
      <w:r w:rsidRPr="003E2D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ledaže vypůjčitel užije věc v rozporu s touto smlouvou</w:t>
      </w:r>
      <w:r w:rsidR="006252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ačkoliv byl </w:t>
      </w:r>
      <w:r w:rsidR="0091791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vypůjčitel </w:t>
      </w:r>
      <w:r w:rsidR="006252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tuto skutečnost </w:t>
      </w:r>
      <w:proofErr w:type="spellStart"/>
      <w:r w:rsidR="006252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půjčitelem</w:t>
      </w:r>
      <w:proofErr w:type="spellEnd"/>
      <w:r w:rsidR="006252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písemně upozorněn</w:t>
      </w:r>
      <w:r w:rsidR="000C07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nezjednal v přiměřené lhůtě ná</w:t>
      </w:r>
      <w:r w:rsidR="006252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pravu.</w:t>
      </w:r>
    </w:p>
    <w:p w14:paraId="72162154" w14:textId="77777777" w:rsidR="003E2DE0" w:rsidRPr="003E2DE0" w:rsidRDefault="003E2DE0" w:rsidP="003E2DE0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56098EFF" w14:textId="77777777" w:rsidR="00A72192" w:rsidRPr="00124CC7" w:rsidRDefault="00A72192" w:rsidP="00A72192">
      <w:pPr>
        <w:pStyle w:val="Zkladntextodsazen"/>
        <w:tabs>
          <w:tab w:val="left" w:pos="567"/>
        </w:tabs>
        <w:spacing w:before="240"/>
        <w:ind w:left="0"/>
        <w:jc w:val="center"/>
        <w:rPr>
          <w:b/>
          <w:szCs w:val="22"/>
        </w:rPr>
      </w:pPr>
      <w:r w:rsidRPr="00124CC7">
        <w:rPr>
          <w:b/>
          <w:szCs w:val="22"/>
        </w:rPr>
        <w:t xml:space="preserve">Článek </w:t>
      </w:r>
      <w:r>
        <w:rPr>
          <w:b/>
          <w:szCs w:val="22"/>
        </w:rPr>
        <w:t>I</w:t>
      </w:r>
      <w:r w:rsidRPr="00124CC7">
        <w:rPr>
          <w:b/>
          <w:szCs w:val="22"/>
        </w:rPr>
        <w:t>V.</w:t>
      </w:r>
    </w:p>
    <w:p w14:paraId="47BFB3AA" w14:textId="77777777" w:rsidR="00A72192" w:rsidRPr="00124CC7" w:rsidRDefault="00A72192" w:rsidP="00A72192">
      <w:pPr>
        <w:pStyle w:val="Nadpis2"/>
        <w:keepNext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205C513C" w14:textId="075EE335" w:rsidR="00A72192" w:rsidRDefault="00A72192" w:rsidP="00BE5081">
      <w:pPr>
        <w:numPr>
          <w:ilvl w:val="0"/>
          <w:numId w:val="28"/>
        </w:numPr>
        <w:spacing w:before="100" w:line="28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C86DC2">
        <w:rPr>
          <w:rFonts w:ascii="Arial" w:hAnsi="Arial" w:cs="Arial"/>
          <w:sz w:val="22"/>
          <w:szCs w:val="22"/>
        </w:rPr>
        <w:t>Místem p</w:t>
      </w:r>
      <w:r w:rsidR="006607D7">
        <w:rPr>
          <w:rFonts w:ascii="Arial" w:hAnsi="Arial" w:cs="Arial"/>
          <w:sz w:val="22"/>
          <w:szCs w:val="22"/>
        </w:rPr>
        <w:t xml:space="preserve">ředání </w:t>
      </w:r>
      <w:r w:rsidR="009924CB">
        <w:rPr>
          <w:rFonts w:ascii="Arial" w:hAnsi="Arial" w:cs="Arial"/>
          <w:sz w:val="22"/>
          <w:szCs w:val="22"/>
        </w:rPr>
        <w:t xml:space="preserve">předmětu výpůjčky </w:t>
      </w:r>
      <w:r w:rsidRPr="00C86DC2">
        <w:rPr>
          <w:rFonts w:ascii="Arial" w:hAnsi="Arial" w:cs="Arial"/>
          <w:sz w:val="22"/>
          <w:szCs w:val="22"/>
        </w:rPr>
        <w:t>je</w:t>
      </w:r>
      <w:r w:rsidR="008E35F2">
        <w:rPr>
          <w:rFonts w:ascii="Arial" w:hAnsi="Arial" w:cs="Arial"/>
          <w:sz w:val="22"/>
          <w:szCs w:val="22"/>
        </w:rPr>
        <w:t xml:space="preserve"> umístění věci</w:t>
      </w:r>
      <w:r w:rsidR="009B63BB">
        <w:rPr>
          <w:rFonts w:ascii="Arial" w:hAnsi="Arial" w:cs="Arial"/>
          <w:sz w:val="22"/>
          <w:szCs w:val="22"/>
        </w:rPr>
        <w:t xml:space="preserve"> dle </w:t>
      </w:r>
      <w:r w:rsidR="009924CB">
        <w:rPr>
          <w:rFonts w:ascii="Arial" w:hAnsi="Arial" w:cs="Arial"/>
          <w:sz w:val="22"/>
          <w:szCs w:val="22"/>
        </w:rPr>
        <w:t>čl. II odst. 2</w:t>
      </w:r>
      <w:r w:rsidR="009B63B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63BB">
        <w:rPr>
          <w:rFonts w:ascii="Arial" w:hAnsi="Arial" w:cs="Arial"/>
          <w:sz w:val="22"/>
          <w:szCs w:val="22"/>
        </w:rPr>
        <w:t>této</w:t>
      </w:r>
      <w:proofErr w:type="gramEnd"/>
      <w:r w:rsidR="009B63BB">
        <w:rPr>
          <w:rFonts w:ascii="Arial" w:hAnsi="Arial" w:cs="Arial"/>
          <w:sz w:val="22"/>
          <w:szCs w:val="22"/>
        </w:rPr>
        <w:t xml:space="preserve"> smlouvy</w:t>
      </w:r>
      <w:r w:rsidR="009924CB">
        <w:rPr>
          <w:rFonts w:ascii="Arial" w:hAnsi="Arial" w:cs="Arial"/>
          <w:sz w:val="22"/>
          <w:szCs w:val="22"/>
        </w:rPr>
        <w:t>.</w:t>
      </w:r>
    </w:p>
    <w:p w14:paraId="10A5216C" w14:textId="77777777" w:rsidR="00905945" w:rsidRDefault="000C07D5" w:rsidP="00BE5081">
      <w:pPr>
        <w:numPr>
          <w:ilvl w:val="0"/>
          <w:numId w:val="28"/>
        </w:numPr>
        <w:spacing w:before="100" w:line="28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Půjčitel</w:t>
      </w:r>
      <w:proofErr w:type="spellEnd"/>
      <w:r>
        <w:rPr>
          <w:rFonts w:ascii="Arial" w:hAnsi="Arial" w:cs="Arial"/>
          <w:sz w:val="22"/>
          <w:szCs w:val="22"/>
        </w:rPr>
        <w:t xml:space="preserve"> seznámí vypůjčitele se způsobem užívání předmětu výpůjčky.</w:t>
      </w:r>
    </w:p>
    <w:p w14:paraId="29FFEFAC" w14:textId="77777777" w:rsidR="009B63BB" w:rsidRPr="00BE5081" w:rsidRDefault="009B63BB" w:rsidP="009B63BB">
      <w:pPr>
        <w:numPr>
          <w:ilvl w:val="0"/>
          <w:numId w:val="28"/>
        </w:numPr>
        <w:spacing w:before="100" w:line="28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656EF9">
        <w:rPr>
          <w:rFonts w:ascii="Arial" w:eastAsiaTheme="minorHAnsi" w:hAnsi="Arial" w:cs="Arial"/>
          <w:color w:val="000000"/>
          <w:sz w:val="22"/>
          <w:szCs w:val="22"/>
          <w:lang w:val="x-none" w:eastAsia="en-US"/>
        </w:rPr>
        <w:t>Obvyklé náklady spojené s užíváním věci nese ze svého vypůjčitel.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Za obvyklé náklady se považuje i provádění pravidelných bezpečnostně – technických kontrol, revizí a nutného servisu předmětu výpůjčky po dobu účinnosti této smlouvy.</w:t>
      </w:r>
    </w:p>
    <w:p w14:paraId="5A9A5F3E" w14:textId="77777777" w:rsidR="009B63BB" w:rsidRPr="00656EF9" w:rsidRDefault="009B63BB" w:rsidP="009B63BB">
      <w:pPr>
        <w:numPr>
          <w:ilvl w:val="0"/>
          <w:numId w:val="28"/>
        </w:numPr>
        <w:spacing w:before="10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6EF9">
        <w:rPr>
          <w:rFonts w:ascii="Arial" w:eastAsiaTheme="minorHAnsi" w:hAnsi="Arial" w:cs="Arial"/>
          <w:color w:val="000000"/>
          <w:sz w:val="22"/>
          <w:szCs w:val="22"/>
          <w:lang w:val="x-none" w:eastAsia="en-US"/>
        </w:rPr>
        <w:t xml:space="preserve">Při potřebě mimořádných nákladů </w:t>
      </w:r>
      <w:r w:rsidR="008E35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věci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 smluvní strany dohodnou na dalším postupu. Nedohodnou-li se, platí pro tento případ § 2199 odst. 2 obč</w:t>
      </w:r>
      <w:r w:rsidR="008E35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anského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zák</w:t>
      </w:r>
      <w:r w:rsidR="008E35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oníku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38738558" w14:textId="02687234" w:rsidR="00E44756" w:rsidRDefault="00E44756" w:rsidP="00BE5081">
      <w:pPr>
        <w:numPr>
          <w:ilvl w:val="0"/>
          <w:numId w:val="28"/>
        </w:numPr>
        <w:spacing w:before="100" w:line="280" w:lineRule="atLeast"/>
        <w:ind w:left="397" w:hanging="397"/>
        <w:jc w:val="both"/>
        <w:rPr>
          <w:szCs w:val="22"/>
        </w:rPr>
      </w:pPr>
      <w:r w:rsidRPr="00BE5081">
        <w:rPr>
          <w:rFonts w:ascii="Arial" w:hAnsi="Arial" w:cs="Arial"/>
          <w:sz w:val="22"/>
          <w:szCs w:val="22"/>
        </w:rPr>
        <w:t xml:space="preserve">Vady a poruchy předmětu výpůjčky budou oznamovány </w:t>
      </w:r>
      <w:proofErr w:type="spellStart"/>
      <w:r w:rsidRPr="00BE5081">
        <w:rPr>
          <w:rFonts w:ascii="Arial" w:hAnsi="Arial" w:cs="Arial"/>
          <w:sz w:val="22"/>
          <w:szCs w:val="22"/>
        </w:rPr>
        <w:t>půjčiteli</w:t>
      </w:r>
      <w:proofErr w:type="spellEnd"/>
      <w:r w:rsidRPr="00BE5081">
        <w:rPr>
          <w:rFonts w:ascii="Arial" w:hAnsi="Arial" w:cs="Arial"/>
          <w:sz w:val="22"/>
          <w:szCs w:val="22"/>
        </w:rPr>
        <w:t xml:space="preserve"> na tel. č.: </w:t>
      </w:r>
      <w:proofErr w:type="spellStart"/>
      <w:r w:rsidR="00203D19">
        <w:rPr>
          <w:rFonts w:ascii="Arial" w:hAnsi="Arial" w:cs="Arial"/>
          <w:sz w:val="22"/>
          <w:szCs w:val="22"/>
        </w:rPr>
        <w:t>xxxxxxxxxxx</w:t>
      </w:r>
      <w:proofErr w:type="spellEnd"/>
      <w:r w:rsidRPr="00BE5081">
        <w:rPr>
          <w:rFonts w:ascii="Arial" w:hAnsi="Arial" w:cs="Arial"/>
          <w:sz w:val="22"/>
          <w:szCs w:val="22"/>
        </w:rPr>
        <w:t>,</w:t>
      </w:r>
      <w:r w:rsidR="00203D19">
        <w:rPr>
          <w:rFonts w:ascii="Arial" w:hAnsi="Arial" w:cs="Arial"/>
          <w:sz w:val="22"/>
          <w:szCs w:val="22"/>
        </w:rPr>
        <w:t xml:space="preserve"> případně na e-mailovou </w:t>
      </w:r>
      <w:proofErr w:type="spellStart"/>
      <w:r w:rsidR="00203D19">
        <w:rPr>
          <w:rFonts w:ascii="Arial" w:hAnsi="Arial" w:cs="Arial"/>
          <w:sz w:val="22"/>
          <w:szCs w:val="22"/>
        </w:rPr>
        <w:t>adresu:xxxxxxxxxxxxxxx</w:t>
      </w:r>
      <w:proofErr w:type="spellEnd"/>
    </w:p>
    <w:p w14:paraId="42CF5DF4" w14:textId="77777777" w:rsidR="00E44756" w:rsidRPr="009F63C3" w:rsidRDefault="00E44756" w:rsidP="00BE5081">
      <w:pPr>
        <w:numPr>
          <w:ilvl w:val="0"/>
          <w:numId w:val="28"/>
        </w:numPr>
        <w:spacing w:before="100" w:line="28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E47344">
        <w:rPr>
          <w:rFonts w:ascii="Arial" w:hAnsi="Arial" w:cs="Arial"/>
          <w:sz w:val="22"/>
          <w:szCs w:val="22"/>
        </w:rPr>
        <w:t>V případě, že v důsledku užívání věci způsobí vypůjčitel na předmětu výpůjčky škodu, uvede předmět výpůjčky do předchozího stavu anebo nahradí způsobenou škodu v</w:t>
      </w:r>
      <w:r w:rsidR="008546AE">
        <w:rPr>
          <w:rFonts w:ascii="Arial" w:hAnsi="Arial" w:cs="Arial"/>
          <w:sz w:val="22"/>
          <w:szCs w:val="22"/>
        </w:rPr>
        <w:t> </w:t>
      </w:r>
      <w:r w:rsidRPr="00E47344">
        <w:rPr>
          <w:rFonts w:ascii="Arial" w:hAnsi="Arial" w:cs="Arial"/>
          <w:sz w:val="22"/>
          <w:szCs w:val="22"/>
        </w:rPr>
        <w:t>penězích</w:t>
      </w:r>
      <w:r w:rsidR="008546AE">
        <w:rPr>
          <w:rFonts w:ascii="Arial" w:hAnsi="Arial" w:cs="Arial"/>
          <w:sz w:val="22"/>
          <w:szCs w:val="22"/>
        </w:rPr>
        <w:t>.</w:t>
      </w:r>
    </w:p>
    <w:p w14:paraId="28544371" w14:textId="77777777" w:rsidR="00A71AA2" w:rsidRPr="008546AE" w:rsidRDefault="00A71AA2" w:rsidP="00BE5081">
      <w:pPr>
        <w:pStyle w:val="Zkladntextodsazen"/>
        <w:numPr>
          <w:ilvl w:val="0"/>
          <w:numId w:val="28"/>
        </w:numPr>
        <w:spacing w:before="100"/>
        <w:ind w:left="397" w:hanging="397"/>
        <w:rPr>
          <w:szCs w:val="22"/>
        </w:rPr>
      </w:pPr>
      <w:r>
        <w:rPr>
          <w:szCs w:val="22"/>
        </w:rPr>
        <w:lastRenderedPageBreak/>
        <w:t xml:space="preserve">Vypůjčitel se zavazuje </w:t>
      </w:r>
      <w:r w:rsidRPr="00A71AA2">
        <w:t xml:space="preserve">užívat </w:t>
      </w:r>
      <w:r>
        <w:t>p</w:t>
      </w:r>
      <w:r w:rsidRPr="00A71AA2">
        <w:t>ředmět výpůjčky v</w:t>
      </w:r>
      <w:r>
        <w:t> </w:t>
      </w:r>
      <w:r w:rsidRPr="00A71AA2">
        <w:t>sou</w:t>
      </w:r>
      <w:r>
        <w:t>ladu s účelem výpůjčky,</w:t>
      </w:r>
      <w:r w:rsidRPr="00A71AA2">
        <w:t xml:space="preserve"> udržovat jej v souladu s příslušnými předpisy</w:t>
      </w:r>
      <w:r>
        <w:t xml:space="preserve"> a </w:t>
      </w:r>
      <w:r w:rsidRPr="008546AE">
        <w:rPr>
          <w:szCs w:val="22"/>
        </w:rPr>
        <w:t xml:space="preserve">nepřenechat jej k užívání jiným osobám bez souhlasu </w:t>
      </w:r>
      <w:proofErr w:type="spellStart"/>
      <w:r w:rsidRPr="008546AE">
        <w:rPr>
          <w:szCs w:val="22"/>
        </w:rPr>
        <w:t>půjčitele</w:t>
      </w:r>
      <w:proofErr w:type="spellEnd"/>
      <w:r w:rsidRPr="008546AE">
        <w:rPr>
          <w:szCs w:val="22"/>
        </w:rPr>
        <w:t>.</w:t>
      </w:r>
    </w:p>
    <w:p w14:paraId="43AC0BCF" w14:textId="77777777" w:rsidR="00A67EBD" w:rsidRDefault="00A67EBD" w:rsidP="00BE5081">
      <w:pPr>
        <w:pStyle w:val="Zkladntextodsazen"/>
        <w:numPr>
          <w:ilvl w:val="0"/>
          <w:numId w:val="28"/>
        </w:numPr>
        <w:autoSpaceDE w:val="0"/>
        <w:autoSpaceDN w:val="0"/>
        <w:adjustRightInd w:val="0"/>
        <w:spacing w:before="100"/>
        <w:ind w:left="397" w:hanging="397"/>
        <w:rPr>
          <w:rFonts w:ascii="TimesNewRomanPSMT" w:eastAsiaTheme="minorHAnsi" w:hAnsi="TimesNewRomanPSMT" w:cs="TimesNewRomanPSMT"/>
          <w:szCs w:val="24"/>
          <w:lang w:eastAsia="en-US"/>
        </w:rPr>
      </w:pPr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 xml:space="preserve">Vypůjčitel se zavazuje </w:t>
      </w:r>
      <w:r w:rsidR="00BB7D10" w:rsidRPr="00BB7D10">
        <w:rPr>
          <w:rFonts w:ascii="TimesNewRomanPSMT" w:eastAsiaTheme="minorHAnsi" w:hAnsi="TimesNewRomanPSMT" w:cs="TimesNewRomanPSMT"/>
          <w:szCs w:val="24"/>
          <w:lang w:eastAsia="en-US"/>
        </w:rPr>
        <w:t>p</w:t>
      </w:r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 xml:space="preserve">ředmět výpůjčky vrátit </w:t>
      </w:r>
      <w:proofErr w:type="spellStart"/>
      <w:r w:rsidR="00BB7D10" w:rsidRPr="00BB7D10">
        <w:rPr>
          <w:rFonts w:ascii="TimesNewRomanPSMT" w:eastAsiaTheme="minorHAnsi" w:hAnsi="TimesNewRomanPSMT" w:cs="TimesNewRomanPSMT"/>
          <w:szCs w:val="24"/>
          <w:lang w:eastAsia="en-US"/>
        </w:rPr>
        <w:t>p</w:t>
      </w:r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>ůjčiteli</w:t>
      </w:r>
      <w:proofErr w:type="spellEnd"/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 xml:space="preserve"> nejpozději</w:t>
      </w:r>
      <w:r w:rsidR="00BB7D10">
        <w:rPr>
          <w:rFonts w:ascii="TimesNewRomanPSMT" w:eastAsiaTheme="minorHAnsi" w:hAnsi="TimesNewRomanPSMT" w:cs="TimesNewRomanPSMT"/>
          <w:szCs w:val="24"/>
          <w:lang w:eastAsia="en-US"/>
        </w:rPr>
        <w:t xml:space="preserve"> </w:t>
      </w:r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>v poslední den trvání výpůjčky, a to ve stavu, v jakém jej převzal, s přihlédnutím k</w:t>
      </w:r>
      <w:r w:rsidR="00BB7D10">
        <w:rPr>
          <w:rFonts w:ascii="TimesNewRomanPSMT" w:eastAsiaTheme="minorHAnsi" w:hAnsi="TimesNewRomanPSMT" w:cs="TimesNewRomanPSMT"/>
          <w:szCs w:val="24"/>
          <w:lang w:eastAsia="en-US"/>
        </w:rPr>
        <w:t> </w:t>
      </w:r>
      <w:r w:rsidRPr="00BB7D10">
        <w:rPr>
          <w:rFonts w:ascii="TimesNewRomanPSMT" w:eastAsiaTheme="minorHAnsi" w:hAnsi="TimesNewRomanPSMT" w:cs="TimesNewRomanPSMT"/>
          <w:szCs w:val="24"/>
          <w:lang w:eastAsia="en-US"/>
        </w:rPr>
        <w:t>běžnému</w:t>
      </w:r>
      <w:r w:rsidR="00BB7D10">
        <w:rPr>
          <w:rFonts w:ascii="TimesNewRomanPSMT" w:eastAsiaTheme="minorHAnsi" w:hAnsi="TimesNewRomanPSMT" w:cs="TimesNewRomanPSMT"/>
          <w:szCs w:val="24"/>
          <w:lang w:eastAsia="en-US"/>
        </w:rPr>
        <w:t xml:space="preserve"> opotřebení.</w:t>
      </w:r>
    </w:p>
    <w:p w14:paraId="3A4DE229" w14:textId="77777777" w:rsidR="008546AE" w:rsidRDefault="008546AE" w:rsidP="00BE5081">
      <w:pPr>
        <w:pStyle w:val="Zkladntextodsazen"/>
        <w:numPr>
          <w:ilvl w:val="0"/>
          <w:numId w:val="28"/>
        </w:numPr>
        <w:autoSpaceDE w:val="0"/>
        <w:autoSpaceDN w:val="0"/>
        <w:adjustRightInd w:val="0"/>
        <w:spacing w:before="100"/>
        <w:ind w:left="397" w:hanging="397"/>
        <w:rPr>
          <w:rFonts w:ascii="TimesNewRomanPSMT" w:eastAsiaTheme="minorHAnsi" w:hAnsi="TimesNewRomanPSMT" w:cs="TimesNewRomanPSMT"/>
          <w:szCs w:val="24"/>
          <w:lang w:eastAsia="en-US"/>
        </w:rPr>
      </w:pPr>
      <w:proofErr w:type="spellStart"/>
      <w:r>
        <w:rPr>
          <w:rFonts w:ascii="TimesNewRomanPSMT" w:eastAsiaTheme="minorHAnsi" w:hAnsi="TimesNewRomanPSMT" w:cs="TimesNewRomanPSMT"/>
          <w:szCs w:val="24"/>
          <w:lang w:eastAsia="en-US"/>
        </w:rPr>
        <w:t>Půjčitel</w:t>
      </w:r>
      <w:proofErr w:type="spellEnd"/>
      <w:r>
        <w:rPr>
          <w:rFonts w:ascii="TimesNewRomanPSMT" w:eastAsiaTheme="minorHAnsi" w:hAnsi="TimesNewRomanPSMT" w:cs="TimesNewRomanPSMT"/>
          <w:szCs w:val="24"/>
          <w:lang w:eastAsia="en-US"/>
        </w:rPr>
        <w:t xml:space="preserve"> neodpovídá za případné ztráty vypůjčitele (např. ušlý zisk, náhrada nákladů na provoz jiného zařízení nahrazující předmět výpůjčky apod.) způsobené odstávkami předmětu výpůjčky.</w:t>
      </w:r>
    </w:p>
    <w:p w14:paraId="58EA1031" w14:textId="77777777" w:rsidR="008546AE" w:rsidRDefault="008546AE" w:rsidP="00BE5081">
      <w:pPr>
        <w:pStyle w:val="Zkladntextodsazen"/>
        <w:numPr>
          <w:ilvl w:val="0"/>
          <w:numId w:val="28"/>
        </w:numPr>
        <w:autoSpaceDE w:val="0"/>
        <w:autoSpaceDN w:val="0"/>
        <w:adjustRightInd w:val="0"/>
        <w:spacing w:before="100"/>
        <w:ind w:left="397" w:hanging="397"/>
        <w:rPr>
          <w:rFonts w:ascii="TimesNewRomanPSMT" w:eastAsiaTheme="minorHAnsi" w:hAnsi="TimesNewRomanPSMT" w:cs="TimesNewRomanPSMT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Cs w:val="24"/>
          <w:lang w:eastAsia="en-US"/>
        </w:rPr>
        <w:t>Vypůjčitel prohlašuje, že je řádně pojištěn pro případ odcizení předmětu výpůjčky a že tuto pojistku bude udržovat v platnosti po celou dobu trvání této smlouvy.</w:t>
      </w:r>
    </w:p>
    <w:p w14:paraId="267C04B7" w14:textId="77777777" w:rsidR="008546AE" w:rsidRPr="00BB7D10" w:rsidRDefault="008546AE" w:rsidP="00BE5081">
      <w:pPr>
        <w:pStyle w:val="Zkladntextodsazen"/>
        <w:numPr>
          <w:ilvl w:val="0"/>
          <w:numId w:val="28"/>
        </w:numPr>
        <w:autoSpaceDE w:val="0"/>
        <w:autoSpaceDN w:val="0"/>
        <w:adjustRightInd w:val="0"/>
        <w:spacing w:before="100"/>
        <w:ind w:left="397" w:hanging="397"/>
        <w:rPr>
          <w:rFonts w:ascii="TimesNewRomanPSMT" w:eastAsiaTheme="minorHAnsi" w:hAnsi="TimesNewRomanPSMT" w:cs="TimesNewRomanPSMT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Cs w:val="24"/>
          <w:lang w:eastAsia="en-US"/>
        </w:rPr>
        <w:t>Vypůjčitel není oprávněn provádět na předmětu výpůjčky jakékoliv změny.</w:t>
      </w:r>
    </w:p>
    <w:p w14:paraId="7ECD9CF2" w14:textId="77777777" w:rsidR="00625258" w:rsidRPr="00656EF9" w:rsidRDefault="00625258" w:rsidP="00A71AA2">
      <w:pPr>
        <w:pStyle w:val="Zkladntextodsazen"/>
        <w:spacing w:before="100"/>
        <w:ind w:left="426"/>
        <w:rPr>
          <w:szCs w:val="22"/>
        </w:rPr>
      </w:pPr>
    </w:p>
    <w:p w14:paraId="310AE028" w14:textId="77777777" w:rsidR="00A72192" w:rsidRPr="00124CC7" w:rsidRDefault="00A72192" w:rsidP="00A72192">
      <w:pPr>
        <w:pStyle w:val="Zkladntextodsazen"/>
        <w:spacing w:before="240"/>
        <w:ind w:left="0"/>
        <w:jc w:val="center"/>
        <w:rPr>
          <w:szCs w:val="22"/>
        </w:rPr>
      </w:pPr>
      <w:r w:rsidRPr="00124CC7">
        <w:rPr>
          <w:b/>
          <w:bCs/>
          <w:szCs w:val="22"/>
        </w:rPr>
        <w:t>Článek V.</w:t>
      </w:r>
    </w:p>
    <w:p w14:paraId="09463C45" w14:textId="77777777" w:rsidR="00A72192" w:rsidRPr="00124CC7" w:rsidRDefault="00A72192" w:rsidP="00A72192">
      <w:pPr>
        <w:pStyle w:val="Nadpis2"/>
        <w:keepNext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24CC7">
        <w:rPr>
          <w:rFonts w:ascii="Arial" w:hAnsi="Arial" w:cs="Arial"/>
          <w:b/>
          <w:sz w:val="22"/>
          <w:szCs w:val="22"/>
        </w:rPr>
        <w:t>Oprávněné osoby</w:t>
      </w:r>
    </w:p>
    <w:p w14:paraId="6682DF75" w14:textId="77777777" w:rsidR="00A72192" w:rsidRPr="00124CC7" w:rsidRDefault="00A72192" w:rsidP="00A72192">
      <w:pPr>
        <w:pStyle w:val="Zkladntext"/>
        <w:numPr>
          <w:ilvl w:val="0"/>
          <w:numId w:val="1"/>
        </w:numPr>
        <w:tabs>
          <w:tab w:val="left" w:pos="567"/>
        </w:tabs>
        <w:spacing w:before="1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3A2FA2">
        <w:rPr>
          <w:rFonts w:ascii="Arial" w:hAnsi="Arial" w:cs="Arial"/>
          <w:sz w:val="22"/>
          <w:szCs w:val="22"/>
        </w:rPr>
        <w:t>půjčitele</w:t>
      </w:r>
      <w:proofErr w:type="spellEnd"/>
      <w:r w:rsidRPr="00124CC7">
        <w:rPr>
          <w:rFonts w:ascii="Arial" w:hAnsi="Arial" w:cs="Arial"/>
          <w:sz w:val="22"/>
          <w:szCs w:val="22"/>
        </w:rPr>
        <w:t xml:space="preserve"> jsou oprávněni jednat:</w:t>
      </w:r>
    </w:p>
    <w:p w14:paraId="45C374C7" w14:textId="7970A7EA" w:rsidR="00A72192" w:rsidRPr="003A2FA2" w:rsidRDefault="00A72192" w:rsidP="00BE5081">
      <w:pPr>
        <w:pStyle w:val="Zkladntext"/>
        <w:numPr>
          <w:ilvl w:val="0"/>
          <w:numId w:val="13"/>
        </w:numPr>
        <w:spacing w:before="1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2FA2">
        <w:rPr>
          <w:rFonts w:ascii="Arial" w:hAnsi="Arial" w:cs="Arial"/>
          <w:sz w:val="22"/>
          <w:szCs w:val="22"/>
        </w:rPr>
        <w:t>ve věcech technických</w:t>
      </w:r>
      <w:r w:rsidR="008546AE" w:rsidRPr="00BE5081">
        <w:rPr>
          <w:rFonts w:ascii="Arial" w:hAnsi="Arial" w:cs="Arial"/>
          <w:sz w:val="22"/>
          <w:szCs w:val="22"/>
        </w:rPr>
        <w:t>:</w:t>
      </w:r>
      <w:r w:rsidR="008546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xxxxxxxxxxxxxxxxxx</w:t>
      </w:r>
      <w:proofErr w:type="spellEnd"/>
      <w:r w:rsidR="008546AE" w:rsidRPr="003A2FA2">
        <w:rPr>
          <w:rFonts w:ascii="Arial" w:hAnsi="Arial" w:cs="Arial"/>
          <w:sz w:val="22"/>
          <w:szCs w:val="22"/>
        </w:rPr>
        <w:t xml:space="preserve">, </w:t>
      </w:r>
      <w:r w:rsidRPr="003A2FA2">
        <w:rPr>
          <w:rFonts w:ascii="Arial" w:hAnsi="Arial" w:cs="Arial"/>
          <w:sz w:val="22"/>
          <w:szCs w:val="22"/>
        </w:rPr>
        <w:t xml:space="preserve">tel. č.: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7663D7FF" w14:textId="3242582D" w:rsidR="00A72192" w:rsidRPr="00124CC7" w:rsidRDefault="00A72192">
      <w:pPr>
        <w:pStyle w:val="Zkladntext"/>
        <w:numPr>
          <w:ilvl w:val="0"/>
          <w:numId w:val="13"/>
        </w:numPr>
        <w:tabs>
          <w:tab w:val="left" w:pos="567"/>
        </w:tabs>
        <w:spacing w:before="1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  ve </w:t>
      </w:r>
      <w:r w:rsidRPr="00C86DC2">
        <w:rPr>
          <w:rFonts w:ascii="Arial" w:hAnsi="Arial" w:cs="Arial"/>
          <w:sz w:val="22"/>
          <w:szCs w:val="22"/>
        </w:rPr>
        <w:t>věcech obchodních</w:t>
      </w:r>
      <w:r w:rsidR="00391B4F" w:rsidRPr="00BE5081">
        <w:rPr>
          <w:rFonts w:ascii="Arial" w:hAnsi="Arial" w:cs="Arial"/>
          <w:sz w:val="22"/>
          <w:szCs w:val="22"/>
        </w:rPr>
        <w:t>:</w:t>
      </w:r>
      <w:r w:rsidR="00391B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xxxxxxxxxxxxxxxxxx</w:t>
      </w:r>
      <w:proofErr w:type="spellEnd"/>
      <w:r w:rsidR="00391B4F">
        <w:rPr>
          <w:rFonts w:ascii="Arial" w:hAnsi="Arial" w:cs="Arial"/>
          <w:sz w:val="22"/>
          <w:szCs w:val="22"/>
        </w:rPr>
        <w:t xml:space="preserve">, </w:t>
      </w:r>
      <w:r w:rsidR="003A2FA2">
        <w:rPr>
          <w:rFonts w:ascii="Arial" w:hAnsi="Arial" w:cs="Arial"/>
          <w:sz w:val="22"/>
          <w:szCs w:val="22"/>
        </w:rPr>
        <w:t xml:space="preserve">tel. </w:t>
      </w:r>
      <w:r w:rsidRPr="00C86DC2">
        <w:rPr>
          <w:rFonts w:ascii="Arial" w:hAnsi="Arial" w:cs="Arial"/>
          <w:sz w:val="22"/>
          <w:szCs w:val="22"/>
        </w:rPr>
        <w:t xml:space="preserve">č.: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6F624C71" w14:textId="77777777" w:rsidR="00A72192" w:rsidRPr="00124CC7" w:rsidRDefault="00A72192" w:rsidP="00A72192">
      <w:pPr>
        <w:pStyle w:val="Zkladntext"/>
        <w:numPr>
          <w:ilvl w:val="0"/>
          <w:numId w:val="9"/>
        </w:numPr>
        <w:tabs>
          <w:tab w:val="clear" w:pos="1665"/>
        </w:tabs>
        <w:spacing w:before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Za </w:t>
      </w:r>
      <w:r w:rsidR="003A2FA2">
        <w:rPr>
          <w:rFonts w:ascii="Arial" w:hAnsi="Arial" w:cs="Arial"/>
          <w:sz w:val="22"/>
          <w:szCs w:val="22"/>
        </w:rPr>
        <w:t>vypůjčitele</w:t>
      </w:r>
      <w:r w:rsidRPr="00124CC7">
        <w:rPr>
          <w:rFonts w:ascii="Arial" w:hAnsi="Arial" w:cs="Arial"/>
          <w:sz w:val="22"/>
          <w:szCs w:val="22"/>
        </w:rPr>
        <w:t xml:space="preserve"> j</w:t>
      </w:r>
      <w:r w:rsidR="003A2FA2">
        <w:rPr>
          <w:rFonts w:ascii="Arial" w:hAnsi="Arial" w:cs="Arial"/>
          <w:sz w:val="22"/>
          <w:szCs w:val="22"/>
        </w:rPr>
        <w:t>sou o</w:t>
      </w:r>
      <w:r w:rsidRPr="00124CC7">
        <w:rPr>
          <w:rFonts w:ascii="Arial" w:hAnsi="Arial" w:cs="Arial"/>
          <w:sz w:val="22"/>
          <w:szCs w:val="22"/>
        </w:rPr>
        <w:t>právněn</w:t>
      </w:r>
      <w:r w:rsidR="003A2FA2">
        <w:rPr>
          <w:rFonts w:ascii="Arial" w:hAnsi="Arial" w:cs="Arial"/>
          <w:sz w:val="22"/>
          <w:szCs w:val="22"/>
        </w:rPr>
        <w:t>i</w:t>
      </w:r>
      <w:r w:rsidRPr="00124CC7">
        <w:rPr>
          <w:rFonts w:ascii="Arial" w:hAnsi="Arial" w:cs="Arial"/>
          <w:sz w:val="22"/>
          <w:szCs w:val="22"/>
        </w:rPr>
        <w:t xml:space="preserve"> jednat:</w:t>
      </w:r>
    </w:p>
    <w:p w14:paraId="291B802A" w14:textId="226C955B" w:rsidR="00A72192" w:rsidRPr="00BE5081" w:rsidRDefault="00A72192" w:rsidP="00A72192">
      <w:pPr>
        <w:pStyle w:val="Zkladntext"/>
        <w:numPr>
          <w:ilvl w:val="0"/>
          <w:numId w:val="12"/>
        </w:numPr>
        <w:spacing w:before="100"/>
        <w:jc w:val="both"/>
        <w:rPr>
          <w:rFonts w:ascii="Arial" w:hAnsi="Arial" w:cs="Arial"/>
          <w:sz w:val="22"/>
          <w:szCs w:val="22"/>
        </w:rPr>
      </w:pPr>
      <w:r w:rsidRPr="0049213D">
        <w:rPr>
          <w:rFonts w:ascii="Arial" w:hAnsi="Arial" w:cs="Arial"/>
          <w:sz w:val="22"/>
          <w:szCs w:val="22"/>
        </w:rPr>
        <w:t xml:space="preserve">bez </w:t>
      </w:r>
      <w:r w:rsidRPr="00C86DC2">
        <w:rPr>
          <w:rFonts w:ascii="Arial" w:hAnsi="Arial" w:cs="Arial"/>
          <w:sz w:val="22"/>
          <w:szCs w:val="22"/>
        </w:rPr>
        <w:t xml:space="preserve">omezení rozsahu: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xxxxxxxxxxxxxxxxxxx</w:t>
      </w:r>
      <w:proofErr w:type="spellEnd"/>
      <w:r w:rsidR="006A1291">
        <w:rPr>
          <w:rFonts w:ascii="Arial" w:hAnsi="Arial" w:cs="Arial"/>
          <w:sz w:val="22"/>
          <w:szCs w:val="22"/>
        </w:rPr>
        <w:t>,</w:t>
      </w:r>
      <w:r w:rsidRPr="00C86DC2">
        <w:rPr>
          <w:rFonts w:ascii="Arial" w:hAnsi="Arial" w:cs="Arial"/>
          <w:sz w:val="22"/>
          <w:szCs w:val="22"/>
        </w:rPr>
        <w:t xml:space="preserve"> tel. č.: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xxxxxxxxxxxxxxxxxxxxxx</w:t>
      </w:r>
      <w:proofErr w:type="spellEnd"/>
    </w:p>
    <w:p w14:paraId="1F10A181" w14:textId="059A0AB5" w:rsidR="006A1291" w:rsidRPr="00BE5081" w:rsidRDefault="006A1291" w:rsidP="006A1291">
      <w:pPr>
        <w:pStyle w:val="Zkladntext"/>
        <w:numPr>
          <w:ilvl w:val="0"/>
          <w:numId w:val="12"/>
        </w:numPr>
        <w:spacing w:before="100"/>
        <w:jc w:val="both"/>
        <w:rPr>
          <w:rFonts w:ascii="Arial" w:hAnsi="Arial" w:cs="Arial"/>
          <w:sz w:val="22"/>
          <w:szCs w:val="22"/>
        </w:rPr>
      </w:pPr>
      <w:r w:rsidRPr="00FB4B65">
        <w:rPr>
          <w:rFonts w:ascii="Arial" w:hAnsi="Arial" w:cs="Arial"/>
          <w:sz w:val="22"/>
          <w:szCs w:val="22"/>
        </w:rPr>
        <w:t>ve věcech</w:t>
      </w:r>
      <w:r w:rsidRPr="006A1291">
        <w:rPr>
          <w:rFonts w:ascii="Arial" w:hAnsi="Arial" w:cs="Arial"/>
          <w:sz w:val="22"/>
          <w:szCs w:val="22"/>
        </w:rPr>
        <w:t xml:space="preserve"> </w:t>
      </w:r>
      <w:r w:rsidRPr="00854583">
        <w:rPr>
          <w:rFonts w:ascii="Arial" w:hAnsi="Arial" w:cs="Arial"/>
          <w:sz w:val="22"/>
          <w:szCs w:val="22"/>
        </w:rPr>
        <w:t>technických včetně převzetí předmětu výpůjčky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>, tel.</w:t>
      </w:r>
      <w:r w:rsidR="00391B4F">
        <w:rPr>
          <w:rFonts w:ascii="Arial" w:hAnsi="Arial" w:cs="Arial"/>
          <w:sz w:val="22"/>
          <w:szCs w:val="22"/>
        </w:rPr>
        <w:t xml:space="preserve"> č.</w:t>
      </w:r>
      <w:r w:rsidR="005D7EE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03D19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C1087F6" w14:textId="77777777" w:rsidR="00A72192" w:rsidRPr="006A1291" w:rsidRDefault="00A72192">
      <w:pPr>
        <w:pStyle w:val="Zkladntext"/>
        <w:spacing w:before="24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6A1291">
        <w:rPr>
          <w:rFonts w:ascii="Arial" w:hAnsi="Arial" w:cs="Arial"/>
          <w:b/>
          <w:bCs/>
          <w:sz w:val="22"/>
          <w:szCs w:val="22"/>
        </w:rPr>
        <w:t xml:space="preserve">                                           </w:t>
      </w:r>
      <w:r w:rsidRPr="006A1291">
        <w:rPr>
          <w:rFonts w:ascii="Arial" w:hAnsi="Arial" w:cs="Arial"/>
          <w:b/>
          <w:bCs/>
          <w:sz w:val="22"/>
          <w:szCs w:val="22"/>
        </w:rPr>
        <w:tab/>
      </w:r>
      <w:r w:rsidRPr="006A1291">
        <w:rPr>
          <w:rFonts w:ascii="Arial" w:hAnsi="Arial" w:cs="Arial"/>
          <w:b/>
          <w:bCs/>
          <w:sz w:val="22"/>
          <w:szCs w:val="22"/>
        </w:rPr>
        <w:tab/>
        <w:t>Článek VI.</w:t>
      </w:r>
    </w:p>
    <w:p w14:paraId="013CC7C1" w14:textId="77777777" w:rsidR="00A72192" w:rsidRPr="00124CC7" w:rsidRDefault="003A2FA2" w:rsidP="00A72192">
      <w:pPr>
        <w:pStyle w:val="Nadpis2"/>
        <w:keepNext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3C7F35C" w14:textId="77777777" w:rsidR="003A2FA2" w:rsidRPr="0049213D" w:rsidRDefault="003A2FA2" w:rsidP="003A2FA2">
      <w:pPr>
        <w:pStyle w:val="Zkladntextodsazen"/>
        <w:numPr>
          <w:ilvl w:val="0"/>
          <w:numId w:val="4"/>
        </w:numPr>
        <w:spacing w:before="80"/>
        <w:rPr>
          <w:szCs w:val="22"/>
        </w:rPr>
      </w:pPr>
      <w:r w:rsidRPr="0049213D">
        <w:rPr>
          <w:szCs w:val="22"/>
        </w:rPr>
        <w:t>Vyskytnou-li se události, které jedné nebo oběma smluvním stranám částečně nebo úplně znemožní plnění jejich povinností podle této smlouvy, jsou povinny se o tomto bez zbytečného</w:t>
      </w:r>
      <w:r>
        <w:rPr>
          <w:szCs w:val="22"/>
        </w:rPr>
        <w:t xml:space="preserve"> </w:t>
      </w:r>
      <w:r w:rsidRPr="0049213D">
        <w:rPr>
          <w:szCs w:val="22"/>
        </w:rPr>
        <w:t>odkladu informovat a společně podniknout kroky k jejich překonání. Nesplnění této povinnosti zakládá právo na náhradu škody pro stranu, která se porušení smlouvy v tomto odstavci nedopustila.</w:t>
      </w:r>
    </w:p>
    <w:p w14:paraId="78CFC565" w14:textId="77777777" w:rsidR="003A2FA2" w:rsidRPr="006D29A2" w:rsidRDefault="003A2FA2" w:rsidP="003A2FA2">
      <w:pPr>
        <w:pStyle w:val="Zkladntextodsazen"/>
        <w:numPr>
          <w:ilvl w:val="0"/>
          <w:numId w:val="4"/>
        </w:numPr>
        <w:spacing w:before="80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5D4A924" w14:textId="77777777" w:rsidR="00A72192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>Na právní vztahy touto smlouvou založené a v ní výslovně neupravené se použijí příslušná ustanovení občanského zákoníku.</w:t>
      </w:r>
    </w:p>
    <w:p w14:paraId="5A69AC75" w14:textId="77777777" w:rsidR="00A72192" w:rsidRPr="00BE5081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BE5081">
        <w:rPr>
          <w:szCs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proofErr w:type="spellStart"/>
      <w:r w:rsidRPr="00BE5081">
        <w:rPr>
          <w:szCs w:val="22"/>
        </w:rPr>
        <w:t>P</w:t>
      </w:r>
      <w:r w:rsidR="0091791F" w:rsidRPr="00BE5081">
        <w:rPr>
          <w:szCs w:val="22"/>
        </w:rPr>
        <w:t>ůjčitel</w:t>
      </w:r>
      <w:proofErr w:type="spellEnd"/>
      <w:r w:rsidR="0091791F" w:rsidRPr="00BE5081">
        <w:rPr>
          <w:szCs w:val="22"/>
        </w:rPr>
        <w:t xml:space="preserve"> </w:t>
      </w:r>
      <w:r w:rsidRPr="00BE5081">
        <w:rPr>
          <w:szCs w:val="22"/>
        </w:rPr>
        <w:t xml:space="preserve">bere na vědomí, že tato smlouva včetně případných dodatků bude </w:t>
      </w:r>
      <w:r w:rsidR="0091791F" w:rsidRPr="00BE5081">
        <w:rPr>
          <w:szCs w:val="22"/>
        </w:rPr>
        <w:t xml:space="preserve">vypůjčitelem </w:t>
      </w:r>
      <w:r w:rsidRPr="00BE5081">
        <w:rPr>
          <w:szCs w:val="22"/>
        </w:rPr>
        <w:t xml:space="preserve">zveřejněna v registru smluv dle zákona č. 340/2015 Sb., v platném znění. </w:t>
      </w:r>
    </w:p>
    <w:p w14:paraId="2309F14D" w14:textId="77777777" w:rsidR="00A72192" w:rsidRPr="006F3DDA" w:rsidRDefault="0051267E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>
        <w:rPr>
          <w:szCs w:val="24"/>
        </w:rPr>
        <w:t>Smluvní strany shod</w:t>
      </w:r>
      <w:r w:rsidR="009F3299">
        <w:rPr>
          <w:szCs w:val="24"/>
        </w:rPr>
        <w:t>n</w:t>
      </w:r>
      <w:r>
        <w:rPr>
          <w:szCs w:val="24"/>
        </w:rPr>
        <w:t>ě prohlašují, že o</w:t>
      </w:r>
      <w:r w:rsidR="00A72192" w:rsidRPr="003A2FA2">
        <w:rPr>
          <w:szCs w:val="24"/>
        </w:rPr>
        <w:t xml:space="preserve">sobní údaje uvedené ve smlouvě </w:t>
      </w:r>
      <w:r>
        <w:rPr>
          <w:szCs w:val="24"/>
        </w:rPr>
        <w:t xml:space="preserve">použijí </w:t>
      </w:r>
      <w:r w:rsidR="00A72192" w:rsidRPr="003A2FA2">
        <w:rPr>
          <w:szCs w:val="24"/>
        </w:rPr>
        <w:t>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14:paraId="4F7AE6EC" w14:textId="77777777" w:rsidR="0091791F" w:rsidRPr="003A2FA2" w:rsidRDefault="0091791F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>
        <w:rPr>
          <w:szCs w:val="24"/>
        </w:rPr>
        <w:t>Každá ze smluvních stran může od této smlouvy odstoupit v případě, že bude u protistrany odhaleno závažné jednání proti lidským právům či všeobecně uznávaným etickým a morálním standardům.</w:t>
      </w:r>
    </w:p>
    <w:p w14:paraId="6006969E" w14:textId="565CF279" w:rsidR="00391B4F" w:rsidRPr="009B63BB" w:rsidRDefault="00A72192" w:rsidP="00AD0DEA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>Tato smlouva je uzavřena podle českého práva, vztahy z  ní vyplývající se řídí právním řádem České republiky a případné spory bude rozhodovat věcně a místně příslušný soud v České republice.</w:t>
      </w:r>
    </w:p>
    <w:p w14:paraId="77CD14E5" w14:textId="77777777" w:rsidR="00A72192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lastRenderedPageBreak/>
        <w:t xml:space="preserve">Veškeré změny a doplňky této smlouvy musí být učiněny písemně ve formě číslovaného dodatku k této smlouvě, podepsaného oprávněnými zástupci obou smluvních stran. </w:t>
      </w:r>
    </w:p>
    <w:p w14:paraId="11A78BCE" w14:textId="77777777" w:rsidR="00A72192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>Smluvní strany se dohodly, že vylučují přijetí nabídky, která vyjadřuje obsah návrhu smlouvy jinými slovy, i přijetí nabídky s dodatkem nebo odchylkou, i když dodatek či odchylka podstatně nemění podmínky nabídky.</w:t>
      </w:r>
    </w:p>
    <w:p w14:paraId="63AB25FD" w14:textId="77777777" w:rsidR="00A72192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37DD580B" w14:textId="77777777" w:rsidR="00A72192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>Smlouva je vyhotovena ve dvou výtiscích, z nichž každý má platnost originálu. Každá ze smluvních stran obdrží po jednom vyhotovení smlouvy.</w:t>
      </w:r>
    </w:p>
    <w:p w14:paraId="41875E82" w14:textId="77777777" w:rsidR="00A72192" w:rsidRPr="00391B4F" w:rsidRDefault="00A72192" w:rsidP="003A2FA2">
      <w:pPr>
        <w:pStyle w:val="Zkladntextodsazen"/>
        <w:numPr>
          <w:ilvl w:val="0"/>
          <w:numId w:val="4"/>
        </w:numPr>
        <w:spacing w:before="100"/>
        <w:rPr>
          <w:szCs w:val="22"/>
        </w:rPr>
      </w:pPr>
      <w:r w:rsidRPr="003A2FA2">
        <w:rPr>
          <w:szCs w:val="22"/>
        </w:rPr>
        <w:t xml:space="preserve">Tato smlouva je platná dnem jejího podpisu oběma smluvními stranami a účinná dnem </w:t>
      </w:r>
      <w:r w:rsidRPr="00BE5081">
        <w:rPr>
          <w:szCs w:val="22"/>
        </w:rPr>
        <w:t>uveřejnění v registru smluv</w:t>
      </w:r>
      <w:r w:rsidRPr="00391B4F">
        <w:rPr>
          <w:szCs w:val="22"/>
        </w:rPr>
        <w:t>.</w:t>
      </w:r>
    </w:p>
    <w:p w14:paraId="01418A21" w14:textId="77777777" w:rsidR="00625258" w:rsidRPr="003A2FA2" w:rsidRDefault="00625258" w:rsidP="00AE4301">
      <w:pPr>
        <w:pStyle w:val="Zkladntextodsazen"/>
        <w:spacing w:before="100"/>
        <w:ind w:left="397"/>
        <w:rPr>
          <w:szCs w:val="22"/>
        </w:rPr>
      </w:pPr>
    </w:p>
    <w:p w14:paraId="4A5CD2DA" w14:textId="77777777" w:rsidR="00A72192" w:rsidRDefault="00A72192" w:rsidP="00A72192">
      <w:pPr>
        <w:keepNext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24CC7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CC3BF0">
        <w:rPr>
          <w:rFonts w:ascii="Arial" w:hAnsi="Arial" w:cs="Arial"/>
          <w:b/>
          <w:bCs/>
          <w:sz w:val="22"/>
          <w:szCs w:val="22"/>
        </w:rPr>
        <w:t>VII</w:t>
      </w:r>
      <w:r w:rsidRPr="00124CC7">
        <w:rPr>
          <w:rFonts w:ascii="Arial" w:hAnsi="Arial" w:cs="Arial"/>
          <w:b/>
          <w:bCs/>
          <w:sz w:val="22"/>
          <w:szCs w:val="22"/>
        </w:rPr>
        <w:t>.</w:t>
      </w:r>
    </w:p>
    <w:p w14:paraId="6611DE3E" w14:textId="77777777" w:rsidR="00A72192" w:rsidRDefault="00A72192" w:rsidP="00A72192">
      <w:pPr>
        <w:pStyle w:val="Zkladntextodsazen2"/>
        <w:ind w:left="6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Seznam příloh</w:t>
      </w:r>
    </w:p>
    <w:p w14:paraId="5687EF27" w14:textId="77777777" w:rsidR="00A72192" w:rsidRDefault="00A72192" w:rsidP="00A72192">
      <w:pPr>
        <w:pStyle w:val="Zkladntextodsazen"/>
        <w:spacing w:before="240"/>
        <w:ind w:left="0"/>
      </w:pPr>
      <w:r>
        <w:t>Nedílnou součástí této smlouvy je tato příloha:</w:t>
      </w:r>
    </w:p>
    <w:p w14:paraId="37EE83F5" w14:textId="77777777" w:rsidR="00A72192" w:rsidRDefault="00A72192" w:rsidP="00A72192">
      <w:pPr>
        <w:pStyle w:val="Zkladntextodsazen"/>
        <w:ind w:left="0"/>
      </w:pPr>
    </w:p>
    <w:p w14:paraId="54493135" w14:textId="77777777" w:rsidR="00A72192" w:rsidRPr="00BE5081" w:rsidRDefault="00833878" w:rsidP="00BE5081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č. 1 - Technologické části systému</w:t>
      </w:r>
    </w:p>
    <w:p w14:paraId="16F1AAFA" w14:textId="77777777" w:rsidR="00A72192" w:rsidRDefault="00A72192" w:rsidP="00A72192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503901CD" w14:textId="77777777" w:rsidR="00A72192" w:rsidRDefault="00A72192" w:rsidP="00A72192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3606EC2A" w14:textId="77777777" w:rsidR="00A72192" w:rsidRDefault="00A72192" w:rsidP="00A72192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429EE72B" w14:textId="77777777" w:rsidR="00A72192" w:rsidRDefault="00A72192" w:rsidP="00A72192">
      <w:pPr>
        <w:pStyle w:val="Zkladntext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půjčitele</w:t>
      </w:r>
      <w:proofErr w:type="spellEnd"/>
      <w:r w:rsidRPr="00124CC7">
        <w:rPr>
          <w:rFonts w:ascii="Arial" w:hAnsi="Arial" w:cs="Arial"/>
          <w:sz w:val="22"/>
          <w:szCs w:val="22"/>
        </w:rPr>
        <w:t xml:space="preserve">:                                                        </w:t>
      </w:r>
      <w:r w:rsidRPr="00124CC7">
        <w:rPr>
          <w:rFonts w:ascii="Arial" w:hAnsi="Arial" w:cs="Arial"/>
          <w:sz w:val="22"/>
          <w:szCs w:val="22"/>
        </w:rPr>
        <w:tab/>
      </w:r>
      <w:r w:rsidRPr="00124CC7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vypůjčitele</w:t>
      </w:r>
      <w:r w:rsidRPr="00124CC7">
        <w:rPr>
          <w:rFonts w:ascii="Arial" w:hAnsi="Arial" w:cs="Arial"/>
          <w:sz w:val="22"/>
          <w:szCs w:val="22"/>
        </w:rPr>
        <w:t>:</w:t>
      </w:r>
    </w:p>
    <w:p w14:paraId="65172347" w14:textId="77777777" w:rsidR="00A72192" w:rsidRDefault="00A72192" w:rsidP="00A72192">
      <w:pPr>
        <w:pStyle w:val="Zkladntext"/>
        <w:rPr>
          <w:rFonts w:ascii="Arial" w:hAnsi="Arial" w:cs="Arial"/>
          <w:sz w:val="22"/>
          <w:szCs w:val="22"/>
        </w:rPr>
      </w:pPr>
    </w:p>
    <w:p w14:paraId="43B13FA6" w14:textId="77777777" w:rsidR="009F63C3" w:rsidRDefault="00A72192" w:rsidP="00A72192">
      <w:pPr>
        <w:pStyle w:val="Zkladntext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>V </w:t>
      </w:r>
      <w:r w:rsidR="00391B4F">
        <w:rPr>
          <w:rFonts w:ascii="Arial" w:hAnsi="Arial" w:cs="Arial"/>
          <w:sz w:val="22"/>
          <w:szCs w:val="22"/>
        </w:rPr>
        <w:t>Havířově</w:t>
      </w:r>
      <w:r w:rsidR="00391B4F" w:rsidRPr="00124CC7">
        <w:rPr>
          <w:rFonts w:ascii="Arial" w:hAnsi="Arial" w:cs="Arial"/>
          <w:sz w:val="22"/>
          <w:szCs w:val="22"/>
        </w:rPr>
        <w:t xml:space="preserve"> </w:t>
      </w:r>
      <w:r w:rsidRPr="00124CC7">
        <w:rPr>
          <w:rFonts w:ascii="Arial" w:hAnsi="Arial" w:cs="Arial"/>
          <w:sz w:val="22"/>
          <w:szCs w:val="22"/>
        </w:rPr>
        <w:t>dne:</w:t>
      </w:r>
      <w:r w:rsidRPr="00A721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1B4F">
        <w:rPr>
          <w:rFonts w:ascii="Arial" w:hAnsi="Arial" w:cs="Arial"/>
          <w:sz w:val="22"/>
          <w:szCs w:val="22"/>
        </w:rPr>
        <w:t xml:space="preserve">                                   </w:t>
      </w:r>
      <w:r w:rsidRPr="00124CC7">
        <w:rPr>
          <w:rFonts w:ascii="Arial" w:hAnsi="Arial" w:cs="Arial"/>
          <w:sz w:val="22"/>
          <w:szCs w:val="22"/>
        </w:rPr>
        <w:t xml:space="preserve">V Ostravě dne:         </w:t>
      </w:r>
    </w:p>
    <w:p w14:paraId="01E38984" w14:textId="77777777" w:rsidR="009F63C3" w:rsidRDefault="009F63C3" w:rsidP="00A72192">
      <w:pPr>
        <w:pStyle w:val="Zkladntext"/>
        <w:rPr>
          <w:rFonts w:ascii="Arial" w:hAnsi="Arial" w:cs="Arial"/>
          <w:sz w:val="22"/>
          <w:szCs w:val="22"/>
        </w:rPr>
      </w:pPr>
    </w:p>
    <w:p w14:paraId="111F4800" w14:textId="77777777" w:rsidR="009F63C3" w:rsidRDefault="009F63C3" w:rsidP="00A72192">
      <w:pPr>
        <w:pStyle w:val="Zkladntext"/>
        <w:rPr>
          <w:rFonts w:ascii="Arial" w:hAnsi="Arial" w:cs="Arial"/>
          <w:sz w:val="22"/>
          <w:szCs w:val="22"/>
        </w:rPr>
      </w:pPr>
    </w:p>
    <w:p w14:paraId="7819E092" w14:textId="77777777" w:rsidR="009F63C3" w:rsidRDefault="009F63C3" w:rsidP="00A72192">
      <w:pPr>
        <w:pStyle w:val="Zkladntext"/>
        <w:rPr>
          <w:rFonts w:ascii="Arial" w:hAnsi="Arial" w:cs="Arial"/>
          <w:sz w:val="22"/>
          <w:szCs w:val="22"/>
        </w:rPr>
      </w:pPr>
    </w:p>
    <w:p w14:paraId="13C93734" w14:textId="77777777" w:rsidR="009F63C3" w:rsidRDefault="009F63C3" w:rsidP="00A72192">
      <w:pPr>
        <w:pStyle w:val="Zkladntext"/>
        <w:rPr>
          <w:rFonts w:ascii="Arial" w:hAnsi="Arial" w:cs="Arial"/>
          <w:sz w:val="22"/>
          <w:szCs w:val="22"/>
        </w:rPr>
      </w:pPr>
    </w:p>
    <w:p w14:paraId="29578A9A" w14:textId="77777777" w:rsidR="00A72192" w:rsidRDefault="00A72192" w:rsidP="00A72192">
      <w:pPr>
        <w:pStyle w:val="Zkladntext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1E6CFF14" w14:textId="77777777" w:rsidR="00A72192" w:rsidRDefault="00A72192" w:rsidP="00A72192">
      <w:pPr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ab/>
      </w:r>
    </w:p>
    <w:p w14:paraId="62BE1912" w14:textId="77777777" w:rsidR="00A72192" w:rsidRPr="00124CC7" w:rsidRDefault="00A72192" w:rsidP="00A72192">
      <w:pPr>
        <w:rPr>
          <w:rFonts w:ascii="Arial" w:hAnsi="Arial" w:cs="Arial"/>
          <w:sz w:val="22"/>
          <w:szCs w:val="22"/>
        </w:rPr>
      </w:pPr>
    </w:p>
    <w:p w14:paraId="31D4B54F" w14:textId="77777777" w:rsidR="00A72192" w:rsidRPr="00124CC7" w:rsidRDefault="00A72192" w:rsidP="00A72192">
      <w:pPr>
        <w:tabs>
          <w:tab w:val="left" w:pos="5810"/>
        </w:tabs>
        <w:ind w:left="142"/>
        <w:rPr>
          <w:rFonts w:ascii="Arial" w:hAnsi="Arial" w:cs="Arial"/>
          <w:sz w:val="22"/>
          <w:szCs w:val="22"/>
        </w:rPr>
      </w:pPr>
      <w:r w:rsidRPr="00124CC7">
        <w:rPr>
          <w:rFonts w:ascii="Arial" w:hAnsi="Arial" w:cs="Arial"/>
          <w:sz w:val="22"/>
          <w:szCs w:val="22"/>
        </w:rPr>
        <w:t xml:space="preserve"> ……………………………………                                     </w:t>
      </w:r>
      <w:r w:rsidRPr="00124CC7">
        <w:rPr>
          <w:rFonts w:ascii="Arial" w:hAnsi="Arial" w:cs="Arial"/>
          <w:sz w:val="22"/>
          <w:szCs w:val="22"/>
        </w:rPr>
        <w:tab/>
        <w:t xml:space="preserve">  .…………………………………</w:t>
      </w:r>
    </w:p>
    <w:p w14:paraId="483C7582" w14:textId="77777777" w:rsidR="00A72192" w:rsidRPr="00124CC7" w:rsidRDefault="00391B4F" w:rsidP="00BE5081">
      <w:pPr>
        <w:pStyle w:val="Zkladntext31"/>
        <w:ind w:left="1416" w:hanging="707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Mieczyslaw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Molenda</w:t>
      </w:r>
      <w:proofErr w:type="spellEnd"/>
      <w:r w:rsidR="00A72192">
        <w:rPr>
          <w:rFonts w:cs="Arial"/>
          <w:szCs w:val="22"/>
        </w:rPr>
        <w:tab/>
      </w:r>
      <w:r w:rsidR="00A72192">
        <w:rPr>
          <w:rFonts w:cs="Arial"/>
          <w:szCs w:val="22"/>
        </w:rPr>
        <w:tab/>
      </w:r>
      <w:r w:rsidR="00A72192">
        <w:rPr>
          <w:rFonts w:cs="Arial"/>
          <w:szCs w:val="22"/>
        </w:rPr>
        <w:tab/>
      </w:r>
      <w:r w:rsidR="00A72192">
        <w:rPr>
          <w:rFonts w:cs="Arial"/>
          <w:szCs w:val="22"/>
        </w:rPr>
        <w:tab/>
      </w:r>
      <w:r w:rsidR="00A72192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</w:t>
      </w:r>
      <w:r w:rsidR="00A72192" w:rsidRPr="00124CC7">
        <w:rPr>
          <w:rFonts w:cs="Arial"/>
          <w:szCs w:val="22"/>
        </w:rPr>
        <w:t>Ing. Josef Havelka</w:t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  jednatel </w:t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</w:t>
      </w:r>
      <w:r w:rsidR="00A72192" w:rsidRPr="00124CC7">
        <w:rPr>
          <w:rFonts w:cs="Arial"/>
          <w:szCs w:val="22"/>
        </w:rPr>
        <w:t>vedoucí odštěpného závodu ODRA</w:t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</w:r>
      <w:r w:rsidR="00A72192" w:rsidRPr="00124CC7">
        <w:rPr>
          <w:rFonts w:cs="Arial"/>
          <w:szCs w:val="22"/>
        </w:rPr>
        <w:tab/>
        <w:t xml:space="preserve">           </w:t>
      </w:r>
    </w:p>
    <w:p w14:paraId="05FB0A42" w14:textId="77777777" w:rsidR="00235EDC" w:rsidRDefault="00235EDC" w:rsidP="00BE5081">
      <w:pPr>
        <w:widowControl w:val="0"/>
        <w:tabs>
          <w:tab w:val="left" w:pos="413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AC547C4" w14:textId="77777777" w:rsidR="00235EDC" w:rsidRDefault="00235EDC" w:rsidP="00BE5081">
      <w:pPr>
        <w:widowControl w:val="0"/>
        <w:tabs>
          <w:tab w:val="left" w:pos="413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D5EF01C" w14:textId="77777777" w:rsidR="00235EDC" w:rsidRDefault="00235EDC" w:rsidP="00BE5081">
      <w:pPr>
        <w:widowControl w:val="0"/>
        <w:tabs>
          <w:tab w:val="left" w:pos="413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E2E4E11" w14:textId="77777777" w:rsidR="00235EDC" w:rsidRDefault="00235EDC" w:rsidP="00BE5081">
      <w:pPr>
        <w:widowControl w:val="0"/>
        <w:tabs>
          <w:tab w:val="left" w:pos="413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175D198" w14:textId="77777777" w:rsidR="00235EDC" w:rsidRDefault="00235EDC" w:rsidP="00BE5081">
      <w:pPr>
        <w:widowControl w:val="0"/>
        <w:tabs>
          <w:tab w:val="left" w:pos="4132"/>
        </w:tabs>
        <w:rPr>
          <w:rFonts w:ascii="Arial" w:hAnsi="Arial" w:cs="Arial"/>
          <w:b/>
          <w:bCs/>
          <w:sz w:val="22"/>
          <w:szCs w:val="22"/>
        </w:rPr>
      </w:pPr>
    </w:p>
    <w:p w14:paraId="7FF691E0" w14:textId="77777777" w:rsidR="00235EDC" w:rsidRDefault="00235EDC" w:rsidP="00BE5081">
      <w:pPr>
        <w:widowControl w:val="0"/>
        <w:tabs>
          <w:tab w:val="left" w:pos="413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1474087" w14:textId="77777777" w:rsidR="007B3816" w:rsidRPr="009F63C3" w:rsidRDefault="007B3816"/>
    <w:sectPr w:rsidR="007B3816" w:rsidRPr="009F63C3" w:rsidSect="006827AB">
      <w:headerReference w:type="default" r:id="rId7"/>
      <w:pgSz w:w="11907" w:h="16840" w:code="9"/>
      <w:pgMar w:top="964" w:right="851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FAF3" w14:textId="77777777" w:rsidR="00076770" w:rsidRDefault="00076770" w:rsidP="00A72192">
      <w:r>
        <w:separator/>
      </w:r>
    </w:p>
  </w:endnote>
  <w:endnote w:type="continuationSeparator" w:id="0">
    <w:p w14:paraId="207F688D" w14:textId="77777777" w:rsidR="00076770" w:rsidRDefault="00076770" w:rsidP="00A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6F2E" w14:textId="77777777" w:rsidR="00076770" w:rsidRDefault="00076770" w:rsidP="00A72192">
      <w:r>
        <w:separator/>
      </w:r>
    </w:p>
  </w:footnote>
  <w:footnote w:type="continuationSeparator" w:id="0">
    <w:p w14:paraId="4ADC19E5" w14:textId="77777777" w:rsidR="00076770" w:rsidRDefault="00076770" w:rsidP="00A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2E9A" w14:textId="07E2560A" w:rsidR="00F31BAF" w:rsidRDefault="00A72192" w:rsidP="00F31BAF">
    <w:pPr>
      <w:pStyle w:val="Obsah5"/>
    </w:pPr>
    <w:r>
      <w:rPr>
        <w:sz w:val="17"/>
        <w:szCs w:val="17"/>
      </w:rPr>
      <w:t>S</w:t>
    </w:r>
    <w:r w:rsidR="0067646C" w:rsidRPr="006D05FF">
      <w:rPr>
        <w:sz w:val="17"/>
        <w:szCs w:val="17"/>
      </w:rPr>
      <w:t>mlouva</w:t>
    </w:r>
    <w:r>
      <w:rPr>
        <w:sz w:val="17"/>
        <w:szCs w:val="17"/>
      </w:rPr>
      <w:t xml:space="preserve"> o výpůjčce</w:t>
    </w:r>
    <w:r w:rsidR="0067646C" w:rsidRPr="006D05FF">
      <w:rPr>
        <w:sz w:val="17"/>
        <w:szCs w:val="17"/>
      </w:rPr>
      <w:t xml:space="preserve"> </w:t>
    </w:r>
    <w:r w:rsidR="00B04781">
      <w:rPr>
        <w:sz w:val="17"/>
        <w:szCs w:val="17"/>
      </w:rPr>
      <w:t xml:space="preserve">GASCONTROL, společnost s r. o. - </w:t>
    </w:r>
    <w:r w:rsidR="0067646C" w:rsidRPr="006D05FF">
      <w:rPr>
        <w:sz w:val="17"/>
        <w:szCs w:val="17"/>
      </w:rPr>
      <w:t xml:space="preserve">DIAMO, s.p. </w:t>
    </w:r>
    <w:r w:rsidR="00B04781">
      <w:rPr>
        <w:sz w:val="17"/>
        <w:szCs w:val="17"/>
      </w:rPr>
      <w:t xml:space="preserve">                                                    </w:t>
    </w:r>
    <w:r w:rsidR="0067646C" w:rsidRPr="006D05FF">
      <w:rPr>
        <w:sz w:val="17"/>
        <w:szCs w:val="17"/>
      </w:rPr>
      <w:t xml:space="preserve"> </w:t>
    </w:r>
    <w:r w:rsidR="0067646C">
      <w:rPr>
        <w:sz w:val="17"/>
        <w:szCs w:val="17"/>
      </w:rPr>
      <w:t xml:space="preserve"> </w:t>
    </w:r>
    <w:r w:rsidR="00B04781">
      <w:rPr>
        <w:sz w:val="17"/>
        <w:szCs w:val="17"/>
      </w:rPr>
      <w:t xml:space="preserve">       </w:t>
    </w:r>
    <w:r w:rsidR="0067646C" w:rsidRPr="006D05FF">
      <w:rPr>
        <w:sz w:val="17"/>
        <w:szCs w:val="17"/>
      </w:rPr>
      <w:t xml:space="preserve">Strana </w:t>
    </w:r>
    <w:r w:rsidR="0067646C" w:rsidRPr="006D05FF">
      <w:rPr>
        <w:rStyle w:val="slostrnky"/>
        <w:sz w:val="17"/>
        <w:szCs w:val="17"/>
      </w:rPr>
      <w:fldChar w:fldCharType="begin"/>
    </w:r>
    <w:r w:rsidR="0067646C" w:rsidRPr="006D05FF">
      <w:rPr>
        <w:rStyle w:val="slostrnky"/>
        <w:sz w:val="17"/>
        <w:szCs w:val="17"/>
      </w:rPr>
      <w:instrText xml:space="preserve"> PAGE </w:instrText>
    </w:r>
    <w:r w:rsidR="0067646C" w:rsidRPr="006D05FF">
      <w:rPr>
        <w:rStyle w:val="slostrnky"/>
        <w:sz w:val="17"/>
        <w:szCs w:val="17"/>
      </w:rPr>
      <w:fldChar w:fldCharType="separate"/>
    </w:r>
    <w:r w:rsidR="00A4323B">
      <w:rPr>
        <w:rStyle w:val="slostrnky"/>
        <w:sz w:val="17"/>
        <w:szCs w:val="17"/>
      </w:rPr>
      <w:t>4</w:t>
    </w:r>
    <w:r w:rsidR="0067646C" w:rsidRPr="006D05FF">
      <w:rPr>
        <w:rStyle w:val="slostrnky"/>
        <w:sz w:val="17"/>
        <w:szCs w:val="17"/>
      </w:rPr>
      <w:fldChar w:fldCharType="end"/>
    </w:r>
    <w:r w:rsidR="0067646C" w:rsidRPr="006D05FF">
      <w:rPr>
        <w:rStyle w:val="slostrnky"/>
        <w:sz w:val="17"/>
        <w:szCs w:val="17"/>
      </w:rPr>
      <w:t xml:space="preserve"> </w:t>
    </w:r>
    <w:r w:rsidR="0067646C" w:rsidRPr="006D05FF">
      <w:rPr>
        <w:sz w:val="17"/>
        <w:szCs w:val="17"/>
      </w:rPr>
      <w:t xml:space="preserve">(celkem </w:t>
    </w:r>
    <w:r w:rsidR="0067646C" w:rsidRPr="006D05FF">
      <w:rPr>
        <w:rStyle w:val="slostrnky"/>
        <w:sz w:val="17"/>
        <w:szCs w:val="17"/>
      </w:rPr>
      <w:fldChar w:fldCharType="begin"/>
    </w:r>
    <w:r w:rsidR="0067646C" w:rsidRPr="006D05FF">
      <w:rPr>
        <w:rStyle w:val="slostrnky"/>
        <w:sz w:val="17"/>
        <w:szCs w:val="17"/>
      </w:rPr>
      <w:instrText xml:space="preserve"> NUMPAGES </w:instrText>
    </w:r>
    <w:r w:rsidR="0067646C" w:rsidRPr="006D05FF">
      <w:rPr>
        <w:rStyle w:val="slostrnky"/>
        <w:sz w:val="17"/>
        <w:szCs w:val="17"/>
      </w:rPr>
      <w:fldChar w:fldCharType="separate"/>
    </w:r>
    <w:r w:rsidR="00A4323B">
      <w:rPr>
        <w:rStyle w:val="slostrnky"/>
        <w:sz w:val="17"/>
        <w:szCs w:val="17"/>
      </w:rPr>
      <w:t>4</w:t>
    </w:r>
    <w:r w:rsidR="0067646C" w:rsidRPr="006D05FF">
      <w:rPr>
        <w:rStyle w:val="slostrnky"/>
        <w:sz w:val="17"/>
        <w:szCs w:val="17"/>
      </w:rPr>
      <w:fldChar w:fldCharType="end"/>
    </w:r>
    <w:r w:rsidR="0067646C" w:rsidRPr="006D05FF">
      <w:rPr>
        <w:sz w:val="17"/>
        <w:szCs w:val="17"/>
      </w:rPr>
      <w:t>)</w:t>
    </w:r>
  </w:p>
  <w:p w14:paraId="1AF8BE50" w14:textId="11940A8F" w:rsidR="00F31BAF" w:rsidRPr="00EF4AA1" w:rsidRDefault="0067646C" w:rsidP="00F31BAF">
    <w:pPr>
      <w:autoSpaceDE w:val="0"/>
      <w:autoSpaceDN w:val="0"/>
      <w:adjustRightInd w:val="0"/>
      <w:rPr>
        <w:rFonts w:ascii="Arial" w:hAnsi="Arial" w:cs="Arial"/>
        <w:sz w:val="17"/>
        <w:szCs w:val="17"/>
      </w:rPr>
    </w:pPr>
    <w:proofErr w:type="spellStart"/>
    <w:r w:rsidRPr="00EF4AA1">
      <w:rPr>
        <w:rFonts w:ascii="Arial" w:hAnsi="Arial" w:cs="Arial"/>
        <w:sz w:val="17"/>
        <w:szCs w:val="17"/>
      </w:rPr>
      <w:t>Reg</w:t>
    </w:r>
    <w:proofErr w:type="spellEnd"/>
    <w:r w:rsidRPr="00EF4AA1">
      <w:rPr>
        <w:rFonts w:ascii="Arial" w:hAnsi="Arial" w:cs="Arial"/>
        <w:sz w:val="17"/>
        <w:szCs w:val="17"/>
      </w:rPr>
      <w:t>.</w:t>
    </w:r>
    <w:r>
      <w:rPr>
        <w:rFonts w:ascii="Arial" w:hAnsi="Arial" w:cs="Arial"/>
        <w:sz w:val="17"/>
        <w:szCs w:val="17"/>
      </w:rPr>
      <w:t xml:space="preserve"> </w:t>
    </w:r>
    <w:proofErr w:type="gramStart"/>
    <w:r w:rsidRPr="00EF4AA1">
      <w:rPr>
        <w:rFonts w:ascii="Arial" w:hAnsi="Arial" w:cs="Arial"/>
        <w:sz w:val="17"/>
        <w:szCs w:val="17"/>
      </w:rPr>
      <w:t>č.</w:t>
    </w:r>
    <w:proofErr w:type="gramEnd"/>
    <w:r w:rsidRPr="00EF4AA1">
      <w:rPr>
        <w:rFonts w:ascii="Arial" w:hAnsi="Arial" w:cs="Arial"/>
        <w:sz w:val="17"/>
        <w:szCs w:val="17"/>
      </w:rPr>
      <w:t xml:space="preserve">  D500/</w:t>
    </w:r>
    <w:r w:rsidR="00833878">
      <w:rPr>
        <w:rFonts w:ascii="Arial" w:hAnsi="Arial" w:cs="Arial"/>
        <w:sz w:val="17"/>
        <w:szCs w:val="17"/>
      </w:rPr>
      <w:t>44</w:t>
    </w:r>
    <w:r w:rsidR="00A4323B">
      <w:rPr>
        <w:rFonts w:ascii="Arial" w:hAnsi="Arial" w:cs="Arial"/>
        <w:sz w:val="17"/>
        <w:szCs w:val="17"/>
      </w:rPr>
      <w:t>000/</w:t>
    </w:r>
    <w:r w:rsidRPr="00EF4AA1">
      <w:rPr>
        <w:rFonts w:ascii="Arial" w:hAnsi="Arial" w:cs="Arial"/>
        <w:sz w:val="17"/>
        <w:szCs w:val="17"/>
      </w:rPr>
      <w:t>0</w:t>
    </w:r>
    <w:r w:rsidR="00AD0DEA">
      <w:rPr>
        <w:rFonts w:ascii="Arial" w:hAnsi="Arial" w:cs="Arial"/>
        <w:sz w:val="17"/>
        <w:szCs w:val="17"/>
      </w:rPr>
      <w:t>0224</w:t>
    </w:r>
    <w:r>
      <w:rPr>
        <w:rFonts w:ascii="Arial" w:hAnsi="Arial" w:cs="Arial"/>
        <w:sz w:val="17"/>
        <w:szCs w:val="17"/>
      </w:rPr>
      <w:t xml:space="preserve"> </w:t>
    </w:r>
    <w:r w:rsidRPr="00EF4AA1">
      <w:rPr>
        <w:rFonts w:ascii="Arial" w:hAnsi="Arial" w:cs="Arial"/>
        <w:sz w:val="17"/>
        <w:szCs w:val="17"/>
      </w:rPr>
      <w:t>/1</w:t>
    </w:r>
    <w:r>
      <w:rPr>
        <w:rFonts w:ascii="Arial" w:hAnsi="Arial" w:cs="Arial"/>
        <w:sz w:val="17"/>
        <w:szCs w:val="17"/>
      </w:rPr>
      <w:t>8</w:t>
    </w:r>
    <w:r w:rsidRPr="00EF4AA1">
      <w:rPr>
        <w:rFonts w:ascii="Arial" w:hAnsi="Arial" w:cs="Arial"/>
        <w:sz w:val="17"/>
        <w:szCs w:val="17"/>
      </w:rPr>
      <w:t>/00</w:t>
    </w:r>
  </w:p>
  <w:p w14:paraId="53A9B9FC" w14:textId="77777777" w:rsidR="00BD09F7" w:rsidRDefault="00076770" w:rsidP="000412E4">
    <w:pPr>
      <w:pStyle w:val="Zhlav"/>
      <w:tabs>
        <w:tab w:val="clear" w:pos="9072"/>
        <w:tab w:val="right" w:pos="9498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C6"/>
    <w:multiLevelType w:val="hybridMultilevel"/>
    <w:tmpl w:val="01682B0E"/>
    <w:lvl w:ilvl="0" w:tplc="040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3E528C3"/>
    <w:multiLevelType w:val="hybridMultilevel"/>
    <w:tmpl w:val="E6A01474"/>
    <w:lvl w:ilvl="0" w:tplc="97A8B468">
      <w:start w:val="2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E1E68"/>
    <w:multiLevelType w:val="hybridMultilevel"/>
    <w:tmpl w:val="5E9AB56C"/>
    <w:lvl w:ilvl="0" w:tplc="A6AA73D4">
      <w:start w:val="1"/>
      <w:numFmt w:val="decimal"/>
      <w:lvlText w:val="%1."/>
      <w:lvlJc w:val="left"/>
      <w:pPr>
        <w:ind w:left="1635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09E37379"/>
    <w:multiLevelType w:val="hybridMultilevel"/>
    <w:tmpl w:val="3A4494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F1604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68AA"/>
    <w:multiLevelType w:val="hybridMultilevel"/>
    <w:tmpl w:val="24D2FD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64B21"/>
    <w:multiLevelType w:val="hybridMultilevel"/>
    <w:tmpl w:val="08EED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077"/>
    <w:multiLevelType w:val="hybridMultilevel"/>
    <w:tmpl w:val="601693EE"/>
    <w:lvl w:ilvl="0" w:tplc="6F88233E">
      <w:start w:val="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176A0345"/>
    <w:multiLevelType w:val="hybridMultilevel"/>
    <w:tmpl w:val="036E0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5EAE"/>
    <w:multiLevelType w:val="hybridMultilevel"/>
    <w:tmpl w:val="918AC17C"/>
    <w:lvl w:ilvl="0" w:tplc="205E1274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537747"/>
    <w:multiLevelType w:val="hybridMultilevel"/>
    <w:tmpl w:val="3E78F7DA"/>
    <w:lvl w:ilvl="0" w:tplc="F9969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740C"/>
    <w:multiLevelType w:val="hybridMultilevel"/>
    <w:tmpl w:val="4DBE0B8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E1076"/>
    <w:multiLevelType w:val="hybridMultilevel"/>
    <w:tmpl w:val="4468DF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7A31D5"/>
    <w:multiLevelType w:val="hybridMultilevel"/>
    <w:tmpl w:val="D1BCB0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13D46"/>
    <w:multiLevelType w:val="hybridMultilevel"/>
    <w:tmpl w:val="C1BCF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390758"/>
    <w:multiLevelType w:val="hybridMultilevel"/>
    <w:tmpl w:val="5252774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90C76"/>
    <w:multiLevelType w:val="hybridMultilevel"/>
    <w:tmpl w:val="E4AE7482"/>
    <w:lvl w:ilvl="0" w:tplc="10B0B3DA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16A96"/>
    <w:multiLevelType w:val="hybridMultilevel"/>
    <w:tmpl w:val="D56073EC"/>
    <w:lvl w:ilvl="0" w:tplc="82D818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1235E"/>
    <w:multiLevelType w:val="hybridMultilevel"/>
    <w:tmpl w:val="0770CF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65BAF"/>
    <w:multiLevelType w:val="hybridMultilevel"/>
    <w:tmpl w:val="4126C78A"/>
    <w:lvl w:ilvl="0" w:tplc="2CD435D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6CBA"/>
    <w:multiLevelType w:val="hybridMultilevel"/>
    <w:tmpl w:val="8CA88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B34B5"/>
    <w:multiLevelType w:val="hybridMultilevel"/>
    <w:tmpl w:val="CD00215A"/>
    <w:lvl w:ilvl="0" w:tplc="0405000F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 w:val="0"/>
      </w:rPr>
    </w:lvl>
    <w:lvl w:ilvl="1" w:tplc="4A74BCA4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2A3A5E1A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9A5BF0"/>
    <w:multiLevelType w:val="hybridMultilevel"/>
    <w:tmpl w:val="8CA88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449DE"/>
    <w:multiLevelType w:val="hybridMultilevel"/>
    <w:tmpl w:val="0EAC41EE"/>
    <w:lvl w:ilvl="0" w:tplc="D9C2A13C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951EAD"/>
    <w:multiLevelType w:val="hybridMultilevel"/>
    <w:tmpl w:val="EA5A3E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34072"/>
    <w:multiLevelType w:val="hybridMultilevel"/>
    <w:tmpl w:val="3A7AB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8"/>
  </w:num>
  <w:num w:numId="5">
    <w:abstractNumId w:val="13"/>
  </w:num>
  <w:num w:numId="6">
    <w:abstractNumId w:val="9"/>
  </w:num>
  <w:num w:numId="7">
    <w:abstractNumId w:val="19"/>
  </w:num>
  <w:num w:numId="8">
    <w:abstractNumId w:val="23"/>
  </w:num>
  <w:num w:numId="9">
    <w:abstractNumId w:val="1"/>
  </w:num>
  <w:num w:numId="10">
    <w:abstractNumId w:val="11"/>
  </w:num>
  <w:num w:numId="11">
    <w:abstractNumId w:val="2"/>
  </w:num>
  <w:num w:numId="12">
    <w:abstractNumId w:val="14"/>
  </w:num>
  <w:num w:numId="13">
    <w:abstractNumId w:val="27"/>
  </w:num>
  <w:num w:numId="14">
    <w:abstractNumId w:val="26"/>
  </w:num>
  <w:num w:numId="15">
    <w:abstractNumId w:val="6"/>
  </w:num>
  <w:num w:numId="16">
    <w:abstractNumId w:val="0"/>
  </w:num>
  <w:num w:numId="17">
    <w:abstractNumId w:val="8"/>
  </w:num>
  <w:num w:numId="18">
    <w:abstractNumId w:val="21"/>
  </w:num>
  <w:num w:numId="19">
    <w:abstractNumId w:val="7"/>
  </w:num>
  <w:num w:numId="20">
    <w:abstractNumId w:val="20"/>
  </w:num>
  <w:num w:numId="21">
    <w:abstractNumId w:val="25"/>
  </w:num>
  <w:num w:numId="22">
    <w:abstractNumId w:val="12"/>
  </w:num>
  <w:num w:numId="23">
    <w:abstractNumId w:val="24"/>
  </w:num>
  <w:num w:numId="24">
    <w:abstractNumId w:val="15"/>
  </w:num>
  <w:num w:numId="25">
    <w:abstractNumId w:val="4"/>
  </w:num>
  <w:num w:numId="26">
    <w:abstractNumId w:val="22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92"/>
    <w:rsid w:val="0003514C"/>
    <w:rsid w:val="00076770"/>
    <w:rsid w:val="000C07D5"/>
    <w:rsid w:val="000E7DAD"/>
    <w:rsid w:val="0011149D"/>
    <w:rsid w:val="0013526E"/>
    <w:rsid w:val="0018076A"/>
    <w:rsid w:val="001F00DB"/>
    <w:rsid w:val="002018B5"/>
    <w:rsid w:val="00203D19"/>
    <w:rsid w:val="00235EDC"/>
    <w:rsid w:val="002D7EF9"/>
    <w:rsid w:val="00313FD4"/>
    <w:rsid w:val="00333031"/>
    <w:rsid w:val="00391B4F"/>
    <w:rsid w:val="003A2FA2"/>
    <w:rsid w:val="003E2DE0"/>
    <w:rsid w:val="003E4761"/>
    <w:rsid w:val="00435C8E"/>
    <w:rsid w:val="00460C3E"/>
    <w:rsid w:val="00484494"/>
    <w:rsid w:val="00490565"/>
    <w:rsid w:val="004A58B0"/>
    <w:rsid w:val="004C37D6"/>
    <w:rsid w:val="004C5336"/>
    <w:rsid w:val="0051267E"/>
    <w:rsid w:val="0052590E"/>
    <w:rsid w:val="0055429C"/>
    <w:rsid w:val="005D7EE6"/>
    <w:rsid w:val="00620D96"/>
    <w:rsid w:val="00625258"/>
    <w:rsid w:val="00647E6C"/>
    <w:rsid w:val="00656EF9"/>
    <w:rsid w:val="006607D7"/>
    <w:rsid w:val="00671381"/>
    <w:rsid w:val="0067646C"/>
    <w:rsid w:val="00693451"/>
    <w:rsid w:val="006A1291"/>
    <w:rsid w:val="006E4072"/>
    <w:rsid w:val="006F3DDA"/>
    <w:rsid w:val="00734FD6"/>
    <w:rsid w:val="0078608E"/>
    <w:rsid w:val="007B3816"/>
    <w:rsid w:val="00833878"/>
    <w:rsid w:val="008546AE"/>
    <w:rsid w:val="008E35F2"/>
    <w:rsid w:val="00905945"/>
    <w:rsid w:val="0091791F"/>
    <w:rsid w:val="009924CB"/>
    <w:rsid w:val="009B63BB"/>
    <w:rsid w:val="009F3299"/>
    <w:rsid w:val="009F63C3"/>
    <w:rsid w:val="00A161E7"/>
    <w:rsid w:val="00A347D3"/>
    <w:rsid w:val="00A4323B"/>
    <w:rsid w:val="00A67EBD"/>
    <w:rsid w:val="00A71AA2"/>
    <w:rsid w:val="00A72192"/>
    <w:rsid w:val="00A86DC5"/>
    <w:rsid w:val="00AD0DEA"/>
    <w:rsid w:val="00AD2A3E"/>
    <w:rsid w:val="00AE4301"/>
    <w:rsid w:val="00B0074B"/>
    <w:rsid w:val="00B04781"/>
    <w:rsid w:val="00B1508B"/>
    <w:rsid w:val="00B65297"/>
    <w:rsid w:val="00BB7D10"/>
    <w:rsid w:val="00BC6184"/>
    <w:rsid w:val="00BC7247"/>
    <w:rsid w:val="00BE5081"/>
    <w:rsid w:val="00C206AD"/>
    <w:rsid w:val="00CC3BF0"/>
    <w:rsid w:val="00CF1766"/>
    <w:rsid w:val="00D17BA0"/>
    <w:rsid w:val="00D31C5B"/>
    <w:rsid w:val="00D54EF9"/>
    <w:rsid w:val="00D9671F"/>
    <w:rsid w:val="00DA6050"/>
    <w:rsid w:val="00DE1E24"/>
    <w:rsid w:val="00E268B2"/>
    <w:rsid w:val="00E44756"/>
    <w:rsid w:val="00E66843"/>
    <w:rsid w:val="00E826C2"/>
    <w:rsid w:val="00E87D6C"/>
    <w:rsid w:val="00F66292"/>
    <w:rsid w:val="00FA3F3A"/>
    <w:rsid w:val="00FB3733"/>
    <w:rsid w:val="00FC0B68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8E55"/>
  <w15:chartTrackingRefBased/>
  <w15:docId w15:val="{4261D4E7-20BA-432B-9245-87E4DB1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1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2192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A72192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A72192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qFormat/>
    <w:rsid w:val="00A72192"/>
    <w:pPr>
      <w:keepNext/>
      <w:jc w:val="center"/>
      <w:outlineLvl w:val="3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219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721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7219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72192"/>
    <w:rPr>
      <w:rFonts w:ascii="Arial" w:eastAsia="Times New Roman" w:hAnsi="Arial" w:cs="Arial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A72192"/>
  </w:style>
  <w:style w:type="character" w:customStyle="1" w:styleId="ZkladntextChar">
    <w:name w:val="Základní text Char"/>
    <w:basedOn w:val="Standardnpsmoodstavce"/>
    <w:link w:val="Zkladntext"/>
    <w:rsid w:val="00A721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A72192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A721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21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72192"/>
  </w:style>
  <w:style w:type="paragraph" w:styleId="Zkladntext3">
    <w:name w:val="Body Text 3"/>
    <w:basedOn w:val="Normln"/>
    <w:link w:val="Zkladntext3Char"/>
    <w:rsid w:val="00A72192"/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A72192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72192"/>
    <w:pPr>
      <w:ind w:left="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A721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72192"/>
    <w:pPr>
      <w:ind w:left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72192"/>
    <w:rPr>
      <w:rFonts w:ascii="Arial" w:eastAsia="Times New Roman" w:hAnsi="Arial" w:cs="Arial"/>
      <w:szCs w:val="20"/>
      <w:lang w:eastAsia="cs-CZ"/>
    </w:rPr>
  </w:style>
  <w:style w:type="paragraph" w:styleId="Obsah5">
    <w:name w:val="toc 5"/>
    <w:basedOn w:val="Normln"/>
    <w:next w:val="Normln"/>
    <w:autoRedefine/>
    <w:semiHidden/>
    <w:rsid w:val="00A72192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rsid w:val="00A7219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19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A72192"/>
    <w:rPr>
      <w:sz w:val="16"/>
      <w:szCs w:val="16"/>
    </w:rPr>
  </w:style>
  <w:style w:type="paragraph" w:styleId="Nzev">
    <w:name w:val="Title"/>
    <w:basedOn w:val="Normln"/>
    <w:link w:val="NzevChar"/>
    <w:qFormat/>
    <w:rsid w:val="00A72192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A7219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Odstavecseseznamem">
    <w:name w:val="List Paragraph"/>
    <w:basedOn w:val="Normln"/>
    <w:qFormat/>
    <w:rsid w:val="00A72192"/>
    <w:pPr>
      <w:ind w:left="720"/>
      <w:contextualSpacing/>
    </w:pPr>
    <w:rPr>
      <w:sz w:val="20"/>
    </w:rPr>
  </w:style>
  <w:style w:type="character" w:styleId="Hypertextovodkaz">
    <w:name w:val="Hyperlink"/>
    <w:rsid w:val="00A7219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192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21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1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3E2DE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customStyle="1" w:styleId="RPG">
    <w:name w:val="RPG"/>
    <w:basedOn w:val="Normln"/>
    <w:rsid w:val="00A71AA2"/>
    <w:pPr>
      <w:spacing w:line="280" w:lineRule="exact"/>
    </w:pPr>
    <w:rPr>
      <w:rFonts w:ascii="Arial" w:hAnsi="Arial"/>
      <w:color w:val="1C1C1C"/>
      <w:sz w:val="20"/>
      <w:szCs w:val="24"/>
    </w:rPr>
  </w:style>
  <w:style w:type="character" w:customStyle="1" w:styleId="data1">
    <w:name w:val="data1"/>
    <w:basedOn w:val="Standardnpsmoodstavce"/>
    <w:rsid w:val="00AD2A3E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B047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D0D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Eva JUDr.</dc:creator>
  <cp:keywords/>
  <dc:description/>
  <cp:lastModifiedBy>Soukupová Jindřiška</cp:lastModifiedBy>
  <cp:revision>4</cp:revision>
  <cp:lastPrinted>2018-11-05T09:44:00Z</cp:lastPrinted>
  <dcterms:created xsi:type="dcterms:W3CDTF">2018-11-05T10:03:00Z</dcterms:created>
  <dcterms:modified xsi:type="dcterms:W3CDTF">2018-11-05T10:04:00Z</dcterms:modified>
</cp:coreProperties>
</file>