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8D" w:rsidRDefault="007B648D" w:rsidP="007B648D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7B648D">
        <w:rPr>
          <w:rFonts w:ascii="Calibri" w:hAnsi="Calibri" w:cs="Calibri"/>
          <w:color w:val="auto"/>
          <w:sz w:val="22"/>
          <w:szCs w:val="22"/>
          <w:lang w:eastAsia="en-US"/>
        </w:rPr>
        <w:t>Ve smlouvě, uveřejněné v RS pod ID: 2708930</w:t>
      </w:r>
      <w:r>
        <w:rPr>
          <w:rFonts w:ascii="Calibri" w:hAnsi="Calibri" w:cs="Calibri"/>
          <w:color w:val="auto"/>
          <w:sz w:val="22"/>
          <w:szCs w:val="22"/>
          <w:lang w:eastAsia="en-US"/>
        </w:rPr>
        <w:t xml:space="preserve"> - </w:t>
      </w:r>
      <w:r>
        <w:t xml:space="preserve"> </w:t>
      </w:r>
      <w:r>
        <w:rPr>
          <w:rFonts w:ascii="Calibri" w:hAnsi="Calibri" w:cs="Calibri"/>
          <w:color w:val="auto"/>
          <w:sz w:val="22"/>
          <w:szCs w:val="22"/>
          <w:lang w:eastAsia="en-US"/>
        </w:rPr>
        <w:t>Kupní smlouv</w:t>
      </w:r>
      <w:r>
        <w:rPr>
          <w:rFonts w:ascii="Calibri" w:hAnsi="Calibri" w:cs="Calibri"/>
          <w:color w:val="auto"/>
          <w:sz w:val="22"/>
          <w:szCs w:val="22"/>
          <w:lang w:eastAsia="en-US"/>
        </w:rPr>
        <w:t>a</w:t>
      </w:r>
      <w:r>
        <w:rPr>
          <w:rFonts w:ascii="Calibri" w:hAnsi="Calibri" w:cs="Calibri"/>
          <w:color w:val="auto"/>
          <w:sz w:val="22"/>
          <w:szCs w:val="22"/>
          <w:lang w:eastAsia="en-US"/>
        </w:rPr>
        <w:t xml:space="preserve"> S/202/601/17, David </w:t>
      </w:r>
      <w:proofErr w:type="spellStart"/>
      <w:r>
        <w:rPr>
          <w:rFonts w:ascii="Calibri" w:hAnsi="Calibri" w:cs="Calibri"/>
          <w:color w:val="auto"/>
          <w:sz w:val="22"/>
          <w:szCs w:val="22"/>
          <w:lang w:eastAsia="en-US"/>
        </w:rPr>
        <w:t>Pötzl</w:t>
      </w:r>
      <w:proofErr w:type="spellEnd"/>
      <w:r>
        <w:rPr>
          <w:rFonts w:ascii="Calibri" w:hAnsi="Calibri" w:cs="Calibri"/>
          <w:color w:val="auto"/>
          <w:sz w:val="22"/>
          <w:szCs w:val="22"/>
          <w:lang w:eastAsia="en-US"/>
        </w:rPr>
        <w:t xml:space="preserve"> IČ: 87671867 – Violový smyčec, </w:t>
      </w:r>
      <w:proofErr w:type="gramStart"/>
      <w:r>
        <w:rPr>
          <w:rFonts w:ascii="Calibri" w:hAnsi="Calibri" w:cs="Calibri"/>
          <w:color w:val="auto"/>
          <w:sz w:val="22"/>
          <w:szCs w:val="22"/>
          <w:lang w:eastAsia="en-US"/>
        </w:rPr>
        <w:t>zn. B.M.</w:t>
      </w:r>
      <w:proofErr w:type="gramEnd"/>
      <w:r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 w:cs="Calibri"/>
          <w:color w:val="auto"/>
          <w:sz w:val="22"/>
          <w:szCs w:val="22"/>
          <w:lang w:eastAsia="en-US"/>
        </w:rPr>
        <w:t>Dölling</w:t>
      </w:r>
      <w:proofErr w:type="spellEnd"/>
      <w:r>
        <w:rPr>
          <w:rFonts w:ascii="Calibri" w:hAnsi="Calibri" w:cs="Calibri"/>
          <w:color w:val="auto"/>
          <w:sz w:val="22"/>
          <w:szCs w:val="22"/>
          <w:lang w:eastAsia="en-US"/>
        </w:rPr>
        <w:t>, podpis smlouvy 28.</w:t>
      </w:r>
      <w:r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eastAsia="en-US"/>
        </w:rPr>
        <w:t>7.</w:t>
      </w:r>
      <w:r>
        <w:rPr>
          <w:rFonts w:ascii="Calibri" w:hAnsi="Calibri" w:cs="Calibri"/>
          <w:color w:val="auto"/>
          <w:sz w:val="22"/>
          <w:szCs w:val="22"/>
          <w:lang w:eastAsia="en-US"/>
        </w:rPr>
        <w:t xml:space="preserve"> 2017</w:t>
      </w:r>
    </w:p>
    <w:p w:rsidR="007B648D" w:rsidRDefault="007B648D" w:rsidP="007B648D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</w:p>
    <w:p w:rsidR="007B648D" w:rsidRDefault="007B648D" w:rsidP="007B648D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color w:val="auto"/>
          <w:sz w:val="22"/>
          <w:szCs w:val="22"/>
          <w:lang w:eastAsia="en-US"/>
        </w:rPr>
        <w:t>Se opravuje čl. III Cena a platební podmínky</w:t>
      </w:r>
    </w:p>
    <w:p w:rsidR="007B648D" w:rsidRDefault="007B648D" w:rsidP="007B648D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</w:p>
    <w:p w:rsidR="007B648D" w:rsidRPr="007B648D" w:rsidRDefault="007B648D" w:rsidP="007B648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7B648D">
        <w:rPr>
          <w:rFonts w:ascii="Calibri" w:hAnsi="Calibri" w:cs="Calibri"/>
        </w:rPr>
        <w:t xml:space="preserve">Smluvní strany si sjednávají, že kupní cena za Violový smyčec ve slonovině a stříbře, značka B. M. </w:t>
      </w:r>
      <w:proofErr w:type="spellStart"/>
      <w:r w:rsidRPr="007B648D">
        <w:rPr>
          <w:rFonts w:ascii="Calibri" w:hAnsi="Calibri" w:cs="Calibri"/>
        </w:rPr>
        <w:t>Dölling</w:t>
      </w:r>
      <w:proofErr w:type="spellEnd"/>
      <w:r w:rsidRPr="007B648D">
        <w:rPr>
          <w:rFonts w:ascii="Calibri" w:hAnsi="Calibri" w:cs="Calibri"/>
        </w:rPr>
        <w:t xml:space="preserve"> je 72 900 Kč.</w:t>
      </w:r>
    </w:p>
    <w:p w:rsidR="007B648D" w:rsidRPr="007B648D" w:rsidRDefault="007B648D" w:rsidP="007B648D">
      <w:pPr>
        <w:tabs>
          <w:tab w:val="left" w:pos="720"/>
        </w:tabs>
        <w:suppressAutoHyphens/>
        <w:spacing w:after="0" w:line="240" w:lineRule="auto"/>
        <w:jc w:val="both"/>
        <w:rPr>
          <w:rFonts w:ascii="Calibri" w:hAnsi="Calibri" w:cs="Calibri"/>
        </w:rPr>
      </w:pPr>
    </w:p>
    <w:p w:rsidR="007B648D" w:rsidRPr="007B648D" w:rsidRDefault="007B648D" w:rsidP="007B648D">
      <w:pPr>
        <w:tabs>
          <w:tab w:val="left" w:pos="720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7B648D">
        <w:rPr>
          <w:rFonts w:ascii="Calibri" w:hAnsi="Calibri" w:cs="Calibri"/>
        </w:rPr>
        <w:t>Celková cena vč. DPH 72 900,- Kč</w:t>
      </w:r>
      <w:r>
        <w:rPr>
          <w:rFonts w:ascii="Calibri" w:hAnsi="Calibri" w:cs="Calibri"/>
        </w:rPr>
        <w:t>.</w:t>
      </w:r>
      <w:bookmarkStart w:id="0" w:name="_GoBack"/>
      <w:bookmarkEnd w:id="0"/>
    </w:p>
    <w:p w:rsidR="007B648D" w:rsidRDefault="007B648D" w:rsidP="007B648D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</w:p>
    <w:p w:rsidR="00035E6F" w:rsidRDefault="00035E6F"/>
    <w:sectPr w:rsidR="0003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D0A"/>
    <w:multiLevelType w:val="multilevel"/>
    <w:tmpl w:val="E14834F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8D"/>
    <w:rsid w:val="00035E6F"/>
    <w:rsid w:val="007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02A8"/>
  <w15:chartTrackingRefBased/>
  <w15:docId w15:val="{AF8C62EF-328C-46AC-9717-6936CC8B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7B648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Bejdová Natálie</dc:creator>
  <cp:keywords/>
  <dc:description/>
  <cp:lastModifiedBy>Bejdová Natálie</cp:lastModifiedBy>
  <cp:revision>1</cp:revision>
  <dcterms:created xsi:type="dcterms:W3CDTF">2017-09-04T11:19:00Z</dcterms:created>
  <dcterms:modified xsi:type="dcterms:W3CDTF">2017-09-04T11:28:00Z</dcterms:modified>
</cp:coreProperties>
</file>