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D328C" w14:textId="77777777" w:rsidR="00E025F7" w:rsidRDefault="00E025F7" w:rsidP="00F852F8">
      <w:bookmarkStart w:id="0" w:name="_GoBack"/>
      <w:bookmarkEnd w:id="0"/>
    </w:p>
    <w:p w14:paraId="3F79163A" w14:textId="77777777" w:rsidR="007E6455" w:rsidRPr="00852451" w:rsidRDefault="007E6455" w:rsidP="00852451">
      <w:pPr>
        <w:jc w:val="center"/>
        <w:outlineLvl w:val="0"/>
        <w:rPr>
          <w:b/>
        </w:rPr>
      </w:pPr>
      <w:r w:rsidRPr="00852451">
        <w:rPr>
          <w:b/>
        </w:rPr>
        <w:t>RÁMCOVÁ SMLOUVA O ZAJIŠTĚNÍ PR ČINNOSTÍ A PODPORY PR</w:t>
      </w:r>
      <w:r w:rsidR="00BC644F">
        <w:rPr>
          <w:b/>
        </w:rPr>
        <w:t>ODEJE PŘEDSTAVENÍ BALETU ND č. 286</w:t>
      </w:r>
      <w:r w:rsidRPr="00852451">
        <w:rPr>
          <w:b/>
        </w:rPr>
        <w:t>/Ba/1</w:t>
      </w:r>
      <w:r w:rsidR="00BC644F">
        <w:rPr>
          <w:b/>
        </w:rPr>
        <w:t>7</w:t>
      </w:r>
      <w:r w:rsidRPr="00852451">
        <w:rPr>
          <w:b/>
        </w:rPr>
        <w:t>/MB</w:t>
      </w:r>
    </w:p>
    <w:p w14:paraId="2356822B" w14:textId="77777777" w:rsidR="00E025F7" w:rsidRPr="00852451" w:rsidRDefault="00E025F7" w:rsidP="00852451">
      <w:pPr>
        <w:jc w:val="center"/>
        <w:outlineLvl w:val="0"/>
        <w:rPr>
          <w:b/>
        </w:rPr>
      </w:pPr>
    </w:p>
    <w:p w14:paraId="48CC6FF5" w14:textId="77777777" w:rsidR="00E025F7" w:rsidRPr="00F852F8" w:rsidRDefault="00E025F7" w:rsidP="00852451">
      <w:r w:rsidRPr="00F852F8">
        <w:t>Národní divadlo</w:t>
      </w:r>
    </w:p>
    <w:p w14:paraId="65EFD6A7" w14:textId="77777777" w:rsidR="00E025F7" w:rsidRDefault="00E025F7" w:rsidP="00852451">
      <w:r>
        <w:t>se sídlem Ostrovní 1, 112 30 Praha 1</w:t>
      </w:r>
    </w:p>
    <w:p w14:paraId="3D0ABDE7" w14:textId="77777777" w:rsidR="00E025F7" w:rsidRDefault="00E025F7" w:rsidP="00852451">
      <w:r>
        <w:t>IČ: 00023337</w:t>
      </w:r>
    </w:p>
    <w:p w14:paraId="60241CB6" w14:textId="77777777" w:rsidR="00E025F7" w:rsidRDefault="00E025F7" w:rsidP="00852451">
      <w:r>
        <w:t>DIČ: CZ00023337</w:t>
      </w:r>
    </w:p>
    <w:p w14:paraId="646E4B21" w14:textId="77777777" w:rsidR="00407989" w:rsidRPr="00A96840" w:rsidRDefault="00407989" w:rsidP="00407989">
      <w:r w:rsidRPr="00A96840">
        <w:t xml:space="preserve">Bankovní spojení: </w:t>
      </w:r>
      <w:r w:rsidRPr="005C4C02">
        <w:t>Česká národní banka</w:t>
      </w:r>
      <w:r>
        <w:t xml:space="preserve">, </w:t>
      </w:r>
      <w:r w:rsidRPr="00A96840">
        <w:t>Praha 1</w:t>
      </w:r>
    </w:p>
    <w:p w14:paraId="76452918" w14:textId="77777777" w:rsidR="00407989" w:rsidRPr="00A96840" w:rsidRDefault="00407989" w:rsidP="00407989">
      <w:r w:rsidRPr="00A96840">
        <w:t xml:space="preserve">číslo účtu: </w:t>
      </w:r>
      <w:r w:rsidRPr="005C4C02">
        <w:t>2832011/0710</w:t>
      </w:r>
    </w:p>
    <w:p w14:paraId="56468470" w14:textId="77777777" w:rsidR="00407989" w:rsidRPr="00A96840" w:rsidRDefault="00407989" w:rsidP="00407989">
      <w:r>
        <w:t>zastoupené prof</w:t>
      </w:r>
      <w:r w:rsidRPr="00A96840">
        <w:t>. MgA Janem Burianem, ředitelem ND</w:t>
      </w:r>
    </w:p>
    <w:p w14:paraId="6A53AD4D" w14:textId="77777777" w:rsidR="00E025F7" w:rsidRDefault="00407989" w:rsidP="00407989">
      <w:r>
        <w:t xml:space="preserve"> </w:t>
      </w:r>
      <w:r w:rsidR="00E025F7">
        <w:t>(dále jen jako „ND“)</w:t>
      </w:r>
    </w:p>
    <w:p w14:paraId="272C6367" w14:textId="77777777" w:rsidR="00E025F7" w:rsidRDefault="00E025F7" w:rsidP="00852451"/>
    <w:p w14:paraId="6CEE26A1" w14:textId="77777777" w:rsidR="00E025F7" w:rsidRDefault="00E025F7" w:rsidP="00852451">
      <w:r>
        <w:t>a</w:t>
      </w:r>
    </w:p>
    <w:p w14:paraId="074CE1E2" w14:textId="77777777" w:rsidR="00E025F7" w:rsidRDefault="00E025F7" w:rsidP="00852451"/>
    <w:p w14:paraId="2B824417" w14:textId="77777777" w:rsidR="007E6455" w:rsidRPr="00A96840" w:rsidRDefault="007E6455" w:rsidP="00852451">
      <w:pPr>
        <w:rPr>
          <w:b/>
        </w:rPr>
      </w:pPr>
      <w:r>
        <w:t>2media.cz, s.r.o.</w:t>
      </w:r>
    </w:p>
    <w:p w14:paraId="3F7AE78B" w14:textId="77777777" w:rsidR="007E6455" w:rsidRPr="00A96840" w:rsidRDefault="007E6455" w:rsidP="00852451">
      <w:r w:rsidRPr="00A96840">
        <w:t>se sídlem</w:t>
      </w:r>
      <w:r>
        <w:t xml:space="preserve"> Školní 34, Dobřichovice, 252 29</w:t>
      </w:r>
      <w:r w:rsidRPr="00A96840">
        <w:t xml:space="preserve"> </w:t>
      </w:r>
    </w:p>
    <w:p w14:paraId="69119A62" w14:textId="77777777" w:rsidR="007E6455" w:rsidRPr="00A96840" w:rsidRDefault="007E6455" w:rsidP="00852451">
      <w:r w:rsidRPr="00A96840">
        <w:t>IČO:</w:t>
      </w:r>
      <w:r>
        <w:t xml:space="preserve"> 27574903</w:t>
      </w:r>
      <w:r w:rsidRPr="00A96840">
        <w:t xml:space="preserve"> </w:t>
      </w:r>
    </w:p>
    <w:p w14:paraId="635C881A" w14:textId="77777777" w:rsidR="007E6455" w:rsidRPr="00A96840" w:rsidRDefault="007E6455" w:rsidP="00852451">
      <w:r w:rsidRPr="00A96840">
        <w:t>DIČ:</w:t>
      </w:r>
      <w:r>
        <w:t xml:space="preserve"> CZ27574903</w:t>
      </w:r>
      <w:r w:rsidRPr="00A96840">
        <w:t xml:space="preserve">  </w:t>
      </w:r>
    </w:p>
    <w:p w14:paraId="6FDE39DD" w14:textId="77777777" w:rsidR="007E6455" w:rsidRPr="00A96840" w:rsidRDefault="007E6455" w:rsidP="00852451">
      <w:r w:rsidRPr="00A96840">
        <w:t>Bankovní spojení:</w:t>
      </w:r>
      <w:r>
        <w:t xml:space="preserve"> Unicredit Bank</w:t>
      </w:r>
    </w:p>
    <w:p w14:paraId="3B5ECD1F" w14:textId="77777777" w:rsidR="007E6455" w:rsidRPr="00A96840" w:rsidRDefault="007E6455" w:rsidP="00852451">
      <w:r w:rsidRPr="00A96840">
        <w:t>číslo účtu:</w:t>
      </w:r>
      <w:r>
        <w:t xml:space="preserve"> 2106190606/2700</w:t>
      </w:r>
      <w:r w:rsidRPr="00A96840">
        <w:t xml:space="preserve"> </w:t>
      </w:r>
    </w:p>
    <w:p w14:paraId="3EEFDF3A" w14:textId="77777777" w:rsidR="007E6455" w:rsidRPr="00A96840" w:rsidRDefault="007E6455" w:rsidP="00852451">
      <w:r w:rsidRPr="00A96840">
        <w:t>zastoupené</w:t>
      </w:r>
      <w:r>
        <w:t xml:space="preserve"> Pavlínou Vlčkovou Fechterovou</w:t>
      </w:r>
      <w:r w:rsidR="00407989">
        <w:t>, jednatelkou 2media.cz</w:t>
      </w:r>
      <w:r w:rsidRPr="00A96840">
        <w:t xml:space="preserve"> </w:t>
      </w:r>
    </w:p>
    <w:p w14:paraId="13537A0E" w14:textId="77777777" w:rsidR="00E025F7" w:rsidRDefault="00E025F7" w:rsidP="00852451">
      <w:r>
        <w:t>(dále jen jako „dodavatel“)</w:t>
      </w:r>
    </w:p>
    <w:p w14:paraId="047E3797" w14:textId="77777777" w:rsidR="00E025F7" w:rsidRDefault="00E025F7" w:rsidP="00852451"/>
    <w:p w14:paraId="792760C9" w14:textId="77777777" w:rsidR="00E025F7" w:rsidRDefault="00E025F7" w:rsidP="00852451"/>
    <w:p w14:paraId="76B9036A" w14:textId="77777777" w:rsidR="00E025F7" w:rsidRDefault="00E025F7" w:rsidP="00852451">
      <w:r>
        <w:t xml:space="preserve">uzavírají dnešního dne ve vzájemném konsenzu tuto </w:t>
      </w:r>
    </w:p>
    <w:p w14:paraId="32C4F836" w14:textId="77777777" w:rsidR="00E025F7" w:rsidRDefault="00E025F7" w:rsidP="00852451"/>
    <w:p w14:paraId="49730F73" w14:textId="77777777" w:rsidR="00E025F7" w:rsidRPr="00852451" w:rsidRDefault="00E025F7" w:rsidP="00852451">
      <w:pPr>
        <w:jc w:val="center"/>
        <w:outlineLvl w:val="0"/>
        <w:rPr>
          <w:b/>
        </w:rPr>
      </w:pPr>
      <w:r w:rsidRPr="00852451">
        <w:rPr>
          <w:b/>
        </w:rPr>
        <w:t>RÁMCOVOU SMLOUVU O ZAJIŠTĚNÍ PR ČINNOSTÍ</w:t>
      </w:r>
      <w:r w:rsidR="000B08AD" w:rsidRPr="00852451">
        <w:rPr>
          <w:b/>
        </w:rPr>
        <w:t xml:space="preserve"> A PODPORY PRODEJE PŘEDSTAVENÍ BALETU ND </w:t>
      </w:r>
    </w:p>
    <w:p w14:paraId="5E2494D4" w14:textId="77777777" w:rsidR="00E025F7" w:rsidRPr="00852451" w:rsidRDefault="00E025F7" w:rsidP="00852451">
      <w:pPr>
        <w:jc w:val="center"/>
        <w:outlineLvl w:val="0"/>
        <w:rPr>
          <w:b/>
        </w:rPr>
      </w:pPr>
      <w:r w:rsidRPr="00852451">
        <w:rPr>
          <w:b/>
        </w:rPr>
        <w:t>dle § 2586 a násl.  Občanského zákoníku č.89/2012 Sb.</w:t>
      </w:r>
      <w:r w:rsidR="003513F3">
        <w:rPr>
          <w:b/>
        </w:rPr>
        <w:t xml:space="preserve">, v Tendermarketu </w:t>
      </w:r>
      <w:r w:rsidR="003513F3" w:rsidRPr="003513F3">
        <w:rPr>
          <w:b/>
        </w:rPr>
        <w:t>T004/17V/00021478</w:t>
      </w:r>
      <w:r w:rsidR="003513F3" w:rsidRPr="003513F3">
        <w:rPr>
          <w:b/>
        </w:rPr>
        <w:tab/>
      </w:r>
    </w:p>
    <w:p w14:paraId="3C6E71FE" w14:textId="77777777" w:rsidR="00E025F7" w:rsidRDefault="00E025F7" w:rsidP="00852451"/>
    <w:p w14:paraId="7417E31B" w14:textId="77777777" w:rsidR="00E025F7" w:rsidRPr="00F852F8" w:rsidRDefault="00E025F7" w:rsidP="00852451">
      <w:pPr>
        <w:pStyle w:val="Odstavecseseznamem"/>
        <w:numPr>
          <w:ilvl w:val="0"/>
          <w:numId w:val="13"/>
        </w:numPr>
      </w:pPr>
      <w:r w:rsidRPr="00F852F8">
        <w:t>Účel smlouvy</w:t>
      </w:r>
    </w:p>
    <w:p w14:paraId="537067BC" w14:textId="77777777" w:rsidR="00E025F7" w:rsidRPr="00F852F8" w:rsidRDefault="00E025F7" w:rsidP="00852451"/>
    <w:p w14:paraId="1A488AEA" w14:textId="77777777" w:rsidR="00E025F7" w:rsidRDefault="00E025F7" w:rsidP="00852451">
      <w:pPr>
        <w:pStyle w:val="Odstavecseseznamem"/>
        <w:numPr>
          <w:ilvl w:val="1"/>
          <w:numId w:val="13"/>
        </w:numPr>
      </w:pPr>
      <w:r>
        <w:t>Účelem této smlouvy je zajištění PR činností a dalších činností dle čl. 2 této smlouvy  pro ND a jeho jménem.</w:t>
      </w:r>
    </w:p>
    <w:p w14:paraId="6C05F0E5" w14:textId="77777777" w:rsidR="00E025F7" w:rsidRDefault="00E025F7" w:rsidP="00852451"/>
    <w:p w14:paraId="3AF782BE" w14:textId="77777777" w:rsidR="00F852F8" w:rsidRDefault="00F852F8" w:rsidP="00852451"/>
    <w:p w14:paraId="445F8F1C" w14:textId="77777777" w:rsidR="00E025F7" w:rsidRPr="00F852F8" w:rsidRDefault="00E025F7" w:rsidP="00852451">
      <w:pPr>
        <w:pStyle w:val="Odstavecseseznamem"/>
        <w:numPr>
          <w:ilvl w:val="0"/>
          <w:numId w:val="13"/>
        </w:numPr>
      </w:pPr>
      <w:r w:rsidRPr="00F852F8">
        <w:t>Předmět smlouvy</w:t>
      </w:r>
    </w:p>
    <w:p w14:paraId="21020814" w14:textId="77777777" w:rsidR="00E025F7" w:rsidRPr="00F852F8" w:rsidRDefault="00E025F7" w:rsidP="00852451"/>
    <w:p w14:paraId="65FCB81C" w14:textId="77777777" w:rsidR="00E025F7" w:rsidRDefault="00E025F7" w:rsidP="00852451">
      <w:pPr>
        <w:pStyle w:val="Odstavecseseznamem"/>
        <w:numPr>
          <w:ilvl w:val="1"/>
          <w:numId w:val="13"/>
        </w:numPr>
      </w:pPr>
      <w:r>
        <w:t>Touto smlouvou se dodavatel zavazuje, že pro ND na svůj náklad a nebezpečí provede následující dílo: zařídí komplexní výkon v rámci následujících činností na základě požadavků ND (dále také jen „dílo“ vcelku i v případě jednotlivých činností).</w:t>
      </w:r>
    </w:p>
    <w:p w14:paraId="2B300A00" w14:textId="77777777" w:rsidR="00E025F7" w:rsidRDefault="00E025F7" w:rsidP="00852451">
      <w:pPr>
        <w:pStyle w:val="Odstavecseseznamem"/>
        <w:numPr>
          <w:ilvl w:val="0"/>
          <w:numId w:val="6"/>
        </w:numPr>
      </w:pPr>
      <w:r>
        <w:t xml:space="preserve">PR podpora Baletu ND v ČR i zahraničí </w:t>
      </w:r>
    </w:p>
    <w:p w14:paraId="6CFC7731" w14:textId="77777777" w:rsidR="00E025F7" w:rsidRDefault="00E025F7" w:rsidP="00852451">
      <w:pPr>
        <w:pStyle w:val="Odstavecseseznamem"/>
        <w:numPr>
          <w:ilvl w:val="0"/>
          <w:numId w:val="6"/>
        </w:numPr>
      </w:pPr>
      <w:r>
        <w:t xml:space="preserve">Podpora prodeje představení Baletu ND </w:t>
      </w:r>
    </w:p>
    <w:p w14:paraId="2C7580CC" w14:textId="77777777" w:rsidR="00E025F7" w:rsidRDefault="00E025F7" w:rsidP="00852451">
      <w:pPr>
        <w:pStyle w:val="VZ3"/>
        <w:numPr>
          <w:ilvl w:val="0"/>
          <w:numId w:val="6"/>
        </w:numPr>
        <w:rPr>
          <w:rFonts w:ascii="Franklin Gothic Book" w:hAnsi="Franklin Gothic Book"/>
        </w:rPr>
      </w:pPr>
      <w:r>
        <w:rPr>
          <w:rFonts w:ascii="Franklin Gothic Book" w:hAnsi="Franklin Gothic Book"/>
        </w:rPr>
        <w:t>Poradenství, příprava komunikačních strategií a systémových řešení v oblasti public relations.</w:t>
      </w:r>
    </w:p>
    <w:p w14:paraId="32DADE76" w14:textId="77777777" w:rsidR="00E025F7" w:rsidRDefault="00E025F7" w:rsidP="00852451">
      <w:pPr>
        <w:pStyle w:val="VZ3"/>
        <w:numPr>
          <w:ilvl w:val="0"/>
          <w:numId w:val="6"/>
        </w:numPr>
        <w:rPr>
          <w:rFonts w:ascii="Franklin Gothic Book" w:hAnsi="Franklin Gothic Book"/>
        </w:rPr>
      </w:pPr>
      <w:r>
        <w:rPr>
          <w:rFonts w:ascii="Franklin Gothic Book" w:hAnsi="Franklin Gothic Book"/>
        </w:rPr>
        <w:t>Komunikace s médii – poradenství, komunikační plány, návrhy a organizace aktivit mediální komunikace</w:t>
      </w:r>
    </w:p>
    <w:p w14:paraId="1195323B" w14:textId="77777777" w:rsidR="00E025F7" w:rsidRDefault="00E025F7" w:rsidP="00852451">
      <w:pPr>
        <w:pStyle w:val="Odstavecseseznamem"/>
        <w:numPr>
          <w:ilvl w:val="0"/>
          <w:numId w:val="6"/>
        </w:numPr>
      </w:pPr>
      <w:r>
        <w:t xml:space="preserve">Využití databáze novinářů pro přesnější zacílení komunikace </w:t>
      </w:r>
    </w:p>
    <w:p w14:paraId="23B4C159" w14:textId="77777777" w:rsidR="00E025F7" w:rsidRDefault="00E025F7" w:rsidP="00852451">
      <w:pPr>
        <w:pStyle w:val="Odstavecseseznamem"/>
        <w:numPr>
          <w:ilvl w:val="0"/>
          <w:numId w:val="6"/>
        </w:numPr>
      </w:pPr>
      <w:r>
        <w:t xml:space="preserve">Pořádání soutěží o vstupenky ve vybraných médiích – komunikace zaměřena i na diváka </w:t>
      </w:r>
    </w:p>
    <w:p w14:paraId="686A4AD9" w14:textId="77777777" w:rsidR="00E025F7" w:rsidRDefault="00E025F7" w:rsidP="00852451">
      <w:pPr>
        <w:pStyle w:val="Odstavecseseznamem"/>
        <w:numPr>
          <w:ilvl w:val="0"/>
          <w:numId w:val="6"/>
        </w:numPr>
      </w:pPr>
      <w:r>
        <w:t>Osobnostní PR umělcům Baletu ND  </w:t>
      </w:r>
    </w:p>
    <w:p w14:paraId="50C646AA" w14:textId="77777777" w:rsidR="00E025F7" w:rsidRDefault="00E025F7" w:rsidP="00852451">
      <w:pPr>
        <w:pStyle w:val="Odstavecseseznamem"/>
        <w:numPr>
          <w:ilvl w:val="0"/>
          <w:numId w:val="6"/>
        </w:numPr>
      </w:pPr>
      <w:r>
        <w:t>Možnost využití reprezentativního press roomu na rozhovory a TK (Praha 1)</w:t>
      </w:r>
    </w:p>
    <w:p w14:paraId="6191CDCF" w14:textId="77777777" w:rsidR="00E025F7" w:rsidRDefault="00E025F7" w:rsidP="00852451">
      <w:pPr>
        <w:pStyle w:val="Odstavecseseznamem"/>
        <w:numPr>
          <w:ilvl w:val="0"/>
          <w:numId w:val="6"/>
        </w:numPr>
      </w:pPr>
      <w:r>
        <w:lastRenderedPageBreak/>
        <w:t>Využití dlouholetých zkušeností v PR Baletu, divadla a klasického a moderního tance</w:t>
      </w:r>
    </w:p>
    <w:p w14:paraId="3191672D" w14:textId="77777777" w:rsidR="00E025F7" w:rsidRDefault="00E025F7" w:rsidP="00852451">
      <w:pPr>
        <w:pStyle w:val="Odstavecseseznamem"/>
        <w:numPr>
          <w:ilvl w:val="0"/>
          <w:numId w:val="6"/>
        </w:numPr>
      </w:pPr>
      <w:r>
        <w:t>Využití odborných znalostí a vzdělání PR managerů věnující se projektům (studium teatrologie na FFUK, praxe v tanečních a divadelních médiích) a mezinárodní znalosti v oboru.</w:t>
      </w:r>
    </w:p>
    <w:p w14:paraId="322FEF2F" w14:textId="77777777" w:rsidR="00E025F7" w:rsidRDefault="00E025F7" w:rsidP="00852451">
      <w:pPr>
        <w:pStyle w:val="Odstavecseseznamem"/>
        <w:numPr>
          <w:ilvl w:val="0"/>
          <w:numId w:val="6"/>
        </w:numPr>
      </w:pPr>
      <w:r>
        <w:t>Propojování s komerčními klienty agentury a módními časopisy</w:t>
      </w:r>
    </w:p>
    <w:p w14:paraId="73F79CA3" w14:textId="77777777" w:rsidR="00E025F7" w:rsidRDefault="00E025F7" w:rsidP="00852451">
      <w:pPr>
        <w:pStyle w:val="Odstavecseseznamem"/>
        <w:numPr>
          <w:ilvl w:val="0"/>
          <w:numId w:val="6"/>
        </w:numPr>
      </w:pPr>
      <w:r>
        <w:t>Zajištění fotoreportáží</w:t>
      </w:r>
    </w:p>
    <w:p w14:paraId="7D410CC0" w14:textId="77777777" w:rsidR="00E025F7" w:rsidRDefault="00E025F7" w:rsidP="00852451">
      <w:pPr>
        <w:pStyle w:val="Odstavecseseznamem"/>
        <w:numPr>
          <w:ilvl w:val="0"/>
          <w:numId w:val="6"/>
        </w:numPr>
      </w:pPr>
      <w:r>
        <w:t>Prezentační a imageové materiály – poradenství, návrhy a šíření</w:t>
      </w:r>
    </w:p>
    <w:p w14:paraId="4393258D" w14:textId="77777777" w:rsidR="00E025F7" w:rsidRDefault="00E025F7" w:rsidP="00852451">
      <w:r>
        <w:t xml:space="preserve"> </w:t>
      </w:r>
    </w:p>
    <w:p w14:paraId="7F14592D" w14:textId="77777777" w:rsidR="00E025F7" w:rsidRPr="00F852F8" w:rsidRDefault="00E025F7" w:rsidP="00852451">
      <w:pPr>
        <w:pStyle w:val="Odstavecseseznamem"/>
        <w:numPr>
          <w:ilvl w:val="1"/>
          <w:numId w:val="13"/>
        </w:numPr>
      </w:pPr>
      <w:r>
        <w:t>ND se zavazuje zaplatit za toto plnění dodavateli úplatu sjednanou níže v této smlouvě.</w:t>
      </w:r>
    </w:p>
    <w:p w14:paraId="4AAE1413" w14:textId="77777777" w:rsidR="00E025F7" w:rsidRDefault="00E025F7" w:rsidP="00852451"/>
    <w:p w14:paraId="1344F924" w14:textId="77777777" w:rsidR="00F852F8" w:rsidRPr="00F852F8" w:rsidRDefault="00F852F8" w:rsidP="00852451"/>
    <w:p w14:paraId="5816A48E" w14:textId="77777777" w:rsidR="00E025F7" w:rsidRDefault="00E025F7" w:rsidP="00852451">
      <w:pPr>
        <w:pStyle w:val="Odstavecseseznamem"/>
        <w:numPr>
          <w:ilvl w:val="0"/>
          <w:numId w:val="13"/>
        </w:numPr>
      </w:pPr>
      <w:r w:rsidRPr="00F852F8">
        <w:t>Ujednání o provádění díla</w:t>
      </w:r>
    </w:p>
    <w:p w14:paraId="77B3CA8D" w14:textId="77777777" w:rsidR="00E025F7" w:rsidRDefault="00E025F7" w:rsidP="00852451"/>
    <w:p w14:paraId="476E83CD" w14:textId="77777777" w:rsidR="00E025F7" w:rsidRDefault="00E025F7" w:rsidP="00852451">
      <w:pPr>
        <w:pStyle w:val="Odstavecseseznamem"/>
        <w:numPr>
          <w:ilvl w:val="1"/>
          <w:numId w:val="13"/>
        </w:numPr>
      </w:pPr>
      <w:r>
        <w:t>Dodavatel přebírá v plném rozsahu odpovědnost za vlastní řízení postupu prací.</w:t>
      </w:r>
    </w:p>
    <w:p w14:paraId="75C31D9F" w14:textId="77777777" w:rsidR="00E025F7" w:rsidRDefault="00E025F7" w:rsidP="00852451">
      <w:pPr>
        <w:pStyle w:val="Odstavecseseznamem"/>
        <w:numPr>
          <w:ilvl w:val="1"/>
          <w:numId w:val="13"/>
        </w:numPr>
      </w:pPr>
      <w:r>
        <w:t>Dodavatel obstará vše, co je k provedení díla potřeba.</w:t>
      </w:r>
    </w:p>
    <w:p w14:paraId="595447E8" w14:textId="77777777" w:rsidR="00E025F7" w:rsidRDefault="00E025F7" w:rsidP="00852451">
      <w:pPr>
        <w:pStyle w:val="Odstavecseseznamem"/>
        <w:numPr>
          <w:ilvl w:val="1"/>
          <w:numId w:val="13"/>
        </w:numPr>
      </w:pPr>
      <w:r>
        <w:t>Dodavatel se zavazuje vykonávat činnosti dle této smlouvy podle pokynů Baletu ND, v souladu s jeho zájmy a jeho jménem. Dodavatel je povinen oznámit Baletu ND všechny okolnosti, které zjistili při zařizování své činnosti dle této smlouvy a jež mohou mít vliv na změnu pokynů ND.</w:t>
      </w:r>
    </w:p>
    <w:p w14:paraId="115785E5" w14:textId="77777777" w:rsidR="00E025F7" w:rsidRDefault="00E025F7" w:rsidP="00852451">
      <w:pPr>
        <w:pStyle w:val="Odstavecseseznamem"/>
        <w:numPr>
          <w:ilvl w:val="1"/>
          <w:numId w:val="13"/>
        </w:numPr>
      </w:pPr>
      <w:r>
        <w:t>Dodavatel se bude snažit o maximální pozitivní prezentaci vedoucí k příznivému přijímání ND laickou i odbornou veřejností.</w:t>
      </w:r>
    </w:p>
    <w:p w14:paraId="65B86A45" w14:textId="77777777" w:rsidR="00E025F7" w:rsidRDefault="00E025F7" w:rsidP="00852451">
      <w:pPr>
        <w:pStyle w:val="Odstavecseseznamem"/>
        <w:numPr>
          <w:ilvl w:val="1"/>
          <w:numId w:val="13"/>
        </w:numPr>
      </w:pPr>
      <w:r>
        <w:t>Dodavatel je povinno si nechat všechny své kroky, které v rámci této smlouvy hodlá podniknout předem schválit Baletem ND. Pokud tak učiní bez souhlasu, Balet ND není povinen zaplatit dodavateli stanovenou měsíční odměnu.</w:t>
      </w:r>
    </w:p>
    <w:p w14:paraId="6ED1CF3A" w14:textId="77777777" w:rsidR="00E025F7" w:rsidRDefault="00E025F7" w:rsidP="00852451">
      <w:pPr>
        <w:pStyle w:val="Odstavecseseznamem"/>
        <w:numPr>
          <w:ilvl w:val="1"/>
          <w:numId w:val="13"/>
        </w:numPr>
      </w:pPr>
      <w:r>
        <w:t>Dodavatel je oprávněn činit veškeré úkony, vyžaduje-li to řádné zajištění plnění dle této smlouvy, v tomto případě je ND povinno vystavit včas dodavateli plnou moc. Dodavatel není oprávněn schvalovat a podepisovat za ND právní úkony - smlouvy, objednávky ad. Tyto písemné právní úkony musí být v dostatečném předstihu předloženy ke schválení a podepsány vedením Baletu ND.</w:t>
      </w:r>
    </w:p>
    <w:p w14:paraId="0207CF12" w14:textId="77777777" w:rsidR="00E025F7" w:rsidRDefault="00E025F7" w:rsidP="00852451">
      <w:pPr>
        <w:pStyle w:val="Odstavecseseznamem"/>
        <w:numPr>
          <w:ilvl w:val="1"/>
          <w:numId w:val="13"/>
        </w:numPr>
      </w:pPr>
      <w:r>
        <w:t>Případné činnosti, které bude Balet ND požadovat nad rámec této smlouvy, zavazuje se dodavatel provést po odsouhlasení jejich rozsahu, termínů plnění a odměny.</w:t>
      </w:r>
    </w:p>
    <w:p w14:paraId="009FA7B4" w14:textId="541DEC9A" w:rsidR="00E025F7" w:rsidRDefault="00E025F7" w:rsidP="00852451">
      <w:pPr>
        <w:pStyle w:val="Odstavecseseznamem"/>
        <w:numPr>
          <w:ilvl w:val="1"/>
          <w:numId w:val="13"/>
        </w:numPr>
      </w:pPr>
      <w:r>
        <w:t xml:space="preserve">Dodavatel souhlasí s uveřejněním této smlouvy (a jednotlivých objednávek či smluv uzavřených na základě této smlouvy) na profilu zadavatele </w:t>
      </w:r>
      <w:r w:rsidR="00A76C33">
        <w:t xml:space="preserve">(nebo v registru smluv) </w:t>
      </w:r>
      <w:r>
        <w:t xml:space="preserve">v souladu s § </w:t>
      </w:r>
      <w:r w:rsidR="00A76C33">
        <w:t>219</w:t>
      </w:r>
      <w:r>
        <w:t xml:space="preserve"> zákona č.  </w:t>
      </w:r>
      <w:r w:rsidR="00A76C33">
        <w:t>134/2016</w:t>
      </w:r>
      <w:r>
        <w:t xml:space="preserve"> Sb., o veřejných zakázkách.</w:t>
      </w:r>
    </w:p>
    <w:p w14:paraId="07F166C8" w14:textId="77777777" w:rsidR="00E025F7" w:rsidRDefault="00E025F7" w:rsidP="00852451"/>
    <w:p w14:paraId="5300CE95" w14:textId="77777777" w:rsidR="00F852F8" w:rsidRDefault="00F852F8" w:rsidP="00852451"/>
    <w:p w14:paraId="6101FF3A" w14:textId="77777777" w:rsidR="00E025F7" w:rsidRPr="00F852F8" w:rsidRDefault="00E025F7" w:rsidP="00852451">
      <w:pPr>
        <w:pStyle w:val="Odstavecseseznamem"/>
        <w:numPr>
          <w:ilvl w:val="0"/>
          <w:numId w:val="13"/>
        </w:numPr>
      </w:pPr>
      <w:r w:rsidRPr="00F852F8">
        <w:t>Záruky za jakost díla a dodávek</w:t>
      </w:r>
    </w:p>
    <w:p w14:paraId="24A942F7" w14:textId="77777777" w:rsidR="00E025F7" w:rsidRPr="00F852F8" w:rsidRDefault="00E025F7" w:rsidP="00852451"/>
    <w:p w14:paraId="0C7AD0FB" w14:textId="77777777" w:rsidR="00E025F7" w:rsidRPr="00F852F8" w:rsidRDefault="00E025F7" w:rsidP="00852451">
      <w:pPr>
        <w:pStyle w:val="Odstavecseseznamem"/>
        <w:numPr>
          <w:ilvl w:val="1"/>
          <w:numId w:val="13"/>
        </w:numPr>
      </w:pPr>
      <w:r>
        <w:t>Dodavatel</w:t>
      </w:r>
      <w:r w:rsidRPr="00F852F8">
        <w:t xml:space="preserve"> poskytne </w:t>
      </w:r>
      <w:r>
        <w:t>ND</w:t>
      </w:r>
      <w:r w:rsidRPr="00F852F8">
        <w:t xml:space="preserve"> záruku na </w:t>
      </w:r>
      <w:r>
        <w:t xml:space="preserve">dílo (na </w:t>
      </w:r>
      <w:r w:rsidRPr="00F852F8">
        <w:t>provedené práce a dodávky specifikované v</w:t>
      </w:r>
      <w:r>
        <w:t> </w:t>
      </w:r>
      <w:r w:rsidRPr="00F852F8">
        <w:t xml:space="preserve">čl. </w:t>
      </w:r>
      <w:r>
        <w:t>2.1.</w:t>
      </w:r>
      <w:r w:rsidRPr="00F852F8">
        <w:t xml:space="preserve"> </w:t>
      </w:r>
      <w:r>
        <w:t>S</w:t>
      </w:r>
      <w:r w:rsidRPr="00F852F8">
        <w:t>mlouvy</w:t>
      </w:r>
      <w:r>
        <w:t>)</w:t>
      </w:r>
      <w:r w:rsidRPr="00F852F8">
        <w:t xml:space="preserve"> v</w:t>
      </w:r>
      <w:r>
        <w:t> </w:t>
      </w:r>
      <w:r w:rsidRPr="00F852F8">
        <w:t>délce 24 měsíců.</w:t>
      </w:r>
    </w:p>
    <w:p w14:paraId="5EAFD917" w14:textId="77777777" w:rsidR="00E025F7" w:rsidRPr="00F852F8" w:rsidRDefault="00E025F7" w:rsidP="00852451">
      <w:pPr>
        <w:pStyle w:val="Odstavecseseznamem"/>
        <w:numPr>
          <w:ilvl w:val="1"/>
          <w:numId w:val="13"/>
        </w:numPr>
      </w:pPr>
      <w:r w:rsidRPr="00F852F8">
        <w:t xml:space="preserve">Záruka za jakost díla </w:t>
      </w:r>
      <w:r>
        <w:t xml:space="preserve">(či jeho části) </w:t>
      </w:r>
      <w:r w:rsidRPr="00F852F8">
        <w:t xml:space="preserve">začíná běžet ode dne převzetí díla </w:t>
      </w:r>
      <w:r>
        <w:t>ND</w:t>
      </w:r>
      <w:r w:rsidRPr="00F852F8">
        <w:t>.</w:t>
      </w:r>
    </w:p>
    <w:p w14:paraId="1B283221" w14:textId="77777777" w:rsidR="00E025F7" w:rsidRDefault="00E025F7" w:rsidP="00852451"/>
    <w:p w14:paraId="7017EF9B" w14:textId="77777777" w:rsidR="00E025F7" w:rsidRDefault="00E025F7" w:rsidP="00852451"/>
    <w:p w14:paraId="6150026B" w14:textId="77777777" w:rsidR="00E025F7" w:rsidRDefault="00E025F7" w:rsidP="00852451">
      <w:pPr>
        <w:pStyle w:val="Odstavecseseznamem"/>
        <w:numPr>
          <w:ilvl w:val="0"/>
          <w:numId w:val="13"/>
        </w:numPr>
      </w:pPr>
      <w:r>
        <w:t>Smluvní pokuta, sankce</w:t>
      </w:r>
    </w:p>
    <w:p w14:paraId="5579BF7A" w14:textId="77777777" w:rsidR="00E025F7" w:rsidRDefault="00E025F7" w:rsidP="00852451"/>
    <w:p w14:paraId="3AB387C8" w14:textId="77777777" w:rsidR="00E025F7" w:rsidRDefault="00E025F7" w:rsidP="00852451">
      <w:pPr>
        <w:pStyle w:val="Odstavecseseznamem"/>
        <w:numPr>
          <w:ilvl w:val="1"/>
          <w:numId w:val="13"/>
        </w:numPr>
      </w:pPr>
      <w:r>
        <w:t>V případě nedodržení termínu dokončení a předání díla dle čl. 2.1. smlouvy je dodavatel povinen uhradit ND smluvní pokutu ve výši 500,- Kč za každý den prodlení.</w:t>
      </w:r>
    </w:p>
    <w:p w14:paraId="146CE30B" w14:textId="77777777" w:rsidR="00E025F7" w:rsidRDefault="00E025F7" w:rsidP="00852451">
      <w:pPr>
        <w:pStyle w:val="Odstavecseseznamem"/>
        <w:numPr>
          <w:ilvl w:val="1"/>
          <w:numId w:val="13"/>
        </w:numPr>
      </w:pPr>
      <w:r>
        <w:t xml:space="preserve">V případě neodstranění reklamovaných vad do 10-ti pracovních dnů ode dne nahlášení konkrétní vady je dodavatel povinen uhradit ND smluvní pokutu ve výši 500,- Kč za každou reklamovanou vadu a den prodlení. </w:t>
      </w:r>
    </w:p>
    <w:p w14:paraId="304ED93D" w14:textId="77777777" w:rsidR="00E025F7" w:rsidRDefault="00E025F7" w:rsidP="00852451">
      <w:pPr>
        <w:pStyle w:val="Odstavecseseznamem"/>
        <w:numPr>
          <w:ilvl w:val="1"/>
          <w:numId w:val="13"/>
        </w:numPr>
      </w:pPr>
      <w:r>
        <w:t>Dodavatel je povinen zahájit práce za účelem odstranění vad v záruční době do 72 h. od doby nahlášení vady ND.</w:t>
      </w:r>
    </w:p>
    <w:p w14:paraId="5BF0D47F" w14:textId="77777777" w:rsidR="00E025F7" w:rsidRDefault="00E025F7" w:rsidP="00852451">
      <w:pPr>
        <w:pStyle w:val="Odstavecseseznamem"/>
        <w:numPr>
          <w:ilvl w:val="1"/>
          <w:numId w:val="13"/>
        </w:numPr>
      </w:pPr>
      <w:r>
        <w:lastRenderedPageBreak/>
        <w:t>V případě, že dodavatel nezahájí práce za účelem odstranění vad v záruční době do 72h. od doby nahlášení vady ND, je dodavatel povinen uhradit ND smluvní pokutu ve výši 500,- Kč za každou reklamovanou vadu a den prodlení.</w:t>
      </w:r>
    </w:p>
    <w:p w14:paraId="4114F616" w14:textId="77777777" w:rsidR="00E025F7" w:rsidRDefault="00E025F7" w:rsidP="00852451">
      <w:pPr>
        <w:pStyle w:val="Odstavecseseznamem"/>
        <w:numPr>
          <w:ilvl w:val="1"/>
          <w:numId w:val="13"/>
        </w:numPr>
      </w:pPr>
      <w:r>
        <w:t xml:space="preserve">Dodavatel se zavazuje odstranit vady a nedodělky díla do 10-ti pracovních dnů od data nahlášení vady ND. </w:t>
      </w:r>
    </w:p>
    <w:p w14:paraId="5C317DB0" w14:textId="77777777" w:rsidR="00E025F7" w:rsidRDefault="00E025F7" w:rsidP="00852451">
      <w:pPr>
        <w:pStyle w:val="Odstavecseseznamem"/>
        <w:numPr>
          <w:ilvl w:val="1"/>
          <w:numId w:val="13"/>
        </w:numPr>
      </w:pPr>
      <w:r>
        <w:t>Bude-li ND v prodlení s úhradou ceny díla, může dodavatel účtovat úrok z prodlení ve výši stanovené nařízením vlády č. 351/2013 Sb. z dlužné částky za</w:t>
      </w:r>
      <w:r w:rsidR="00F852F8">
        <w:t xml:space="preserve"> každý i započatý den prodlení.</w:t>
      </w:r>
    </w:p>
    <w:p w14:paraId="71AF9EA7" w14:textId="77777777" w:rsidR="00E025F7" w:rsidRDefault="00E025F7" w:rsidP="00852451">
      <w:pPr>
        <w:pStyle w:val="Odstavecseseznamem"/>
        <w:numPr>
          <w:ilvl w:val="1"/>
          <w:numId w:val="13"/>
        </w:numPr>
      </w:pPr>
      <w:r>
        <w:t xml:space="preserve">Dodavatel je povinen zaplatit ND smluvní pokutu 10 000 Kč za každý jednotlivý případ, kdy použije podklady pořízené dle této smlouvy k jiným účelům, než je touto smlouvou stanoveno. </w:t>
      </w:r>
    </w:p>
    <w:p w14:paraId="79666513" w14:textId="77777777" w:rsidR="00E025F7" w:rsidRDefault="00E025F7" w:rsidP="00852451">
      <w:pPr>
        <w:pStyle w:val="Odstavecseseznamem"/>
        <w:numPr>
          <w:ilvl w:val="1"/>
          <w:numId w:val="13"/>
        </w:numPr>
      </w:pPr>
      <w:r>
        <w:t xml:space="preserve">Zaplacením smluvní pokuty a úroku z prodlení není dotčeno právo oprávněné strany </w:t>
      </w:r>
    </w:p>
    <w:p w14:paraId="68408635" w14:textId="77777777" w:rsidR="00E025F7" w:rsidRDefault="00E025F7" w:rsidP="00852451">
      <w:pPr>
        <w:pStyle w:val="Odstavecseseznamem"/>
        <w:numPr>
          <w:ilvl w:val="1"/>
          <w:numId w:val="13"/>
        </w:numPr>
      </w:pPr>
      <w:r>
        <w:t>na náhradu škody vzniklé v příčinné souvislosti s porušením smluvní povinnosti, za jejíž nedodržení jsou smluvní pokuta nebo úrok z prodlení vymáhány a účtovány; tímto tedy strany vylučují použití ustanovení § 2050 NOZ.</w:t>
      </w:r>
    </w:p>
    <w:p w14:paraId="0E698649" w14:textId="77777777" w:rsidR="00E025F7" w:rsidRPr="00F852F8" w:rsidRDefault="00E025F7" w:rsidP="00852451"/>
    <w:p w14:paraId="015148A2" w14:textId="77777777" w:rsidR="00E025F7" w:rsidRDefault="00E025F7" w:rsidP="00852451"/>
    <w:p w14:paraId="265C257A" w14:textId="77777777" w:rsidR="00E025F7" w:rsidRDefault="00E025F7" w:rsidP="00852451">
      <w:pPr>
        <w:pStyle w:val="Odstavecseseznamem"/>
        <w:numPr>
          <w:ilvl w:val="0"/>
          <w:numId w:val="13"/>
        </w:numPr>
      </w:pPr>
      <w:r>
        <w:t xml:space="preserve">Předání a převzetí díla </w:t>
      </w:r>
    </w:p>
    <w:p w14:paraId="38167CC2" w14:textId="77777777" w:rsidR="00E025F7" w:rsidRDefault="00E025F7" w:rsidP="00852451"/>
    <w:p w14:paraId="51BCEFBC" w14:textId="77777777" w:rsidR="00E025F7" w:rsidRDefault="00E025F7" w:rsidP="00852451">
      <w:pPr>
        <w:pStyle w:val="Odstavecseseznamem"/>
        <w:numPr>
          <w:ilvl w:val="1"/>
          <w:numId w:val="13"/>
        </w:numPr>
      </w:pPr>
      <w:r>
        <w:t>Dodavatel je povinen písemně nebo mailem zástupci ND oznámit nejpozději do 2 pracovních dnů předem, kdy bude dílo, nebo jeho část připraveno k odevzdání. Nejpozději do 2 pracovních dnů po tomto oznámení dohodnou strany časový program přejímání.</w:t>
      </w:r>
    </w:p>
    <w:p w14:paraId="5845EBF1" w14:textId="77777777" w:rsidR="00E025F7" w:rsidRDefault="00E025F7" w:rsidP="00852451">
      <w:pPr>
        <w:pStyle w:val="Odstavecseseznamem"/>
        <w:numPr>
          <w:ilvl w:val="1"/>
          <w:numId w:val="13"/>
        </w:numPr>
      </w:pPr>
      <w:r>
        <w:t>Dodavatel splní svoji povinnost provést dílo dle předmětu smlouvy jeho řádným ukončením a předáním ND v místě plnění či jiném místě určeném ND. Dílo je dokončeno, pokud byla předvedena jeho způsobilost sloužit smluvenému účelu. ¨</w:t>
      </w:r>
    </w:p>
    <w:p w14:paraId="0D7964EE" w14:textId="77777777" w:rsidR="00E025F7" w:rsidRDefault="00E025F7" w:rsidP="00852451">
      <w:pPr>
        <w:pStyle w:val="Odstavecseseznamem"/>
        <w:numPr>
          <w:ilvl w:val="1"/>
          <w:numId w:val="13"/>
        </w:numPr>
      </w:pPr>
      <w:r>
        <w:t xml:space="preserve">Dodavatel předá a ND převezme kompletní dílo bez vad a nedodělků, Převzetím díla přechází právo vlastnické a právo užívání předmětu díla na ND. Dodavatel nese nebezpečí škody na zhotoveném díle nebo jeho zničení po dobu provádění díla až do řádného předání díla objednateli. Strany vylučují aplikaci ustanovení § 2605 odst. 2 a § 2628 občanského zákoníku. </w:t>
      </w:r>
    </w:p>
    <w:p w14:paraId="0521B2EA" w14:textId="77777777" w:rsidR="00E025F7" w:rsidRDefault="00E025F7" w:rsidP="00852451">
      <w:pPr>
        <w:pStyle w:val="Odstavecseseznamem"/>
        <w:numPr>
          <w:ilvl w:val="1"/>
          <w:numId w:val="13"/>
        </w:numPr>
      </w:pPr>
      <w:r>
        <w:t>ND je povinno se k předání a převzetí díla v určitý den a hodinu na místo dostavit.</w:t>
      </w:r>
    </w:p>
    <w:p w14:paraId="78D9742D" w14:textId="77777777" w:rsidR="00E025F7" w:rsidRDefault="00E025F7" w:rsidP="00852451">
      <w:pPr>
        <w:pStyle w:val="Odstavecseseznamem"/>
        <w:numPr>
          <w:ilvl w:val="1"/>
          <w:numId w:val="13"/>
        </w:numPr>
      </w:pPr>
      <w:r>
        <w:t>ND je oprávněno (nikoliv povinno) dílo převzít i v případě, že dílo má drobné vady a nedodělky, které samy o sobě ani ve svém souhrnu nebrání uvedení díla do provozu.</w:t>
      </w:r>
    </w:p>
    <w:p w14:paraId="494AD2E4" w14:textId="77777777" w:rsidR="00E025F7" w:rsidRPr="00F852F8" w:rsidRDefault="00E025F7" w:rsidP="00852451">
      <w:pPr>
        <w:pStyle w:val="Odstavecseseznamem"/>
        <w:numPr>
          <w:ilvl w:val="1"/>
          <w:numId w:val="13"/>
        </w:numPr>
      </w:pPr>
      <w:r>
        <w:t>Strany se výslovně dohodly, že dodavatel není oprávněn dílo prodat, a to ani po předchozím upozornění ND.</w:t>
      </w:r>
    </w:p>
    <w:p w14:paraId="56894813" w14:textId="77777777" w:rsidR="00E025F7" w:rsidRPr="00F852F8" w:rsidRDefault="00E025F7" w:rsidP="00852451"/>
    <w:p w14:paraId="6B9ED32C" w14:textId="77777777" w:rsidR="00E025F7" w:rsidRDefault="00E025F7" w:rsidP="00852451"/>
    <w:p w14:paraId="471829C2" w14:textId="77777777" w:rsidR="00E025F7" w:rsidRPr="00F852F8" w:rsidRDefault="00E025F7" w:rsidP="00852451">
      <w:pPr>
        <w:pStyle w:val="Odstavecseseznamem"/>
        <w:numPr>
          <w:ilvl w:val="0"/>
          <w:numId w:val="13"/>
        </w:numPr>
      </w:pPr>
      <w:r w:rsidRPr="00F852F8">
        <w:t>Povinnosti dodavatele</w:t>
      </w:r>
    </w:p>
    <w:p w14:paraId="0506CB2D" w14:textId="77777777" w:rsidR="00E025F7" w:rsidRPr="00F852F8" w:rsidRDefault="00E025F7" w:rsidP="00852451"/>
    <w:p w14:paraId="70AD2CB3" w14:textId="77777777" w:rsidR="00E025F7" w:rsidRDefault="00E025F7" w:rsidP="00852451">
      <w:pPr>
        <w:pStyle w:val="Odstavecseseznamem"/>
        <w:numPr>
          <w:ilvl w:val="1"/>
          <w:numId w:val="13"/>
        </w:numPr>
      </w:pPr>
      <w:r>
        <w:t>Dodavatel je povinen postupovat v rámci plnění dle této smlouvy s odbornou péčí.</w:t>
      </w:r>
    </w:p>
    <w:p w14:paraId="3E98C770" w14:textId="77777777" w:rsidR="00E025F7" w:rsidRDefault="00E025F7" w:rsidP="00852451">
      <w:pPr>
        <w:pStyle w:val="Odstavecseseznamem"/>
        <w:numPr>
          <w:ilvl w:val="1"/>
          <w:numId w:val="13"/>
        </w:numPr>
      </w:pPr>
      <w:r>
        <w:t>Dodavatel je povinen vždy spolu s vyúčtováním jeho odměny dle této smlouvy předložit ND celkový rozsah činností, které v daném období vykonal. Dokumentaci o rozsahu a aktivitách formou emailového dokumentu musí dodavatel předložit i na vyžádání.</w:t>
      </w:r>
    </w:p>
    <w:p w14:paraId="0627E9A2" w14:textId="77777777" w:rsidR="00E025F7" w:rsidRDefault="00E025F7" w:rsidP="00852451">
      <w:pPr>
        <w:pStyle w:val="Odstavecseseznamem"/>
        <w:numPr>
          <w:ilvl w:val="1"/>
          <w:numId w:val="13"/>
        </w:numPr>
      </w:pPr>
      <w:r>
        <w:t>Dodavatel je povinen předat bez zbytečného odkladu ND věci, které za ně převzal při plnění dle této smlouvy.</w:t>
      </w:r>
    </w:p>
    <w:p w14:paraId="443AAC71" w14:textId="77777777" w:rsidR="00E025F7" w:rsidRDefault="00E025F7" w:rsidP="00852451">
      <w:pPr>
        <w:pStyle w:val="Odstavecseseznamem"/>
        <w:numPr>
          <w:ilvl w:val="1"/>
          <w:numId w:val="13"/>
        </w:numPr>
      </w:pPr>
      <w:r>
        <w:t xml:space="preserve">Dodavatel je povinen před provedením děl (činnosti) dle čl. 2.1. této smlouvy tato díla (alespoň v rámcové podobě) předložit k předchozímu odsouhlasení ND.   </w:t>
      </w:r>
    </w:p>
    <w:p w14:paraId="19F6348F" w14:textId="77777777" w:rsidR="00E025F7" w:rsidRDefault="00E025F7" w:rsidP="00852451">
      <w:pPr>
        <w:pStyle w:val="Odstavecseseznamem"/>
        <w:numPr>
          <w:ilvl w:val="1"/>
          <w:numId w:val="13"/>
        </w:numPr>
      </w:pPr>
      <w:r>
        <w:t>Dodavatel je se zavazuje dbát na dobré jméno Baletu ND a zdržet se jakéhokoliv jednání, které by mohlo dobré jméno Baletu ND jakkoliv ohrozit nebo poškodit.</w:t>
      </w:r>
    </w:p>
    <w:p w14:paraId="154B0CB2" w14:textId="77777777" w:rsidR="00E025F7" w:rsidRDefault="00E025F7" w:rsidP="00852451"/>
    <w:p w14:paraId="7B32CBB9" w14:textId="77777777" w:rsidR="00F852F8" w:rsidRDefault="00F852F8" w:rsidP="00852451"/>
    <w:p w14:paraId="66BE67D9" w14:textId="77777777" w:rsidR="00E025F7" w:rsidRPr="00F852F8" w:rsidRDefault="00E025F7" w:rsidP="00852451">
      <w:pPr>
        <w:pStyle w:val="Odstavecseseznamem"/>
        <w:numPr>
          <w:ilvl w:val="0"/>
          <w:numId w:val="13"/>
        </w:numPr>
      </w:pPr>
      <w:r w:rsidRPr="00F852F8">
        <w:lastRenderedPageBreak/>
        <w:t>Povinnosti ND</w:t>
      </w:r>
    </w:p>
    <w:p w14:paraId="31A2E28C" w14:textId="77777777" w:rsidR="00E025F7" w:rsidRPr="00F852F8" w:rsidRDefault="00E025F7" w:rsidP="00852451"/>
    <w:p w14:paraId="50D9F238" w14:textId="77777777" w:rsidR="00E025F7" w:rsidRDefault="00E025F7" w:rsidP="00852451">
      <w:pPr>
        <w:pStyle w:val="Odstavecseseznamem"/>
        <w:numPr>
          <w:ilvl w:val="1"/>
          <w:numId w:val="13"/>
        </w:numPr>
      </w:pPr>
      <w:r>
        <w:t>ND je povinno předat včas dodavateli podklady a informace, jež jsou nutné k plnění dle smlouvy, pokud z jejich povahy nevyplývá, že je má zajistit dodavatel.</w:t>
      </w:r>
    </w:p>
    <w:p w14:paraId="542E349F" w14:textId="77777777" w:rsidR="00E025F7" w:rsidRDefault="00E025F7" w:rsidP="00852451">
      <w:pPr>
        <w:pStyle w:val="Odstavecseseznamem"/>
        <w:numPr>
          <w:ilvl w:val="1"/>
          <w:numId w:val="13"/>
        </w:numPr>
      </w:pPr>
      <w:r>
        <w:t xml:space="preserve">Smluvní strany se dohodly, že celková cena za zajištění PR činností za dobu trvání této smlouvy je max. </w:t>
      </w:r>
      <w:r w:rsidR="00407989">
        <w:t>2</w:t>
      </w:r>
      <w:r w:rsidR="00852451">
        <w:t>.000</w:t>
      </w:r>
      <w:r w:rsidR="00407989">
        <w:t>.000</w:t>
      </w:r>
      <w:r>
        <w:t xml:space="preserve">,-Kč bez DPH včetně provozních nákladů dodavatele. ND není povinno tuto částku vyčerpat. Maximální měsíční plnění nepřesáhne </w:t>
      </w:r>
      <w:r w:rsidR="00852451">
        <w:t>37.000</w:t>
      </w:r>
      <w:r>
        <w:t xml:space="preserve">,- Kč bez DPH. Hodinová sazba za provedení prací uvedených v čl. 2 smlouvy je stanovena na </w:t>
      </w:r>
      <w:r w:rsidR="00852451">
        <w:t>250</w:t>
      </w:r>
      <w:r>
        <w:t>,- Kč. Dodavatel prohlašuje, že je ke dni podpisu smlouvy plátcem DPH. Stane-li se dodavateli, že bude uveden v seznamu nespolehlivých plátců či uvede pro realizaci platby za plnění nespolehlivý účet dle zákona č. 235/2004 Sb. o dani z přidané hodnoty, souhlasí dodavatel se zajištěním částky DPH přímo ve prospěch správce daně.</w:t>
      </w:r>
    </w:p>
    <w:p w14:paraId="0BA58F48" w14:textId="77777777" w:rsidR="00E025F7" w:rsidRDefault="00E025F7" w:rsidP="00852451">
      <w:pPr>
        <w:pStyle w:val="Odstavecseseznamem"/>
        <w:numPr>
          <w:ilvl w:val="1"/>
          <w:numId w:val="13"/>
        </w:numPr>
      </w:pPr>
      <w:r>
        <w:t xml:space="preserve">Úplata bude hrazena za každý kalendářní měsíc vždy zpětně na účet dodavatele uvedený v záhlaví této smlouvy, a to na základě faktury vystavené dodavatelem. Splatnost faktur je stanovena na 14 kalendářních dnů od doručení faktury ND. Faktura musí obsahovat přesné vymezení období, ve kterém byly práce vykonávány. Dodavatel je povinen vždy do 5 pracovních dnů po skončení kalendářního měsíce předložit ND k rukám vedoucího umělecké správy Baletu ND výkaz činností vykonaných dodavatelem na základě této smlouvy formou emailového dokumentu. Po schválení tohoto výkazu ND je dodavatel oprávněn vystavit fakturu na sjednanou částku. Přílohou této faktury bude schválený výkaz vykonané činnosti. </w:t>
      </w:r>
    </w:p>
    <w:p w14:paraId="697676A0" w14:textId="77777777" w:rsidR="00E025F7" w:rsidRDefault="00E025F7" w:rsidP="00852451">
      <w:pPr>
        <w:pStyle w:val="Odstavecseseznamem"/>
        <w:numPr>
          <w:ilvl w:val="1"/>
          <w:numId w:val="13"/>
        </w:numPr>
      </w:pPr>
      <w:r>
        <w:t>Za okamžik zaplacení faktury bude považováno datum, kdy bude příslušná částka odepsána z účtu ND. Faktura musí mít veškeré náležitosti daňového dokladu dle zákona č. 235/2004 Sb. Pokud faktura tyto náležitosti obsahovat nebude, bude dodavateli vrácena k doplnění, splatnost faktur pak poběží znovu od data doručení faktury se všemi náležitostmi daňového dokladu dle zákona č. 235/2004 Sb.</w:t>
      </w:r>
    </w:p>
    <w:p w14:paraId="00B1BE2E" w14:textId="77777777" w:rsidR="00E025F7" w:rsidRDefault="00E025F7" w:rsidP="00852451">
      <w:pPr>
        <w:pStyle w:val="Odstavecseseznamem"/>
        <w:numPr>
          <w:ilvl w:val="1"/>
          <w:numId w:val="13"/>
        </w:numPr>
      </w:pPr>
      <w:r>
        <w:t>ND je povinno uhradit dodavateli náklady, které nutně nebo účelně vynaložil při plnění svých závazků ze smlouvy, a to pouze v případě, že bude ze strany ND toto vynaložení nákladů předem schváleno. Jinak se má za to, že případné náklady dodavatele jsou zahrnuty ve sjednané úplatě za příslušné období.</w:t>
      </w:r>
    </w:p>
    <w:p w14:paraId="3DD9AD53" w14:textId="77777777" w:rsidR="00E025F7" w:rsidRDefault="00E025F7" w:rsidP="00852451"/>
    <w:p w14:paraId="62DB0EFC" w14:textId="77777777" w:rsidR="00E025F7" w:rsidRDefault="00E025F7" w:rsidP="00852451"/>
    <w:p w14:paraId="08DAC9F1" w14:textId="77777777" w:rsidR="00E025F7" w:rsidRPr="00F852F8" w:rsidRDefault="00E025F7" w:rsidP="00852451">
      <w:pPr>
        <w:pStyle w:val="Odstavecseseznamem"/>
        <w:numPr>
          <w:ilvl w:val="0"/>
          <w:numId w:val="13"/>
        </w:numPr>
      </w:pPr>
      <w:r w:rsidRPr="00F852F8">
        <w:t>Doba trvání smlouvy</w:t>
      </w:r>
    </w:p>
    <w:p w14:paraId="4C81E7B6" w14:textId="77777777" w:rsidR="00E025F7" w:rsidRPr="00F852F8" w:rsidRDefault="00E025F7" w:rsidP="00852451"/>
    <w:p w14:paraId="2EA2FDB2" w14:textId="77777777" w:rsidR="00E025F7" w:rsidRDefault="00E025F7" w:rsidP="00852451">
      <w:pPr>
        <w:pStyle w:val="Odstavecseseznamem"/>
        <w:numPr>
          <w:ilvl w:val="1"/>
          <w:numId w:val="13"/>
        </w:numPr>
      </w:pPr>
      <w:r>
        <w:t>Tato smlouva se uzav</w:t>
      </w:r>
      <w:r w:rsidR="00407989">
        <w:t>írá na dobu určitou do 30.6.2022</w:t>
      </w:r>
      <w:r>
        <w:t>.</w:t>
      </w:r>
    </w:p>
    <w:p w14:paraId="3DEB6191" w14:textId="77777777" w:rsidR="00E025F7" w:rsidRDefault="00E025F7" w:rsidP="00852451">
      <w:pPr>
        <w:pStyle w:val="Odstavecseseznamem"/>
        <w:numPr>
          <w:ilvl w:val="1"/>
          <w:numId w:val="13"/>
        </w:numPr>
      </w:pPr>
      <w:r>
        <w:t>Smlouva může být ukončena dohodou smluvních stran.</w:t>
      </w:r>
    </w:p>
    <w:p w14:paraId="0A0AD198" w14:textId="77777777" w:rsidR="00E025F7" w:rsidRDefault="00E025F7" w:rsidP="00852451">
      <w:pPr>
        <w:pStyle w:val="Odstavecseseznamem"/>
        <w:numPr>
          <w:ilvl w:val="1"/>
          <w:numId w:val="13"/>
        </w:numPr>
      </w:pPr>
      <w:r>
        <w:t>ND i dodavatel může smlouvu kdykoliv ukončit písemnou výpovědí, smluvní strany sjednávají dvou měsíční výpovědní dobu. Výpovědní doba počne plynout prvním dnem následujícího kalendářního měsíce po doručení výpovědi druhé smluvní straně.</w:t>
      </w:r>
    </w:p>
    <w:p w14:paraId="5C17667F" w14:textId="77777777" w:rsidR="00E025F7" w:rsidRDefault="00E025F7" w:rsidP="00852451">
      <w:pPr>
        <w:pStyle w:val="Odstavecseseznamem"/>
        <w:numPr>
          <w:ilvl w:val="1"/>
          <w:numId w:val="13"/>
        </w:numPr>
      </w:pPr>
      <w:r>
        <w:t>Od účinnosti výpovědi je dodavatel povinen nepokračovat v činnosti, na kterou se výpověď vztahuje. Je však povinen ND upozornit na opatření potřebná k tomu, aby se zabránilo vzniku škody bezprostředně hrozící ND nedokončením činnosti souvisejícím se zařizováním záležitosti.</w:t>
      </w:r>
    </w:p>
    <w:p w14:paraId="08C3EB69" w14:textId="77777777" w:rsidR="00E025F7" w:rsidRDefault="00E025F7" w:rsidP="00852451">
      <w:pPr>
        <w:pStyle w:val="Odstavecseseznamem"/>
        <w:numPr>
          <w:ilvl w:val="1"/>
          <w:numId w:val="13"/>
        </w:numPr>
      </w:pPr>
      <w:r>
        <w:t>Pro odstoupení od smlouvy platí příslušná ustanovení občanského zákoníku, stejně tak, zanikne-li závazek provést dílo. Odstoupení musí být písemné a je účinné dnem jeho doručení druhé smluvní straně.</w:t>
      </w:r>
    </w:p>
    <w:p w14:paraId="5F2AC361" w14:textId="77777777" w:rsidR="00E025F7" w:rsidRDefault="00E025F7" w:rsidP="00852451">
      <w:pPr>
        <w:pStyle w:val="Odstavecseseznamem"/>
        <w:numPr>
          <w:ilvl w:val="1"/>
          <w:numId w:val="13"/>
        </w:numPr>
      </w:pPr>
      <w:r>
        <w:t>ND je oprávněno od této smlouvy odstoupit zejména z následujících důvodů:</w:t>
      </w:r>
    </w:p>
    <w:p w14:paraId="06964ED6" w14:textId="77777777" w:rsidR="00E025F7" w:rsidRDefault="00E025F7" w:rsidP="00852451">
      <w:r>
        <w:t>a) Dodavatel bude v prodlení s prováděním nebo dokončením díla podle této Smlouvy po dobu delší než 3 kalendářních dnů a k nápravě nedojde ani v přiměřené dodatečné lhůtě uvedené v písemné výzvě ND k nápravě, která nesmí být kratší než 3 kalendářní dny ode dne, kdy dodavatel tuto výzvu od ND obdrží,</w:t>
      </w:r>
    </w:p>
    <w:p w14:paraId="4F5B1F1D" w14:textId="77777777" w:rsidR="00E025F7" w:rsidRDefault="00E025F7" w:rsidP="00852451">
      <w:r>
        <w:lastRenderedPageBreak/>
        <w:t xml:space="preserve">b) Dodavatel bude provádět dílo v rozporu s touto smlouvou a nezjedná nápravu, ačkoliv byl ND na toto své chování nebo porušování povinností ND písemně upozorněn a vyzván ke zjednání nápravy, </w:t>
      </w:r>
    </w:p>
    <w:p w14:paraId="75C57E4A" w14:textId="77777777" w:rsidR="00E025F7" w:rsidRDefault="00E025F7" w:rsidP="00852451">
      <w:r>
        <w:t>c) Dodavatel provedl dílo vadně a jedná se o podstatné porušení smlouvy</w:t>
      </w:r>
    </w:p>
    <w:p w14:paraId="348AC628" w14:textId="77777777" w:rsidR="00E025F7" w:rsidRDefault="00E025F7" w:rsidP="00852451"/>
    <w:p w14:paraId="4AE0CE50" w14:textId="77777777" w:rsidR="00E025F7" w:rsidRDefault="00E025F7" w:rsidP="00852451">
      <w:pPr>
        <w:pStyle w:val="Odstavecseseznamem"/>
        <w:numPr>
          <w:ilvl w:val="1"/>
          <w:numId w:val="13"/>
        </w:numPr>
      </w:pPr>
      <w:r>
        <w:t>Odstoupení od smlouvy se nedotýká práva na zaplacení smluvní pokuty nebo úroku z prodlení, pokud již dospěl, ani práva na náhradu škody vzniklé z porušení smluvní povinnosti.</w:t>
      </w:r>
    </w:p>
    <w:p w14:paraId="2D57AE7A" w14:textId="77777777" w:rsidR="00E025F7" w:rsidRDefault="00E025F7" w:rsidP="00852451">
      <w:pPr>
        <w:pStyle w:val="Odstavecseseznamem"/>
        <w:ind w:left="792"/>
      </w:pPr>
    </w:p>
    <w:p w14:paraId="17CD48E0" w14:textId="77777777" w:rsidR="00E025F7" w:rsidRDefault="00E025F7" w:rsidP="00852451"/>
    <w:p w14:paraId="397188F3" w14:textId="77777777" w:rsidR="00F852F8" w:rsidRDefault="00F852F8" w:rsidP="00852451"/>
    <w:p w14:paraId="539FA85E" w14:textId="77777777" w:rsidR="00E025F7" w:rsidRPr="00F852F8" w:rsidRDefault="00E025F7" w:rsidP="00852451">
      <w:pPr>
        <w:pStyle w:val="Odstavecseseznamem"/>
        <w:numPr>
          <w:ilvl w:val="0"/>
          <w:numId w:val="13"/>
        </w:numPr>
      </w:pPr>
      <w:r w:rsidRPr="00F852F8">
        <w:t>Závěrečná ustanovení</w:t>
      </w:r>
    </w:p>
    <w:p w14:paraId="2F0B130A" w14:textId="77777777" w:rsidR="00E025F7" w:rsidRPr="00F852F8" w:rsidRDefault="00E025F7" w:rsidP="00852451"/>
    <w:p w14:paraId="56E627E5" w14:textId="77777777" w:rsidR="00E025F7" w:rsidRDefault="00E025F7" w:rsidP="00852451">
      <w:pPr>
        <w:pStyle w:val="Odstavecseseznamem"/>
        <w:numPr>
          <w:ilvl w:val="1"/>
          <w:numId w:val="13"/>
        </w:numPr>
      </w:pPr>
      <w:r>
        <w:t>Tato smlouva nabývá platnosti a účinnosti dnem jejího podpisu oběma smluvními stranami.</w:t>
      </w:r>
    </w:p>
    <w:p w14:paraId="56955E0C" w14:textId="77777777" w:rsidR="00E025F7" w:rsidRDefault="00E025F7" w:rsidP="00852451">
      <w:pPr>
        <w:pStyle w:val="Odstavecseseznamem"/>
        <w:numPr>
          <w:ilvl w:val="1"/>
          <w:numId w:val="13"/>
        </w:numPr>
      </w:pPr>
      <w:r>
        <w:t>Jakékoliv změny a doplňky této smlouvy jsou možné jen formou písemných, vzestupně číslovaných a oboustranně podepsaných dodatků.</w:t>
      </w:r>
    </w:p>
    <w:p w14:paraId="3B45D4BE" w14:textId="77777777" w:rsidR="00E025F7" w:rsidRDefault="00E025F7" w:rsidP="00852451">
      <w:pPr>
        <w:pStyle w:val="Odstavecseseznamem"/>
        <w:numPr>
          <w:ilvl w:val="1"/>
          <w:numId w:val="13"/>
        </w:numPr>
      </w:pPr>
      <w:r>
        <w:t>Tato smlouva je vyhotovena ve dvou stejnopisech s platností originálu, z nichž každá ze smluvních stran obdrží jeden.</w:t>
      </w:r>
    </w:p>
    <w:p w14:paraId="00FF4376" w14:textId="77777777" w:rsidR="00E025F7" w:rsidRDefault="00E025F7" w:rsidP="00852451">
      <w:pPr>
        <w:pStyle w:val="Odstavecseseznamem"/>
        <w:numPr>
          <w:ilvl w:val="1"/>
          <w:numId w:val="13"/>
        </w:numPr>
      </w:pPr>
      <w:r>
        <w:t>Smluvní strany si sjednaly, že se tento jejich závazkový vztah řídí občanským zákoníkem č. 89/2012 Sb. a autorským zákonem č. 121/2000 Sb. Smluvní strany tímto vylučují použití § 1740 odst. 3 občanského zákoníku, který stanoví, že smlouva je uzavřena i tehdy, kdy nedojde k úplné shodě projevů vůle smluvních stran.</w:t>
      </w:r>
    </w:p>
    <w:p w14:paraId="5BCBAF73" w14:textId="77777777" w:rsidR="00E025F7" w:rsidRDefault="00E025F7" w:rsidP="00852451"/>
    <w:p w14:paraId="3016C7B7" w14:textId="77777777" w:rsidR="00E025F7" w:rsidRDefault="00E025F7" w:rsidP="00852451">
      <w:r>
        <w:t xml:space="preserve">V Praze dne </w:t>
      </w:r>
    </w:p>
    <w:p w14:paraId="74F87CDC" w14:textId="77777777" w:rsidR="00E025F7" w:rsidRDefault="00E025F7" w:rsidP="00852451"/>
    <w:p w14:paraId="7BDB0BC3" w14:textId="77777777" w:rsidR="00F852F8" w:rsidRDefault="00F852F8" w:rsidP="00852451"/>
    <w:p w14:paraId="1D5F442F" w14:textId="77777777" w:rsidR="00F852F8" w:rsidRDefault="00F852F8" w:rsidP="00852451"/>
    <w:p w14:paraId="6AC77ACA" w14:textId="77777777" w:rsidR="00E025F7" w:rsidRDefault="00E025F7" w:rsidP="00852451"/>
    <w:p w14:paraId="01BE8EAC" w14:textId="77777777" w:rsidR="00E025F7" w:rsidRDefault="00E025F7" w:rsidP="00852451"/>
    <w:p w14:paraId="0674168F" w14:textId="77777777" w:rsidR="00E025F7" w:rsidRDefault="00E025F7" w:rsidP="00852451">
      <w:r>
        <w:t>……………………………………</w:t>
      </w:r>
      <w:r>
        <w:tab/>
      </w:r>
      <w:r>
        <w:tab/>
      </w:r>
      <w:r>
        <w:tab/>
      </w:r>
      <w:r>
        <w:tab/>
      </w:r>
      <w:r>
        <w:tab/>
      </w:r>
      <w:r>
        <w:tab/>
        <w:t>…………………………………</w:t>
      </w:r>
    </w:p>
    <w:p w14:paraId="2E9216A9" w14:textId="77777777" w:rsidR="00852451" w:rsidRPr="00A96840" w:rsidRDefault="00852451" w:rsidP="00852451">
      <w:r>
        <w:t>Pavlína Vlčková Fechterová</w:t>
      </w:r>
      <w:r>
        <w:tab/>
      </w:r>
      <w:r w:rsidRPr="00A96840">
        <w:tab/>
      </w:r>
      <w:r w:rsidRPr="00A96840">
        <w:tab/>
      </w:r>
      <w:r w:rsidRPr="00A96840">
        <w:tab/>
      </w:r>
      <w:r w:rsidRPr="00A96840">
        <w:tab/>
      </w:r>
      <w:r w:rsidRPr="00A96840">
        <w:tab/>
      </w:r>
      <w:r w:rsidR="00407989">
        <w:t>prof</w:t>
      </w:r>
      <w:r w:rsidRPr="00A96840">
        <w:t>. MgA. Jan Burian</w:t>
      </w:r>
    </w:p>
    <w:p w14:paraId="357C3065" w14:textId="77777777" w:rsidR="00852451" w:rsidRPr="00A96840" w:rsidRDefault="00852451" w:rsidP="00852451">
      <w:r>
        <w:t>2media.cz s.r.o.</w:t>
      </w:r>
      <w:r>
        <w:tab/>
      </w:r>
      <w:r>
        <w:tab/>
      </w:r>
      <w:r>
        <w:tab/>
      </w:r>
      <w:r>
        <w:tab/>
      </w:r>
      <w:r>
        <w:tab/>
      </w:r>
      <w:r>
        <w:tab/>
      </w:r>
      <w:r>
        <w:tab/>
      </w:r>
      <w:r w:rsidRPr="00A96840">
        <w:t>ředitel Národního divadla</w:t>
      </w:r>
    </w:p>
    <w:p w14:paraId="78596991" w14:textId="77777777" w:rsidR="00E025F7" w:rsidRDefault="00E025F7" w:rsidP="00852451"/>
    <w:sectPr w:rsidR="00E025F7" w:rsidSect="005A376F">
      <w:headerReference w:type="even" r:id="rId7"/>
      <w:footerReference w:type="even" r:id="rId8"/>
      <w:foot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2B00F" w14:textId="77777777" w:rsidR="00377EF8" w:rsidRDefault="00377EF8">
      <w:r>
        <w:separator/>
      </w:r>
    </w:p>
    <w:p w14:paraId="3408F549" w14:textId="77777777" w:rsidR="00377EF8" w:rsidRDefault="00377EF8"/>
    <w:p w14:paraId="56B6B015" w14:textId="77777777" w:rsidR="00377EF8" w:rsidRDefault="00377EF8"/>
    <w:p w14:paraId="398E092B" w14:textId="77777777" w:rsidR="00377EF8" w:rsidRDefault="00377EF8"/>
    <w:p w14:paraId="190293E9" w14:textId="77777777" w:rsidR="00377EF8" w:rsidRDefault="00377EF8"/>
    <w:p w14:paraId="12F10A98" w14:textId="77777777" w:rsidR="00377EF8" w:rsidRDefault="00377EF8"/>
    <w:p w14:paraId="44301E7E" w14:textId="77777777" w:rsidR="00377EF8" w:rsidRDefault="00377EF8"/>
    <w:p w14:paraId="050EA73C" w14:textId="77777777" w:rsidR="00377EF8" w:rsidRDefault="00377EF8"/>
    <w:p w14:paraId="1E326C03" w14:textId="77777777" w:rsidR="00377EF8" w:rsidRDefault="00377EF8"/>
    <w:p w14:paraId="0F665FF2" w14:textId="77777777" w:rsidR="00377EF8" w:rsidRDefault="00377EF8"/>
    <w:p w14:paraId="657B8ADF" w14:textId="77777777" w:rsidR="00377EF8" w:rsidRDefault="00377EF8"/>
    <w:p w14:paraId="4F8B838C" w14:textId="77777777" w:rsidR="00377EF8" w:rsidRDefault="00377EF8"/>
    <w:p w14:paraId="36427956" w14:textId="77777777" w:rsidR="00377EF8" w:rsidRDefault="00377EF8"/>
    <w:p w14:paraId="2F35AC2A" w14:textId="77777777" w:rsidR="00377EF8" w:rsidRDefault="00377EF8"/>
    <w:p w14:paraId="391A8B85" w14:textId="77777777" w:rsidR="00377EF8" w:rsidRDefault="00377EF8"/>
    <w:p w14:paraId="4A673300" w14:textId="77777777" w:rsidR="00377EF8" w:rsidRDefault="00377EF8"/>
    <w:p w14:paraId="741C5DFD" w14:textId="77777777" w:rsidR="00377EF8" w:rsidRDefault="00377EF8"/>
    <w:p w14:paraId="7F4EAEB0" w14:textId="77777777" w:rsidR="00377EF8" w:rsidRDefault="00377EF8"/>
    <w:p w14:paraId="089098D7" w14:textId="77777777" w:rsidR="00377EF8" w:rsidRDefault="00377EF8"/>
    <w:p w14:paraId="2E44302C" w14:textId="77777777" w:rsidR="00377EF8" w:rsidRDefault="00377EF8"/>
    <w:p w14:paraId="08F8C714" w14:textId="77777777" w:rsidR="00377EF8" w:rsidRDefault="00377EF8"/>
    <w:p w14:paraId="4AF9FB7E" w14:textId="77777777" w:rsidR="00377EF8" w:rsidRDefault="00377EF8"/>
    <w:p w14:paraId="7331F792" w14:textId="77777777" w:rsidR="00377EF8" w:rsidRDefault="00377EF8"/>
    <w:p w14:paraId="5EF3A455" w14:textId="77777777" w:rsidR="00377EF8" w:rsidRDefault="00377EF8"/>
    <w:p w14:paraId="43F43A4E" w14:textId="77777777" w:rsidR="00377EF8" w:rsidRDefault="00377EF8"/>
  </w:endnote>
  <w:endnote w:type="continuationSeparator" w:id="0">
    <w:p w14:paraId="0491F89B" w14:textId="77777777" w:rsidR="00377EF8" w:rsidRDefault="00377EF8">
      <w:r>
        <w:continuationSeparator/>
      </w:r>
    </w:p>
    <w:p w14:paraId="6EFAFB5E" w14:textId="77777777" w:rsidR="00377EF8" w:rsidRDefault="00377EF8"/>
    <w:p w14:paraId="2D8A33AB" w14:textId="77777777" w:rsidR="00377EF8" w:rsidRDefault="00377EF8"/>
    <w:p w14:paraId="29ECFDF7" w14:textId="77777777" w:rsidR="00377EF8" w:rsidRDefault="00377EF8"/>
    <w:p w14:paraId="03D7B437" w14:textId="77777777" w:rsidR="00377EF8" w:rsidRDefault="00377EF8"/>
    <w:p w14:paraId="05296066" w14:textId="77777777" w:rsidR="00377EF8" w:rsidRDefault="00377EF8"/>
    <w:p w14:paraId="1F63E84C" w14:textId="77777777" w:rsidR="00377EF8" w:rsidRDefault="00377EF8"/>
    <w:p w14:paraId="56D36AC6" w14:textId="77777777" w:rsidR="00377EF8" w:rsidRDefault="00377EF8"/>
    <w:p w14:paraId="07B40C7E" w14:textId="77777777" w:rsidR="00377EF8" w:rsidRDefault="00377EF8"/>
    <w:p w14:paraId="214FFA18" w14:textId="77777777" w:rsidR="00377EF8" w:rsidRDefault="00377EF8"/>
    <w:p w14:paraId="143A26AA" w14:textId="77777777" w:rsidR="00377EF8" w:rsidRDefault="00377EF8"/>
    <w:p w14:paraId="15EA073A" w14:textId="77777777" w:rsidR="00377EF8" w:rsidRDefault="00377EF8"/>
    <w:p w14:paraId="4E23E9C7" w14:textId="77777777" w:rsidR="00377EF8" w:rsidRDefault="00377EF8"/>
    <w:p w14:paraId="52CC497D" w14:textId="77777777" w:rsidR="00377EF8" w:rsidRDefault="00377EF8"/>
    <w:p w14:paraId="022C2438" w14:textId="77777777" w:rsidR="00377EF8" w:rsidRDefault="00377EF8"/>
    <w:p w14:paraId="727629B8" w14:textId="77777777" w:rsidR="00377EF8" w:rsidRDefault="00377EF8"/>
    <w:p w14:paraId="3A2B6C96" w14:textId="77777777" w:rsidR="00377EF8" w:rsidRDefault="00377EF8"/>
    <w:p w14:paraId="2EF180E6" w14:textId="77777777" w:rsidR="00377EF8" w:rsidRDefault="00377EF8"/>
    <w:p w14:paraId="01EAB932" w14:textId="77777777" w:rsidR="00377EF8" w:rsidRDefault="00377EF8"/>
    <w:p w14:paraId="24CF6B23" w14:textId="77777777" w:rsidR="00377EF8" w:rsidRDefault="00377EF8"/>
    <w:p w14:paraId="444DEB7E" w14:textId="77777777" w:rsidR="00377EF8" w:rsidRDefault="00377EF8"/>
    <w:p w14:paraId="7C502014" w14:textId="77777777" w:rsidR="00377EF8" w:rsidRDefault="00377EF8"/>
    <w:p w14:paraId="28EBA145" w14:textId="77777777" w:rsidR="00377EF8" w:rsidRDefault="00377EF8"/>
    <w:p w14:paraId="72968D3C" w14:textId="77777777" w:rsidR="00377EF8" w:rsidRDefault="00377EF8"/>
    <w:p w14:paraId="14B52758" w14:textId="77777777" w:rsidR="00377EF8" w:rsidRDefault="00377EF8"/>
  </w:endnote>
  <w:endnote w:type="continuationNotice" w:id="1">
    <w:p w14:paraId="63410877" w14:textId="77777777" w:rsidR="00377EF8" w:rsidRDefault="00377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4513B" w14:textId="77777777" w:rsidR="00E025F7" w:rsidRDefault="007665C0">
    <w:pPr>
      <w:pStyle w:val="Zpat"/>
      <w:rPr>
        <w:rStyle w:val="slostrnky"/>
      </w:rPr>
    </w:pPr>
    <w:r>
      <w:rPr>
        <w:rStyle w:val="slostrnky"/>
      </w:rPr>
      <w:fldChar w:fldCharType="begin"/>
    </w:r>
    <w:r w:rsidR="00E025F7">
      <w:rPr>
        <w:rStyle w:val="slostrnky"/>
      </w:rPr>
      <w:instrText xml:space="preserve">PAGE  </w:instrText>
    </w:r>
    <w:r>
      <w:rPr>
        <w:rStyle w:val="slostrnky"/>
      </w:rPr>
      <w:fldChar w:fldCharType="end"/>
    </w:r>
  </w:p>
  <w:p w14:paraId="611D1FEB" w14:textId="77777777" w:rsidR="00E025F7" w:rsidRDefault="00E025F7">
    <w:pPr>
      <w:pStyle w:val="Zpat"/>
    </w:pPr>
  </w:p>
  <w:p w14:paraId="355E7242" w14:textId="77777777" w:rsidR="00E025F7" w:rsidRDefault="00E025F7"/>
  <w:p w14:paraId="0352196F" w14:textId="77777777" w:rsidR="00E025F7" w:rsidRDefault="00E025F7"/>
  <w:p w14:paraId="7FA6676D" w14:textId="77777777" w:rsidR="00E025F7" w:rsidRDefault="00E025F7"/>
  <w:p w14:paraId="2DDAB1F8" w14:textId="77777777" w:rsidR="00E025F7" w:rsidRDefault="00E025F7"/>
  <w:p w14:paraId="39EA3AC1" w14:textId="77777777" w:rsidR="00E025F7" w:rsidRDefault="00E025F7"/>
  <w:p w14:paraId="69DCD8C6" w14:textId="77777777" w:rsidR="00E025F7" w:rsidRDefault="00E025F7"/>
  <w:p w14:paraId="58751BE4" w14:textId="77777777" w:rsidR="00E025F7" w:rsidRDefault="00E025F7"/>
  <w:p w14:paraId="1FBBCC40" w14:textId="77777777" w:rsidR="00E025F7" w:rsidRDefault="00E025F7"/>
  <w:p w14:paraId="0297859A" w14:textId="77777777" w:rsidR="00E025F7" w:rsidRDefault="00E025F7"/>
  <w:p w14:paraId="09ED09F7" w14:textId="77777777" w:rsidR="00E025F7" w:rsidRDefault="00E025F7"/>
  <w:p w14:paraId="65A3F1DE" w14:textId="77777777" w:rsidR="00E025F7" w:rsidRDefault="00E025F7"/>
  <w:p w14:paraId="5D82B7C4" w14:textId="77777777" w:rsidR="00E025F7" w:rsidRDefault="00E025F7"/>
  <w:p w14:paraId="7AD0BADB" w14:textId="77777777" w:rsidR="00E025F7" w:rsidRDefault="00E025F7"/>
  <w:p w14:paraId="349D6FE6" w14:textId="77777777" w:rsidR="00E025F7" w:rsidRDefault="00E025F7"/>
  <w:p w14:paraId="16DAACA3" w14:textId="77777777" w:rsidR="00E025F7" w:rsidRDefault="00E025F7"/>
  <w:p w14:paraId="5E1DBA23" w14:textId="77777777" w:rsidR="00E025F7" w:rsidRDefault="00E025F7"/>
  <w:p w14:paraId="357AB126" w14:textId="77777777" w:rsidR="00E025F7" w:rsidRDefault="00E025F7"/>
  <w:p w14:paraId="3EEACFE1" w14:textId="77777777" w:rsidR="00E025F7" w:rsidRDefault="00E025F7"/>
  <w:p w14:paraId="5135B2BE" w14:textId="77777777" w:rsidR="00E025F7" w:rsidRDefault="00E025F7"/>
  <w:p w14:paraId="14171238" w14:textId="77777777" w:rsidR="00E025F7" w:rsidRDefault="00E025F7"/>
  <w:p w14:paraId="5422B719" w14:textId="77777777" w:rsidR="00E025F7" w:rsidRDefault="00E025F7"/>
  <w:p w14:paraId="52D7223B" w14:textId="77777777" w:rsidR="00E025F7" w:rsidRDefault="00E025F7"/>
  <w:p w14:paraId="22491DB5" w14:textId="77777777" w:rsidR="00E025F7" w:rsidRDefault="00E025F7"/>
  <w:p w14:paraId="6A056E49" w14:textId="77777777" w:rsidR="00E025F7" w:rsidRDefault="00E025F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35D9" w14:textId="331CED87" w:rsidR="00E025F7" w:rsidRDefault="007665C0" w:rsidP="00F852F8">
    <w:pPr>
      <w:pStyle w:val="Zpat"/>
      <w:rPr>
        <w:rStyle w:val="slostrnky"/>
      </w:rPr>
    </w:pPr>
    <w:r>
      <w:rPr>
        <w:rStyle w:val="slostrnky"/>
      </w:rPr>
      <w:fldChar w:fldCharType="begin"/>
    </w:r>
    <w:r w:rsidR="00E025F7">
      <w:rPr>
        <w:rStyle w:val="slostrnky"/>
      </w:rPr>
      <w:instrText xml:space="preserve">PAGE  </w:instrText>
    </w:r>
    <w:r>
      <w:rPr>
        <w:rStyle w:val="slostrnky"/>
      </w:rPr>
      <w:fldChar w:fldCharType="separate"/>
    </w:r>
    <w:r w:rsidR="00DE329B">
      <w:rPr>
        <w:rStyle w:val="slostrnky"/>
        <w:noProof/>
      </w:rPr>
      <w:t>5</w:t>
    </w:r>
    <w:r>
      <w:rPr>
        <w:rStyle w:val="slostrnky"/>
      </w:rPr>
      <w:fldChar w:fldCharType="end"/>
    </w:r>
  </w:p>
  <w:p w14:paraId="7BCEA1C4" w14:textId="77777777" w:rsidR="00E025F7" w:rsidRDefault="00E025F7"/>
  <w:p w14:paraId="4120D789" w14:textId="77777777" w:rsidR="00E025F7" w:rsidRDefault="00E025F7"/>
  <w:p w14:paraId="23F97C03" w14:textId="77777777" w:rsidR="00E025F7" w:rsidRDefault="00E025F7"/>
  <w:p w14:paraId="35173F61" w14:textId="77777777" w:rsidR="00E025F7" w:rsidRDefault="00E025F7"/>
  <w:p w14:paraId="57E7403B" w14:textId="77777777" w:rsidR="00E025F7" w:rsidRDefault="00E025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A92F1" w14:textId="77777777" w:rsidR="00377EF8" w:rsidRDefault="00377EF8">
      <w:r>
        <w:separator/>
      </w:r>
    </w:p>
    <w:p w14:paraId="49C4152C" w14:textId="77777777" w:rsidR="00377EF8" w:rsidRDefault="00377EF8"/>
    <w:p w14:paraId="026D08DD" w14:textId="77777777" w:rsidR="00377EF8" w:rsidRDefault="00377EF8"/>
    <w:p w14:paraId="2BF9AB87" w14:textId="77777777" w:rsidR="00377EF8" w:rsidRDefault="00377EF8"/>
    <w:p w14:paraId="24361817" w14:textId="77777777" w:rsidR="00377EF8" w:rsidRDefault="00377EF8"/>
    <w:p w14:paraId="4A46DDC2" w14:textId="77777777" w:rsidR="00377EF8" w:rsidRDefault="00377EF8"/>
    <w:p w14:paraId="1BB6262F" w14:textId="77777777" w:rsidR="00377EF8" w:rsidRDefault="00377EF8"/>
    <w:p w14:paraId="35E39039" w14:textId="77777777" w:rsidR="00377EF8" w:rsidRDefault="00377EF8"/>
    <w:p w14:paraId="7620A88E" w14:textId="77777777" w:rsidR="00377EF8" w:rsidRDefault="00377EF8"/>
    <w:p w14:paraId="5DEF4539" w14:textId="77777777" w:rsidR="00377EF8" w:rsidRDefault="00377EF8"/>
    <w:p w14:paraId="3F3F7C71" w14:textId="77777777" w:rsidR="00377EF8" w:rsidRDefault="00377EF8"/>
    <w:p w14:paraId="0195C1A3" w14:textId="77777777" w:rsidR="00377EF8" w:rsidRDefault="00377EF8"/>
    <w:p w14:paraId="693241BC" w14:textId="77777777" w:rsidR="00377EF8" w:rsidRDefault="00377EF8"/>
    <w:p w14:paraId="4810B9FD" w14:textId="77777777" w:rsidR="00377EF8" w:rsidRDefault="00377EF8"/>
    <w:p w14:paraId="44BC0B68" w14:textId="77777777" w:rsidR="00377EF8" w:rsidRDefault="00377EF8"/>
    <w:p w14:paraId="7D0E6F37" w14:textId="77777777" w:rsidR="00377EF8" w:rsidRDefault="00377EF8"/>
    <w:p w14:paraId="2DCD9A67" w14:textId="77777777" w:rsidR="00377EF8" w:rsidRDefault="00377EF8"/>
    <w:p w14:paraId="43A919FD" w14:textId="77777777" w:rsidR="00377EF8" w:rsidRDefault="00377EF8"/>
    <w:p w14:paraId="4956DE12" w14:textId="77777777" w:rsidR="00377EF8" w:rsidRDefault="00377EF8"/>
    <w:p w14:paraId="2492263E" w14:textId="77777777" w:rsidR="00377EF8" w:rsidRDefault="00377EF8"/>
    <w:p w14:paraId="15D1D9DD" w14:textId="77777777" w:rsidR="00377EF8" w:rsidRDefault="00377EF8"/>
    <w:p w14:paraId="2E9FB5BF" w14:textId="77777777" w:rsidR="00377EF8" w:rsidRDefault="00377EF8"/>
    <w:p w14:paraId="400C3EA6" w14:textId="77777777" w:rsidR="00377EF8" w:rsidRDefault="00377EF8"/>
    <w:p w14:paraId="30CC2D1D" w14:textId="77777777" w:rsidR="00377EF8" w:rsidRDefault="00377EF8"/>
    <w:p w14:paraId="23EB7DF7" w14:textId="77777777" w:rsidR="00377EF8" w:rsidRDefault="00377EF8"/>
  </w:footnote>
  <w:footnote w:type="continuationSeparator" w:id="0">
    <w:p w14:paraId="310ED0D2" w14:textId="77777777" w:rsidR="00377EF8" w:rsidRDefault="00377EF8">
      <w:r>
        <w:continuationSeparator/>
      </w:r>
    </w:p>
    <w:p w14:paraId="206DE02F" w14:textId="77777777" w:rsidR="00377EF8" w:rsidRDefault="00377EF8"/>
    <w:p w14:paraId="323E2106" w14:textId="77777777" w:rsidR="00377EF8" w:rsidRDefault="00377EF8"/>
    <w:p w14:paraId="1485B4A1" w14:textId="77777777" w:rsidR="00377EF8" w:rsidRDefault="00377EF8"/>
    <w:p w14:paraId="686F48F8" w14:textId="77777777" w:rsidR="00377EF8" w:rsidRDefault="00377EF8"/>
    <w:p w14:paraId="104F530C" w14:textId="77777777" w:rsidR="00377EF8" w:rsidRDefault="00377EF8"/>
    <w:p w14:paraId="4E31BDFD" w14:textId="77777777" w:rsidR="00377EF8" w:rsidRDefault="00377EF8"/>
    <w:p w14:paraId="65526973" w14:textId="77777777" w:rsidR="00377EF8" w:rsidRDefault="00377EF8"/>
    <w:p w14:paraId="25A4591D" w14:textId="77777777" w:rsidR="00377EF8" w:rsidRDefault="00377EF8"/>
    <w:p w14:paraId="2CFB7C70" w14:textId="77777777" w:rsidR="00377EF8" w:rsidRDefault="00377EF8"/>
    <w:p w14:paraId="46E1926E" w14:textId="77777777" w:rsidR="00377EF8" w:rsidRDefault="00377EF8"/>
    <w:p w14:paraId="56BB5336" w14:textId="77777777" w:rsidR="00377EF8" w:rsidRDefault="00377EF8"/>
    <w:p w14:paraId="6B7422DE" w14:textId="77777777" w:rsidR="00377EF8" w:rsidRDefault="00377EF8"/>
    <w:p w14:paraId="616AA033" w14:textId="77777777" w:rsidR="00377EF8" w:rsidRDefault="00377EF8"/>
    <w:p w14:paraId="5290A09D" w14:textId="77777777" w:rsidR="00377EF8" w:rsidRDefault="00377EF8"/>
    <w:p w14:paraId="116E89F2" w14:textId="77777777" w:rsidR="00377EF8" w:rsidRDefault="00377EF8"/>
    <w:p w14:paraId="58AEB366" w14:textId="77777777" w:rsidR="00377EF8" w:rsidRDefault="00377EF8"/>
    <w:p w14:paraId="41252985" w14:textId="77777777" w:rsidR="00377EF8" w:rsidRDefault="00377EF8"/>
    <w:p w14:paraId="49B6A882" w14:textId="77777777" w:rsidR="00377EF8" w:rsidRDefault="00377EF8"/>
    <w:p w14:paraId="7F6B7138" w14:textId="77777777" w:rsidR="00377EF8" w:rsidRDefault="00377EF8"/>
    <w:p w14:paraId="57E3640F" w14:textId="77777777" w:rsidR="00377EF8" w:rsidRDefault="00377EF8"/>
    <w:p w14:paraId="498270E2" w14:textId="77777777" w:rsidR="00377EF8" w:rsidRDefault="00377EF8"/>
    <w:p w14:paraId="2C317B59" w14:textId="77777777" w:rsidR="00377EF8" w:rsidRDefault="00377EF8"/>
    <w:p w14:paraId="0155D8BB" w14:textId="77777777" w:rsidR="00377EF8" w:rsidRDefault="00377EF8"/>
    <w:p w14:paraId="556837C7" w14:textId="77777777" w:rsidR="00377EF8" w:rsidRDefault="00377EF8"/>
  </w:footnote>
  <w:footnote w:type="continuationNotice" w:id="1">
    <w:p w14:paraId="58D6117C" w14:textId="77777777" w:rsidR="00377EF8" w:rsidRDefault="00377E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40E99" w14:textId="77777777" w:rsidR="00E025F7" w:rsidRDefault="00E025F7"/>
  <w:p w14:paraId="7D10CE22" w14:textId="77777777" w:rsidR="00E025F7" w:rsidRDefault="00E025F7"/>
  <w:p w14:paraId="08C0E44B" w14:textId="77777777" w:rsidR="00E025F7" w:rsidRDefault="00E025F7"/>
  <w:p w14:paraId="6B02C11F" w14:textId="77777777" w:rsidR="00E025F7" w:rsidRDefault="00E025F7"/>
  <w:p w14:paraId="63B7C516" w14:textId="77777777" w:rsidR="00E025F7" w:rsidRDefault="00E025F7"/>
  <w:p w14:paraId="1C10BC87" w14:textId="77777777" w:rsidR="00E025F7" w:rsidRDefault="00E025F7"/>
  <w:p w14:paraId="491D5139" w14:textId="77777777" w:rsidR="00E025F7" w:rsidRDefault="00E025F7"/>
  <w:p w14:paraId="04C1CACE" w14:textId="77777777" w:rsidR="00E025F7" w:rsidRDefault="00E025F7"/>
  <w:p w14:paraId="198E052C" w14:textId="77777777" w:rsidR="00E025F7" w:rsidRDefault="00E025F7"/>
  <w:p w14:paraId="786935A2" w14:textId="77777777" w:rsidR="00E025F7" w:rsidRDefault="00E025F7"/>
  <w:p w14:paraId="773B8115" w14:textId="77777777" w:rsidR="00E025F7" w:rsidRDefault="00E025F7"/>
  <w:p w14:paraId="40D3FEEF" w14:textId="77777777" w:rsidR="00E025F7" w:rsidRDefault="00E025F7"/>
  <w:p w14:paraId="1FE7FDDA" w14:textId="77777777" w:rsidR="00E025F7" w:rsidRDefault="00E025F7"/>
  <w:p w14:paraId="220264AC" w14:textId="77777777" w:rsidR="00E025F7" w:rsidRDefault="00E025F7"/>
  <w:p w14:paraId="50DCD11B" w14:textId="77777777" w:rsidR="00E025F7" w:rsidRDefault="00E025F7"/>
  <w:p w14:paraId="424EE29C" w14:textId="77777777" w:rsidR="00E025F7" w:rsidRDefault="00E025F7"/>
  <w:p w14:paraId="6758406E" w14:textId="77777777" w:rsidR="00E025F7" w:rsidRDefault="00E025F7"/>
  <w:p w14:paraId="3FAC99EC" w14:textId="77777777" w:rsidR="00E025F7" w:rsidRDefault="00E025F7"/>
  <w:p w14:paraId="5B99C408" w14:textId="77777777" w:rsidR="00E025F7" w:rsidRDefault="00E025F7"/>
  <w:p w14:paraId="350243D1" w14:textId="77777777" w:rsidR="00E025F7" w:rsidRDefault="00E025F7"/>
  <w:p w14:paraId="32F08BC2" w14:textId="77777777" w:rsidR="00E025F7" w:rsidRDefault="00E025F7"/>
  <w:p w14:paraId="512E5B5B" w14:textId="77777777" w:rsidR="00E025F7" w:rsidRDefault="00E025F7"/>
  <w:p w14:paraId="7A738FA4" w14:textId="77777777" w:rsidR="00E025F7" w:rsidRDefault="00E025F7"/>
  <w:p w14:paraId="3E5A81C3" w14:textId="77777777" w:rsidR="00E025F7" w:rsidRDefault="00E025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D1130"/>
    <w:multiLevelType w:val="hybridMultilevel"/>
    <w:tmpl w:val="17FED704"/>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7583E8D"/>
    <w:multiLevelType w:val="hybridMultilevel"/>
    <w:tmpl w:val="BFB28142"/>
    <w:lvl w:ilvl="0" w:tplc="AC94506C">
      <w:start w:val="5"/>
      <w:numFmt w:val="bullet"/>
      <w:lvlText w:val="-"/>
      <w:lvlJc w:val="left"/>
      <w:pPr>
        <w:ind w:left="720" w:hanging="360"/>
      </w:pPr>
      <w:rPr>
        <w:rFonts w:ascii="Franklin Gothic Book" w:eastAsia="Times New Roman" w:hAnsi="Franklin Gothic Book"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7A7821"/>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2AC324CD"/>
    <w:multiLevelType w:val="hybridMultilevel"/>
    <w:tmpl w:val="21EE33C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BB62A0E"/>
    <w:multiLevelType w:val="hybridMultilevel"/>
    <w:tmpl w:val="A98CF6EC"/>
    <w:lvl w:ilvl="0" w:tplc="300A3676">
      <w:start w:val="4"/>
      <w:numFmt w:val="bullet"/>
      <w:lvlText w:val="-"/>
      <w:lvlJc w:val="left"/>
      <w:pPr>
        <w:ind w:left="720" w:hanging="360"/>
      </w:pPr>
      <w:rPr>
        <w:rFonts w:ascii="Franklin Gothic Book" w:eastAsia="Times New Roman" w:hAnsi="Franklin Gothic Book"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7A2A95"/>
    <w:multiLevelType w:val="multilevel"/>
    <w:tmpl w:val="A058E11A"/>
    <w:lvl w:ilvl="0">
      <w:start w:val="3"/>
      <w:numFmt w:val="ordinal"/>
      <w:suff w:val="space"/>
      <w:lvlText w:val="%1"/>
      <w:lvlJc w:val="left"/>
      <w:pPr>
        <w:ind w:left="284" w:hanging="284"/>
      </w:pPr>
      <w:rPr>
        <w:rFonts w:ascii="Times New Roman" w:hAnsi="Times New Roman" w:cs="Times New Roman" w:hint="default"/>
        <w:b w:val="0"/>
        <w:i w:val="0"/>
        <w:caps w:val="0"/>
        <w:strike w:val="0"/>
        <w:dstrike w:val="0"/>
        <w:vanish w:val="0"/>
        <w:sz w:val="28"/>
        <w:u w:val="none"/>
        <w:vertAlign w:val="baseline"/>
      </w:rPr>
    </w:lvl>
    <w:lvl w:ilvl="1">
      <w:start w:val="4"/>
      <w:numFmt w:val="decimal"/>
      <w:pStyle w:val="VZ2"/>
      <w:lvlText w:val="%1%2."/>
      <w:lvlJc w:val="left"/>
      <w:pPr>
        <w:tabs>
          <w:tab w:val="num" w:pos="851"/>
        </w:tabs>
        <w:ind w:left="851" w:hanging="567"/>
      </w:pPr>
      <w:rPr>
        <w:rFonts w:ascii="Times New Roman" w:hAnsi="Times New Roman" w:cs="Times New Roman" w:hint="default"/>
        <w:sz w:val="24"/>
      </w:rPr>
    </w:lvl>
    <w:lvl w:ilvl="2">
      <w:start w:val="1"/>
      <w:numFmt w:val="lowerLetter"/>
      <w:pStyle w:val="VZ3"/>
      <w:lvlText w:val="%3)"/>
      <w:lvlJc w:val="left"/>
      <w:pPr>
        <w:tabs>
          <w:tab w:val="num" w:pos="1191"/>
        </w:tabs>
        <w:ind w:left="1191" w:hanging="397"/>
      </w:pPr>
      <w:rPr>
        <w:rFonts w:cs="Times New Roman"/>
      </w:rPr>
    </w:lvl>
    <w:lvl w:ilvl="3">
      <w:start w:val="1"/>
      <w:numFmt w:val="decimal"/>
      <w:lvlText w:val="%1%2.%3.%4"/>
      <w:lvlJc w:val="left"/>
      <w:pPr>
        <w:tabs>
          <w:tab w:val="num" w:pos="862"/>
        </w:tabs>
        <w:ind w:left="862" w:hanging="862"/>
      </w:pPr>
      <w:rPr>
        <w:rFonts w:cs="Times New Roman"/>
      </w:rPr>
    </w:lvl>
    <w:lvl w:ilvl="4">
      <w:start w:val="1"/>
      <w:numFmt w:val="decimal"/>
      <w:lvlText w:val="%1.%2.%3.%4.%5"/>
      <w:lvlJc w:val="left"/>
      <w:pPr>
        <w:tabs>
          <w:tab w:val="num" w:pos="1009"/>
        </w:tabs>
        <w:ind w:left="1009" w:hanging="1009"/>
      </w:pPr>
      <w:rPr>
        <w:rFonts w:cs="Times New Roman"/>
      </w:rPr>
    </w:lvl>
    <w:lvl w:ilvl="5">
      <w:start w:val="1"/>
      <w:numFmt w:val="decimal"/>
      <w:lvlText w:val="%1.%2.%3.%4.%5.%6"/>
      <w:lvlJc w:val="left"/>
      <w:pPr>
        <w:tabs>
          <w:tab w:val="num" w:pos="1151"/>
        </w:tabs>
        <w:ind w:left="1151" w:hanging="1151"/>
      </w:pPr>
      <w:rPr>
        <w:rFonts w:cs="Times New Roman"/>
      </w:rPr>
    </w:lvl>
    <w:lvl w:ilvl="6">
      <w:start w:val="1"/>
      <w:numFmt w:val="decimal"/>
      <w:lvlText w:val="%1.%2.%3.%4.%5.%6.%7"/>
      <w:lvlJc w:val="left"/>
      <w:pPr>
        <w:tabs>
          <w:tab w:val="num" w:pos="1298"/>
        </w:tabs>
        <w:ind w:left="1298" w:hanging="1298"/>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2"/>
        </w:tabs>
        <w:ind w:left="1582" w:hanging="1582"/>
      </w:pPr>
      <w:rPr>
        <w:rFonts w:cs="Times New Roman"/>
      </w:rPr>
    </w:lvl>
  </w:abstractNum>
  <w:abstractNum w:abstractNumId="7"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hint="default"/>
        <w:b/>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51E3A3E"/>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67213235"/>
    <w:multiLevelType w:val="hybridMultilevel"/>
    <w:tmpl w:val="4D5C4BFA"/>
    <w:lvl w:ilvl="0" w:tplc="A202B26C">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553175"/>
    <w:multiLevelType w:val="hybridMultilevel"/>
    <w:tmpl w:val="F72CD3C2"/>
    <w:lvl w:ilvl="0" w:tplc="3538EEA0">
      <w:start w:val="1"/>
      <w:numFmt w:val="lowerRoman"/>
      <w:lvlText w:val="%1)"/>
      <w:lvlJc w:val="left"/>
      <w:pPr>
        <w:ind w:left="1080" w:hanging="720"/>
      </w:pPr>
      <w:rPr>
        <w:rFonts w:ascii="Franklin Gothic Book" w:hAnsi="Franklin Gothic Book"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6C2D4940"/>
    <w:multiLevelType w:val="singleLevel"/>
    <w:tmpl w:val="A3B24E62"/>
    <w:lvl w:ilvl="0">
      <w:start w:val="1"/>
      <w:numFmt w:val="decimal"/>
      <w:lvlText w:val="%1."/>
      <w:legacy w:legacy="1" w:legacySpace="120" w:legacyIndent="360"/>
      <w:lvlJc w:val="left"/>
      <w:pPr>
        <w:ind w:left="360" w:hanging="360"/>
      </w:pPr>
      <w:rPr>
        <w:rFonts w:cs="Times New Roman"/>
      </w:rPr>
    </w:lvl>
  </w:abstractNum>
  <w:abstractNum w:abstractNumId="12" w15:restartNumberingAfterBreak="0">
    <w:nsid w:val="6C391D6A"/>
    <w:multiLevelType w:val="singleLevel"/>
    <w:tmpl w:val="A3B24E62"/>
    <w:lvl w:ilvl="0">
      <w:start w:val="1"/>
      <w:numFmt w:val="decimal"/>
      <w:lvlText w:val="%1."/>
      <w:legacy w:legacy="1" w:legacySpace="120" w:legacyIndent="360"/>
      <w:lvlJc w:val="left"/>
      <w:pPr>
        <w:ind w:left="360" w:hanging="360"/>
      </w:pPr>
      <w:rPr>
        <w:rFonts w:cs="Times New Roman"/>
      </w:rPr>
    </w:lvl>
  </w:abstractNum>
  <w:num w:numId="1">
    <w:abstractNumId w:val="9"/>
  </w:num>
  <w:num w:numId="2">
    <w:abstractNumId w:val="6"/>
  </w:num>
  <w:num w:numId="3">
    <w:abstractNumId w:val="8"/>
  </w:num>
  <w:num w:numId="4">
    <w:abstractNumId w:val="4"/>
  </w:num>
  <w:num w:numId="5">
    <w:abstractNumId w:val="10"/>
  </w:num>
  <w:num w:numId="6">
    <w:abstractNumId w:val="0"/>
  </w:num>
  <w:num w:numId="7">
    <w:abstractNumId w:val="5"/>
  </w:num>
  <w:num w:numId="8">
    <w:abstractNumId w:val="11"/>
    <w:lvlOverride w:ilvl="0">
      <w:startOverride w:val="1"/>
    </w:lvlOverride>
  </w:num>
  <w:num w:numId="9">
    <w:abstractNumId w:val="1"/>
  </w:num>
  <w:num w:numId="10">
    <w:abstractNumId w:val="12"/>
    <w:lvlOverride w:ilvl="0">
      <w:startOverride w:val="1"/>
    </w:lvlOverride>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7"/>
    <w:rsid w:val="00056D07"/>
    <w:rsid w:val="000B08AD"/>
    <w:rsid w:val="000F7B63"/>
    <w:rsid w:val="0011050D"/>
    <w:rsid w:val="001C1F0B"/>
    <w:rsid w:val="001D6EEF"/>
    <w:rsid w:val="00273A37"/>
    <w:rsid w:val="002D4B0E"/>
    <w:rsid w:val="002F2D9F"/>
    <w:rsid w:val="003513F3"/>
    <w:rsid w:val="00353855"/>
    <w:rsid w:val="00377EF8"/>
    <w:rsid w:val="00407989"/>
    <w:rsid w:val="004A1F8E"/>
    <w:rsid w:val="00597195"/>
    <w:rsid w:val="005A376F"/>
    <w:rsid w:val="006212CA"/>
    <w:rsid w:val="00625342"/>
    <w:rsid w:val="00641853"/>
    <w:rsid w:val="007665C0"/>
    <w:rsid w:val="007C6BFD"/>
    <w:rsid w:val="007E6455"/>
    <w:rsid w:val="00852451"/>
    <w:rsid w:val="00852A1C"/>
    <w:rsid w:val="00887F17"/>
    <w:rsid w:val="009B06DB"/>
    <w:rsid w:val="009D5B0C"/>
    <w:rsid w:val="009E44CE"/>
    <w:rsid w:val="00A76C33"/>
    <w:rsid w:val="00A96840"/>
    <w:rsid w:val="00B80B94"/>
    <w:rsid w:val="00BA56D0"/>
    <w:rsid w:val="00BC644F"/>
    <w:rsid w:val="00C54BC1"/>
    <w:rsid w:val="00D06641"/>
    <w:rsid w:val="00DE329B"/>
    <w:rsid w:val="00E025F7"/>
    <w:rsid w:val="00F852F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4F23F"/>
  <w15:docId w15:val="{E578060C-F398-424D-BD53-18A823D5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utoRedefine/>
    <w:qFormat/>
    <w:rsid w:val="00852451"/>
    <w:rPr>
      <w:rFonts w:ascii="Franklin Gothic Book" w:hAnsi="Franklin Gothic Boo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7665C0"/>
    <w:rPr>
      <w:rFonts w:cs="Times New Roman"/>
      <w:sz w:val="16"/>
      <w:szCs w:val="16"/>
    </w:rPr>
  </w:style>
  <w:style w:type="paragraph" w:styleId="Textkomente">
    <w:name w:val="annotation text"/>
    <w:basedOn w:val="Normln"/>
    <w:link w:val="TextkomenteChar"/>
    <w:uiPriority w:val="99"/>
    <w:semiHidden/>
    <w:rsid w:val="00852451"/>
    <w:rPr>
      <w:sz w:val="20"/>
      <w:szCs w:val="20"/>
    </w:rPr>
  </w:style>
  <w:style w:type="character" w:customStyle="1" w:styleId="TextkomenteChar">
    <w:name w:val="Text komentáře Char"/>
    <w:basedOn w:val="Standardnpsmoodstavce"/>
    <w:link w:val="Textkomente"/>
    <w:uiPriority w:val="99"/>
    <w:semiHidden/>
    <w:locked/>
    <w:rsid w:val="007665C0"/>
    <w:rPr>
      <w:rFonts w:ascii="Franklin Gothic Book" w:hAnsi="Franklin Gothic Book"/>
      <w:sz w:val="20"/>
      <w:szCs w:val="20"/>
    </w:rPr>
  </w:style>
  <w:style w:type="paragraph" w:styleId="Pedmtkomente">
    <w:name w:val="annotation subject"/>
    <w:basedOn w:val="Textkomente"/>
    <w:next w:val="Textkomente"/>
    <w:link w:val="PedmtkomenteChar"/>
    <w:uiPriority w:val="99"/>
    <w:semiHidden/>
    <w:rsid w:val="00852451"/>
    <w:rPr>
      <w:b/>
      <w:bCs/>
    </w:rPr>
  </w:style>
  <w:style w:type="character" w:customStyle="1" w:styleId="PedmtkomenteChar">
    <w:name w:val="Předmět komentáře Char"/>
    <w:basedOn w:val="TextkomenteChar"/>
    <w:link w:val="Pedmtkomente"/>
    <w:uiPriority w:val="99"/>
    <w:semiHidden/>
    <w:locked/>
    <w:rsid w:val="007665C0"/>
    <w:rPr>
      <w:rFonts w:ascii="Franklin Gothic Book" w:hAnsi="Franklin Gothic Book"/>
      <w:b/>
      <w:bCs/>
      <w:sz w:val="20"/>
      <w:szCs w:val="20"/>
    </w:rPr>
  </w:style>
  <w:style w:type="paragraph" w:styleId="Textbubliny">
    <w:name w:val="Balloon Text"/>
    <w:basedOn w:val="Normln"/>
    <w:link w:val="TextbublinyChar"/>
    <w:uiPriority w:val="99"/>
    <w:semiHidden/>
    <w:rsid w:val="0085245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665C0"/>
    <w:rPr>
      <w:rFonts w:ascii="Tahoma" w:hAnsi="Tahoma" w:cs="Tahoma"/>
      <w:sz w:val="16"/>
      <w:szCs w:val="16"/>
    </w:rPr>
  </w:style>
  <w:style w:type="paragraph" w:styleId="Zpat">
    <w:name w:val="footer"/>
    <w:basedOn w:val="Normln"/>
    <w:link w:val="ZpatChar"/>
    <w:uiPriority w:val="99"/>
    <w:rsid w:val="00852451"/>
    <w:pPr>
      <w:tabs>
        <w:tab w:val="center" w:pos="4536"/>
        <w:tab w:val="right" w:pos="9072"/>
      </w:tabs>
    </w:pPr>
  </w:style>
  <w:style w:type="character" w:customStyle="1" w:styleId="ZpatChar">
    <w:name w:val="Zápatí Char"/>
    <w:basedOn w:val="Standardnpsmoodstavce"/>
    <w:link w:val="Zpat"/>
    <w:uiPriority w:val="99"/>
    <w:locked/>
    <w:rsid w:val="007665C0"/>
    <w:rPr>
      <w:rFonts w:ascii="Franklin Gothic Book" w:hAnsi="Franklin Gothic Book"/>
    </w:rPr>
  </w:style>
  <w:style w:type="character" w:styleId="slostrnky">
    <w:name w:val="page number"/>
    <w:basedOn w:val="Standardnpsmoodstavce"/>
    <w:uiPriority w:val="99"/>
    <w:rsid w:val="007665C0"/>
    <w:rPr>
      <w:rFonts w:cs="Times New Roman"/>
    </w:rPr>
  </w:style>
  <w:style w:type="paragraph" w:customStyle="1" w:styleId="VZ2">
    <w:name w:val="VZ2"/>
    <w:basedOn w:val="Normln"/>
    <w:uiPriority w:val="99"/>
    <w:rsid w:val="00852451"/>
    <w:pPr>
      <w:widowControl w:val="0"/>
      <w:numPr>
        <w:ilvl w:val="1"/>
        <w:numId w:val="2"/>
      </w:numPr>
      <w:spacing w:after="60"/>
    </w:pPr>
    <w:rPr>
      <w:rFonts w:ascii="CG Times" w:hAnsi="CG Times"/>
      <w:szCs w:val="20"/>
    </w:rPr>
  </w:style>
  <w:style w:type="paragraph" w:customStyle="1" w:styleId="VZ3">
    <w:name w:val="VZ3"/>
    <w:basedOn w:val="Normln"/>
    <w:uiPriority w:val="99"/>
    <w:rsid w:val="00852451"/>
    <w:pPr>
      <w:widowControl w:val="0"/>
      <w:numPr>
        <w:ilvl w:val="2"/>
        <w:numId w:val="2"/>
      </w:numPr>
      <w:spacing w:after="20"/>
    </w:pPr>
    <w:rPr>
      <w:rFonts w:ascii="CG Times" w:hAnsi="CG Times"/>
      <w:szCs w:val="20"/>
    </w:rPr>
  </w:style>
  <w:style w:type="paragraph" w:styleId="Rozloendokumentu">
    <w:name w:val="Document Map"/>
    <w:basedOn w:val="Normln"/>
    <w:link w:val="RozloendokumentuChar"/>
    <w:uiPriority w:val="99"/>
    <w:rsid w:val="00852451"/>
    <w:rPr>
      <w:rFonts w:ascii="Tahoma" w:hAnsi="Tahoma" w:cs="Tahoma"/>
      <w:sz w:val="16"/>
      <w:szCs w:val="16"/>
    </w:rPr>
  </w:style>
  <w:style w:type="character" w:customStyle="1" w:styleId="RozloendokumentuChar">
    <w:name w:val="Rozložení dokumentu Char"/>
    <w:basedOn w:val="Standardnpsmoodstavce"/>
    <w:link w:val="Rozloendokumentu"/>
    <w:uiPriority w:val="99"/>
    <w:locked/>
    <w:rsid w:val="007665C0"/>
    <w:rPr>
      <w:rFonts w:ascii="Tahoma" w:hAnsi="Tahoma" w:cs="Tahoma"/>
      <w:sz w:val="16"/>
      <w:szCs w:val="16"/>
    </w:rPr>
  </w:style>
  <w:style w:type="paragraph" w:styleId="Zhlav">
    <w:name w:val="header"/>
    <w:basedOn w:val="Normln"/>
    <w:link w:val="ZhlavChar"/>
    <w:uiPriority w:val="99"/>
    <w:rsid w:val="00852451"/>
    <w:pPr>
      <w:tabs>
        <w:tab w:val="center" w:pos="4536"/>
        <w:tab w:val="right" w:pos="9072"/>
      </w:tabs>
    </w:pPr>
  </w:style>
  <w:style w:type="character" w:customStyle="1" w:styleId="ZhlavChar">
    <w:name w:val="Záhlaví Char"/>
    <w:basedOn w:val="Standardnpsmoodstavce"/>
    <w:link w:val="Zhlav"/>
    <w:uiPriority w:val="99"/>
    <w:locked/>
    <w:rsid w:val="007665C0"/>
    <w:rPr>
      <w:rFonts w:ascii="Franklin Gothic Book" w:hAnsi="Franklin Gothic Book"/>
    </w:rPr>
  </w:style>
  <w:style w:type="character" w:styleId="Hypertextovodkaz">
    <w:name w:val="Hyperlink"/>
    <w:basedOn w:val="Standardnpsmoodstavce"/>
    <w:uiPriority w:val="99"/>
    <w:rsid w:val="007665C0"/>
    <w:rPr>
      <w:rFonts w:cs="Times New Roman"/>
      <w:color w:val="0000FF"/>
      <w:u w:val="single"/>
    </w:rPr>
  </w:style>
  <w:style w:type="paragraph" w:styleId="Odstavecseseznamem">
    <w:name w:val="List Paragraph"/>
    <w:basedOn w:val="Normln"/>
    <w:uiPriority w:val="99"/>
    <w:qFormat/>
    <w:rsid w:val="00852451"/>
    <w:pPr>
      <w:ind w:left="720"/>
      <w:contextualSpacing/>
    </w:pPr>
  </w:style>
  <w:style w:type="paragraph" w:styleId="Zkladntextodsazen3">
    <w:name w:val="Body Text Indent 3"/>
    <w:basedOn w:val="Normln"/>
    <w:link w:val="Zkladntextodsazen3Char"/>
    <w:uiPriority w:val="99"/>
    <w:rsid w:val="007665C0"/>
    <w:pPr>
      <w:tabs>
        <w:tab w:val="left" w:pos="284"/>
        <w:tab w:val="left" w:pos="1418"/>
      </w:tabs>
      <w:ind w:left="644"/>
      <w:jc w:val="both"/>
    </w:pPr>
    <w:rPr>
      <w:rFonts w:ascii="Times New Roman" w:hAnsi="Times New Roman"/>
      <w:szCs w:val="20"/>
    </w:rPr>
  </w:style>
  <w:style w:type="character" w:customStyle="1" w:styleId="Zkladntextodsazen3Char">
    <w:name w:val="Základní text odsazený 3 Char"/>
    <w:basedOn w:val="Standardnpsmoodstavce"/>
    <w:link w:val="Zkladntextodsazen3"/>
    <w:uiPriority w:val="99"/>
    <w:semiHidden/>
    <w:locked/>
    <w:rsid w:val="007665C0"/>
    <w:rPr>
      <w:rFonts w:cs="Times New Roman"/>
      <w:sz w:val="24"/>
      <w:lang w:val="cs-CZ" w:eastAsia="cs-CZ" w:bidi="ar-SA"/>
    </w:rPr>
  </w:style>
  <w:style w:type="paragraph" w:styleId="Revize">
    <w:name w:val="Revision"/>
    <w:hidden/>
    <w:uiPriority w:val="99"/>
    <w:semiHidden/>
    <w:rsid w:val="000B08AD"/>
    <w:rPr>
      <w:rFonts w:ascii="Franklin Gothic Book" w:hAnsi="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04625">
      <w:marLeft w:val="0"/>
      <w:marRight w:val="0"/>
      <w:marTop w:val="0"/>
      <w:marBottom w:val="0"/>
      <w:divBdr>
        <w:top w:val="none" w:sz="0" w:space="0" w:color="auto"/>
        <w:left w:val="none" w:sz="0" w:space="0" w:color="auto"/>
        <w:bottom w:val="none" w:sz="0" w:space="0" w:color="auto"/>
        <w:right w:val="none" w:sz="0" w:space="0" w:color="auto"/>
      </w:divBdr>
      <w:divsChild>
        <w:div w:id="507404622">
          <w:marLeft w:val="0"/>
          <w:marRight w:val="0"/>
          <w:marTop w:val="0"/>
          <w:marBottom w:val="0"/>
          <w:divBdr>
            <w:top w:val="none" w:sz="0" w:space="0" w:color="auto"/>
            <w:left w:val="none" w:sz="0" w:space="0" w:color="auto"/>
            <w:bottom w:val="none" w:sz="0" w:space="0" w:color="auto"/>
            <w:right w:val="none" w:sz="0" w:space="0" w:color="auto"/>
          </w:divBdr>
          <w:divsChild>
            <w:div w:id="507404624">
              <w:marLeft w:val="0"/>
              <w:marRight w:val="0"/>
              <w:marTop w:val="0"/>
              <w:marBottom w:val="0"/>
              <w:divBdr>
                <w:top w:val="none" w:sz="0" w:space="0" w:color="auto"/>
                <w:left w:val="none" w:sz="0" w:space="0" w:color="auto"/>
                <w:bottom w:val="none" w:sz="0" w:space="0" w:color="auto"/>
                <w:right w:val="none" w:sz="0" w:space="0" w:color="auto"/>
              </w:divBdr>
              <w:divsChild>
                <w:div w:id="5074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1769</Words>
  <Characters>10438</Characters>
  <Application>Microsoft Office Word</Application>
  <DocSecurity>0</DocSecurity>
  <Lines>86</Lines>
  <Paragraphs>24</Paragraphs>
  <ScaleCrop>false</ScaleCrop>
  <Company>Národní divadlo</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ND</dc:creator>
  <cp:lastModifiedBy>Bernášková Markéta</cp:lastModifiedBy>
  <cp:revision>2</cp:revision>
  <cp:lastPrinted>2011-12-22T08:18:00Z</cp:lastPrinted>
  <dcterms:created xsi:type="dcterms:W3CDTF">2017-08-22T07:58:00Z</dcterms:created>
  <dcterms:modified xsi:type="dcterms:W3CDTF">2017-08-22T07:58:00Z</dcterms:modified>
</cp:coreProperties>
</file>