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4D2" w:rsidRPr="00226743" w:rsidRDefault="002F24D2" w:rsidP="002F24D2">
      <w:pPr>
        <w:rPr>
          <w:rFonts w:ascii="Arial" w:hAnsi="Arial" w:cs="Arial"/>
          <w:sz w:val="22"/>
          <w:szCs w:val="22"/>
        </w:rPr>
      </w:pPr>
      <w:r w:rsidRPr="00226743">
        <w:rPr>
          <w:rFonts w:ascii="Arial" w:hAnsi="Arial" w:cs="Arial"/>
          <w:b/>
          <w:sz w:val="22"/>
          <w:szCs w:val="22"/>
        </w:rPr>
        <w:t>Statutární město Jablonec nad Nisou</w:t>
      </w:r>
      <w:r w:rsidRPr="00226743">
        <w:rPr>
          <w:rFonts w:ascii="Arial" w:hAnsi="Arial" w:cs="Arial"/>
          <w:sz w:val="22"/>
          <w:szCs w:val="22"/>
        </w:rPr>
        <w:t xml:space="preserve"> </w:t>
      </w:r>
    </w:p>
    <w:p w:rsidR="002F24D2" w:rsidRPr="00226743" w:rsidRDefault="002F24D2" w:rsidP="002F24D2">
      <w:pPr>
        <w:rPr>
          <w:rFonts w:ascii="Arial" w:hAnsi="Arial" w:cs="Arial"/>
          <w:sz w:val="22"/>
          <w:szCs w:val="22"/>
        </w:rPr>
      </w:pPr>
      <w:r w:rsidRPr="00226743">
        <w:rPr>
          <w:rFonts w:ascii="Arial" w:hAnsi="Arial" w:cs="Arial"/>
          <w:bCs/>
          <w:sz w:val="22"/>
          <w:szCs w:val="22"/>
        </w:rPr>
        <w:t xml:space="preserve">se sídlem </w:t>
      </w:r>
      <w:r w:rsidRPr="00226743">
        <w:rPr>
          <w:rFonts w:ascii="Arial" w:hAnsi="Arial" w:cs="Arial"/>
          <w:sz w:val="22"/>
          <w:szCs w:val="22"/>
        </w:rPr>
        <w:t>Mírové náměstí 3100/19</w:t>
      </w:r>
      <w:r w:rsidRPr="00226743">
        <w:rPr>
          <w:rFonts w:ascii="Arial" w:hAnsi="Arial" w:cs="Arial"/>
          <w:bCs/>
          <w:sz w:val="22"/>
          <w:szCs w:val="22"/>
        </w:rPr>
        <w:t xml:space="preserve">, </w:t>
      </w:r>
      <w:r w:rsidRPr="00226743">
        <w:rPr>
          <w:rFonts w:ascii="Arial" w:hAnsi="Arial" w:cs="Arial"/>
          <w:sz w:val="22"/>
          <w:szCs w:val="22"/>
        </w:rPr>
        <w:t>46</w:t>
      </w:r>
      <w:r>
        <w:rPr>
          <w:rFonts w:ascii="Arial" w:hAnsi="Arial" w:cs="Arial"/>
          <w:sz w:val="22"/>
          <w:szCs w:val="22"/>
        </w:rPr>
        <w:t>6</w:t>
      </w:r>
      <w:r w:rsidRPr="002267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Pr="00226743">
        <w:rPr>
          <w:rFonts w:ascii="Arial" w:hAnsi="Arial" w:cs="Arial"/>
          <w:sz w:val="22"/>
          <w:szCs w:val="22"/>
        </w:rPr>
        <w:t>1 Jablonec nad Nisou</w:t>
      </w:r>
    </w:p>
    <w:p w:rsidR="002F24D2" w:rsidRDefault="002F24D2" w:rsidP="002F2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262 340, </w:t>
      </w:r>
      <w:r w:rsidRPr="00226743">
        <w:rPr>
          <w:rFonts w:ascii="Arial" w:hAnsi="Arial" w:cs="Arial"/>
          <w:sz w:val="22"/>
          <w:szCs w:val="22"/>
        </w:rPr>
        <w:t>DIČ CZ00262340</w:t>
      </w:r>
    </w:p>
    <w:p w:rsidR="002E0B53" w:rsidRPr="00511057" w:rsidRDefault="002E0B53" w:rsidP="002E0B53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78-6244320227/0100  </w:t>
      </w:r>
    </w:p>
    <w:p w:rsidR="002E0B53" w:rsidRDefault="002E0B53" w:rsidP="002E0B53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2F24D2" w:rsidRPr="00226743" w:rsidRDefault="002F24D2" w:rsidP="002F24D2">
      <w:pPr>
        <w:tabs>
          <w:tab w:val="center" w:pos="4536"/>
        </w:tabs>
        <w:rPr>
          <w:rFonts w:ascii="Arial" w:hAnsi="Arial" w:cs="Arial"/>
          <w:sz w:val="22"/>
          <w:szCs w:val="22"/>
        </w:rPr>
      </w:pPr>
      <w:r w:rsidRPr="00226743">
        <w:rPr>
          <w:rFonts w:ascii="Arial" w:hAnsi="Arial" w:cs="Arial"/>
          <w:sz w:val="22"/>
          <w:szCs w:val="22"/>
        </w:rPr>
        <w:t xml:space="preserve">zastoupené </w:t>
      </w:r>
      <w:r w:rsidRPr="00226743">
        <w:rPr>
          <w:rFonts w:ascii="Arial" w:hAnsi="Arial" w:cs="Arial"/>
          <w:b/>
          <w:bCs/>
          <w:sz w:val="22"/>
          <w:szCs w:val="22"/>
        </w:rPr>
        <w:t>Ing. Milošem Velem</w:t>
      </w:r>
      <w:r w:rsidRPr="00226743">
        <w:rPr>
          <w:rFonts w:ascii="Arial" w:hAnsi="Arial" w:cs="Arial"/>
          <w:sz w:val="22"/>
          <w:szCs w:val="22"/>
        </w:rPr>
        <w:t>, náměstkem primátora města</w:t>
      </w:r>
    </w:p>
    <w:p w:rsidR="002F24D2" w:rsidRPr="00226743" w:rsidRDefault="002F24D2" w:rsidP="002F24D2">
      <w:pPr>
        <w:tabs>
          <w:tab w:val="center" w:pos="4500"/>
        </w:tabs>
        <w:rPr>
          <w:rFonts w:ascii="Arial" w:hAnsi="Arial" w:cs="Arial"/>
          <w:sz w:val="22"/>
          <w:szCs w:val="22"/>
        </w:rPr>
      </w:pPr>
      <w:r w:rsidRPr="00226743">
        <w:rPr>
          <w:rFonts w:ascii="Arial" w:hAnsi="Arial" w:cs="Arial"/>
          <w:sz w:val="22"/>
          <w:szCs w:val="22"/>
        </w:rPr>
        <w:t>jako „</w:t>
      </w:r>
      <w:r w:rsidRPr="00407872">
        <w:rPr>
          <w:rFonts w:ascii="Arial" w:hAnsi="Arial" w:cs="Arial"/>
          <w:i/>
          <w:sz w:val="22"/>
          <w:szCs w:val="22"/>
        </w:rPr>
        <w:t>strana p</w:t>
      </w:r>
      <w:r w:rsidRPr="00407872">
        <w:rPr>
          <w:rFonts w:ascii="Arial" w:hAnsi="Arial" w:cs="Arial"/>
          <w:bCs/>
          <w:i/>
          <w:iCs/>
          <w:sz w:val="22"/>
          <w:szCs w:val="22"/>
        </w:rPr>
        <w:t>ovinná</w:t>
      </w:r>
      <w:r w:rsidRPr="00226743">
        <w:rPr>
          <w:rFonts w:ascii="Arial" w:hAnsi="Arial" w:cs="Arial"/>
          <w:bCs/>
          <w:iCs/>
          <w:sz w:val="22"/>
          <w:szCs w:val="22"/>
        </w:rPr>
        <w:t>“</w:t>
      </w:r>
    </w:p>
    <w:p w:rsidR="002F24D2" w:rsidRPr="00226743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</w:p>
    <w:p w:rsidR="002F24D2" w:rsidRPr="00226743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  <w:r w:rsidRPr="00226743">
        <w:rPr>
          <w:rFonts w:ascii="Arial" w:hAnsi="Arial" w:cs="Arial"/>
          <w:sz w:val="22"/>
          <w:szCs w:val="22"/>
        </w:rPr>
        <w:t>a</w:t>
      </w:r>
    </w:p>
    <w:p w:rsidR="002F24D2" w:rsidRPr="00226743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</w:p>
    <w:p w:rsidR="002F24D2" w:rsidRPr="00FF5F7B" w:rsidRDefault="00FF5F7B" w:rsidP="002F2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GREPA </w:t>
      </w:r>
      <w:proofErr w:type="spellStart"/>
      <w:r>
        <w:rPr>
          <w:rFonts w:ascii="Arial" w:hAnsi="Arial" w:cs="Arial"/>
          <w:b/>
          <w:sz w:val="22"/>
          <w:szCs w:val="22"/>
        </w:rPr>
        <w:t>Networks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:rsidR="002F24D2" w:rsidRPr="00FF5F7B" w:rsidRDefault="002F24D2" w:rsidP="002F24D2">
      <w:pPr>
        <w:rPr>
          <w:rFonts w:ascii="Arial" w:hAnsi="Arial" w:cs="Arial"/>
          <w:sz w:val="22"/>
          <w:szCs w:val="22"/>
        </w:rPr>
      </w:pPr>
      <w:r w:rsidRPr="00FF5F7B">
        <w:rPr>
          <w:rFonts w:ascii="Arial" w:hAnsi="Arial" w:cs="Arial"/>
          <w:sz w:val="22"/>
          <w:szCs w:val="22"/>
        </w:rPr>
        <w:t xml:space="preserve">se sídlem </w:t>
      </w:r>
      <w:r w:rsidR="00FF5F7B">
        <w:rPr>
          <w:rFonts w:ascii="Arial" w:hAnsi="Arial" w:cs="Arial"/>
          <w:sz w:val="22"/>
          <w:szCs w:val="22"/>
        </w:rPr>
        <w:t>Žitná 2324/16</w:t>
      </w:r>
      <w:r w:rsidRPr="00FF5F7B">
        <w:rPr>
          <w:rFonts w:ascii="Arial" w:hAnsi="Arial" w:cs="Arial"/>
          <w:sz w:val="22"/>
          <w:szCs w:val="22"/>
        </w:rPr>
        <w:t xml:space="preserve">, </w:t>
      </w:r>
      <w:r w:rsidR="00FF5F7B">
        <w:rPr>
          <w:rFonts w:ascii="Arial" w:hAnsi="Arial" w:cs="Arial"/>
          <w:sz w:val="22"/>
          <w:szCs w:val="22"/>
        </w:rPr>
        <w:t>466 01 Jablonec nad Nisou</w:t>
      </w:r>
    </w:p>
    <w:p w:rsidR="002F24D2" w:rsidRDefault="002F24D2" w:rsidP="002F24D2">
      <w:pPr>
        <w:rPr>
          <w:rFonts w:ascii="Arial" w:hAnsi="Arial" w:cs="Arial"/>
          <w:bCs/>
          <w:sz w:val="22"/>
          <w:szCs w:val="22"/>
        </w:rPr>
      </w:pPr>
      <w:r w:rsidRPr="00FF5F7B">
        <w:rPr>
          <w:rFonts w:ascii="Arial" w:hAnsi="Arial" w:cs="Arial"/>
          <w:sz w:val="22"/>
          <w:szCs w:val="22"/>
        </w:rPr>
        <w:t xml:space="preserve">IČ </w:t>
      </w:r>
      <w:r w:rsidR="00FF5F7B">
        <w:rPr>
          <w:rFonts w:ascii="Arial" w:hAnsi="Arial" w:cs="Arial"/>
          <w:sz w:val="22"/>
          <w:szCs w:val="22"/>
        </w:rPr>
        <w:t>254 92 900</w:t>
      </w:r>
      <w:r w:rsidRPr="00FF5F7B">
        <w:rPr>
          <w:rFonts w:ascii="Arial" w:hAnsi="Arial" w:cs="Arial"/>
          <w:sz w:val="22"/>
          <w:szCs w:val="22"/>
        </w:rPr>
        <w:t xml:space="preserve">, </w:t>
      </w:r>
      <w:r w:rsidRPr="00FF5F7B">
        <w:rPr>
          <w:rFonts w:ascii="Arial" w:hAnsi="Arial" w:cs="Arial"/>
          <w:bCs/>
          <w:sz w:val="22"/>
          <w:szCs w:val="22"/>
        </w:rPr>
        <w:t>DIČ CZ</w:t>
      </w:r>
      <w:r w:rsidR="00FF5F7B">
        <w:rPr>
          <w:rFonts w:ascii="Arial" w:hAnsi="Arial" w:cs="Arial"/>
          <w:bCs/>
          <w:sz w:val="22"/>
          <w:szCs w:val="22"/>
        </w:rPr>
        <w:t>25492900</w:t>
      </w:r>
    </w:p>
    <w:p w:rsidR="002E0B53" w:rsidRPr="00511057" w:rsidRDefault="002E0B53" w:rsidP="002E0B53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číslo účtu:</w:t>
      </w:r>
      <w:r w:rsidR="00574F26">
        <w:rPr>
          <w:rFonts w:ascii="Arial" w:hAnsi="Arial" w:cs="Arial"/>
          <w:sz w:val="22"/>
          <w:szCs w:val="22"/>
        </w:rPr>
        <w:t xml:space="preserve"> </w:t>
      </w:r>
      <w:r w:rsidR="00DD13F7">
        <w:rPr>
          <w:rFonts w:ascii="Arial" w:hAnsi="Arial" w:cs="Arial"/>
          <w:sz w:val="22"/>
          <w:szCs w:val="22"/>
        </w:rPr>
        <w:t>2291104131/8040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2E0B53" w:rsidRDefault="002E0B53" w:rsidP="002E0B53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</w:t>
      </w:r>
      <w:r w:rsidR="00DD13F7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D13F7">
        <w:rPr>
          <w:rFonts w:ascii="Arial" w:hAnsi="Arial" w:cs="Arial"/>
          <w:sz w:val="22"/>
          <w:szCs w:val="22"/>
        </w:rPr>
        <w:t>Oberbank</w:t>
      </w:r>
      <w:proofErr w:type="spellEnd"/>
      <w:r w:rsidR="00DD13F7">
        <w:rPr>
          <w:rFonts w:ascii="Arial" w:hAnsi="Arial" w:cs="Arial"/>
          <w:sz w:val="22"/>
          <w:szCs w:val="22"/>
        </w:rPr>
        <w:t xml:space="preserve"> AG</w:t>
      </w:r>
    </w:p>
    <w:p w:rsidR="002F24D2" w:rsidRPr="00FF5F7B" w:rsidRDefault="002F24D2" w:rsidP="002F24D2">
      <w:pPr>
        <w:rPr>
          <w:rFonts w:ascii="Arial" w:hAnsi="Arial" w:cs="Arial"/>
          <w:sz w:val="22"/>
          <w:szCs w:val="22"/>
        </w:rPr>
      </w:pPr>
      <w:r w:rsidRPr="00FF5F7B">
        <w:rPr>
          <w:rFonts w:ascii="Arial" w:hAnsi="Arial" w:cs="Arial"/>
          <w:sz w:val="22"/>
          <w:szCs w:val="22"/>
        </w:rPr>
        <w:t xml:space="preserve">zapsaná v obchodním rejstříku vedeném </w:t>
      </w:r>
      <w:r w:rsidR="00375100">
        <w:rPr>
          <w:rFonts w:ascii="Arial" w:hAnsi="Arial" w:cs="Arial"/>
          <w:sz w:val="22"/>
          <w:szCs w:val="22"/>
        </w:rPr>
        <w:t>Krajským soudem v Ústí nad Labem, oddíl C, vložka 20842</w:t>
      </w:r>
    </w:p>
    <w:p w:rsidR="002F24D2" w:rsidRPr="00FF5F7B" w:rsidRDefault="002F24D2" w:rsidP="002F24D2">
      <w:pPr>
        <w:rPr>
          <w:rFonts w:ascii="Arial" w:hAnsi="Arial" w:cs="Arial"/>
          <w:sz w:val="22"/>
          <w:szCs w:val="22"/>
        </w:rPr>
      </w:pPr>
      <w:r w:rsidRPr="00FF5F7B">
        <w:rPr>
          <w:rFonts w:ascii="Arial" w:hAnsi="Arial" w:cs="Arial"/>
          <w:sz w:val="22"/>
          <w:szCs w:val="22"/>
        </w:rPr>
        <w:t xml:space="preserve">zastoupená na základě </w:t>
      </w:r>
      <w:r w:rsidR="00375100">
        <w:rPr>
          <w:rFonts w:ascii="Arial" w:hAnsi="Arial" w:cs="Arial"/>
          <w:sz w:val="22"/>
          <w:szCs w:val="22"/>
        </w:rPr>
        <w:t>plné moci panem</w:t>
      </w:r>
      <w:r w:rsidRPr="00FF5F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7B07">
        <w:rPr>
          <w:rFonts w:ascii="Arial" w:hAnsi="Arial" w:cs="Arial"/>
          <w:b/>
          <w:sz w:val="22"/>
          <w:szCs w:val="22"/>
        </w:rPr>
        <w:t>xxxxxxxx</w:t>
      </w:r>
      <w:proofErr w:type="spellEnd"/>
      <w:r w:rsidR="00D67B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67B07">
        <w:rPr>
          <w:rFonts w:ascii="Arial" w:hAnsi="Arial" w:cs="Arial"/>
          <w:b/>
          <w:sz w:val="22"/>
          <w:szCs w:val="22"/>
        </w:rPr>
        <w:t>xxxxxxxxxx</w:t>
      </w:r>
      <w:proofErr w:type="spellEnd"/>
      <w:r w:rsidRPr="00FF5F7B">
        <w:rPr>
          <w:rFonts w:ascii="Arial" w:hAnsi="Arial" w:cs="Arial"/>
          <w:b/>
          <w:sz w:val="22"/>
          <w:szCs w:val="22"/>
        </w:rPr>
        <w:t xml:space="preserve">, </w:t>
      </w:r>
    </w:p>
    <w:p w:rsidR="002F24D2" w:rsidRPr="00FF5F7B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  <w:r w:rsidRPr="00FF5F7B">
        <w:rPr>
          <w:rFonts w:ascii="Arial" w:hAnsi="Arial" w:cs="Arial"/>
          <w:sz w:val="22"/>
          <w:szCs w:val="22"/>
        </w:rPr>
        <w:t>jako „</w:t>
      </w:r>
      <w:r w:rsidRPr="00FF5F7B">
        <w:rPr>
          <w:rFonts w:ascii="Arial" w:hAnsi="Arial" w:cs="Arial"/>
          <w:i/>
          <w:sz w:val="22"/>
          <w:szCs w:val="22"/>
        </w:rPr>
        <w:t>strana oprávněná</w:t>
      </w:r>
      <w:r w:rsidRPr="00FF5F7B">
        <w:rPr>
          <w:rFonts w:ascii="Arial" w:hAnsi="Arial" w:cs="Arial"/>
          <w:sz w:val="22"/>
          <w:szCs w:val="22"/>
        </w:rPr>
        <w:t>“</w:t>
      </w:r>
    </w:p>
    <w:p w:rsidR="002F24D2" w:rsidRPr="00226743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</w:p>
    <w:p w:rsidR="002F24D2" w:rsidRPr="00226743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  <w:r w:rsidRPr="00226743">
        <w:rPr>
          <w:rFonts w:ascii="Arial" w:hAnsi="Arial" w:cs="Arial"/>
          <w:sz w:val="22"/>
          <w:szCs w:val="22"/>
        </w:rPr>
        <w:t>uzavírají ve vzájemné shodě tuto</w:t>
      </w:r>
    </w:p>
    <w:p w:rsidR="002F24D2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</w:p>
    <w:p w:rsidR="002F24D2" w:rsidRPr="00226743" w:rsidRDefault="002F24D2" w:rsidP="002F24D2">
      <w:pPr>
        <w:tabs>
          <w:tab w:val="left" w:pos="850"/>
        </w:tabs>
        <w:jc w:val="both"/>
        <w:rPr>
          <w:rFonts w:ascii="Arial" w:hAnsi="Arial" w:cs="Arial"/>
          <w:sz w:val="22"/>
          <w:szCs w:val="22"/>
        </w:rPr>
      </w:pPr>
    </w:p>
    <w:p w:rsidR="002F24D2" w:rsidRPr="00226743" w:rsidRDefault="002F24D2" w:rsidP="002F24D2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226743">
        <w:rPr>
          <w:rFonts w:ascii="Arial" w:hAnsi="Arial" w:cs="Arial"/>
          <w:b/>
          <w:sz w:val="22"/>
          <w:szCs w:val="22"/>
        </w:rPr>
        <w:t>SMLOUVU O ZŘÍZENÍ VĚCNÉHO BŘEMENE</w:t>
      </w:r>
    </w:p>
    <w:p w:rsidR="002F24D2" w:rsidRDefault="002F24D2" w:rsidP="002F24D2">
      <w:pPr>
        <w:jc w:val="center"/>
        <w:rPr>
          <w:rFonts w:ascii="Arial" w:hAnsi="Arial" w:cs="Arial"/>
          <w:b/>
          <w:bCs/>
        </w:rPr>
      </w:pPr>
      <w:r w:rsidRPr="00226743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1</w:t>
      </w:r>
      <w:r w:rsidR="00A71F18">
        <w:rPr>
          <w:rFonts w:ascii="Arial" w:hAnsi="Arial" w:cs="Arial"/>
          <w:b/>
          <w:bCs/>
        </w:rPr>
        <w:t>36</w:t>
      </w:r>
      <w:r w:rsidRPr="00226743">
        <w:rPr>
          <w:rFonts w:ascii="Arial" w:hAnsi="Arial" w:cs="Arial"/>
          <w:b/>
          <w:bCs/>
        </w:rPr>
        <w:t>-201</w:t>
      </w:r>
      <w:r w:rsidR="00A71F18">
        <w:rPr>
          <w:rFonts w:ascii="Arial" w:hAnsi="Arial" w:cs="Arial"/>
          <w:b/>
          <w:bCs/>
        </w:rPr>
        <w:t>5</w:t>
      </w:r>
      <w:r w:rsidRPr="00226743">
        <w:rPr>
          <w:rFonts w:ascii="Arial" w:hAnsi="Arial" w:cs="Arial"/>
          <w:b/>
          <w:bCs/>
        </w:rPr>
        <w:t>-OE/OMP</w:t>
      </w:r>
    </w:p>
    <w:p w:rsidR="00A71F18" w:rsidRDefault="00A71F18" w:rsidP="002F24D2">
      <w:pPr>
        <w:jc w:val="center"/>
        <w:rPr>
          <w:rFonts w:ascii="Arial" w:hAnsi="Arial" w:cs="Arial"/>
          <w:b/>
          <w:bCs/>
        </w:rPr>
      </w:pPr>
    </w:p>
    <w:p w:rsidR="002F24D2" w:rsidRDefault="002F24D2" w:rsidP="002F24D2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1B5C9B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1B5C9B">
        <w:rPr>
          <w:rStyle w:val="Text10"/>
          <w:i/>
          <w:iCs/>
          <w:sz w:val="22"/>
          <w:szCs w:val="22"/>
        </w:rPr>
        <w:t>ust</w:t>
      </w:r>
      <w:proofErr w:type="spellEnd"/>
      <w:r w:rsidRPr="001B5C9B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1B5C9B">
        <w:rPr>
          <w:rStyle w:val="Text10"/>
          <w:i/>
          <w:iCs/>
          <w:sz w:val="22"/>
          <w:szCs w:val="22"/>
        </w:rPr>
        <w:t xml:space="preserve">7 zákona č. 89/2012 Sb., občanský zákoník, v platném znění a </w:t>
      </w:r>
    </w:p>
    <w:p w:rsidR="002F24D2" w:rsidRDefault="002F24D2" w:rsidP="002F24D2">
      <w:pPr>
        <w:tabs>
          <w:tab w:val="left" w:pos="850"/>
        </w:tabs>
        <w:jc w:val="center"/>
        <w:rPr>
          <w:rFonts w:ascii="Arial" w:hAnsi="Arial" w:cs="Arial"/>
          <w:i/>
          <w:sz w:val="22"/>
          <w:szCs w:val="22"/>
        </w:rPr>
      </w:pPr>
      <w:r w:rsidRPr="001B5C9B">
        <w:rPr>
          <w:rFonts w:ascii="Arial" w:hAnsi="Arial" w:cs="Arial"/>
          <w:i/>
          <w:sz w:val="22"/>
          <w:szCs w:val="22"/>
        </w:rPr>
        <w:t>ve smyslu ustanovení § 104 odst. 3 zákona č. 127/2005 Sb., o elektronických komunikacích a o změně některých souvisejících zákonů</w:t>
      </w:r>
    </w:p>
    <w:p w:rsidR="002F24D2" w:rsidRDefault="002F24D2" w:rsidP="002F24D2">
      <w:pPr>
        <w:tabs>
          <w:tab w:val="left" w:pos="850"/>
        </w:tabs>
        <w:jc w:val="center"/>
        <w:rPr>
          <w:rFonts w:ascii="Arial" w:hAnsi="Arial" w:cs="Arial"/>
          <w:sz w:val="22"/>
          <w:szCs w:val="22"/>
        </w:rPr>
      </w:pPr>
    </w:p>
    <w:p w:rsidR="002F24D2" w:rsidRPr="00226743" w:rsidRDefault="002F24D2" w:rsidP="002F24D2">
      <w:pPr>
        <w:tabs>
          <w:tab w:val="left" w:pos="850"/>
        </w:tabs>
        <w:jc w:val="center"/>
        <w:rPr>
          <w:rFonts w:ascii="Arial" w:hAnsi="Arial" w:cs="Arial"/>
          <w:sz w:val="22"/>
          <w:szCs w:val="22"/>
        </w:rPr>
      </w:pPr>
    </w:p>
    <w:p w:rsidR="002F24D2" w:rsidRPr="00226743" w:rsidRDefault="002F24D2" w:rsidP="002F24D2">
      <w:pPr>
        <w:tabs>
          <w:tab w:val="left" w:pos="850"/>
        </w:tabs>
        <w:jc w:val="center"/>
        <w:rPr>
          <w:rFonts w:ascii="Arial" w:hAnsi="Arial" w:cs="Arial"/>
          <w:sz w:val="22"/>
          <w:szCs w:val="22"/>
        </w:rPr>
      </w:pPr>
    </w:p>
    <w:p w:rsidR="002F24D2" w:rsidRPr="00511057" w:rsidRDefault="002F24D2" w:rsidP="002F24D2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2F24D2" w:rsidRPr="00511057" w:rsidRDefault="002F24D2" w:rsidP="002F24D2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2F24D2" w:rsidRPr="00B019AA" w:rsidRDefault="002F24D2" w:rsidP="002F24D2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a faktický stav </w:t>
      </w:r>
      <w:r w:rsidR="00D45349">
        <w:rPr>
          <w:rFonts w:ascii="Arial" w:hAnsi="Arial" w:cs="Arial"/>
          <w:b/>
          <w:sz w:val="22"/>
          <w:szCs w:val="22"/>
        </w:rPr>
        <w:t xml:space="preserve">optického </w:t>
      </w:r>
      <w:r>
        <w:rPr>
          <w:rFonts w:ascii="Arial" w:hAnsi="Arial" w:cs="Arial"/>
          <w:b/>
          <w:sz w:val="22"/>
          <w:szCs w:val="22"/>
        </w:rPr>
        <w:t>vedení</w:t>
      </w:r>
    </w:p>
    <w:p w:rsidR="002F24D2" w:rsidRDefault="002F24D2" w:rsidP="00A71F18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  <w:t>Strana povinná je dle zápisu v katastru nemovitostí, vedeného Katastrálním úřadem pro Liberecký kraj, Katastrálním pracovištěm Jablonec nad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na LV č. 10001 pro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="002911FC">
        <w:rPr>
          <w:rFonts w:ascii="Arial" w:hAnsi="Arial" w:cs="Arial"/>
          <w:sz w:val="22"/>
          <w:szCs w:val="22"/>
        </w:rPr>
        <w:t>k.ú</w:t>
      </w:r>
      <w:proofErr w:type="spellEnd"/>
      <w:r w:rsidR="002911FC">
        <w:rPr>
          <w:rFonts w:ascii="Arial" w:hAnsi="Arial" w:cs="Arial"/>
          <w:sz w:val="22"/>
          <w:szCs w:val="22"/>
        </w:rPr>
        <w:t xml:space="preserve">. a </w:t>
      </w:r>
      <w:r w:rsidRPr="00511057">
        <w:rPr>
          <w:rFonts w:ascii="Arial" w:hAnsi="Arial" w:cs="Arial"/>
          <w:sz w:val="22"/>
          <w:szCs w:val="22"/>
        </w:rPr>
        <w:t>obec Jablonec nad Nisou, vlastníkem věc</w:t>
      </w:r>
      <w:r>
        <w:rPr>
          <w:rFonts w:ascii="Arial" w:hAnsi="Arial" w:cs="Arial"/>
          <w:sz w:val="22"/>
          <w:szCs w:val="22"/>
        </w:rPr>
        <w:t>í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ých,</w:t>
      </w:r>
      <w:r w:rsidRPr="0051105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t</w:t>
      </w:r>
      <w:r w:rsidRPr="00511057">
        <w:rPr>
          <w:rFonts w:ascii="Arial" w:hAnsi="Arial" w:cs="Arial"/>
          <w:sz w:val="22"/>
          <w:szCs w:val="22"/>
        </w:rPr>
        <w:t>o: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0A7F">
        <w:rPr>
          <w:rFonts w:ascii="Arial" w:hAnsi="Arial" w:cs="Arial"/>
          <w:sz w:val="22"/>
          <w:szCs w:val="22"/>
        </w:rPr>
        <w:t>p.p.č</w:t>
      </w:r>
      <w:proofErr w:type="spellEnd"/>
      <w:r w:rsidRPr="00A50A7F">
        <w:rPr>
          <w:rFonts w:ascii="Arial" w:hAnsi="Arial" w:cs="Arial"/>
          <w:sz w:val="22"/>
          <w:szCs w:val="22"/>
        </w:rPr>
        <w:t xml:space="preserve">. </w:t>
      </w:r>
      <w:r w:rsidR="002911FC">
        <w:rPr>
          <w:rFonts w:ascii="Arial" w:hAnsi="Arial" w:cs="Arial"/>
          <w:sz w:val="22"/>
          <w:szCs w:val="22"/>
        </w:rPr>
        <w:t xml:space="preserve">534/4, 534/5, 561/1, 561/4, 561/5, </w:t>
      </w:r>
      <w:r w:rsidR="00834135">
        <w:rPr>
          <w:rFonts w:ascii="Arial" w:hAnsi="Arial" w:cs="Arial"/>
          <w:sz w:val="22"/>
          <w:szCs w:val="22"/>
        </w:rPr>
        <w:t>589/1 a 2345/1</w:t>
      </w:r>
      <w:r w:rsidR="00A71F18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„Služebn</w:t>
      </w:r>
      <w:r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 věci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8C052E" w:rsidRPr="00AE24F2" w:rsidRDefault="002F24D2" w:rsidP="008C052E">
      <w:pPr>
        <w:pStyle w:val="Zkladntextodsazen3"/>
        <w:tabs>
          <w:tab w:val="left" w:pos="85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</w:t>
      </w:r>
      <w:r w:rsidRPr="00AE24F2">
        <w:rPr>
          <w:rFonts w:ascii="Arial" w:hAnsi="Arial" w:cs="Arial"/>
          <w:b/>
          <w:sz w:val="22"/>
          <w:szCs w:val="22"/>
        </w:rPr>
        <w:t xml:space="preserve">)       </w:t>
      </w:r>
      <w:r w:rsidR="00A71F18" w:rsidRPr="00AE24F2">
        <w:rPr>
          <w:rFonts w:ascii="Arial" w:hAnsi="Arial" w:cs="Arial"/>
          <w:b/>
          <w:sz w:val="22"/>
          <w:szCs w:val="22"/>
        </w:rPr>
        <w:t xml:space="preserve"> 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Strana oprávněná bere výslovně na vědomí, že </w:t>
      </w:r>
      <w:proofErr w:type="spellStart"/>
      <w:r w:rsidRPr="00AE24F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AE24F2">
        <w:rPr>
          <w:rFonts w:ascii="Arial" w:hAnsi="Arial" w:cs="Arial"/>
          <w:snapToGrid w:val="0"/>
          <w:sz w:val="22"/>
          <w:szCs w:val="22"/>
        </w:rPr>
        <w:t xml:space="preserve">. 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534/4, 534/5, 561/1, 561/4, 561/5 a 2345/1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 v </w:t>
      </w:r>
      <w:proofErr w:type="spellStart"/>
      <w:r w:rsidRPr="00AE24F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AE24F2">
        <w:rPr>
          <w:rFonts w:ascii="Arial" w:hAnsi="Arial" w:cs="Arial"/>
          <w:snapToGrid w:val="0"/>
          <w:sz w:val="22"/>
          <w:szCs w:val="22"/>
        </w:rPr>
        <w:t>. Jablonec nad Nisou j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sou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 dotčen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y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 Dotací 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IOP/IPRM 2015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 „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Obytný soubor Řetízková a otočka MHD na Žižkově Vrchu v Jablonci nad Nisou</w:t>
      </w:r>
      <w:r w:rsidRPr="00AE24F2">
        <w:rPr>
          <w:rFonts w:ascii="Arial" w:hAnsi="Arial" w:cs="Arial"/>
          <w:snapToGrid w:val="0"/>
          <w:sz w:val="22"/>
          <w:szCs w:val="22"/>
        </w:rPr>
        <w:t>“ a její výsledky musí být zachovány po dobu udržitelnosti projektu, tj. minimálně do 31.12.202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0</w:t>
      </w:r>
      <w:r w:rsidRPr="00AE24F2">
        <w:rPr>
          <w:rFonts w:ascii="Arial" w:hAnsi="Arial" w:cs="Arial"/>
          <w:snapToGrid w:val="0"/>
          <w:sz w:val="22"/>
          <w:szCs w:val="22"/>
        </w:rPr>
        <w:t>.</w:t>
      </w:r>
      <w:r w:rsidR="008C052E" w:rsidRPr="00AE24F2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C052E" w:rsidRDefault="008C052E" w:rsidP="008C052E">
      <w:pPr>
        <w:pStyle w:val="Zkladntextodsazen3"/>
        <w:tabs>
          <w:tab w:val="left" w:pos="85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AE24F2">
        <w:rPr>
          <w:rFonts w:ascii="Arial" w:hAnsi="Arial" w:cs="Arial"/>
          <w:b/>
          <w:sz w:val="22"/>
          <w:szCs w:val="22"/>
        </w:rPr>
        <w:tab/>
      </w:r>
      <w:r w:rsidRPr="00AE24F2">
        <w:rPr>
          <w:rFonts w:ascii="Arial" w:hAnsi="Arial" w:cs="Arial"/>
          <w:sz w:val="22"/>
          <w:szCs w:val="22"/>
        </w:rPr>
        <w:t>Dále s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trana oprávněná bere výslovně na vědomí, že </w:t>
      </w:r>
      <w:proofErr w:type="spellStart"/>
      <w:r w:rsidRPr="00AE24F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AE24F2">
        <w:rPr>
          <w:rFonts w:ascii="Arial" w:hAnsi="Arial" w:cs="Arial"/>
          <w:snapToGrid w:val="0"/>
          <w:sz w:val="22"/>
          <w:szCs w:val="22"/>
        </w:rPr>
        <w:t xml:space="preserve">. 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589/1 a 2345/1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 v </w:t>
      </w:r>
      <w:proofErr w:type="spellStart"/>
      <w:r w:rsidRPr="00AE24F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AE24F2">
        <w:rPr>
          <w:rFonts w:ascii="Arial" w:hAnsi="Arial" w:cs="Arial"/>
          <w:snapToGrid w:val="0"/>
          <w:sz w:val="22"/>
          <w:szCs w:val="22"/>
        </w:rPr>
        <w:t>. Jablonec nad Nisou j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sou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 dotčen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y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 Dotací 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IOP/IPRM 2015 – IPRM JNN</w:t>
      </w:r>
      <w:r w:rsidRPr="00AE24F2">
        <w:rPr>
          <w:rFonts w:ascii="Arial" w:hAnsi="Arial" w:cs="Arial"/>
          <w:snapToGrid w:val="0"/>
          <w:sz w:val="22"/>
          <w:szCs w:val="22"/>
        </w:rPr>
        <w:t xml:space="preserve"> „</w:t>
      </w:r>
      <w:r w:rsidR="00D83F6B" w:rsidRPr="00AE24F2">
        <w:rPr>
          <w:rFonts w:ascii="Arial" w:hAnsi="Arial" w:cs="Arial"/>
          <w:snapToGrid w:val="0"/>
          <w:sz w:val="22"/>
          <w:szCs w:val="22"/>
        </w:rPr>
        <w:t>Rekonstrukce komunikací, chodníků a výstavba kontejnerových</w:t>
      </w:r>
      <w:r w:rsidR="008A6B97" w:rsidRPr="00AE24F2">
        <w:rPr>
          <w:rFonts w:ascii="Arial" w:hAnsi="Arial" w:cs="Arial"/>
          <w:snapToGrid w:val="0"/>
          <w:sz w:val="22"/>
          <w:szCs w:val="22"/>
        </w:rPr>
        <w:t xml:space="preserve"> stání</w:t>
      </w:r>
      <w:r w:rsidRPr="00AE24F2">
        <w:rPr>
          <w:rFonts w:ascii="Arial" w:hAnsi="Arial" w:cs="Arial"/>
          <w:snapToGrid w:val="0"/>
          <w:sz w:val="22"/>
          <w:szCs w:val="22"/>
        </w:rPr>
        <w:t>“ a její výsledky musí být zachovány po dobu udržitelnosti projektu, tj. minimálně do 31.12.202</w:t>
      </w:r>
      <w:r w:rsidR="008A6B97" w:rsidRPr="00AE24F2">
        <w:rPr>
          <w:rFonts w:ascii="Arial" w:hAnsi="Arial" w:cs="Arial"/>
          <w:snapToGrid w:val="0"/>
          <w:sz w:val="22"/>
          <w:szCs w:val="22"/>
        </w:rPr>
        <w:t>0</w:t>
      </w:r>
      <w:r w:rsidRPr="00AE24F2">
        <w:rPr>
          <w:rFonts w:ascii="Arial" w:hAnsi="Arial" w:cs="Arial"/>
          <w:snapToGrid w:val="0"/>
          <w:sz w:val="22"/>
          <w:szCs w:val="22"/>
        </w:rPr>
        <w:t>.</w:t>
      </w:r>
    </w:p>
    <w:p w:rsidR="002F24D2" w:rsidRPr="003F1458" w:rsidRDefault="002F24D2" w:rsidP="002F24D2">
      <w:pPr>
        <w:pStyle w:val="Zkladntextodsazen3"/>
        <w:ind w:left="709" w:hanging="709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Neuvedení pozemku do původního stavu může být tedy posuzováno poskytovatelem dotace za porušení dotačních podmínek ze strany statutárního města Jablonec nad Nisou (strany povinné) a tím vyplývající sankce pro stranu povinnou.</w:t>
      </w:r>
    </w:p>
    <w:p w:rsidR="002F24D2" w:rsidRDefault="002F24D2" w:rsidP="002F24D2">
      <w:pPr>
        <w:pStyle w:val="Zkladntextodsazen3"/>
        <w:ind w:left="709" w:hanging="709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V případě, že by v příčinné souvislosti s neuvedením Služebné věci nemovité do původního stavu ze strany oprávněné došlo k porušení dotačních podmínek výše </w:t>
      </w:r>
      <w:r>
        <w:rPr>
          <w:rFonts w:ascii="Arial" w:hAnsi="Arial" w:cs="Arial"/>
          <w:snapToGrid w:val="0"/>
          <w:sz w:val="22"/>
          <w:szCs w:val="22"/>
        </w:rPr>
        <w:lastRenderedPageBreak/>
        <w:t>uvedené dotační akce, je strana oprávněná povinna uhradit straně povinné smluvní pokutu ve výši 100.000 Kč; tím není dotčeno právo na náhradu škody.</w:t>
      </w:r>
    </w:p>
    <w:p w:rsidR="002F24D2" w:rsidRPr="00511057" w:rsidRDefault="002F24D2" w:rsidP="002F24D2">
      <w:pPr>
        <w:pStyle w:val="Zkladntextodsazen3"/>
        <w:ind w:left="709" w:hanging="709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Strana povinná dále </w:t>
      </w:r>
      <w:r w:rsidRPr="002467C1">
        <w:rPr>
          <w:rFonts w:ascii="Arial" w:hAnsi="Arial" w:cs="Arial"/>
          <w:snapToGrid w:val="0"/>
          <w:sz w:val="22"/>
          <w:szCs w:val="22"/>
        </w:rPr>
        <w:t>prohlašuje, že na Služebn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věc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nemovit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Pr="002467C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2467C1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  </w:t>
      </w:r>
    </w:p>
    <w:p w:rsidR="002F24D2" w:rsidRPr="00511057" w:rsidRDefault="002F24D2" w:rsidP="002F24D2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t>(3)</w:t>
      </w:r>
      <w:r w:rsidRPr="00511057">
        <w:rPr>
          <w:rFonts w:ascii="Arial" w:hAnsi="Arial" w:cs="Arial"/>
          <w:bCs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prohlašuje, že je vlastníkem a provozovatelem</w:t>
      </w:r>
      <w:r w:rsidR="00B229B6">
        <w:rPr>
          <w:rFonts w:ascii="Arial" w:hAnsi="Arial" w:cs="Arial"/>
          <w:sz w:val="22"/>
          <w:szCs w:val="22"/>
        </w:rPr>
        <w:t xml:space="preserve"> </w:t>
      </w:r>
      <w:r w:rsidR="000D5F7D">
        <w:rPr>
          <w:rFonts w:ascii="Arial" w:hAnsi="Arial" w:cs="Arial"/>
          <w:sz w:val="22"/>
          <w:szCs w:val="22"/>
        </w:rPr>
        <w:t xml:space="preserve">datových kabelů </w:t>
      </w:r>
      <w:r w:rsidR="00B229B6">
        <w:rPr>
          <w:rFonts w:ascii="Arial" w:hAnsi="Arial" w:cs="Arial"/>
          <w:sz w:val="22"/>
          <w:szCs w:val="22"/>
        </w:rPr>
        <w:t>optického</w:t>
      </w:r>
      <w:r>
        <w:rPr>
          <w:rFonts w:ascii="Arial" w:hAnsi="Arial" w:cs="Arial"/>
          <w:sz w:val="22"/>
          <w:szCs w:val="22"/>
        </w:rPr>
        <w:t xml:space="preserve"> vedení v rámci stavby „</w:t>
      </w:r>
      <w:r w:rsidR="00AE24F2">
        <w:rPr>
          <w:rFonts w:ascii="Arial" w:hAnsi="Arial" w:cs="Arial"/>
          <w:b/>
          <w:sz w:val="22"/>
          <w:szCs w:val="22"/>
        </w:rPr>
        <w:t>Optické vedení v lokalitě Žižkův Vrch – Jablonec nad Nisou</w:t>
      </w:r>
      <w:r>
        <w:rPr>
          <w:rFonts w:ascii="Arial" w:hAnsi="Arial" w:cs="Arial"/>
          <w:sz w:val="22"/>
          <w:szCs w:val="22"/>
        </w:rPr>
        <w:t>“ (dále jen „Stavba“),</w:t>
      </w:r>
      <w:r w:rsidRPr="00511057">
        <w:rPr>
          <w:rFonts w:ascii="Arial" w:hAnsi="Arial" w:cs="Arial"/>
          <w:sz w:val="22"/>
          <w:szCs w:val="22"/>
        </w:rPr>
        <w:t xml:space="preserve"> k jehož zřízení bylo vydáno </w:t>
      </w:r>
      <w:r w:rsidR="00AE24F2">
        <w:rPr>
          <w:rFonts w:ascii="Arial" w:hAnsi="Arial" w:cs="Arial"/>
          <w:sz w:val="22"/>
          <w:szCs w:val="22"/>
        </w:rPr>
        <w:t>územní rozhodnutí</w:t>
      </w:r>
      <w:r w:rsidRPr="00511057">
        <w:rPr>
          <w:rFonts w:ascii="Arial" w:hAnsi="Arial" w:cs="Arial"/>
          <w:sz w:val="22"/>
          <w:szCs w:val="22"/>
        </w:rPr>
        <w:t xml:space="preserve"> stavebním úřadem v Jablonci nad Nisou.</w:t>
      </w:r>
    </w:p>
    <w:p w:rsidR="002F24D2" w:rsidRDefault="002F24D2" w:rsidP="002F24D2">
      <w:pPr>
        <w:keepNext/>
        <w:jc w:val="both"/>
        <w:rPr>
          <w:rFonts w:ascii="Arial" w:hAnsi="Arial" w:cs="Arial"/>
          <w:sz w:val="22"/>
          <w:szCs w:val="22"/>
          <w:u w:val="single"/>
        </w:rPr>
      </w:pPr>
    </w:p>
    <w:p w:rsidR="002F24D2" w:rsidRPr="00511057" w:rsidRDefault="002F24D2" w:rsidP="002F24D2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2F24D2" w:rsidRDefault="002F24D2" w:rsidP="002F24D2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2F24D2" w:rsidRPr="00511057" w:rsidRDefault="002F24D2" w:rsidP="002F24D2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 xml:space="preserve">se souhlasem strany oprávněné a v její prospěch, </w:t>
      </w:r>
      <w:r w:rsidRPr="00511057">
        <w:rPr>
          <w:rFonts w:ascii="Arial" w:hAnsi="Arial" w:cs="Arial"/>
          <w:bCs/>
          <w:sz w:val="22"/>
          <w:szCs w:val="22"/>
        </w:rPr>
        <w:t>zřizuje</w:t>
      </w:r>
      <w:r>
        <w:rPr>
          <w:rFonts w:ascii="Arial" w:hAnsi="Arial" w:cs="Arial"/>
          <w:bCs/>
          <w:sz w:val="22"/>
          <w:szCs w:val="22"/>
        </w:rPr>
        <w:t xml:space="preserve"> na Služebných nemovitých věcech</w:t>
      </w:r>
      <w:r w:rsidRPr="00511057">
        <w:rPr>
          <w:rFonts w:ascii="Arial" w:hAnsi="Arial" w:cs="Arial"/>
          <w:bCs/>
          <w:sz w:val="22"/>
          <w:szCs w:val="22"/>
        </w:rPr>
        <w:t xml:space="preserve">, podle </w:t>
      </w:r>
      <w:proofErr w:type="spellStart"/>
      <w:r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511057">
        <w:rPr>
          <w:rFonts w:ascii="Arial" w:hAnsi="Arial" w:cs="Arial"/>
          <w:bCs/>
          <w:sz w:val="22"/>
          <w:szCs w:val="22"/>
        </w:rPr>
        <w:t>. §</w:t>
      </w:r>
      <w:r>
        <w:rPr>
          <w:rFonts w:ascii="Arial" w:hAnsi="Arial" w:cs="Arial"/>
          <w:bCs/>
          <w:sz w:val="22"/>
          <w:szCs w:val="22"/>
        </w:rPr>
        <w:t> 1</w:t>
      </w:r>
      <w:r w:rsidRPr="00511057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5</w:t>
      </w:r>
      <w:r w:rsidRPr="00511057">
        <w:rPr>
          <w:rFonts w:ascii="Arial" w:hAnsi="Arial" w:cs="Arial"/>
          <w:bCs/>
          <w:sz w:val="22"/>
          <w:szCs w:val="22"/>
        </w:rPr>
        <w:t xml:space="preserve">7 </w:t>
      </w:r>
      <w:proofErr w:type="spellStart"/>
      <w:r w:rsidRPr="00511057">
        <w:rPr>
          <w:rFonts w:ascii="Arial" w:hAnsi="Arial" w:cs="Arial"/>
          <w:bCs/>
          <w:sz w:val="22"/>
          <w:szCs w:val="22"/>
        </w:rPr>
        <w:t>obč</w:t>
      </w:r>
      <w:proofErr w:type="spellEnd"/>
      <w:r w:rsidRPr="0051105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11057">
        <w:rPr>
          <w:rFonts w:ascii="Arial" w:hAnsi="Arial" w:cs="Arial"/>
          <w:bCs/>
          <w:sz w:val="22"/>
          <w:szCs w:val="22"/>
        </w:rPr>
        <w:t xml:space="preserve">zák. </w:t>
      </w:r>
      <w:r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ve smyslu ustanovení § 104 odst. 3 zákona č. 127/2005 Sb., o </w:t>
      </w:r>
      <w:r w:rsidRPr="00D83F6B">
        <w:rPr>
          <w:rFonts w:ascii="Arial" w:hAnsi="Arial" w:cs="Arial"/>
          <w:sz w:val="22"/>
          <w:szCs w:val="22"/>
        </w:rPr>
        <w:t>elektronických komunikacích</w:t>
      </w:r>
      <w:r w:rsidRPr="00D83F6B">
        <w:rPr>
          <w:rFonts w:ascii="Arial" w:hAnsi="Arial" w:cs="Arial"/>
          <w:b/>
          <w:sz w:val="22"/>
          <w:szCs w:val="22"/>
        </w:rPr>
        <w:t xml:space="preserve"> </w:t>
      </w:r>
      <w:r w:rsidRPr="00D83F6B">
        <w:rPr>
          <w:rStyle w:val="Siln"/>
          <w:rFonts w:ascii="Arial" w:hAnsi="Arial" w:cs="Arial"/>
          <w:b w:val="0"/>
          <w:sz w:val="22"/>
          <w:szCs w:val="22"/>
        </w:rPr>
        <w:t xml:space="preserve">věcné břemeno </w:t>
      </w:r>
      <w:r w:rsidRPr="00D83F6B">
        <w:rPr>
          <w:rFonts w:ascii="Arial" w:hAnsi="Arial" w:cs="Arial"/>
          <w:sz w:val="22"/>
          <w:szCs w:val="22"/>
        </w:rPr>
        <w:t>zřízení, umístění, provozování, údržby, opravy, modernizace a rozvoje Stavby</w:t>
      </w:r>
      <w:r w:rsidRPr="00D83F6B">
        <w:rPr>
          <w:rFonts w:ascii="Arial" w:hAnsi="Arial" w:cs="Arial"/>
          <w:b/>
          <w:sz w:val="22"/>
          <w:szCs w:val="22"/>
        </w:rPr>
        <w:t xml:space="preserve"> </w:t>
      </w:r>
      <w:r w:rsidRPr="00D83F6B">
        <w:rPr>
          <w:rStyle w:val="Siln"/>
          <w:rFonts w:ascii="Arial" w:hAnsi="Arial" w:cs="Arial"/>
          <w:b w:val="0"/>
          <w:sz w:val="22"/>
          <w:szCs w:val="22"/>
        </w:rPr>
        <w:t>na části Služebných nemovitých věcech, určených v čl.  I. odst. (1) této smlouvy,</w:t>
      </w:r>
      <w:r w:rsidRPr="00D83F6B">
        <w:rPr>
          <w:rFonts w:ascii="Arial" w:hAnsi="Arial" w:cs="Arial"/>
          <w:b/>
          <w:sz w:val="22"/>
          <w:szCs w:val="22"/>
        </w:rPr>
        <w:t xml:space="preserve"> </w:t>
      </w:r>
      <w:r w:rsidRPr="00AE24F2">
        <w:rPr>
          <w:rFonts w:ascii="Arial" w:hAnsi="Arial" w:cs="Arial"/>
          <w:sz w:val="22"/>
          <w:szCs w:val="22"/>
        </w:rPr>
        <w:t>a</w:t>
      </w:r>
      <w:r w:rsidRPr="002F2425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v rozsahu</w:t>
      </w:r>
      <w:r w:rsidRPr="00511057">
        <w:rPr>
          <w:rFonts w:ascii="Arial" w:hAnsi="Arial" w:cs="Arial"/>
          <w:i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vymezen</w:t>
      </w:r>
      <w:r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g</w:t>
      </w:r>
      <w:r w:rsidRPr="00511057">
        <w:rPr>
          <w:rFonts w:ascii="Arial" w:hAnsi="Arial" w:cs="Arial"/>
          <w:sz w:val="22"/>
          <w:szCs w:val="22"/>
        </w:rPr>
        <w:t xml:space="preserve">eometrickém plánu pro vyznačení </w:t>
      </w:r>
      <w:r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č. </w:t>
      </w:r>
      <w:r w:rsidR="00FD1629">
        <w:rPr>
          <w:rFonts w:ascii="Arial" w:hAnsi="Arial" w:cs="Arial"/>
          <w:sz w:val="22"/>
          <w:szCs w:val="22"/>
        </w:rPr>
        <w:br/>
      </w:r>
      <w:r w:rsidR="00AE24F2">
        <w:rPr>
          <w:rFonts w:ascii="Arial" w:hAnsi="Arial" w:cs="Arial"/>
          <w:sz w:val="22"/>
          <w:szCs w:val="22"/>
        </w:rPr>
        <w:t>5610-29/2014</w:t>
      </w:r>
      <w:r w:rsidRPr="00511057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dne </w:t>
      </w:r>
      <w:r w:rsidR="00AE24F2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</w:t>
      </w:r>
      <w:r w:rsidR="00AE24F2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.201</w:t>
      </w:r>
      <w:r w:rsidR="00AE24F2">
        <w:rPr>
          <w:rFonts w:ascii="Arial" w:hAnsi="Arial" w:cs="Arial"/>
          <w:sz w:val="22"/>
          <w:szCs w:val="22"/>
        </w:rPr>
        <w:t>4</w:t>
      </w:r>
      <w:r w:rsidRPr="00511057">
        <w:rPr>
          <w:rFonts w:ascii="Arial" w:hAnsi="Arial" w:cs="Arial"/>
          <w:sz w:val="22"/>
          <w:szCs w:val="22"/>
        </w:rPr>
        <w:t>, vyhotoveném</w:t>
      </w:r>
      <w:r>
        <w:rPr>
          <w:rFonts w:ascii="Arial" w:hAnsi="Arial" w:cs="Arial"/>
          <w:sz w:val="22"/>
          <w:szCs w:val="22"/>
        </w:rPr>
        <w:t xml:space="preserve"> </w:t>
      </w:r>
      <w:r w:rsidR="00AE24F2">
        <w:rPr>
          <w:rFonts w:ascii="Arial" w:hAnsi="Arial" w:cs="Arial"/>
          <w:sz w:val="22"/>
          <w:szCs w:val="22"/>
        </w:rPr>
        <w:t>společností GEOMETR v.o.s.</w:t>
      </w:r>
      <w:r>
        <w:rPr>
          <w:rFonts w:ascii="Arial" w:hAnsi="Arial" w:cs="Arial"/>
          <w:sz w:val="22"/>
          <w:szCs w:val="22"/>
        </w:rPr>
        <w:t>,</w:t>
      </w:r>
      <w:r w:rsidRPr="00511057">
        <w:rPr>
          <w:rFonts w:ascii="Arial" w:hAnsi="Arial" w:cs="Arial"/>
          <w:sz w:val="22"/>
          <w:szCs w:val="22"/>
        </w:rPr>
        <w:t xml:space="preserve"> potvrzeném Katastrálním úřadem pro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Liberecký kraj, Katastrální pracoviště </w:t>
      </w:r>
      <w:r w:rsidR="00FD1629">
        <w:rPr>
          <w:rFonts w:ascii="Arial" w:hAnsi="Arial" w:cs="Arial"/>
          <w:sz w:val="22"/>
          <w:szCs w:val="22"/>
        </w:rPr>
        <w:t xml:space="preserve">Jablonec nad Nisou </w:t>
      </w:r>
      <w:r w:rsidRPr="00511057">
        <w:rPr>
          <w:rFonts w:ascii="Arial" w:hAnsi="Arial" w:cs="Arial"/>
          <w:sz w:val="22"/>
          <w:szCs w:val="22"/>
        </w:rPr>
        <w:t xml:space="preserve">dne </w:t>
      </w:r>
      <w:r w:rsidR="00AE24F2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</w:t>
      </w:r>
      <w:r w:rsidR="00AE24F2">
        <w:rPr>
          <w:rFonts w:ascii="Arial" w:hAnsi="Arial" w:cs="Arial"/>
          <w:sz w:val="22"/>
          <w:szCs w:val="22"/>
        </w:rPr>
        <w:t>07.</w:t>
      </w:r>
      <w:r>
        <w:rPr>
          <w:rFonts w:ascii="Arial" w:hAnsi="Arial" w:cs="Arial"/>
          <w:sz w:val="22"/>
          <w:szCs w:val="22"/>
        </w:rPr>
        <w:t>201</w:t>
      </w:r>
      <w:r w:rsidR="00AE24F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PGD-</w:t>
      </w:r>
      <w:r w:rsidR="00AE24F2">
        <w:rPr>
          <w:rFonts w:ascii="Arial" w:hAnsi="Arial" w:cs="Arial"/>
          <w:sz w:val="22"/>
          <w:szCs w:val="22"/>
        </w:rPr>
        <w:t>552</w:t>
      </w:r>
      <w:r>
        <w:rPr>
          <w:rFonts w:ascii="Arial" w:hAnsi="Arial" w:cs="Arial"/>
          <w:sz w:val="22"/>
          <w:szCs w:val="22"/>
        </w:rPr>
        <w:t>/201</w:t>
      </w:r>
      <w:r w:rsidR="00AE24F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-504</w:t>
      </w:r>
      <w:r w:rsidRPr="00511057">
        <w:rPr>
          <w:rFonts w:ascii="Arial" w:hAnsi="Arial" w:cs="Arial"/>
          <w:sz w:val="22"/>
          <w:szCs w:val="22"/>
        </w:rPr>
        <w:t>, který tvoří přílohu této smlouvy.</w:t>
      </w:r>
    </w:p>
    <w:p w:rsidR="002F24D2" w:rsidRPr="00511057" w:rsidRDefault="002F24D2" w:rsidP="002F24D2">
      <w:pPr>
        <w:ind w:left="709" w:hanging="709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Služebn</w:t>
      </w:r>
      <w:r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í </w:t>
      </w:r>
      <w:r w:rsidRPr="00511057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 když strana povinná je povinna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:rsidR="002F24D2" w:rsidRPr="00511057" w:rsidRDefault="002F24D2" w:rsidP="002F24D2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 xml:space="preserve">strpět právo strany oprávněné, aby v souladu s podmínkami stanovenými územním rozhodnutím </w:t>
      </w:r>
      <w:r w:rsidR="00AE24F2">
        <w:rPr>
          <w:rFonts w:ascii="Arial" w:hAnsi="Arial" w:cs="Arial"/>
          <w:sz w:val="22"/>
          <w:szCs w:val="22"/>
        </w:rPr>
        <w:t>nebo</w:t>
      </w:r>
      <w:r w:rsidRPr="00511057">
        <w:rPr>
          <w:rFonts w:ascii="Arial" w:hAnsi="Arial" w:cs="Arial"/>
          <w:sz w:val="22"/>
          <w:szCs w:val="22"/>
        </w:rPr>
        <w:t xml:space="preserve"> stavebním povolením zřizovala a</w:t>
      </w:r>
      <w:r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</w:t>
      </w:r>
      <w:r w:rsidR="00AE24F2">
        <w:rPr>
          <w:rFonts w:ascii="Arial" w:hAnsi="Arial" w:cs="Arial"/>
          <w:sz w:val="22"/>
          <w:szCs w:val="22"/>
        </w:rPr>
        <w:t xml:space="preserve">optické </w:t>
      </w:r>
      <w:r>
        <w:rPr>
          <w:rFonts w:ascii="Arial" w:hAnsi="Arial" w:cs="Arial"/>
          <w:sz w:val="22"/>
          <w:szCs w:val="22"/>
        </w:rPr>
        <w:t xml:space="preserve">vedení </w:t>
      </w:r>
      <w:r w:rsidRPr="00511057">
        <w:rPr>
          <w:rFonts w:ascii="Arial" w:hAnsi="Arial" w:cs="Arial"/>
          <w:sz w:val="22"/>
          <w:szCs w:val="22"/>
        </w:rPr>
        <w:t xml:space="preserve">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vedení telekomunikační sítě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</w:p>
    <w:p w:rsidR="002F24D2" w:rsidRPr="00511057" w:rsidRDefault="002F24D2" w:rsidP="002F24D2">
      <w:pPr>
        <w:ind w:left="1418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zdržet se po dobu trvání </w:t>
      </w:r>
      <w:r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Pr="00511057">
        <w:rPr>
          <w:rFonts w:ascii="Arial" w:hAnsi="Arial" w:cs="Arial"/>
          <w:sz w:val="22"/>
          <w:szCs w:val="22"/>
        </w:rPr>
        <w:t>Služebn</w:t>
      </w:r>
      <w:r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provádění činností, které by ohrozily nebo mohly ohrozit spolehlivost 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bezpečnost provozu </w:t>
      </w:r>
      <w:r w:rsidR="00D45349">
        <w:rPr>
          <w:rFonts w:ascii="Arial" w:hAnsi="Arial" w:cs="Arial"/>
          <w:snapToGrid w:val="0"/>
          <w:sz w:val="22"/>
          <w:szCs w:val="22"/>
        </w:rPr>
        <w:t xml:space="preserve">optického </w:t>
      </w:r>
      <w:r>
        <w:rPr>
          <w:rFonts w:ascii="Arial" w:hAnsi="Arial" w:cs="Arial"/>
          <w:sz w:val="22"/>
          <w:szCs w:val="22"/>
        </w:rPr>
        <w:t xml:space="preserve">vedení </w:t>
      </w:r>
      <w:r w:rsidRPr="00511057">
        <w:rPr>
          <w:rFonts w:ascii="Arial" w:hAnsi="Arial" w:cs="Arial"/>
          <w:snapToGrid w:val="0"/>
          <w:sz w:val="22"/>
          <w:szCs w:val="22"/>
        </w:rPr>
        <w:t>nebo ohrozit život, zdraví či majetek osob, a které by znemožňovaly nebo podstatně znesnadňovaly přístup strany oprávněné k</w:t>
      </w:r>
      <w:r w:rsidR="00D45349">
        <w:rPr>
          <w:rFonts w:ascii="Arial" w:hAnsi="Arial" w:cs="Arial"/>
          <w:snapToGrid w:val="0"/>
          <w:sz w:val="22"/>
          <w:szCs w:val="22"/>
        </w:rPr>
        <w:t xml:space="preserve"> optickému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vedení</w:t>
      </w:r>
      <w:r w:rsidRPr="00511057">
        <w:rPr>
          <w:rFonts w:ascii="Arial" w:hAnsi="Arial" w:cs="Arial"/>
          <w:snapToGrid w:val="0"/>
          <w:sz w:val="22"/>
          <w:szCs w:val="22"/>
        </w:rPr>
        <w:t>;</w:t>
      </w:r>
    </w:p>
    <w:p w:rsidR="002F24D2" w:rsidRPr="00511057" w:rsidRDefault="002F24D2" w:rsidP="002F24D2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Práva a povinnosti odpovídající </w:t>
      </w:r>
      <w:r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EF7A05" w:rsidRDefault="00EF7A05" w:rsidP="002F24D2">
      <w:pPr>
        <w:keepNext/>
        <w:jc w:val="both"/>
        <w:rPr>
          <w:rFonts w:ascii="Arial" w:hAnsi="Arial" w:cs="Arial"/>
          <w:sz w:val="22"/>
          <w:szCs w:val="22"/>
          <w:u w:val="single"/>
        </w:rPr>
      </w:pPr>
    </w:p>
    <w:p w:rsidR="002F24D2" w:rsidRPr="00511057" w:rsidRDefault="002F24D2" w:rsidP="002F24D2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III.</w:t>
      </w:r>
    </w:p>
    <w:p w:rsidR="002F24D2" w:rsidRDefault="002F24D2" w:rsidP="002F24D2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Práva a povinnosti strany oprávněné </w:t>
      </w:r>
    </w:p>
    <w:p w:rsidR="002F24D2" w:rsidRPr="00511057" w:rsidRDefault="002F24D2" w:rsidP="002F24D2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Strana oprávněná práva z</w:t>
      </w:r>
      <w:r>
        <w:rPr>
          <w:rFonts w:ascii="Arial" w:hAnsi="Arial" w:cs="Arial"/>
          <w:snapToGrid w:val="0"/>
          <w:sz w:val="22"/>
          <w:szCs w:val="22"/>
        </w:rPr>
        <w:t> 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45349">
        <w:rPr>
          <w:rFonts w:ascii="Arial" w:hAnsi="Arial" w:cs="Arial"/>
          <w:snapToGrid w:val="0"/>
          <w:sz w:val="22"/>
          <w:szCs w:val="22"/>
        </w:rPr>
        <w:t xml:space="preserve">optického </w:t>
      </w:r>
      <w:r>
        <w:rPr>
          <w:rFonts w:ascii="Arial" w:hAnsi="Arial" w:cs="Arial"/>
          <w:sz w:val="22"/>
          <w:szCs w:val="22"/>
        </w:rPr>
        <w:t>vedení</w:t>
      </w:r>
      <w:r>
        <w:rPr>
          <w:rFonts w:ascii="Arial" w:hAnsi="Arial" w:cs="Arial"/>
          <w:snapToGrid w:val="0"/>
          <w:sz w:val="22"/>
          <w:szCs w:val="22"/>
        </w:rPr>
        <w:t xml:space="preserve"> podle této smlouvy p</w:t>
      </w:r>
      <w:r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2F24D2" w:rsidRPr="00511057" w:rsidRDefault="002F24D2" w:rsidP="002F24D2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Strana oprávněná je povinna při výkonu svých práv z</w:t>
      </w:r>
      <w:r>
        <w:rPr>
          <w:rFonts w:ascii="Arial" w:hAnsi="Arial" w:cs="Arial"/>
          <w:snapToGrid w:val="0"/>
          <w:sz w:val="22"/>
          <w:szCs w:val="22"/>
        </w:rPr>
        <w:t> 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strany povinné a vstup na její věc nemovit</w:t>
      </w:r>
      <w:r>
        <w:rPr>
          <w:rFonts w:ascii="Arial" w:hAnsi="Arial" w:cs="Arial"/>
          <w:snapToGrid w:val="0"/>
          <w:sz w:val="22"/>
          <w:szCs w:val="22"/>
        </w:rPr>
        <w:t>ou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jí bezprostředně oznámit. Po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skončení prací je povinna uvést věc nemovit</w:t>
      </w:r>
      <w:r>
        <w:rPr>
          <w:rFonts w:ascii="Arial" w:hAnsi="Arial" w:cs="Arial"/>
          <w:snapToGrid w:val="0"/>
          <w:sz w:val="22"/>
          <w:szCs w:val="22"/>
        </w:rPr>
        <w:t>ou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předchozího stavu, a není-li to možné s ohledem na povahu provedených prací, do stavu odpovídajícího předchozímu účelu nebo užívání předmětn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věc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bezprostředně oznámit tuto skutečnost straně povinné. Po provedení odstranění nebo okleštění stromoví je povinna na svůj náklad provést likvidaci vzniklého klestu a zbytků po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těžbě.</w:t>
      </w:r>
    </w:p>
    <w:p w:rsidR="002F24D2" w:rsidRPr="00511057" w:rsidRDefault="002F24D2" w:rsidP="002F24D2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D45349">
        <w:rPr>
          <w:rFonts w:ascii="Arial" w:hAnsi="Arial" w:cs="Arial"/>
          <w:sz w:val="22"/>
          <w:szCs w:val="22"/>
        </w:rPr>
        <w:t xml:space="preserve">optického </w:t>
      </w:r>
      <w:r>
        <w:rPr>
          <w:rFonts w:ascii="Arial" w:hAnsi="Arial" w:cs="Arial"/>
          <w:sz w:val="22"/>
          <w:szCs w:val="22"/>
        </w:rPr>
        <w:t>vedení</w:t>
      </w:r>
      <w:r w:rsidRPr="00511057">
        <w:rPr>
          <w:rFonts w:ascii="Arial" w:hAnsi="Arial" w:cs="Arial"/>
          <w:sz w:val="22"/>
          <w:szCs w:val="22"/>
        </w:rPr>
        <w:t xml:space="preserve"> odkladu, obstará její opravu oprávněná osoba i bez předchozího projednání</w:t>
      </w:r>
      <w:r w:rsidRPr="00BB0D84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Pr="00BB0D84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skončení prací uvede služebn</w:t>
      </w:r>
      <w:r>
        <w:rPr>
          <w:rFonts w:ascii="Arial" w:hAnsi="Arial" w:cs="Arial"/>
          <w:sz w:val="22"/>
          <w:szCs w:val="22"/>
        </w:rPr>
        <w:t xml:space="preserve">ý </w:t>
      </w:r>
      <w:r w:rsidRPr="00511057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e</w:t>
      </w:r>
      <w:r w:rsidRPr="00511057">
        <w:rPr>
          <w:rFonts w:ascii="Arial" w:hAnsi="Arial" w:cs="Arial"/>
          <w:sz w:val="22"/>
          <w:szCs w:val="22"/>
        </w:rPr>
        <w:t>k na vlastní náklady do předešlého stavu a nahradí škodu způsobenou provedením prací.</w:t>
      </w:r>
      <w:r w:rsidRPr="00511057">
        <w:rPr>
          <w:rFonts w:ascii="Arial" w:hAnsi="Arial" w:cs="Arial"/>
          <w:b/>
          <w:sz w:val="22"/>
          <w:szCs w:val="22"/>
        </w:rPr>
        <w:t xml:space="preserve"> </w:t>
      </w:r>
    </w:p>
    <w:p w:rsidR="00F81E1D" w:rsidRDefault="00F81E1D" w:rsidP="002F24D2">
      <w:pPr>
        <w:jc w:val="center"/>
        <w:rPr>
          <w:rFonts w:ascii="Arial" w:hAnsi="Arial" w:cs="Arial"/>
          <w:b/>
          <w:sz w:val="22"/>
          <w:szCs w:val="22"/>
        </w:rPr>
      </w:pPr>
    </w:p>
    <w:p w:rsidR="00F81E1D" w:rsidRDefault="00F81E1D" w:rsidP="002F24D2">
      <w:pPr>
        <w:jc w:val="center"/>
        <w:rPr>
          <w:rFonts w:ascii="Arial" w:hAnsi="Arial" w:cs="Arial"/>
          <w:b/>
          <w:sz w:val="22"/>
          <w:szCs w:val="22"/>
        </w:rPr>
      </w:pPr>
    </w:p>
    <w:p w:rsidR="002F24D2" w:rsidRPr="00511057" w:rsidRDefault="002F24D2" w:rsidP="002F24D2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IV.</w:t>
      </w:r>
    </w:p>
    <w:p w:rsidR="002F24D2" w:rsidRDefault="002F24D2" w:rsidP="002F24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>
        <w:rPr>
          <w:rFonts w:ascii="Arial" w:hAnsi="Arial" w:cs="Arial"/>
          <w:b/>
          <w:sz w:val="22"/>
          <w:szCs w:val="22"/>
        </w:rPr>
        <w:t>zřízení věcného břemene</w:t>
      </w:r>
    </w:p>
    <w:p w:rsidR="002F24D2" w:rsidRPr="00511057" w:rsidRDefault="002F24D2" w:rsidP="002F24D2">
      <w:pPr>
        <w:pStyle w:val="Zkladntextodsazen2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 Jednorázová finanční náhrada za zřízení </w:t>
      </w:r>
      <w:r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5705E1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>.</w:t>
      </w:r>
      <w:r w:rsidR="005705E1">
        <w:rPr>
          <w:rFonts w:ascii="Arial" w:hAnsi="Arial" w:cs="Arial"/>
          <w:sz w:val="22"/>
          <w:szCs w:val="22"/>
        </w:rPr>
        <w:t>889,-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Kč + </w:t>
      </w:r>
      <w:r w:rsidR="005705E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="005705E1">
        <w:rPr>
          <w:rFonts w:ascii="Arial" w:hAnsi="Arial" w:cs="Arial"/>
          <w:sz w:val="22"/>
          <w:szCs w:val="22"/>
        </w:rPr>
        <w:t>976,69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Kč DPH, tj. celkem </w:t>
      </w:r>
      <w:r w:rsidR="005705E1">
        <w:rPr>
          <w:rFonts w:ascii="Arial" w:hAnsi="Arial" w:cs="Arial"/>
          <w:sz w:val="22"/>
          <w:szCs w:val="22"/>
        </w:rPr>
        <w:t>120.865,69</w:t>
      </w:r>
      <w:r w:rsidRPr="00511057">
        <w:rPr>
          <w:rFonts w:ascii="Arial" w:hAnsi="Arial" w:cs="Arial"/>
          <w:sz w:val="22"/>
          <w:szCs w:val="22"/>
        </w:rPr>
        <w:t xml:space="preserve"> Kč; slovy: </w:t>
      </w:r>
      <w:proofErr w:type="spellStart"/>
      <w:r w:rsidR="005705E1">
        <w:rPr>
          <w:rFonts w:ascii="Arial" w:hAnsi="Arial" w:cs="Arial"/>
          <w:sz w:val="22"/>
          <w:szCs w:val="22"/>
        </w:rPr>
        <w:t>Jednostodvacettisícosmsetšedesátpět</w:t>
      </w:r>
      <w:proofErr w:type="spellEnd"/>
      <w:r w:rsidRPr="00511057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 xml:space="preserve">, </w:t>
      </w:r>
      <w:r w:rsidR="005705E1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>/100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0D5F7D" w:rsidRPr="00511057" w:rsidRDefault="000D5F7D" w:rsidP="000D5F7D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Žádné další úhrady (např. nájemné) straně povinné nepřísluší. Strana oprávněná se zavazuje uvedenou částku uhradit straně povinné</w:t>
      </w:r>
      <w:r w:rsidR="00E546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nejpozději ke</w:t>
      </w:r>
      <w:r w:rsidR="00E546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dni</w:t>
      </w:r>
      <w:r w:rsidR="00E546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podpisu</w:t>
      </w:r>
      <w:r w:rsidR="00E546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   smlouvy</w:t>
      </w:r>
      <w:r w:rsidR="00E54661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účet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. </w:t>
      </w:r>
      <w:r w:rsidRPr="00511057">
        <w:rPr>
          <w:rFonts w:ascii="Arial" w:hAnsi="Arial" w:cs="Arial"/>
          <w:sz w:val="22"/>
          <w:szCs w:val="22"/>
        </w:rPr>
        <w:t>78-6244320227/0100, VS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9065</w:t>
      </w:r>
      <w:r>
        <w:rPr>
          <w:rFonts w:ascii="Arial" w:hAnsi="Arial" w:cs="Arial"/>
          <w:sz w:val="22"/>
          <w:szCs w:val="22"/>
        </w:rPr>
        <w:t>1800</w:t>
      </w:r>
      <w:r w:rsidR="00CE593E">
        <w:rPr>
          <w:rFonts w:ascii="Arial" w:hAnsi="Arial" w:cs="Arial"/>
          <w:sz w:val="22"/>
          <w:szCs w:val="22"/>
        </w:rPr>
        <w:t>79</w:t>
      </w:r>
      <w:r w:rsidRPr="00511057">
        <w:rPr>
          <w:rFonts w:ascii="Arial" w:hAnsi="Arial" w:cs="Arial"/>
          <w:sz w:val="22"/>
          <w:szCs w:val="22"/>
        </w:rPr>
        <w:t>, vedený u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Komerční banky, a.s.</w:t>
      </w:r>
    </w:p>
    <w:p w:rsidR="000D5F7D" w:rsidRPr="002E0B53" w:rsidRDefault="000D5F7D" w:rsidP="000D5F7D">
      <w:pPr>
        <w:pStyle w:val="Zkladntext2"/>
        <w:ind w:left="708" w:firstLine="12"/>
        <w:rPr>
          <w:rFonts w:ascii="Arial" w:hAnsi="Arial" w:cs="Arial"/>
          <w:sz w:val="22"/>
          <w:szCs w:val="22"/>
        </w:rPr>
      </w:pPr>
      <w:r w:rsidRPr="002E0B53">
        <w:rPr>
          <w:rFonts w:ascii="Arial" w:hAnsi="Arial" w:cs="Arial"/>
          <w:sz w:val="22"/>
          <w:szCs w:val="22"/>
        </w:rPr>
        <w:t xml:space="preserve">Tato úhrada nezahrnuje škody na polních kulturách a na jiném majetku, způsobené při zřizování, provozování, údržbě a opravách </w:t>
      </w:r>
      <w:r w:rsidR="002E0B53" w:rsidRPr="002E0B53">
        <w:rPr>
          <w:rFonts w:ascii="Arial" w:hAnsi="Arial" w:cs="Arial"/>
          <w:sz w:val="22"/>
          <w:szCs w:val="22"/>
        </w:rPr>
        <w:t xml:space="preserve">optického </w:t>
      </w:r>
      <w:r w:rsidRPr="002E0B53">
        <w:rPr>
          <w:rFonts w:ascii="Arial" w:hAnsi="Arial" w:cs="Arial"/>
          <w:sz w:val="22"/>
          <w:szCs w:val="22"/>
        </w:rPr>
        <w:t>vedení, popř. uvedení do náležitého stavu, které se strana oprávněná zavazuje uhradit straně povinné či uživateli nemovité věci samostatně.</w:t>
      </w:r>
    </w:p>
    <w:p w:rsidR="002E0B53" w:rsidRDefault="000D5F7D" w:rsidP="000D5F7D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E54661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>.</w:t>
      </w:r>
      <w:r w:rsidR="00E54661">
        <w:rPr>
          <w:rFonts w:ascii="Arial" w:hAnsi="Arial" w:cs="Arial"/>
          <w:sz w:val="22"/>
          <w:szCs w:val="22"/>
        </w:rPr>
        <w:t>889,-</w:t>
      </w:r>
      <w:r>
        <w:rPr>
          <w:rFonts w:ascii="Arial" w:hAnsi="Arial" w:cs="Arial"/>
          <w:sz w:val="22"/>
          <w:szCs w:val="22"/>
        </w:rPr>
        <w:t xml:space="preserve"> Kč, základní sazba daně z přidané hodnoty </w:t>
      </w:r>
      <w:proofErr w:type="gramStart"/>
      <w:r>
        <w:rPr>
          <w:rFonts w:ascii="Arial" w:hAnsi="Arial" w:cs="Arial"/>
          <w:sz w:val="22"/>
          <w:szCs w:val="22"/>
        </w:rPr>
        <w:t>21%</w:t>
      </w:r>
      <w:proofErr w:type="gramEnd"/>
      <w:r>
        <w:rPr>
          <w:rFonts w:ascii="Arial" w:hAnsi="Arial" w:cs="Arial"/>
          <w:sz w:val="22"/>
          <w:szCs w:val="22"/>
        </w:rPr>
        <w:t xml:space="preserve">, vypočtená daň </w:t>
      </w:r>
      <w:r w:rsidR="00E54661">
        <w:rPr>
          <w:rFonts w:ascii="Arial" w:hAnsi="Arial" w:cs="Arial"/>
          <w:sz w:val="22"/>
          <w:szCs w:val="22"/>
        </w:rPr>
        <w:t>20.976,69</w:t>
      </w:r>
      <w:r>
        <w:rPr>
          <w:rFonts w:ascii="Arial" w:hAnsi="Arial" w:cs="Arial"/>
          <w:sz w:val="22"/>
          <w:szCs w:val="22"/>
        </w:rPr>
        <w:t xml:space="preserve"> Kč. Úplata včetně daně z přidané hodnoty činí </w:t>
      </w:r>
      <w:r w:rsidR="00E54661">
        <w:rPr>
          <w:rFonts w:ascii="Arial" w:hAnsi="Arial" w:cs="Arial"/>
          <w:sz w:val="22"/>
          <w:szCs w:val="22"/>
        </w:rPr>
        <w:t>120.865,69</w:t>
      </w:r>
      <w:r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54661">
        <w:rPr>
          <w:rFonts w:ascii="Arial" w:hAnsi="Arial" w:cs="Arial"/>
          <w:sz w:val="22"/>
          <w:szCs w:val="22"/>
        </w:rPr>
        <w:t>Jednostodvacettisícosmsetšedesátpět</w:t>
      </w:r>
      <w:proofErr w:type="spellEnd"/>
      <w:r w:rsidR="00E54661" w:rsidRPr="00511057">
        <w:rPr>
          <w:rFonts w:ascii="Arial" w:hAnsi="Arial" w:cs="Arial"/>
          <w:sz w:val="22"/>
          <w:szCs w:val="22"/>
        </w:rPr>
        <w:t xml:space="preserve"> korun českých</w:t>
      </w:r>
      <w:r w:rsidR="00E54661">
        <w:rPr>
          <w:rFonts w:ascii="Arial" w:hAnsi="Arial" w:cs="Arial"/>
          <w:sz w:val="22"/>
          <w:szCs w:val="22"/>
        </w:rPr>
        <w:t>, 69/100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0D5F7D" w:rsidRPr="00511057" w:rsidRDefault="000D5F7D" w:rsidP="000D5F7D">
      <w:pPr>
        <w:pStyle w:val="Zkladntext2"/>
        <w:spacing w:line="240" w:lineRule="auto"/>
        <w:ind w:left="708" w:firstLine="1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</w:t>
      </w:r>
      <w:r w:rsidR="002E0B53">
        <w:rPr>
          <w:rFonts w:ascii="Arial" w:hAnsi="Arial" w:cs="Arial"/>
          <w:sz w:val="22"/>
          <w:szCs w:val="22"/>
        </w:rPr>
        <w:t>.</w:t>
      </w:r>
    </w:p>
    <w:p w:rsidR="00F81E1D" w:rsidRDefault="00F81E1D" w:rsidP="002F24D2">
      <w:pPr>
        <w:jc w:val="both"/>
        <w:rPr>
          <w:rFonts w:ascii="Arial" w:hAnsi="Arial" w:cs="Arial"/>
          <w:sz w:val="22"/>
          <w:szCs w:val="22"/>
        </w:rPr>
      </w:pPr>
    </w:p>
    <w:p w:rsidR="00A97BB8" w:rsidRDefault="00A97BB8" w:rsidP="00F81E1D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V.</w:t>
      </w:r>
    </w:p>
    <w:p w:rsidR="00A97BB8" w:rsidRDefault="00A97BB8" w:rsidP="00F81E1D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2F24D2" w:rsidRPr="00F81E1D" w:rsidRDefault="002F24D2" w:rsidP="00F81E1D">
      <w:pPr>
        <w:jc w:val="center"/>
        <w:rPr>
          <w:rFonts w:ascii="Arial" w:hAnsi="Arial" w:cs="Arial"/>
          <w:sz w:val="10"/>
          <w:szCs w:val="10"/>
        </w:rPr>
      </w:pPr>
    </w:p>
    <w:p w:rsidR="00A97BB8" w:rsidRDefault="00A97BB8" w:rsidP="00A97BB8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A97BB8">
        <w:rPr>
          <w:rFonts w:ascii="Arial" w:hAnsi="Arial" w:cs="Arial"/>
          <w:b/>
          <w:snapToGrid w:val="0"/>
          <w:sz w:val="22"/>
          <w:szCs w:val="22"/>
        </w:rPr>
        <w:t>(1)</w:t>
      </w:r>
      <w:r>
        <w:rPr>
          <w:rFonts w:ascii="Arial" w:hAnsi="Arial" w:cs="Arial"/>
          <w:snapToGrid w:val="0"/>
          <w:sz w:val="22"/>
          <w:szCs w:val="22"/>
        </w:rPr>
        <w:tab/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A97BB8" w:rsidRDefault="00A97BB8" w:rsidP="00A97BB8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A97BB8">
        <w:rPr>
          <w:rFonts w:ascii="Arial" w:hAnsi="Arial" w:cs="Arial"/>
          <w:b/>
          <w:snapToGrid w:val="0"/>
          <w:sz w:val="22"/>
          <w:szCs w:val="22"/>
        </w:rPr>
        <w:t>(2)</w:t>
      </w:r>
      <w:r>
        <w:rPr>
          <w:rFonts w:ascii="Arial" w:hAnsi="Arial" w:cs="Arial"/>
          <w:snapToGrid w:val="0"/>
          <w:sz w:val="22"/>
          <w:szCs w:val="22"/>
        </w:rPr>
        <w:tab/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A97BB8" w:rsidRDefault="00A97BB8" w:rsidP="00A97BB8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A97BB8"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snapToGrid w:val="0"/>
          <w:sz w:val="22"/>
          <w:szCs w:val="22"/>
        </w:rPr>
        <w:tab/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A97BB8" w:rsidRDefault="00A97BB8" w:rsidP="002F24D2">
      <w:pPr>
        <w:jc w:val="both"/>
        <w:rPr>
          <w:rFonts w:ascii="Arial" w:hAnsi="Arial" w:cs="Arial"/>
          <w:sz w:val="22"/>
          <w:szCs w:val="22"/>
        </w:rPr>
      </w:pPr>
    </w:p>
    <w:p w:rsidR="002F24D2" w:rsidRPr="00511057" w:rsidRDefault="002F24D2" w:rsidP="002F24D2">
      <w:pPr>
        <w:pStyle w:val="Zkladntextodsazen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</w:t>
      </w:r>
      <w:r w:rsidR="00F81E1D">
        <w:rPr>
          <w:rFonts w:ascii="Arial" w:hAnsi="Arial" w:cs="Arial"/>
          <w:b/>
          <w:sz w:val="22"/>
          <w:szCs w:val="22"/>
        </w:rPr>
        <w:t>I</w:t>
      </w:r>
      <w:r w:rsidRPr="00511057">
        <w:rPr>
          <w:rFonts w:ascii="Arial" w:hAnsi="Arial" w:cs="Arial"/>
          <w:b/>
          <w:sz w:val="22"/>
          <w:szCs w:val="22"/>
        </w:rPr>
        <w:t>.</w:t>
      </w:r>
    </w:p>
    <w:p w:rsidR="002F24D2" w:rsidRDefault="002F24D2" w:rsidP="002F24D2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:rsidR="002F24D2" w:rsidRPr="00511057" w:rsidRDefault="002F24D2" w:rsidP="002F24D2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Předmětn</w:t>
      </w:r>
      <w:r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strana oprávněná dnem vkladu tohoto práva věcného břemene dle této smlouvy do katastru nemovitostí vedeného Katastrálním úřadem pro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Pr="00511057">
        <w:rPr>
          <w:rFonts w:ascii="Arial" w:hAnsi="Arial" w:cs="Arial"/>
          <w:sz w:val="22"/>
          <w:szCs w:val="22"/>
        </w:rPr>
        <w:t>Jablonec nad Nisou</w:t>
      </w:r>
      <w:r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2F24D2" w:rsidRPr="00511057" w:rsidRDefault="002F24D2" w:rsidP="002F24D2">
      <w:pPr>
        <w:pStyle w:val="Zkladntextodsazen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3D7AD3">
        <w:rPr>
          <w:rFonts w:ascii="Arial" w:hAnsi="Arial" w:cs="Arial"/>
          <w:sz w:val="22"/>
          <w:szCs w:val="22"/>
        </w:rPr>
        <w:t>k.ú</w:t>
      </w:r>
      <w:proofErr w:type="spellEnd"/>
      <w:r w:rsidR="003D7AD3">
        <w:rPr>
          <w:rFonts w:ascii="Arial" w:hAnsi="Arial" w:cs="Arial"/>
          <w:sz w:val="22"/>
          <w:szCs w:val="22"/>
        </w:rPr>
        <w:t xml:space="preserve">. a </w:t>
      </w:r>
      <w:r w:rsidRPr="00511057">
        <w:rPr>
          <w:rFonts w:ascii="Arial" w:hAnsi="Arial" w:cs="Arial"/>
          <w:sz w:val="22"/>
          <w:szCs w:val="22"/>
        </w:rPr>
        <w:t>obec Jablonec nad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provede vyznačení věcného břemene</w:t>
      </w:r>
      <w:r>
        <w:rPr>
          <w:rFonts w:ascii="Arial" w:hAnsi="Arial" w:cs="Arial"/>
          <w:sz w:val="22"/>
          <w:szCs w:val="22"/>
        </w:rPr>
        <w:t>,</w:t>
      </w:r>
      <w:r w:rsidRPr="00511057">
        <w:rPr>
          <w:rFonts w:ascii="Arial" w:hAnsi="Arial" w:cs="Arial"/>
          <w:sz w:val="22"/>
          <w:szCs w:val="22"/>
        </w:rPr>
        <w:t xml:space="preserve"> v rozsahu dle této smlouvy.</w:t>
      </w:r>
    </w:p>
    <w:p w:rsidR="001F1F50" w:rsidRDefault="002F24D2" w:rsidP="001F1F50">
      <w:pPr>
        <w:pStyle w:val="Zkladntext3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Strana povinná</w:t>
      </w:r>
      <w:r w:rsidRPr="00511057">
        <w:rPr>
          <w:rFonts w:ascii="Arial" w:hAnsi="Arial" w:cs="Arial"/>
          <w:sz w:val="22"/>
          <w:szCs w:val="22"/>
        </w:rPr>
        <w:t xml:space="preserve"> se zavazuje podat jménem obou smluvních stran návrh na zahájení řízení o povolení vkladu práva odpovídajícího věcnému břemeni zřízeného touto smlouvou k věc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příslušnému Katastrálnímu úřadu</w:t>
      </w:r>
      <w:r w:rsidR="001F1F50">
        <w:rPr>
          <w:rFonts w:ascii="Arial" w:hAnsi="Arial" w:cs="Arial"/>
          <w:sz w:val="22"/>
          <w:szCs w:val="22"/>
        </w:rPr>
        <w:t>.</w:t>
      </w:r>
    </w:p>
    <w:p w:rsidR="002F24D2" w:rsidRDefault="002F24D2" w:rsidP="001F1F50">
      <w:pPr>
        <w:pStyle w:val="Zkladntext3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(4)</w:t>
      </w:r>
      <w:r w:rsidRPr="00511057">
        <w:rPr>
          <w:rFonts w:ascii="Arial" w:hAnsi="Arial" w:cs="Arial"/>
          <w:sz w:val="22"/>
          <w:szCs w:val="22"/>
        </w:rPr>
        <w:tab/>
        <w:t>Náklady spojené s podáním návrhu na vklad práva do katastru nemovitostí, vč. správního poplatku za vklad práva odpovídajícího věcnému břemeni do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strana oprávněná.</w:t>
      </w:r>
    </w:p>
    <w:p w:rsidR="00EF7A05" w:rsidRDefault="00EF7A05" w:rsidP="002F24D2">
      <w:pPr>
        <w:pStyle w:val="Zkladntextodsazen2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</w:p>
    <w:p w:rsidR="002F24D2" w:rsidRPr="00511057" w:rsidRDefault="002F24D2" w:rsidP="002F24D2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</w:t>
      </w:r>
      <w:r w:rsidR="00F81E1D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2F24D2" w:rsidRDefault="002F24D2" w:rsidP="002F24D2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2F24D2" w:rsidRPr="00511057" w:rsidRDefault="002F24D2" w:rsidP="002F24D2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>
        <w:rPr>
          <w:rFonts w:ascii="Arial" w:hAnsi="Arial" w:cs="Arial"/>
          <w:snapToGrid w:val="0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ustanovením § 104 odst. 3 zákona č. 127/2005 Sb., o elektronických komunikacích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1F1F50" w:rsidRDefault="002F24D2" w:rsidP="001F1F50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="001B58BF">
        <w:rPr>
          <w:rFonts w:ascii="Arial" w:hAnsi="Arial" w:cs="Arial"/>
          <w:snapToGrid w:val="0"/>
          <w:sz w:val="22"/>
          <w:szCs w:val="22"/>
        </w:rPr>
        <w:t>3</w:t>
      </w:r>
      <w:r w:rsidRPr="00226743">
        <w:rPr>
          <w:rFonts w:ascii="Arial" w:hAnsi="Arial" w:cs="Arial"/>
          <w:snapToGrid w:val="0"/>
          <w:sz w:val="22"/>
          <w:szCs w:val="22"/>
        </w:rPr>
        <w:t xml:space="preserve">. zasedání, konaném dne </w:t>
      </w:r>
      <w:r w:rsidR="001B58BF">
        <w:rPr>
          <w:rFonts w:ascii="Arial" w:hAnsi="Arial" w:cs="Arial"/>
          <w:snapToGrid w:val="0"/>
          <w:sz w:val="22"/>
          <w:szCs w:val="22"/>
        </w:rPr>
        <w:t>12.06</w:t>
      </w:r>
      <w:r w:rsidRPr="00226743">
        <w:rPr>
          <w:rFonts w:ascii="Arial" w:hAnsi="Arial" w:cs="Arial"/>
          <w:snapToGrid w:val="0"/>
          <w:sz w:val="22"/>
          <w:szCs w:val="22"/>
        </w:rPr>
        <w:t>.201</w:t>
      </w:r>
      <w:r w:rsidR="001B58BF">
        <w:rPr>
          <w:rFonts w:ascii="Arial" w:hAnsi="Arial" w:cs="Arial"/>
          <w:snapToGrid w:val="0"/>
          <w:sz w:val="22"/>
          <w:szCs w:val="22"/>
        </w:rPr>
        <w:t>4</w:t>
      </w:r>
      <w:r w:rsidRPr="00226743">
        <w:rPr>
          <w:rFonts w:ascii="Arial" w:hAnsi="Arial" w:cs="Arial"/>
          <w:snapToGrid w:val="0"/>
          <w:sz w:val="22"/>
          <w:szCs w:val="22"/>
        </w:rPr>
        <w:t>, usnesením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1F1F50">
        <w:rPr>
          <w:rFonts w:ascii="Arial" w:hAnsi="Arial" w:cs="Arial"/>
          <w:snapToGrid w:val="0"/>
          <w:sz w:val="22"/>
          <w:szCs w:val="22"/>
        </w:rPr>
        <w:t>200</w:t>
      </w:r>
      <w:r>
        <w:rPr>
          <w:rFonts w:ascii="Arial" w:hAnsi="Arial" w:cs="Arial"/>
          <w:snapToGrid w:val="0"/>
          <w:sz w:val="22"/>
          <w:szCs w:val="22"/>
        </w:rPr>
        <w:t>/201</w:t>
      </w:r>
      <w:r w:rsidR="001F1F50">
        <w:rPr>
          <w:rFonts w:ascii="Arial" w:hAnsi="Arial" w:cs="Arial"/>
          <w:snapToGrid w:val="0"/>
          <w:sz w:val="22"/>
          <w:szCs w:val="22"/>
        </w:rPr>
        <w:t>4</w:t>
      </w:r>
      <w:r>
        <w:rPr>
          <w:rFonts w:ascii="Arial" w:hAnsi="Arial" w:cs="Arial"/>
          <w:snapToGrid w:val="0"/>
          <w:sz w:val="22"/>
          <w:szCs w:val="22"/>
        </w:rPr>
        <w:t>/</w:t>
      </w:r>
      <w:r w:rsidR="001F1F50">
        <w:rPr>
          <w:rFonts w:ascii="Arial" w:hAnsi="Arial" w:cs="Arial"/>
          <w:snapToGrid w:val="0"/>
          <w:sz w:val="22"/>
          <w:szCs w:val="22"/>
        </w:rPr>
        <w:t>5</w:t>
      </w:r>
      <w:r w:rsidRPr="00226743">
        <w:rPr>
          <w:rFonts w:ascii="Arial" w:hAnsi="Arial" w:cs="Arial"/>
          <w:snapToGrid w:val="0"/>
          <w:sz w:val="22"/>
          <w:szCs w:val="22"/>
        </w:rPr>
        <w:t>.</w:t>
      </w:r>
    </w:p>
    <w:p w:rsidR="002F24D2" w:rsidRPr="00511057" w:rsidRDefault="002F24D2" w:rsidP="001F1F50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Náklady spojené s vyhotovením této smlouvy, geometrického plánu pro vyznačení </w:t>
      </w:r>
      <w:r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strana oprávněná.</w:t>
      </w:r>
    </w:p>
    <w:p w:rsidR="002F24D2" w:rsidRPr="00511057" w:rsidRDefault="002F24D2" w:rsidP="002F24D2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(4)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>Změny této smlouvy lze přijmout výhradně jen písemnou formou a musí být podepsány oprávněnými zástupci smluvních stran; jakákoliv ústní ujednání o</w:t>
      </w:r>
      <w:r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2F24D2" w:rsidRDefault="002F24D2" w:rsidP="002F24D2">
      <w:pPr>
        <w:pStyle w:val="Zkladntextodsazen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(5)</w:t>
      </w:r>
      <w:r w:rsidRPr="00511057">
        <w:rPr>
          <w:rFonts w:ascii="Arial" w:hAnsi="Arial" w:cs="Arial"/>
          <w:sz w:val="22"/>
          <w:szCs w:val="22"/>
        </w:rPr>
        <w:tab/>
        <w:t xml:space="preserve">Tato smlouva je vyhotovena v </w:t>
      </w:r>
      <w:r>
        <w:rPr>
          <w:rFonts w:ascii="Arial" w:hAnsi="Arial" w:cs="Arial"/>
          <w:sz w:val="22"/>
          <w:szCs w:val="22"/>
        </w:rPr>
        <w:t>5</w:t>
      </w:r>
      <w:r w:rsidRPr="00511057">
        <w:rPr>
          <w:rFonts w:ascii="Arial" w:hAnsi="Arial" w:cs="Arial"/>
          <w:sz w:val="22"/>
          <w:szCs w:val="22"/>
        </w:rPr>
        <w:t xml:space="preserve"> vyhotoveních s platností originálu, z nichž po jejím podpisu obdrží strana oprávněná jedno vyhotovení a strana povinná </w:t>
      </w:r>
      <w:r>
        <w:rPr>
          <w:rFonts w:ascii="Arial" w:hAnsi="Arial" w:cs="Arial"/>
          <w:sz w:val="22"/>
          <w:szCs w:val="22"/>
        </w:rPr>
        <w:t>tři</w:t>
      </w:r>
      <w:r w:rsidRPr="00511057">
        <w:rPr>
          <w:rFonts w:ascii="Arial" w:hAnsi="Arial" w:cs="Arial"/>
          <w:sz w:val="22"/>
          <w:szCs w:val="22"/>
        </w:rPr>
        <w:t xml:space="preserve"> vyhotovení; </w:t>
      </w:r>
      <w:r>
        <w:rPr>
          <w:rFonts w:ascii="Arial" w:hAnsi="Arial" w:cs="Arial"/>
          <w:sz w:val="22"/>
          <w:szCs w:val="22"/>
        </w:rPr>
        <w:t>1 </w:t>
      </w:r>
      <w:r w:rsidRPr="00511057">
        <w:rPr>
          <w:rFonts w:ascii="Arial" w:hAnsi="Arial" w:cs="Arial"/>
          <w:sz w:val="22"/>
          <w:szCs w:val="22"/>
        </w:rPr>
        <w:t xml:space="preserve">vyhotovení bude použito stranou </w:t>
      </w:r>
      <w:r>
        <w:rPr>
          <w:rFonts w:ascii="Arial" w:hAnsi="Arial" w:cs="Arial"/>
          <w:sz w:val="22"/>
          <w:szCs w:val="22"/>
        </w:rPr>
        <w:t>povin</w:t>
      </w:r>
      <w:r w:rsidRPr="00511057">
        <w:rPr>
          <w:rFonts w:ascii="Arial" w:hAnsi="Arial" w:cs="Arial"/>
          <w:sz w:val="22"/>
          <w:szCs w:val="22"/>
        </w:rPr>
        <w:t>nou pro vkladové řízení o zápisu věcného břemene do katastru nemovitostí.</w:t>
      </w:r>
    </w:p>
    <w:p w:rsidR="002F24D2" w:rsidRPr="00511057" w:rsidRDefault="002F24D2" w:rsidP="002F24D2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(6)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2F24D2" w:rsidRDefault="002F24D2" w:rsidP="002F24D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2F24D2" w:rsidRDefault="002F24D2" w:rsidP="002F24D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24D2" w:rsidRPr="00226743" w:rsidRDefault="002F24D2" w:rsidP="002F24D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24D2" w:rsidRPr="00226743" w:rsidRDefault="00375100" w:rsidP="002F24D2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Jablonec nad Nisou</w:t>
      </w:r>
      <w:r w:rsidR="002F24D2">
        <w:rPr>
          <w:rFonts w:ascii="Arial" w:hAnsi="Arial" w:cs="Arial"/>
          <w:sz w:val="22"/>
          <w:szCs w:val="22"/>
        </w:rPr>
        <w:t>........................</w:t>
      </w:r>
      <w:r w:rsidR="002F24D2">
        <w:rPr>
          <w:rFonts w:ascii="Arial" w:hAnsi="Arial" w:cs="Arial"/>
          <w:sz w:val="22"/>
          <w:szCs w:val="22"/>
        </w:rPr>
        <w:tab/>
      </w:r>
      <w:r w:rsidR="002F24D2" w:rsidRPr="00226743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e</w:t>
      </w:r>
      <w:r w:rsidR="002F24D2" w:rsidRPr="00226743">
        <w:rPr>
          <w:rFonts w:ascii="Arial" w:hAnsi="Arial" w:cs="Arial"/>
          <w:sz w:val="22"/>
          <w:szCs w:val="22"/>
        </w:rPr>
        <w:t>c nad Nisou</w:t>
      </w:r>
      <w:proofErr w:type="gramStart"/>
      <w:r w:rsidR="002F24D2" w:rsidRPr="00226743">
        <w:rPr>
          <w:rFonts w:ascii="Arial" w:hAnsi="Arial" w:cs="Arial"/>
          <w:sz w:val="22"/>
          <w:szCs w:val="22"/>
        </w:rPr>
        <w:t xml:space="preserve"> </w:t>
      </w:r>
      <w:r w:rsidR="002F24D2">
        <w:rPr>
          <w:rFonts w:ascii="Arial" w:hAnsi="Arial" w:cs="Arial"/>
          <w:sz w:val="22"/>
          <w:szCs w:val="22"/>
        </w:rPr>
        <w:t>….</w:t>
      </w:r>
      <w:proofErr w:type="gramEnd"/>
      <w:r w:rsidR="002F24D2" w:rsidRPr="00226743">
        <w:rPr>
          <w:rFonts w:ascii="Arial" w:hAnsi="Arial" w:cs="Arial"/>
          <w:sz w:val="22"/>
          <w:szCs w:val="22"/>
        </w:rPr>
        <w:t>……………..</w:t>
      </w:r>
      <w:r w:rsidR="002F24D2">
        <w:rPr>
          <w:rFonts w:ascii="Arial" w:hAnsi="Arial" w:cs="Arial"/>
          <w:sz w:val="22"/>
          <w:szCs w:val="22"/>
        </w:rPr>
        <w:tab/>
      </w: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Pr="00226743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226743">
        <w:rPr>
          <w:rFonts w:ascii="Arial" w:hAnsi="Arial" w:cs="Arial"/>
          <w:sz w:val="22"/>
          <w:szCs w:val="22"/>
        </w:rPr>
        <w:tab/>
      </w:r>
    </w:p>
    <w:p w:rsidR="002F24D2" w:rsidRPr="00226743" w:rsidRDefault="002F24D2" w:rsidP="002F24D2">
      <w:pPr>
        <w:tabs>
          <w:tab w:val="left" w:pos="5400"/>
          <w:tab w:val="left" w:pos="5640"/>
          <w:tab w:val="left" w:pos="5700"/>
        </w:tabs>
        <w:rPr>
          <w:rFonts w:ascii="Arial" w:hAnsi="Arial" w:cs="Arial"/>
          <w:sz w:val="22"/>
          <w:szCs w:val="22"/>
        </w:rPr>
      </w:pPr>
      <w:r w:rsidRPr="00226743"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ab/>
        <w:t>………….</w:t>
      </w:r>
      <w:r w:rsidRPr="00226743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</w:t>
      </w:r>
      <w:r w:rsidRPr="00226743">
        <w:rPr>
          <w:rFonts w:ascii="Arial" w:hAnsi="Arial" w:cs="Arial"/>
          <w:sz w:val="22"/>
          <w:szCs w:val="22"/>
        </w:rPr>
        <w:t>………………</w:t>
      </w:r>
    </w:p>
    <w:p w:rsidR="002F24D2" w:rsidRDefault="00375100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GREPA </w:t>
      </w:r>
      <w:proofErr w:type="spellStart"/>
      <w:r>
        <w:rPr>
          <w:rFonts w:ascii="Arial" w:hAnsi="Arial" w:cs="Arial"/>
          <w:sz w:val="22"/>
          <w:szCs w:val="22"/>
        </w:rPr>
        <w:t>Networks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  <w:r w:rsidR="002F24D2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2F24D2" w:rsidRDefault="00D67B07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xxxxxxxxx</w:t>
      </w:r>
      <w:bookmarkStart w:id="0" w:name="_GoBack"/>
      <w:bookmarkEnd w:id="0"/>
      <w:r w:rsidR="002F24D2">
        <w:rPr>
          <w:rFonts w:ascii="Arial" w:hAnsi="Arial" w:cs="Arial"/>
          <w:sz w:val="22"/>
          <w:szCs w:val="22"/>
        </w:rPr>
        <w:tab/>
        <w:t>Ing. Miloš Vele</w:t>
      </w: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>
        <w:rPr>
          <w:rFonts w:ascii="Arial" w:hAnsi="Arial" w:cs="Arial"/>
          <w:sz w:val="22"/>
          <w:szCs w:val="22"/>
        </w:rPr>
        <w:tab/>
        <w:t>náměstek primátora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F81E1D" w:rsidRDefault="00F81E1D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F24D2" w:rsidRDefault="002F24D2" w:rsidP="002F24D2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2F24D2" w:rsidRPr="003E2BBC" w:rsidRDefault="002F24D2" w:rsidP="002F24D2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2F24D2" w:rsidRPr="00226743" w:rsidRDefault="002F24D2" w:rsidP="002F24D2">
      <w:pPr>
        <w:tabs>
          <w:tab w:val="left" w:pos="5400"/>
        </w:tabs>
        <w:ind w:left="6237"/>
        <w:jc w:val="both"/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6743">
        <w:rPr>
          <w:rFonts w:ascii="Arial" w:hAnsi="Arial" w:cs="Arial"/>
          <w:sz w:val="22"/>
          <w:szCs w:val="22"/>
        </w:rPr>
        <w:t xml:space="preserve"> </w:t>
      </w:r>
    </w:p>
    <w:p w:rsidR="00A848F5" w:rsidRPr="002F24D2" w:rsidRDefault="00A848F5" w:rsidP="002F24D2"/>
    <w:sectPr w:rsidR="00A848F5" w:rsidRPr="002F24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4D" w:rsidRDefault="0002324D">
      <w:r>
        <w:separator/>
      </w:r>
    </w:p>
  </w:endnote>
  <w:endnote w:type="continuationSeparator" w:id="0">
    <w:p w:rsidR="0002324D" w:rsidRDefault="0002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1629">
      <w:rPr>
        <w:noProof/>
      </w:rPr>
      <w:t>4</w:t>
    </w:r>
    <w:r>
      <w:fldChar w:fldCharType="end"/>
    </w:r>
  </w:p>
  <w:p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4D" w:rsidRDefault="0002324D">
      <w:r>
        <w:separator/>
      </w:r>
    </w:p>
  </w:footnote>
  <w:footnote w:type="continuationSeparator" w:id="0">
    <w:p w:rsidR="0002324D" w:rsidRDefault="0002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324D"/>
    <w:rsid w:val="000254B0"/>
    <w:rsid w:val="00027F80"/>
    <w:rsid w:val="000511BF"/>
    <w:rsid w:val="00056229"/>
    <w:rsid w:val="00056856"/>
    <w:rsid w:val="00066AAC"/>
    <w:rsid w:val="000801D3"/>
    <w:rsid w:val="00084356"/>
    <w:rsid w:val="000953B3"/>
    <w:rsid w:val="000C364D"/>
    <w:rsid w:val="000C4324"/>
    <w:rsid w:val="000C58C7"/>
    <w:rsid w:val="000D0105"/>
    <w:rsid w:val="000D3F65"/>
    <w:rsid w:val="000D5F7D"/>
    <w:rsid w:val="000F583C"/>
    <w:rsid w:val="00104240"/>
    <w:rsid w:val="0011658D"/>
    <w:rsid w:val="00121BC6"/>
    <w:rsid w:val="001271FA"/>
    <w:rsid w:val="001613D8"/>
    <w:rsid w:val="00175A5D"/>
    <w:rsid w:val="00184225"/>
    <w:rsid w:val="001A5E18"/>
    <w:rsid w:val="001B58BF"/>
    <w:rsid w:val="001D572B"/>
    <w:rsid w:val="001E13F7"/>
    <w:rsid w:val="001E3D37"/>
    <w:rsid w:val="001E76CA"/>
    <w:rsid w:val="001F035F"/>
    <w:rsid w:val="001F1F50"/>
    <w:rsid w:val="0021000A"/>
    <w:rsid w:val="00214ACE"/>
    <w:rsid w:val="0022064A"/>
    <w:rsid w:val="0022593F"/>
    <w:rsid w:val="0026259E"/>
    <w:rsid w:val="00283440"/>
    <w:rsid w:val="002911FC"/>
    <w:rsid w:val="002A6B1A"/>
    <w:rsid w:val="002C2D6D"/>
    <w:rsid w:val="002C6897"/>
    <w:rsid w:val="002D383F"/>
    <w:rsid w:val="002D4871"/>
    <w:rsid w:val="002E0B53"/>
    <w:rsid w:val="002E4140"/>
    <w:rsid w:val="002F24D2"/>
    <w:rsid w:val="002F7CF4"/>
    <w:rsid w:val="00345165"/>
    <w:rsid w:val="00347120"/>
    <w:rsid w:val="00350EC6"/>
    <w:rsid w:val="003552B7"/>
    <w:rsid w:val="00375100"/>
    <w:rsid w:val="003C4BCB"/>
    <w:rsid w:val="003D4E03"/>
    <w:rsid w:val="003D7AD3"/>
    <w:rsid w:val="003E2A30"/>
    <w:rsid w:val="003F23CF"/>
    <w:rsid w:val="00410299"/>
    <w:rsid w:val="00437310"/>
    <w:rsid w:val="00460B39"/>
    <w:rsid w:val="004672CB"/>
    <w:rsid w:val="00477FFD"/>
    <w:rsid w:val="00482762"/>
    <w:rsid w:val="004913FD"/>
    <w:rsid w:val="004A64EF"/>
    <w:rsid w:val="004B3186"/>
    <w:rsid w:val="004C1E8B"/>
    <w:rsid w:val="004D2988"/>
    <w:rsid w:val="004E7D6A"/>
    <w:rsid w:val="004F1BF9"/>
    <w:rsid w:val="004F5F42"/>
    <w:rsid w:val="00502AA5"/>
    <w:rsid w:val="00510EDD"/>
    <w:rsid w:val="00511057"/>
    <w:rsid w:val="0051328B"/>
    <w:rsid w:val="0052104A"/>
    <w:rsid w:val="00522FF0"/>
    <w:rsid w:val="00530557"/>
    <w:rsid w:val="00537056"/>
    <w:rsid w:val="005522F7"/>
    <w:rsid w:val="005705E1"/>
    <w:rsid w:val="00574F26"/>
    <w:rsid w:val="00585C3D"/>
    <w:rsid w:val="005A33F7"/>
    <w:rsid w:val="005B4B21"/>
    <w:rsid w:val="005D6F5D"/>
    <w:rsid w:val="005F5A5A"/>
    <w:rsid w:val="00603630"/>
    <w:rsid w:val="0060623E"/>
    <w:rsid w:val="00620C1F"/>
    <w:rsid w:val="0062270A"/>
    <w:rsid w:val="00630AB2"/>
    <w:rsid w:val="006415D1"/>
    <w:rsid w:val="00646EFD"/>
    <w:rsid w:val="00651964"/>
    <w:rsid w:val="00657CB5"/>
    <w:rsid w:val="00661996"/>
    <w:rsid w:val="00663575"/>
    <w:rsid w:val="00666A58"/>
    <w:rsid w:val="006719DF"/>
    <w:rsid w:val="00672112"/>
    <w:rsid w:val="0067735B"/>
    <w:rsid w:val="00682FE2"/>
    <w:rsid w:val="00684590"/>
    <w:rsid w:val="006A735A"/>
    <w:rsid w:val="006D171C"/>
    <w:rsid w:val="006D3C2B"/>
    <w:rsid w:val="006F258C"/>
    <w:rsid w:val="006F4A4C"/>
    <w:rsid w:val="00704C1D"/>
    <w:rsid w:val="00712811"/>
    <w:rsid w:val="007144D4"/>
    <w:rsid w:val="00721DEE"/>
    <w:rsid w:val="00724216"/>
    <w:rsid w:val="00754219"/>
    <w:rsid w:val="007601B0"/>
    <w:rsid w:val="007A7B70"/>
    <w:rsid w:val="007B12C7"/>
    <w:rsid w:val="007B49DF"/>
    <w:rsid w:val="007D773C"/>
    <w:rsid w:val="007E549D"/>
    <w:rsid w:val="007F13AD"/>
    <w:rsid w:val="007F6C43"/>
    <w:rsid w:val="008252E4"/>
    <w:rsid w:val="00830471"/>
    <w:rsid w:val="00834135"/>
    <w:rsid w:val="00842AD2"/>
    <w:rsid w:val="00853E06"/>
    <w:rsid w:val="0085584B"/>
    <w:rsid w:val="00856C75"/>
    <w:rsid w:val="00874F14"/>
    <w:rsid w:val="008A6B97"/>
    <w:rsid w:val="008A7169"/>
    <w:rsid w:val="008C052E"/>
    <w:rsid w:val="008C2EB2"/>
    <w:rsid w:val="008D0A75"/>
    <w:rsid w:val="008D5E41"/>
    <w:rsid w:val="008D7EDA"/>
    <w:rsid w:val="008F3500"/>
    <w:rsid w:val="00915130"/>
    <w:rsid w:val="0091530F"/>
    <w:rsid w:val="00926796"/>
    <w:rsid w:val="00935844"/>
    <w:rsid w:val="009571C9"/>
    <w:rsid w:val="009649EF"/>
    <w:rsid w:val="00970CD0"/>
    <w:rsid w:val="009A2CBF"/>
    <w:rsid w:val="009A659F"/>
    <w:rsid w:val="009B7CE2"/>
    <w:rsid w:val="009E10B2"/>
    <w:rsid w:val="00A06604"/>
    <w:rsid w:val="00A138DC"/>
    <w:rsid w:val="00A2177B"/>
    <w:rsid w:val="00A2392A"/>
    <w:rsid w:val="00A27345"/>
    <w:rsid w:val="00A43D49"/>
    <w:rsid w:val="00A47CA1"/>
    <w:rsid w:val="00A50A7F"/>
    <w:rsid w:val="00A54840"/>
    <w:rsid w:val="00A71F18"/>
    <w:rsid w:val="00A74AB7"/>
    <w:rsid w:val="00A848F5"/>
    <w:rsid w:val="00A97BB8"/>
    <w:rsid w:val="00AA2F2D"/>
    <w:rsid w:val="00AA6B1C"/>
    <w:rsid w:val="00AC1DBC"/>
    <w:rsid w:val="00AD301D"/>
    <w:rsid w:val="00AE24C1"/>
    <w:rsid w:val="00AE24F2"/>
    <w:rsid w:val="00AF4B4B"/>
    <w:rsid w:val="00AF73E2"/>
    <w:rsid w:val="00B03600"/>
    <w:rsid w:val="00B116FF"/>
    <w:rsid w:val="00B12DBE"/>
    <w:rsid w:val="00B16030"/>
    <w:rsid w:val="00B17F80"/>
    <w:rsid w:val="00B21BDF"/>
    <w:rsid w:val="00B229B6"/>
    <w:rsid w:val="00B2658F"/>
    <w:rsid w:val="00B32F26"/>
    <w:rsid w:val="00B47A9E"/>
    <w:rsid w:val="00B54282"/>
    <w:rsid w:val="00B7326D"/>
    <w:rsid w:val="00B73ABD"/>
    <w:rsid w:val="00B82FC3"/>
    <w:rsid w:val="00B90367"/>
    <w:rsid w:val="00BB5F4A"/>
    <w:rsid w:val="00BC28F6"/>
    <w:rsid w:val="00BC69B5"/>
    <w:rsid w:val="00BD369E"/>
    <w:rsid w:val="00BD48C2"/>
    <w:rsid w:val="00BE4EF9"/>
    <w:rsid w:val="00BE753C"/>
    <w:rsid w:val="00BE7D16"/>
    <w:rsid w:val="00C00416"/>
    <w:rsid w:val="00C1528F"/>
    <w:rsid w:val="00C2139D"/>
    <w:rsid w:val="00C43320"/>
    <w:rsid w:val="00C50C30"/>
    <w:rsid w:val="00C52621"/>
    <w:rsid w:val="00C54D6C"/>
    <w:rsid w:val="00C75002"/>
    <w:rsid w:val="00C84292"/>
    <w:rsid w:val="00C87BA7"/>
    <w:rsid w:val="00C9677B"/>
    <w:rsid w:val="00CB2369"/>
    <w:rsid w:val="00CC4001"/>
    <w:rsid w:val="00CC79C7"/>
    <w:rsid w:val="00CE593E"/>
    <w:rsid w:val="00CF2B90"/>
    <w:rsid w:val="00CF603D"/>
    <w:rsid w:val="00D11E7C"/>
    <w:rsid w:val="00D20A30"/>
    <w:rsid w:val="00D22E12"/>
    <w:rsid w:val="00D31FD3"/>
    <w:rsid w:val="00D406C0"/>
    <w:rsid w:val="00D45349"/>
    <w:rsid w:val="00D53F28"/>
    <w:rsid w:val="00D62C76"/>
    <w:rsid w:val="00D67B07"/>
    <w:rsid w:val="00D83F6B"/>
    <w:rsid w:val="00D87711"/>
    <w:rsid w:val="00DA131E"/>
    <w:rsid w:val="00DB16B5"/>
    <w:rsid w:val="00DB2228"/>
    <w:rsid w:val="00DB4A0B"/>
    <w:rsid w:val="00DC145F"/>
    <w:rsid w:val="00DC6734"/>
    <w:rsid w:val="00DD13F7"/>
    <w:rsid w:val="00DD38B7"/>
    <w:rsid w:val="00DD4E54"/>
    <w:rsid w:val="00DD69FE"/>
    <w:rsid w:val="00E02B4C"/>
    <w:rsid w:val="00E062E3"/>
    <w:rsid w:val="00E11695"/>
    <w:rsid w:val="00E17D2F"/>
    <w:rsid w:val="00E25326"/>
    <w:rsid w:val="00E370B1"/>
    <w:rsid w:val="00E54661"/>
    <w:rsid w:val="00E561D9"/>
    <w:rsid w:val="00E70350"/>
    <w:rsid w:val="00E773E8"/>
    <w:rsid w:val="00EC4D14"/>
    <w:rsid w:val="00EC7D02"/>
    <w:rsid w:val="00ED307E"/>
    <w:rsid w:val="00ED4877"/>
    <w:rsid w:val="00EF1FD6"/>
    <w:rsid w:val="00EF4CE2"/>
    <w:rsid w:val="00EF7A05"/>
    <w:rsid w:val="00F0218C"/>
    <w:rsid w:val="00F067AA"/>
    <w:rsid w:val="00F355CF"/>
    <w:rsid w:val="00F505C5"/>
    <w:rsid w:val="00F51BF5"/>
    <w:rsid w:val="00F60E6D"/>
    <w:rsid w:val="00F62F71"/>
    <w:rsid w:val="00F75F86"/>
    <w:rsid w:val="00F81E1D"/>
    <w:rsid w:val="00F83235"/>
    <w:rsid w:val="00F840DA"/>
    <w:rsid w:val="00F9188B"/>
    <w:rsid w:val="00FA07A5"/>
    <w:rsid w:val="00FD1629"/>
    <w:rsid w:val="00FD19E5"/>
    <w:rsid w:val="00FD41ED"/>
    <w:rsid w:val="00FD6DC2"/>
    <w:rsid w:val="00FE4688"/>
    <w:rsid w:val="00FF5F7B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E9833"/>
  <w15:docId w15:val="{C16DEB6D-17E1-4DC2-91A8-A1BD7B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D5F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8619-7463-4135-855D-B8F4FFEC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1574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2017-12-27T16:01:00Z</cp:lastPrinted>
  <dcterms:created xsi:type="dcterms:W3CDTF">2018-11-05T08:34:00Z</dcterms:created>
  <dcterms:modified xsi:type="dcterms:W3CDTF">2018-11-05T08:34:00Z</dcterms:modified>
</cp:coreProperties>
</file>