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645" w:type="dxa"/>
        <w:tblCellSpacing w:w="0" w:type="dxa"/>
        <w:tblInd w:w="-1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8579"/>
      </w:tblGrid>
      <w:tr w:rsidR="000D572B" w:rsidRPr="00FC2F67" w:rsidTr="006D74A1">
        <w:trPr>
          <w:tblCellSpacing w:w="0" w:type="dxa"/>
        </w:trPr>
        <w:tc>
          <w:tcPr>
            <w:tcW w:w="1066" w:type="dxa"/>
            <w:hideMark/>
          </w:tcPr>
          <w:p w:rsidR="000D572B" w:rsidRPr="00FC2F67" w:rsidRDefault="000D572B" w:rsidP="00EA42CE">
            <w:pPr>
              <w:widowControl/>
              <w:suppressAutoHyphens w:val="0"/>
              <w:spacing w:before="28" w:after="119"/>
              <w:jc w:val="left"/>
              <w:rPr>
                <w:rFonts w:eastAsia="Times New Roman" w:cs="Arial"/>
                <w:kern w:val="0"/>
              </w:rPr>
            </w:pPr>
          </w:p>
        </w:tc>
        <w:tc>
          <w:tcPr>
            <w:tcW w:w="8579" w:type="dxa"/>
            <w:hideMark/>
          </w:tcPr>
          <w:p w:rsidR="000D572B" w:rsidRPr="00FC2F67" w:rsidRDefault="000D572B" w:rsidP="00EA42CE">
            <w:pPr>
              <w:widowControl/>
              <w:suppressAutoHyphens w:val="0"/>
              <w:spacing w:before="28" w:after="119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b/>
                <w:bCs/>
                <w:kern w:val="0"/>
              </w:rPr>
              <w:t>Regionální rada regionu soudržnosti Severozápad</w:t>
            </w:r>
          </w:p>
        </w:tc>
      </w:tr>
      <w:tr w:rsidR="000D572B" w:rsidRPr="00FC2F67" w:rsidTr="006D74A1">
        <w:trPr>
          <w:trHeight w:val="292"/>
          <w:tblCellSpacing w:w="0" w:type="dxa"/>
        </w:trPr>
        <w:tc>
          <w:tcPr>
            <w:tcW w:w="1066" w:type="dxa"/>
            <w:hideMark/>
          </w:tcPr>
          <w:p w:rsidR="000D572B" w:rsidRPr="00FC2F67" w:rsidRDefault="000D572B" w:rsidP="00EA42CE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br w:type="page"/>
            </w:r>
          </w:p>
        </w:tc>
        <w:tc>
          <w:tcPr>
            <w:tcW w:w="8579" w:type="dxa"/>
            <w:hideMark/>
          </w:tcPr>
          <w:p w:rsidR="000D572B" w:rsidRPr="00FC2F67" w:rsidRDefault="000D572B" w:rsidP="00EA42CE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t>se sídlem: Berní 2261/1, Ústí nad Labem, 400 01</w:t>
            </w:r>
          </w:p>
        </w:tc>
      </w:tr>
      <w:tr w:rsidR="000D572B" w:rsidRPr="00FC2F67" w:rsidTr="006D74A1">
        <w:trPr>
          <w:trHeight w:val="587"/>
          <w:tblCellSpacing w:w="0" w:type="dxa"/>
        </w:trPr>
        <w:tc>
          <w:tcPr>
            <w:tcW w:w="1066" w:type="dxa"/>
            <w:hideMark/>
          </w:tcPr>
          <w:p w:rsidR="000D572B" w:rsidRPr="00FC2F67" w:rsidRDefault="000D572B" w:rsidP="00EA42CE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br w:type="page"/>
            </w:r>
          </w:p>
        </w:tc>
        <w:tc>
          <w:tcPr>
            <w:tcW w:w="8579" w:type="dxa"/>
            <w:hideMark/>
          </w:tcPr>
          <w:p w:rsidR="000D572B" w:rsidRPr="00FC2F67" w:rsidRDefault="000D572B" w:rsidP="00EA42CE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t>IČ: 75082136</w:t>
            </w:r>
          </w:p>
          <w:p w:rsidR="00812B40" w:rsidRPr="00FC2F67" w:rsidRDefault="00812B40" w:rsidP="00EA42CE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Arial" w:cs="Arial"/>
              </w:rPr>
              <w:t>DIČ: CZ75082136 (není plátcem DPH</w:t>
            </w:r>
            <w:r w:rsidR="003F0E8F" w:rsidRPr="00FC2F67">
              <w:rPr>
                <w:rFonts w:eastAsia="Arial" w:cs="Arial"/>
              </w:rPr>
              <w:t>)</w:t>
            </w:r>
          </w:p>
        </w:tc>
      </w:tr>
      <w:tr w:rsidR="000D572B" w:rsidRPr="00FC2F67" w:rsidTr="006D74A1">
        <w:trPr>
          <w:trHeight w:val="242"/>
          <w:tblCellSpacing w:w="0" w:type="dxa"/>
        </w:trPr>
        <w:tc>
          <w:tcPr>
            <w:tcW w:w="1066" w:type="dxa"/>
            <w:hideMark/>
          </w:tcPr>
          <w:p w:rsidR="000D572B" w:rsidRPr="00FC2F67" w:rsidRDefault="000D572B" w:rsidP="00EA42CE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</w:rPr>
            </w:pPr>
            <w:r w:rsidRPr="00FC2F67">
              <w:rPr>
                <w:rFonts w:eastAsia="Times New Roman" w:cs="Arial"/>
                <w:kern w:val="0"/>
              </w:rPr>
              <w:br w:type="page"/>
            </w:r>
          </w:p>
        </w:tc>
        <w:tc>
          <w:tcPr>
            <w:tcW w:w="8579" w:type="dxa"/>
            <w:hideMark/>
          </w:tcPr>
          <w:p w:rsidR="000D572B" w:rsidRDefault="00320BC2" w:rsidP="00573391">
            <w:pPr>
              <w:widowControl/>
              <w:suppressAutoHyphens w:val="0"/>
              <w:spacing w:after="40"/>
              <w:jc w:val="left"/>
              <w:rPr>
                <w:rFonts w:eastAsia="Arial" w:cs="Arial"/>
              </w:rPr>
            </w:pPr>
            <w:r w:rsidRPr="00FC2F67">
              <w:rPr>
                <w:rFonts w:eastAsia="Times New Roman" w:cs="Arial"/>
                <w:kern w:val="0"/>
              </w:rPr>
              <w:t>zastoupená:</w:t>
            </w:r>
            <w:r w:rsidR="004A6072" w:rsidRPr="00FC2F67">
              <w:rPr>
                <w:rFonts w:eastAsia="Arial" w:cs="Arial"/>
              </w:rPr>
              <w:t xml:space="preserve"> </w:t>
            </w:r>
            <w:r w:rsidR="00E248F8" w:rsidRPr="00FC2F67">
              <w:rPr>
                <w:rFonts w:eastAsia="Arial" w:cs="Arial"/>
              </w:rPr>
              <w:t>Bc. Janou Havlicovou</w:t>
            </w:r>
            <w:r w:rsidR="004A6072" w:rsidRPr="00FC2F67">
              <w:rPr>
                <w:rFonts w:eastAsia="Arial" w:cs="Arial"/>
              </w:rPr>
              <w:fldChar w:fldCharType="begin"/>
            </w:r>
            <w:r w:rsidR="004A6072" w:rsidRPr="00FC2F67">
              <w:rPr>
                <w:rFonts w:eastAsia="Arial" w:cs="Arial"/>
              </w:rPr>
              <w:instrText>""</w:instrText>
            </w:r>
            <w:r w:rsidR="004A6072" w:rsidRPr="00FC2F67">
              <w:rPr>
                <w:rFonts w:eastAsia="Arial" w:cs="Arial"/>
              </w:rPr>
              <w:fldChar w:fldCharType="separate"/>
            </w:r>
            <w:r w:rsidR="004A6072" w:rsidRPr="00FC2F67">
              <w:rPr>
                <w:rFonts w:eastAsia="Arial" w:cs="Arial"/>
              </w:rPr>
              <w:t>Ing. Jiřím Šulcem</w:t>
            </w:r>
            <w:r w:rsidR="004A6072" w:rsidRPr="00FC2F67">
              <w:rPr>
                <w:rFonts w:eastAsia="Arial" w:cs="Arial"/>
              </w:rPr>
              <w:fldChar w:fldCharType="end"/>
            </w:r>
            <w:r w:rsidR="004A6072" w:rsidRPr="00FC2F67">
              <w:rPr>
                <w:rFonts w:eastAsia="Arial" w:cs="Arial"/>
              </w:rPr>
              <w:t xml:space="preserve">, </w:t>
            </w:r>
            <w:r w:rsidR="00E248F8" w:rsidRPr="00FC2F67">
              <w:rPr>
                <w:rFonts w:eastAsia="Arial" w:cs="Arial"/>
              </w:rPr>
              <w:t xml:space="preserve">ředitelkou Úřadu </w:t>
            </w:r>
            <w:r w:rsidR="00573391">
              <w:rPr>
                <w:rFonts w:eastAsia="Arial" w:cs="Arial"/>
              </w:rPr>
              <w:t>R</w:t>
            </w:r>
            <w:r w:rsidR="00573391" w:rsidRPr="00FC2F67">
              <w:rPr>
                <w:rFonts w:eastAsia="Arial" w:cs="Arial"/>
              </w:rPr>
              <w:t xml:space="preserve">egionální </w:t>
            </w:r>
            <w:r w:rsidR="00E248F8" w:rsidRPr="00FC2F67">
              <w:rPr>
                <w:rFonts w:eastAsia="Arial" w:cs="Arial"/>
              </w:rPr>
              <w:t>rady r</w:t>
            </w:r>
            <w:r w:rsidR="003662CC">
              <w:rPr>
                <w:rFonts w:eastAsia="Arial" w:cs="Arial"/>
              </w:rPr>
              <w:t>egionu soudržnosti Severozápad</w:t>
            </w:r>
            <w:r w:rsidR="0055305D">
              <w:rPr>
                <w:rFonts w:eastAsia="Arial" w:cs="Arial"/>
              </w:rPr>
              <w:t xml:space="preserve">, </w:t>
            </w:r>
            <w:r w:rsidR="0055305D" w:rsidRPr="0055305D">
              <w:rPr>
                <w:rFonts w:eastAsia="Arial" w:cs="Arial"/>
              </w:rPr>
              <w:t>na z</w:t>
            </w:r>
            <w:r w:rsidR="0055305D" w:rsidRPr="0055305D">
              <w:rPr>
                <w:rFonts w:eastAsia="Arial" w:cs="Arial" w:hint="eastAsia"/>
              </w:rPr>
              <w:t>á</w:t>
            </w:r>
            <w:r w:rsidR="0055305D" w:rsidRPr="0055305D">
              <w:rPr>
                <w:rFonts w:eastAsia="Arial" w:cs="Arial"/>
              </w:rPr>
              <w:t>klad</w:t>
            </w:r>
            <w:r w:rsidR="0055305D" w:rsidRPr="0055305D">
              <w:rPr>
                <w:rFonts w:eastAsia="Arial" w:cs="Arial" w:hint="eastAsia"/>
              </w:rPr>
              <w:t>ě</w:t>
            </w:r>
            <w:r w:rsidR="0055305D" w:rsidRPr="0055305D">
              <w:rPr>
                <w:rFonts w:eastAsia="Arial" w:cs="Arial"/>
              </w:rPr>
              <w:t xml:space="preserve"> pln</w:t>
            </w:r>
            <w:r w:rsidR="0055305D" w:rsidRPr="0055305D">
              <w:rPr>
                <w:rFonts w:eastAsia="Arial" w:cs="Arial" w:hint="eastAsia"/>
              </w:rPr>
              <w:t>é</w:t>
            </w:r>
            <w:r w:rsidR="0055305D" w:rsidRPr="0055305D">
              <w:rPr>
                <w:rFonts w:eastAsia="Arial" w:cs="Arial"/>
              </w:rPr>
              <w:t xml:space="preserve"> moci ze dne 6. 2. 2013</w:t>
            </w:r>
          </w:p>
          <w:p w:rsidR="00802F79" w:rsidRDefault="00802F79" w:rsidP="00573391">
            <w:pPr>
              <w:widowControl/>
              <w:suppressAutoHyphens w:val="0"/>
              <w:spacing w:after="40"/>
              <w:jc w:val="left"/>
              <w:rPr>
                <w:rFonts w:eastAsia="Arial" w:cs="Arial"/>
              </w:rPr>
            </w:pPr>
          </w:p>
          <w:p w:rsidR="00802F79" w:rsidRPr="00FC2F67" w:rsidRDefault="00802F79" w:rsidP="00802F79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</w:rPr>
            </w:pPr>
            <w:r>
              <w:rPr>
                <w:rFonts w:eastAsia="Arial" w:cs="Arial"/>
              </w:rPr>
              <w:t>(dále i „Objednatel“)</w:t>
            </w:r>
          </w:p>
        </w:tc>
      </w:tr>
      <w:tr w:rsidR="00141ADA" w:rsidRPr="00FC2F67" w:rsidTr="006D74A1">
        <w:trPr>
          <w:trHeight w:val="242"/>
          <w:tblCellSpacing w:w="0" w:type="dxa"/>
        </w:trPr>
        <w:tc>
          <w:tcPr>
            <w:tcW w:w="1066" w:type="dxa"/>
          </w:tcPr>
          <w:p w:rsidR="00141ADA" w:rsidRPr="00FC2F67" w:rsidRDefault="00141ADA" w:rsidP="00EA42CE">
            <w:pPr>
              <w:widowControl/>
              <w:suppressAutoHyphens w:val="0"/>
              <w:jc w:val="left"/>
              <w:rPr>
                <w:rFonts w:eastAsia="Times New Roman" w:cs="Arial"/>
                <w:kern w:val="0"/>
              </w:rPr>
            </w:pPr>
          </w:p>
        </w:tc>
        <w:tc>
          <w:tcPr>
            <w:tcW w:w="8579" w:type="dxa"/>
          </w:tcPr>
          <w:p w:rsidR="00141ADA" w:rsidRPr="00FC2F67" w:rsidRDefault="00141ADA" w:rsidP="00E248F8">
            <w:pPr>
              <w:widowControl/>
              <w:suppressAutoHyphens w:val="0"/>
              <w:spacing w:after="40"/>
              <w:jc w:val="left"/>
              <w:rPr>
                <w:rFonts w:eastAsia="Times New Roman" w:cs="Arial"/>
                <w:kern w:val="0"/>
              </w:rPr>
            </w:pPr>
          </w:p>
        </w:tc>
      </w:tr>
    </w:tbl>
    <w:p w:rsidR="00FC2F67" w:rsidRPr="00FC2F67" w:rsidRDefault="00FC2F67" w:rsidP="000D572B">
      <w:r>
        <w:t>a</w:t>
      </w:r>
    </w:p>
    <w:p w:rsidR="00141ADA" w:rsidRPr="00FC2F67" w:rsidRDefault="00141ADA" w:rsidP="000D572B"/>
    <w:p w:rsidR="0055305D" w:rsidRPr="0055305D" w:rsidRDefault="0055305D" w:rsidP="0055305D">
      <w:pPr>
        <w:widowControl/>
        <w:suppressAutoHyphens w:val="0"/>
        <w:autoSpaceDE w:val="0"/>
        <w:autoSpaceDN w:val="0"/>
        <w:adjustRightInd w:val="0"/>
        <w:jc w:val="left"/>
        <w:rPr>
          <w:rFonts w:eastAsia="Times New Roman" w:cs="Arial"/>
          <w:b/>
          <w:bCs/>
          <w:kern w:val="0"/>
          <w:sz w:val="22"/>
          <w:szCs w:val="22"/>
        </w:rPr>
      </w:pPr>
      <w:proofErr w:type="spellStart"/>
      <w:r w:rsidRPr="0055305D">
        <w:rPr>
          <w:rFonts w:eastAsia="Times New Roman" w:cs="Arial"/>
          <w:b/>
          <w:bCs/>
          <w:kern w:val="0"/>
          <w:sz w:val="22"/>
          <w:szCs w:val="22"/>
        </w:rPr>
        <w:t>Icontio</w:t>
      </w:r>
      <w:proofErr w:type="spellEnd"/>
      <w:r w:rsidRPr="0055305D">
        <w:rPr>
          <w:rFonts w:eastAsia="Times New Roman" w:cs="Arial"/>
          <w:b/>
          <w:bCs/>
          <w:kern w:val="0"/>
          <w:sz w:val="22"/>
          <w:szCs w:val="22"/>
        </w:rPr>
        <w:t xml:space="preserve"> Ltd., organizační složka</w:t>
      </w:r>
    </w:p>
    <w:p w:rsidR="0055305D" w:rsidRPr="0055305D" w:rsidRDefault="0055305D" w:rsidP="0055305D">
      <w:pPr>
        <w:widowControl/>
        <w:suppressAutoHyphens w:val="0"/>
        <w:spacing w:after="40"/>
        <w:jc w:val="left"/>
        <w:rPr>
          <w:rFonts w:eastAsia="Arial" w:cs="Arial"/>
        </w:rPr>
      </w:pPr>
      <w:r w:rsidRPr="0055305D">
        <w:rPr>
          <w:rFonts w:eastAsia="Arial" w:cs="Arial"/>
        </w:rPr>
        <w:t>se s</w:t>
      </w:r>
      <w:r w:rsidRPr="0055305D">
        <w:rPr>
          <w:rFonts w:eastAsia="Arial" w:cs="Arial" w:hint="eastAsia"/>
        </w:rPr>
        <w:t>í</w:t>
      </w:r>
      <w:r w:rsidRPr="0055305D">
        <w:rPr>
          <w:rFonts w:eastAsia="Arial" w:cs="Arial"/>
        </w:rPr>
        <w:t>dlem: Holandsk</w:t>
      </w:r>
      <w:r w:rsidRPr="0055305D">
        <w:rPr>
          <w:rFonts w:eastAsia="Arial" w:cs="Arial" w:hint="eastAsia"/>
        </w:rPr>
        <w:t>á</w:t>
      </w:r>
      <w:r w:rsidRPr="0055305D">
        <w:rPr>
          <w:rFonts w:eastAsia="Arial" w:cs="Arial"/>
        </w:rPr>
        <w:t xml:space="preserve"> 854/1, </w:t>
      </w:r>
      <w:r w:rsidR="00573391">
        <w:rPr>
          <w:rFonts w:eastAsia="Arial" w:cs="Arial"/>
        </w:rPr>
        <w:t xml:space="preserve">Štýřice, </w:t>
      </w:r>
      <w:r w:rsidRPr="0055305D">
        <w:rPr>
          <w:rFonts w:eastAsia="Arial" w:cs="Arial"/>
        </w:rPr>
        <w:t>639 00 Brno</w:t>
      </w:r>
      <w:r w:rsidR="00573391">
        <w:rPr>
          <w:rFonts w:eastAsia="Arial" w:cs="Arial"/>
        </w:rPr>
        <w:t xml:space="preserve"> - střed</w:t>
      </w:r>
    </w:p>
    <w:p w:rsidR="00802F79" w:rsidRDefault="0055305D" w:rsidP="0055305D">
      <w:pPr>
        <w:widowControl/>
        <w:suppressAutoHyphens w:val="0"/>
        <w:spacing w:after="40"/>
        <w:jc w:val="left"/>
        <w:rPr>
          <w:rFonts w:eastAsia="Arial" w:cs="Arial"/>
        </w:rPr>
      </w:pPr>
      <w:r w:rsidRPr="0055305D">
        <w:rPr>
          <w:rFonts w:eastAsia="Arial" w:cs="Arial"/>
        </w:rPr>
        <w:t>I</w:t>
      </w:r>
      <w:r w:rsidRPr="0055305D">
        <w:rPr>
          <w:rFonts w:eastAsia="Arial" w:cs="Arial" w:hint="eastAsia"/>
        </w:rPr>
        <w:t>Č</w:t>
      </w:r>
      <w:r w:rsidRPr="0055305D">
        <w:rPr>
          <w:rFonts w:eastAsia="Arial" w:cs="Arial"/>
        </w:rPr>
        <w:t>: 277</w:t>
      </w:r>
      <w:r w:rsidR="00573391">
        <w:rPr>
          <w:rFonts w:eastAsia="Arial" w:cs="Arial"/>
        </w:rPr>
        <w:t>2</w:t>
      </w:r>
      <w:r w:rsidRPr="0055305D">
        <w:rPr>
          <w:rFonts w:eastAsia="Arial" w:cs="Arial"/>
        </w:rPr>
        <w:t>9958</w:t>
      </w:r>
    </w:p>
    <w:p w:rsidR="00802F79" w:rsidRPr="0055305D" w:rsidRDefault="00802F79" w:rsidP="0055305D">
      <w:pPr>
        <w:widowControl/>
        <w:suppressAutoHyphens w:val="0"/>
        <w:spacing w:after="40"/>
        <w:jc w:val="left"/>
        <w:rPr>
          <w:rFonts w:eastAsia="Arial" w:cs="Arial"/>
        </w:rPr>
      </w:pPr>
      <w:r w:rsidRPr="0055305D">
        <w:rPr>
          <w:rFonts w:eastAsia="Arial" w:cs="Arial"/>
        </w:rPr>
        <w:t>zastoupen</w:t>
      </w:r>
      <w:r w:rsidRPr="0055305D">
        <w:rPr>
          <w:rFonts w:eastAsia="Arial" w:cs="Arial" w:hint="eastAsia"/>
        </w:rPr>
        <w:t>á</w:t>
      </w:r>
      <w:r w:rsidRPr="0055305D">
        <w:rPr>
          <w:rFonts w:eastAsia="Arial" w:cs="Arial"/>
        </w:rPr>
        <w:t>: Mgr. Emilem Va</w:t>
      </w:r>
      <w:r w:rsidRPr="0055305D">
        <w:rPr>
          <w:rFonts w:eastAsia="Arial" w:cs="Arial" w:hint="eastAsia"/>
        </w:rPr>
        <w:t>ř</w:t>
      </w:r>
      <w:r w:rsidRPr="0055305D">
        <w:rPr>
          <w:rFonts w:eastAsia="Arial" w:cs="Arial"/>
        </w:rPr>
        <w:t>ekou, vedouc</w:t>
      </w:r>
      <w:r w:rsidRPr="0055305D">
        <w:rPr>
          <w:rFonts w:eastAsia="Arial" w:cs="Arial" w:hint="eastAsia"/>
        </w:rPr>
        <w:t>í</w:t>
      </w:r>
      <w:r w:rsidRPr="0055305D">
        <w:rPr>
          <w:rFonts w:eastAsia="Arial" w:cs="Arial"/>
        </w:rPr>
        <w:t>m organiza</w:t>
      </w:r>
      <w:r w:rsidRPr="0055305D">
        <w:rPr>
          <w:rFonts w:eastAsia="Arial" w:cs="Arial" w:hint="eastAsia"/>
        </w:rPr>
        <w:t>č</w:t>
      </w:r>
      <w:r w:rsidRPr="0055305D">
        <w:rPr>
          <w:rFonts w:eastAsia="Arial" w:cs="Arial"/>
        </w:rPr>
        <w:t>n</w:t>
      </w:r>
      <w:r w:rsidRPr="0055305D">
        <w:rPr>
          <w:rFonts w:eastAsia="Arial" w:cs="Arial" w:hint="eastAsia"/>
        </w:rPr>
        <w:t>í</w:t>
      </w:r>
      <w:r w:rsidRPr="0055305D">
        <w:rPr>
          <w:rFonts w:eastAsia="Arial" w:cs="Arial"/>
        </w:rPr>
        <w:t xml:space="preserve"> slo</w:t>
      </w:r>
      <w:r w:rsidRPr="0055305D">
        <w:rPr>
          <w:rFonts w:eastAsia="Arial" w:cs="Arial" w:hint="eastAsia"/>
        </w:rPr>
        <w:t>ž</w:t>
      </w:r>
      <w:r w:rsidRPr="0055305D">
        <w:rPr>
          <w:rFonts w:eastAsia="Arial" w:cs="Arial"/>
        </w:rPr>
        <w:t>ky</w:t>
      </w:r>
    </w:p>
    <w:p w:rsidR="0055305D" w:rsidRPr="0055305D" w:rsidRDefault="0055305D" w:rsidP="0055305D">
      <w:pPr>
        <w:widowControl/>
        <w:suppressAutoHyphens w:val="0"/>
        <w:spacing w:after="40"/>
        <w:jc w:val="left"/>
        <w:rPr>
          <w:rFonts w:eastAsia="Arial" w:cs="Arial"/>
        </w:rPr>
      </w:pPr>
      <w:r w:rsidRPr="0055305D">
        <w:rPr>
          <w:rFonts w:eastAsia="Arial" w:cs="Arial"/>
        </w:rPr>
        <w:t>Spole</w:t>
      </w:r>
      <w:r w:rsidRPr="0055305D">
        <w:rPr>
          <w:rFonts w:eastAsia="Arial" w:cs="Arial" w:hint="eastAsia"/>
        </w:rPr>
        <w:t>č</w:t>
      </w:r>
      <w:r w:rsidRPr="0055305D">
        <w:rPr>
          <w:rFonts w:eastAsia="Arial" w:cs="Arial"/>
        </w:rPr>
        <w:t>nost zaps</w:t>
      </w:r>
      <w:r w:rsidRPr="0055305D">
        <w:rPr>
          <w:rFonts w:eastAsia="Arial" w:cs="Arial" w:hint="eastAsia"/>
        </w:rPr>
        <w:t>á</w:t>
      </w:r>
      <w:r w:rsidRPr="0055305D">
        <w:rPr>
          <w:rFonts w:eastAsia="Arial" w:cs="Arial"/>
        </w:rPr>
        <w:t>na v obchodn</w:t>
      </w:r>
      <w:r w:rsidRPr="0055305D">
        <w:rPr>
          <w:rFonts w:eastAsia="Arial" w:cs="Arial" w:hint="eastAsia"/>
        </w:rPr>
        <w:t>í</w:t>
      </w:r>
      <w:r w:rsidRPr="0055305D">
        <w:rPr>
          <w:rFonts w:eastAsia="Arial" w:cs="Arial"/>
        </w:rPr>
        <w:t>m rejst</w:t>
      </w:r>
      <w:r w:rsidRPr="0055305D">
        <w:rPr>
          <w:rFonts w:eastAsia="Arial" w:cs="Arial" w:hint="eastAsia"/>
        </w:rPr>
        <w:t>ří</w:t>
      </w:r>
      <w:r w:rsidRPr="0055305D">
        <w:rPr>
          <w:rFonts w:eastAsia="Arial" w:cs="Arial"/>
        </w:rPr>
        <w:t>ku veden</w:t>
      </w:r>
      <w:r w:rsidRPr="0055305D">
        <w:rPr>
          <w:rFonts w:eastAsia="Arial" w:cs="Arial" w:hint="eastAsia"/>
        </w:rPr>
        <w:t>é</w:t>
      </w:r>
      <w:r w:rsidRPr="0055305D">
        <w:rPr>
          <w:rFonts w:eastAsia="Arial" w:cs="Arial"/>
        </w:rPr>
        <w:t>m u Krajsk</w:t>
      </w:r>
      <w:r w:rsidRPr="0055305D">
        <w:rPr>
          <w:rFonts w:eastAsia="Arial" w:cs="Arial" w:hint="eastAsia"/>
        </w:rPr>
        <w:t>é</w:t>
      </w:r>
      <w:r w:rsidRPr="0055305D">
        <w:rPr>
          <w:rFonts w:eastAsia="Arial" w:cs="Arial"/>
        </w:rPr>
        <w:t>ho soudu v Brn</w:t>
      </w:r>
      <w:r w:rsidRPr="0055305D">
        <w:rPr>
          <w:rFonts w:eastAsia="Arial" w:cs="Arial" w:hint="eastAsia"/>
        </w:rPr>
        <w:t>ě</w:t>
      </w:r>
      <w:r w:rsidRPr="0055305D">
        <w:rPr>
          <w:rFonts w:eastAsia="Arial" w:cs="Arial"/>
        </w:rPr>
        <w:t>, spisov</w:t>
      </w:r>
      <w:r w:rsidRPr="0055305D">
        <w:rPr>
          <w:rFonts w:eastAsia="Arial" w:cs="Arial" w:hint="eastAsia"/>
        </w:rPr>
        <w:t>á</w:t>
      </w:r>
    </w:p>
    <w:p w:rsidR="0055305D" w:rsidRDefault="0055305D" w:rsidP="0055305D">
      <w:pPr>
        <w:widowControl/>
        <w:suppressAutoHyphens w:val="0"/>
        <w:spacing w:after="40"/>
        <w:jc w:val="left"/>
        <w:rPr>
          <w:rFonts w:eastAsia="Arial" w:cs="Arial"/>
        </w:rPr>
      </w:pPr>
      <w:r w:rsidRPr="0055305D">
        <w:rPr>
          <w:rFonts w:eastAsia="Arial" w:cs="Arial"/>
        </w:rPr>
        <w:t>zna</w:t>
      </w:r>
      <w:r w:rsidRPr="0055305D">
        <w:rPr>
          <w:rFonts w:eastAsia="Arial" w:cs="Arial" w:hint="eastAsia"/>
        </w:rPr>
        <w:t>č</w:t>
      </w:r>
      <w:r w:rsidRPr="0055305D">
        <w:rPr>
          <w:rFonts w:eastAsia="Arial" w:cs="Arial"/>
        </w:rPr>
        <w:t>ka A19701</w:t>
      </w:r>
    </w:p>
    <w:p w:rsidR="00802F79" w:rsidRDefault="00802F79" w:rsidP="0055305D">
      <w:pPr>
        <w:widowControl/>
        <w:suppressAutoHyphens w:val="0"/>
        <w:spacing w:after="40"/>
        <w:jc w:val="left"/>
        <w:rPr>
          <w:rFonts w:eastAsia="Arial" w:cs="Arial"/>
        </w:rPr>
      </w:pPr>
    </w:p>
    <w:p w:rsidR="00802F79" w:rsidRPr="0055305D" w:rsidRDefault="00802F79" w:rsidP="0055305D">
      <w:pPr>
        <w:widowControl/>
        <w:suppressAutoHyphens w:val="0"/>
        <w:spacing w:after="40"/>
        <w:jc w:val="left"/>
        <w:rPr>
          <w:rFonts w:eastAsia="Arial" w:cs="Arial"/>
        </w:rPr>
      </w:pPr>
      <w:r>
        <w:rPr>
          <w:rFonts w:eastAsia="Arial" w:cs="Arial"/>
        </w:rPr>
        <w:t xml:space="preserve">(dále </w:t>
      </w:r>
      <w:r w:rsidR="00C91C83">
        <w:rPr>
          <w:rFonts w:eastAsia="Arial" w:cs="Arial"/>
        </w:rPr>
        <w:t>i</w:t>
      </w:r>
      <w:r>
        <w:rPr>
          <w:rFonts w:eastAsia="Arial" w:cs="Arial"/>
        </w:rPr>
        <w:t xml:space="preserve"> „Dodavatel“)</w:t>
      </w:r>
    </w:p>
    <w:p w:rsidR="0055305D" w:rsidRDefault="0055305D" w:rsidP="00192454">
      <w:pPr>
        <w:widowControl/>
        <w:suppressAutoHyphens w:val="0"/>
        <w:spacing w:before="28" w:after="119"/>
        <w:jc w:val="left"/>
        <w:rPr>
          <w:rFonts w:eastAsia="Times New Roman" w:cs="Arial"/>
          <w:b/>
          <w:bCs/>
          <w:kern w:val="0"/>
        </w:rPr>
      </w:pPr>
    </w:p>
    <w:p w:rsidR="0055305D" w:rsidRDefault="0055305D" w:rsidP="00192454">
      <w:pPr>
        <w:widowControl/>
        <w:suppressAutoHyphens w:val="0"/>
        <w:spacing w:before="28" w:after="119"/>
        <w:jc w:val="left"/>
        <w:rPr>
          <w:rFonts w:eastAsia="Times New Roman" w:cs="Arial"/>
          <w:b/>
          <w:bCs/>
          <w:kern w:val="0"/>
        </w:rPr>
      </w:pPr>
    </w:p>
    <w:p w:rsidR="00867CCA" w:rsidRPr="003662CC" w:rsidRDefault="00192454" w:rsidP="00377913">
      <w:pPr>
        <w:widowControl/>
        <w:suppressAutoHyphens w:val="0"/>
        <w:spacing w:before="28" w:after="119"/>
        <w:jc w:val="center"/>
        <w:rPr>
          <w:sz w:val="22"/>
          <w:szCs w:val="22"/>
        </w:rPr>
      </w:pPr>
      <w:r>
        <w:rPr>
          <w:rFonts w:eastAsia="Times New Roman" w:cs="Arial"/>
          <w:b/>
          <w:bCs/>
          <w:kern w:val="0"/>
        </w:rPr>
        <w:t>VÝPOVĚĎ</w:t>
      </w:r>
      <w:r w:rsidRPr="00FC2F67">
        <w:rPr>
          <w:rFonts w:eastAsia="Times New Roman" w:cs="Arial"/>
          <w:b/>
          <w:bCs/>
          <w:kern w:val="0"/>
        </w:rPr>
        <w:t xml:space="preserve"> SMLOUVY </w:t>
      </w:r>
      <w:r w:rsidR="00377913">
        <w:rPr>
          <w:rFonts w:eastAsia="Times New Roman" w:cs="Arial"/>
          <w:b/>
          <w:bCs/>
          <w:kern w:val="0"/>
        </w:rPr>
        <w:t xml:space="preserve">O DÍLO ZE DNE 13. 10. 2009 </w:t>
      </w:r>
    </w:p>
    <w:p w:rsidR="00867CCA" w:rsidRPr="003662CC" w:rsidRDefault="00867CCA" w:rsidP="00017BAC">
      <w:pPr>
        <w:pStyle w:val="Normlnweb"/>
        <w:spacing w:before="0" w:beforeAutospacing="0" w:after="0" w:line="288" w:lineRule="auto"/>
        <w:jc w:val="center"/>
        <w:rPr>
          <w:sz w:val="22"/>
          <w:szCs w:val="22"/>
        </w:rPr>
      </w:pPr>
      <w:r w:rsidRPr="003662CC">
        <w:rPr>
          <w:sz w:val="22"/>
          <w:szCs w:val="22"/>
        </w:rPr>
        <w:t>I.</w:t>
      </w:r>
    </w:p>
    <w:p w:rsidR="00141ADA" w:rsidRPr="00192454" w:rsidRDefault="00192454" w:rsidP="006A7173">
      <w:pPr>
        <w:pStyle w:val="Bezmezer"/>
        <w:spacing w:line="276" w:lineRule="auto"/>
        <w:rPr>
          <w:rFonts w:cs="Arial"/>
          <w:noProof/>
        </w:rPr>
      </w:pPr>
      <w:r>
        <w:t>D</w:t>
      </w:r>
      <w:r w:rsidR="00141ADA" w:rsidRPr="003662CC">
        <w:t xml:space="preserve">ne </w:t>
      </w:r>
      <w:r w:rsidR="006A7173">
        <w:t>13. 10. 2009</w:t>
      </w:r>
      <w:r w:rsidR="002B0089">
        <w:t xml:space="preserve"> </w:t>
      </w:r>
      <w:r w:rsidR="00573391">
        <w:t>byla</w:t>
      </w:r>
      <w:r>
        <w:t xml:space="preserve"> mezi společností  </w:t>
      </w:r>
      <w:proofErr w:type="spellStart"/>
      <w:r w:rsidR="006A7173">
        <w:t>Icontio</w:t>
      </w:r>
      <w:proofErr w:type="spellEnd"/>
      <w:r w:rsidR="006A7173">
        <w:t xml:space="preserve"> Ltd., organizační složka</w:t>
      </w:r>
      <w:r>
        <w:t xml:space="preserve">, </w:t>
      </w:r>
      <w:r w:rsidRPr="00192454">
        <w:rPr>
          <w:rFonts w:eastAsia="Times New Roman" w:cs="Arial"/>
          <w:kern w:val="0"/>
        </w:rPr>
        <w:t xml:space="preserve">se sídlem </w:t>
      </w:r>
      <w:r w:rsidR="006A7173">
        <w:rPr>
          <w:rFonts w:cs="Calibri"/>
        </w:rPr>
        <w:t>Brno</w:t>
      </w:r>
      <w:r w:rsidR="00573391">
        <w:rPr>
          <w:rFonts w:cs="Calibri"/>
        </w:rPr>
        <w:t xml:space="preserve"> - střed</w:t>
      </w:r>
      <w:r w:rsidRPr="008F75D8">
        <w:rPr>
          <w:rFonts w:cs="Calibri"/>
        </w:rPr>
        <w:t xml:space="preserve">, </w:t>
      </w:r>
      <w:r w:rsidR="006A7173">
        <w:rPr>
          <w:rFonts w:cs="Calibri"/>
        </w:rPr>
        <w:t>Holandská 854/1</w:t>
      </w:r>
      <w:r w:rsidRPr="008F75D8">
        <w:rPr>
          <w:rFonts w:cs="Calibri"/>
        </w:rPr>
        <w:t xml:space="preserve">, PSČ </w:t>
      </w:r>
      <w:r w:rsidR="006A7173">
        <w:rPr>
          <w:rFonts w:cs="Calibri"/>
        </w:rPr>
        <w:t>639 00</w:t>
      </w:r>
      <w:r>
        <w:rPr>
          <w:rFonts w:cs="Calibri"/>
        </w:rPr>
        <w:t xml:space="preserve"> IČ: </w:t>
      </w:r>
      <w:r w:rsidR="006A7173">
        <w:rPr>
          <w:rFonts w:cs="Calibri"/>
        </w:rPr>
        <w:t>277</w:t>
      </w:r>
      <w:r w:rsidR="00573391">
        <w:rPr>
          <w:rFonts w:cs="Calibri"/>
        </w:rPr>
        <w:t>2</w:t>
      </w:r>
      <w:r w:rsidR="006A7173">
        <w:rPr>
          <w:rFonts w:cs="Calibri"/>
        </w:rPr>
        <w:t>9958</w:t>
      </w:r>
      <w:r>
        <w:rPr>
          <w:rFonts w:cs="Calibri"/>
        </w:rPr>
        <w:t xml:space="preserve"> a </w:t>
      </w:r>
      <w:r w:rsidRPr="00667FBE">
        <w:rPr>
          <w:rFonts w:cs="Arial"/>
        </w:rPr>
        <w:t xml:space="preserve">Regionální radou regionu soudržnosti Severozápad, </w:t>
      </w:r>
      <w:r w:rsidRPr="00667FBE">
        <w:rPr>
          <w:rFonts w:cs="Arial"/>
          <w:noProof/>
        </w:rPr>
        <w:t>se sídlem Berní 2261/1,</w:t>
      </w:r>
      <w:r w:rsidR="00573391">
        <w:rPr>
          <w:rFonts w:cs="Arial"/>
          <w:noProof/>
        </w:rPr>
        <w:t xml:space="preserve"> </w:t>
      </w:r>
      <w:r w:rsidRPr="00667FBE">
        <w:rPr>
          <w:rFonts w:cs="Arial"/>
          <w:noProof/>
        </w:rPr>
        <w:t>400 01 Ústí nad Labem</w:t>
      </w:r>
      <w:r w:rsidR="00573391">
        <w:rPr>
          <w:rFonts w:cs="Arial"/>
          <w:noProof/>
        </w:rPr>
        <w:t>,</w:t>
      </w:r>
      <w:r>
        <w:rPr>
          <w:rFonts w:cs="Arial"/>
          <w:noProof/>
        </w:rPr>
        <w:t xml:space="preserve"> </w:t>
      </w:r>
      <w:r w:rsidRPr="00192454">
        <w:rPr>
          <w:rFonts w:cs="Arial"/>
        </w:rPr>
        <w:t xml:space="preserve">IČ: </w:t>
      </w:r>
      <w:r w:rsidRPr="002B0089">
        <w:rPr>
          <w:rFonts w:cs="Arial"/>
        </w:rPr>
        <w:t>75082136</w:t>
      </w:r>
      <w:r w:rsidRPr="002B0089">
        <w:rPr>
          <w:rFonts w:cs="Arial"/>
          <w:noProof/>
        </w:rPr>
        <w:t xml:space="preserve"> </w:t>
      </w:r>
      <w:r w:rsidRPr="002B0089">
        <w:t>uzavřena</w:t>
      </w:r>
      <w:r w:rsidRPr="002B0089">
        <w:rPr>
          <w:rFonts w:cs="Calibri"/>
        </w:rPr>
        <w:t xml:space="preserve"> </w:t>
      </w:r>
      <w:r w:rsidR="00157323" w:rsidRPr="002B0089">
        <w:t>smlouv</w:t>
      </w:r>
      <w:r w:rsidRPr="002B0089">
        <w:t xml:space="preserve">a </w:t>
      </w:r>
      <w:r w:rsidR="006A7173">
        <w:t xml:space="preserve">o dílo </w:t>
      </w:r>
      <w:r w:rsidR="00867CCA" w:rsidRPr="002B0089">
        <w:t>(dále jen „</w:t>
      </w:r>
      <w:r w:rsidR="00FC2F67" w:rsidRPr="002B0089">
        <w:t>S</w:t>
      </w:r>
      <w:r w:rsidR="00867CCA" w:rsidRPr="002B0089">
        <w:t xml:space="preserve">mlouva“), </w:t>
      </w:r>
      <w:r w:rsidR="003C7BD6">
        <w:t>následně</w:t>
      </w:r>
      <w:r w:rsidR="003C7BD6" w:rsidRPr="002B0089">
        <w:t xml:space="preserve"> </w:t>
      </w:r>
      <w:r w:rsidR="00FC2F67" w:rsidRPr="002B0089">
        <w:t>uzavřely</w:t>
      </w:r>
      <w:r w:rsidR="00573391">
        <w:t xml:space="preserve"> smluvní strany</w:t>
      </w:r>
      <w:r w:rsidR="00FC2F67" w:rsidRPr="002B0089">
        <w:t xml:space="preserve"> </w:t>
      </w:r>
      <w:r w:rsidR="00017BAC" w:rsidRPr="002B0089">
        <w:t xml:space="preserve">k této Smlouvě </w:t>
      </w:r>
      <w:r w:rsidR="00FC2F67" w:rsidRPr="002B0089">
        <w:t>D</w:t>
      </w:r>
      <w:r w:rsidR="002B0089" w:rsidRPr="002B0089">
        <w:t xml:space="preserve">odatek č. 1 ze dne </w:t>
      </w:r>
      <w:r w:rsidR="006A7173">
        <w:t>23</w:t>
      </w:r>
      <w:r w:rsidR="00867CCA" w:rsidRPr="002B0089">
        <w:t>.</w:t>
      </w:r>
      <w:r w:rsidR="00017BAC" w:rsidRPr="002B0089">
        <w:t xml:space="preserve"> </w:t>
      </w:r>
      <w:r w:rsidR="006A7173">
        <w:t>8</w:t>
      </w:r>
      <w:r w:rsidR="00867CCA" w:rsidRPr="002B0089">
        <w:t>.</w:t>
      </w:r>
      <w:r w:rsidR="00017BAC" w:rsidRPr="002B0089">
        <w:t xml:space="preserve"> </w:t>
      </w:r>
      <w:r w:rsidR="006A7173">
        <w:t>2016 a</w:t>
      </w:r>
      <w:r w:rsidR="00867CCA" w:rsidRPr="002B0089">
        <w:t xml:space="preserve"> </w:t>
      </w:r>
      <w:r w:rsidR="00FC2F67" w:rsidRPr="002B0089">
        <w:t>D</w:t>
      </w:r>
      <w:r w:rsidR="00867CCA" w:rsidRPr="002B0089">
        <w:t xml:space="preserve">odatek č. 2 ze dne </w:t>
      </w:r>
      <w:r w:rsidR="006A7173">
        <w:t>23</w:t>
      </w:r>
      <w:r w:rsidR="00867CCA" w:rsidRPr="002B0089">
        <w:t>.</w:t>
      </w:r>
      <w:r w:rsidR="006A7173">
        <w:t xml:space="preserve"> 5</w:t>
      </w:r>
      <w:r w:rsidR="00867CCA" w:rsidRPr="002B0089">
        <w:t>.</w:t>
      </w:r>
      <w:r w:rsidR="00017BAC" w:rsidRPr="002B0089">
        <w:t xml:space="preserve"> </w:t>
      </w:r>
      <w:r w:rsidR="00867CCA" w:rsidRPr="002B0089">
        <w:t>201</w:t>
      </w:r>
      <w:r w:rsidR="006A7173">
        <w:t>8.</w:t>
      </w:r>
    </w:p>
    <w:p w:rsidR="00192454" w:rsidRDefault="00192454" w:rsidP="00157323">
      <w:pPr>
        <w:pStyle w:val="Normlnweb"/>
        <w:spacing w:before="0" w:beforeAutospacing="0" w:after="0" w:line="288" w:lineRule="auto"/>
        <w:rPr>
          <w:sz w:val="20"/>
          <w:szCs w:val="20"/>
        </w:rPr>
      </w:pPr>
    </w:p>
    <w:p w:rsidR="00192454" w:rsidRPr="00667FBE" w:rsidRDefault="003C7BD6" w:rsidP="00192454">
      <w:pPr>
        <w:pStyle w:val="Bezmezer"/>
        <w:spacing w:line="276" w:lineRule="auto"/>
        <w:rPr>
          <w:rFonts w:cs="Arial"/>
          <w:b/>
          <w:noProof/>
        </w:rPr>
      </w:pPr>
      <w:bookmarkStart w:id="0" w:name="_GoBack"/>
      <w:r w:rsidRPr="00C91C83">
        <w:rPr>
          <w:rFonts w:cs="Arial"/>
          <w:b/>
          <w:noProof/>
        </w:rPr>
        <w:t>Objednatel</w:t>
      </w:r>
      <w:r w:rsidR="00192454" w:rsidRPr="00667FBE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tímto </w:t>
      </w:r>
      <w:r w:rsidR="00192454" w:rsidRPr="00667FBE">
        <w:rPr>
          <w:rFonts w:cs="Arial"/>
          <w:b/>
          <w:noProof/>
        </w:rPr>
        <w:t xml:space="preserve">dává </w:t>
      </w:r>
      <w:r w:rsidR="002C5388">
        <w:rPr>
          <w:rFonts w:cs="Arial"/>
          <w:b/>
          <w:noProof/>
        </w:rPr>
        <w:t>dle čl</w:t>
      </w:r>
      <w:r>
        <w:rPr>
          <w:rFonts w:cs="Arial"/>
          <w:b/>
          <w:noProof/>
        </w:rPr>
        <w:t>ánku</w:t>
      </w:r>
      <w:r w:rsidR="002C5388">
        <w:rPr>
          <w:rFonts w:cs="Arial"/>
          <w:b/>
          <w:noProof/>
        </w:rPr>
        <w:t xml:space="preserve"> 9 odst. 4 Smlouvy výpověď</w:t>
      </w:r>
      <w:r w:rsidR="002C5388">
        <w:rPr>
          <w:rFonts w:cs="Arial"/>
          <w:noProof/>
        </w:rPr>
        <w:t>.</w:t>
      </w:r>
      <w:r w:rsidR="00192454" w:rsidRPr="00667FBE">
        <w:rPr>
          <w:rFonts w:cs="Arial"/>
          <w:noProof/>
        </w:rPr>
        <w:t xml:space="preserve"> </w:t>
      </w:r>
      <w:r w:rsidR="002C5388">
        <w:rPr>
          <w:rFonts w:cs="Arial"/>
          <w:noProof/>
        </w:rPr>
        <w:t>V</w:t>
      </w:r>
      <w:r w:rsidR="00DB2684">
        <w:rPr>
          <w:rFonts w:cs="Arial"/>
          <w:noProof/>
        </w:rPr>
        <w:t>ýpověd se tý</w:t>
      </w:r>
      <w:r w:rsidR="002C5388">
        <w:rPr>
          <w:rFonts w:cs="Arial"/>
          <w:noProof/>
        </w:rPr>
        <w:t xml:space="preserve">ká </w:t>
      </w:r>
      <w:r>
        <w:rPr>
          <w:rFonts w:cs="Arial"/>
          <w:noProof/>
        </w:rPr>
        <w:t xml:space="preserve">současně </w:t>
      </w:r>
      <w:r w:rsidR="002C5388">
        <w:rPr>
          <w:rFonts w:cs="Arial"/>
          <w:noProof/>
        </w:rPr>
        <w:t xml:space="preserve">části poskytování administrace datového úložiště </w:t>
      </w:r>
      <w:r>
        <w:rPr>
          <w:rFonts w:cs="Arial"/>
          <w:noProof/>
        </w:rPr>
        <w:t xml:space="preserve">i  </w:t>
      </w:r>
      <w:r w:rsidR="002C5388">
        <w:rPr>
          <w:rFonts w:cs="Arial"/>
          <w:noProof/>
        </w:rPr>
        <w:t>části poskytované technické podpory</w:t>
      </w:r>
      <w:r w:rsidR="00192454">
        <w:rPr>
          <w:rFonts w:cs="Arial"/>
          <w:noProof/>
        </w:rPr>
        <w:t xml:space="preserve">. </w:t>
      </w:r>
      <w:r>
        <w:rPr>
          <w:rFonts w:cs="Arial"/>
          <w:noProof/>
        </w:rPr>
        <w:t>Dle ustanovení výše uvedeného článku Smlouvy p</w:t>
      </w:r>
      <w:r w:rsidR="00192454" w:rsidRPr="00667FBE">
        <w:rPr>
          <w:rFonts w:cs="Arial"/>
          <w:noProof/>
        </w:rPr>
        <w:t>latnost</w:t>
      </w:r>
      <w:r w:rsidR="00192454">
        <w:rPr>
          <w:rFonts w:cs="Arial"/>
          <w:noProof/>
        </w:rPr>
        <w:t xml:space="preserve"> Smlouvy</w:t>
      </w:r>
      <w:r w:rsidR="00192454" w:rsidRPr="00667FBE">
        <w:rPr>
          <w:rFonts w:cs="Arial"/>
          <w:noProof/>
        </w:rPr>
        <w:t xml:space="preserve"> končí uplynutím výpovědní lhůty, která činí </w:t>
      </w:r>
      <w:r w:rsidR="003069C0">
        <w:rPr>
          <w:rFonts w:cs="Arial"/>
          <w:noProof/>
        </w:rPr>
        <w:t xml:space="preserve">jeden měsíc </w:t>
      </w:r>
      <w:r w:rsidR="00192454" w:rsidRPr="00667FBE">
        <w:rPr>
          <w:rFonts w:cs="Arial"/>
          <w:noProof/>
        </w:rPr>
        <w:t>a počne běžet prvním dnem měsíce následujícího po měsíci, v němž byla výpověď doručena druhé straně</w:t>
      </w:r>
      <w:r w:rsidR="002B0089">
        <w:rPr>
          <w:rFonts w:cs="Arial"/>
          <w:noProof/>
        </w:rPr>
        <w:t xml:space="preserve"> (</w:t>
      </w:r>
      <w:r>
        <w:rPr>
          <w:rFonts w:cs="Arial"/>
          <w:noProof/>
        </w:rPr>
        <w:t xml:space="preserve">tzn., že platnost Smlouvy končí dne </w:t>
      </w:r>
      <w:r w:rsidR="002B0089">
        <w:rPr>
          <w:rFonts w:cs="Arial"/>
          <w:noProof/>
        </w:rPr>
        <w:t xml:space="preserve"> </w:t>
      </w:r>
      <w:r w:rsidR="002C5388">
        <w:rPr>
          <w:rFonts w:cs="Arial"/>
          <w:noProof/>
        </w:rPr>
        <w:t>31</w:t>
      </w:r>
      <w:r w:rsidR="002B0089">
        <w:rPr>
          <w:rFonts w:cs="Arial"/>
          <w:noProof/>
        </w:rPr>
        <w:t>.1</w:t>
      </w:r>
      <w:r w:rsidR="002C5388">
        <w:rPr>
          <w:rFonts w:cs="Arial"/>
          <w:noProof/>
        </w:rPr>
        <w:t>2</w:t>
      </w:r>
      <w:r w:rsidR="002B0089">
        <w:rPr>
          <w:rFonts w:cs="Arial"/>
          <w:noProof/>
        </w:rPr>
        <w:t>.2018)</w:t>
      </w:r>
      <w:r w:rsidR="00DB2684">
        <w:rPr>
          <w:rFonts w:cs="Arial"/>
          <w:noProof/>
        </w:rPr>
        <w:t>.</w:t>
      </w:r>
    </w:p>
    <w:bookmarkEnd w:id="0"/>
    <w:p w:rsidR="00867CCA" w:rsidRDefault="00867CCA" w:rsidP="00867CCA">
      <w:pPr>
        <w:pStyle w:val="Normlnweb"/>
        <w:spacing w:before="0" w:beforeAutospacing="0" w:after="0" w:line="288" w:lineRule="auto"/>
        <w:rPr>
          <w:sz w:val="20"/>
          <w:szCs w:val="20"/>
        </w:rPr>
      </w:pPr>
    </w:p>
    <w:p w:rsidR="00C52BEF" w:rsidRDefault="00192454" w:rsidP="00867CCA">
      <w:pPr>
        <w:pStyle w:val="Normlnweb"/>
        <w:spacing w:before="0" w:beforeAutospacing="0" w:after="0" w:line="288" w:lineRule="auto"/>
        <w:rPr>
          <w:sz w:val="20"/>
          <w:szCs w:val="20"/>
        </w:rPr>
      </w:pPr>
      <w:r>
        <w:rPr>
          <w:sz w:val="20"/>
          <w:szCs w:val="20"/>
        </w:rPr>
        <w:t>V Ústí</w:t>
      </w:r>
      <w:r w:rsidR="001802CE">
        <w:rPr>
          <w:sz w:val="20"/>
          <w:szCs w:val="20"/>
        </w:rPr>
        <w:t xml:space="preserve"> nad Labem dne</w:t>
      </w:r>
    </w:p>
    <w:p w:rsidR="003662CC" w:rsidRDefault="00192454" w:rsidP="00867CCA">
      <w:pPr>
        <w:pStyle w:val="Normlnweb"/>
        <w:spacing w:before="0" w:beforeAutospacing="0" w:after="0" w:line="288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C3051" w:rsidRDefault="00CC3051" w:rsidP="000D572B">
      <w:pPr>
        <w:pStyle w:val="Zkladntext"/>
        <w:spacing w:after="0" w:line="48" w:lineRule="auto"/>
        <w:rPr>
          <w:rFonts w:cs="Arial"/>
        </w:rPr>
      </w:pPr>
    </w:p>
    <w:p w:rsidR="00C52BEF" w:rsidRDefault="00C52BEF" w:rsidP="000D572B">
      <w:pPr>
        <w:pStyle w:val="Zkladntext"/>
        <w:spacing w:after="0" w:line="48" w:lineRule="auto"/>
        <w:rPr>
          <w:rFonts w:cs="Arial"/>
        </w:rPr>
      </w:pPr>
    </w:p>
    <w:tbl>
      <w:tblPr>
        <w:tblStyle w:val="Mkatabulky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3"/>
      </w:tblGrid>
      <w:tr w:rsidR="00C52BEF" w:rsidTr="003928BA">
        <w:tc>
          <w:tcPr>
            <w:tcW w:w="5983" w:type="dxa"/>
          </w:tcPr>
          <w:p w:rsidR="00C52BEF" w:rsidRPr="00600099" w:rsidRDefault="00C52BEF" w:rsidP="003928BA">
            <w:pPr>
              <w:pStyle w:val="Normlnweb"/>
              <w:spacing w:before="0" w:beforeAutospacing="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 … … … … … … … … … </w:t>
            </w:r>
          </w:p>
        </w:tc>
      </w:tr>
      <w:tr w:rsidR="00C52BEF" w:rsidTr="003928BA">
        <w:tc>
          <w:tcPr>
            <w:tcW w:w="5983" w:type="dxa"/>
          </w:tcPr>
          <w:p w:rsidR="00C52BEF" w:rsidRPr="00600099" w:rsidRDefault="00C52BEF" w:rsidP="003928BA">
            <w:pPr>
              <w:pStyle w:val="Normlnweb"/>
              <w:spacing w:before="0" w:beforeAutospacing="0" w:after="0"/>
              <w:jc w:val="center"/>
              <w:rPr>
                <w:sz w:val="22"/>
                <w:szCs w:val="22"/>
              </w:rPr>
            </w:pPr>
            <w:r w:rsidRPr="00A0535A">
              <w:rPr>
                <w:b/>
                <w:bCs/>
                <w:color w:val="000000"/>
                <w:sz w:val="22"/>
                <w:szCs w:val="22"/>
              </w:rPr>
              <w:t xml:space="preserve">Bc. </w:t>
            </w:r>
            <w:r>
              <w:rPr>
                <w:b/>
                <w:bCs/>
                <w:color w:val="000000"/>
                <w:sz w:val="22"/>
                <w:szCs w:val="22"/>
              </w:rPr>
              <w:t>Jana Havlicová</w:t>
            </w:r>
          </w:p>
        </w:tc>
      </w:tr>
      <w:tr w:rsidR="00C52BEF" w:rsidTr="003928BA">
        <w:tc>
          <w:tcPr>
            <w:tcW w:w="5983" w:type="dxa"/>
          </w:tcPr>
          <w:p w:rsidR="00C52BEF" w:rsidRPr="0047271E" w:rsidRDefault="00C52BEF" w:rsidP="003928BA">
            <w:pPr>
              <w:pStyle w:val="Normlnweb"/>
              <w:spacing w:before="0" w:beforeAutospacing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7271E">
              <w:rPr>
                <w:bCs/>
                <w:color w:val="000000"/>
                <w:sz w:val="22"/>
                <w:szCs w:val="22"/>
              </w:rPr>
              <w:t>ředitelka</w:t>
            </w:r>
          </w:p>
          <w:p w:rsidR="00C52BEF" w:rsidRPr="0047271E" w:rsidRDefault="00C52BEF" w:rsidP="003928BA">
            <w:pPr>
              <w:pStyle w:val="Normlnweb"/>
              <w:spacing w:before="0" w:beforeAutospacing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47271E">
              <w:rPr>
                <w:bCs/>
                <w:color w:val="000000"/>
                <w:sz w:val="22"/>
                <w:szCs w:val="22"/>
              </w:rPr>
              <w:t>Úřadu Regionální rady regionu soudržnosti Severozápad</w:t>
            </w:r>
          </w:p>
        </w:tc>
      </w:tr>
    </w:tbl>
    <w:p w:rsidR="00C52BEF" w:rsidRPr="00FC2F67" w:rsidRDefault="00C52BEF" w:rsidP="000D572B">
      <w:pPr>
        <w:pStyle w:val="Zkladntext"/>
        <w:spacing w:after="0" w:line="48" w:lineRule="auto"/>
        <w:rPr>
          <w:rFonts w:cs="Arial"/>
        </w:rPr>
      </w:pPr>
    </w:p>
    <w:sectPr w:rsidR="00C52BEF" w:rsidRPr="00FC2F67" w:rsidSect="004E44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233" w:right="1134" w:bottom="1655" w:left="1134" w:header="62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70B" w:rsidRDefault="001E270B">
      <w:r>
        <w:separator/>
      </w:r>
    </w:p>
  </w:endnote>
  <w:endnote w:type="continuationSeparator" w:id="0">
    <w:p w:rsidR="001E270B" w:rsidRDefault="001E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EE"/>
    <w:family w:val="swiss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7F" w:rsidRDefault="0085797F">
    <w:pPr>
      <w:pStyle w:val="Zpat"/>
    </w:pPr>
    <w:r>
      <w:rPr>
        <w:noProof/>
      </w:rPr>
      <w:drawing>
        <wp:anchor distT="0" distB="0" distL="0" distR="0" simplePos="0" relativeHeight="251656704" behindDoc="1" locked="0" layoutInCell="1" allowOverlap="1" wp14:anchorId="6CF27F89" wp14:editId="2E13A248">
          <wp:simplePos x="0" y="0"/>
          <wp:positionH relativeFrom="column">
            <wp:align>center</wp:align>
          </wp:positionH>
          <wp:positionV relativeFrom="paragraph">
            <wp:posOffset>-208915</wp:posOffset>
          </wp:positionV>
          <wp:extent cx="7559675" cy="1079500"/>
          <wp:effectExtent l="0" t="0" r="3175" b="635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2457335" wp14:editId="7D6183EE">
              <wp:simplePos x="0" y="0"/>
              <wp:positionH relativeFrom="column">
                <wp:posOffset>6191885</wp:posOffset>
              </wp:positionH>
              <wp:positionV relativeFrom="paragraph">
                <wp:posOffset>107950</wp:posOffset>
              </wp:positionV>
              <wp:extent cx="539115" cy="179070"/>
              <wp:effectExtent l="635" t="3175" r="3175" b="8255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97F" w:rsidRDefault="0085797F">
                          <w:pPr>
                            <w:pStyle w:val="Obsahrmce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91C83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C91C83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5pt;margin-top:8.5pt;width:42.45pt;height:14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vviwIAABsFAAAOAAAAZHJzL2Uyb0RvYy54bWysVF1v2yAUfZ+0/4B4T22nThNbcaqmXaZJ&#10;3YfU7gcQg2M0DAxI7K7af98F4jTdXqZpfsAXuBzOvfdcltdDJ9CBGcuVrHB2kWLEZK0ol7sKf33c&#10;TBYYWUckJUJJVuEnZvH16u2bZa9LNlWtEpQZBCDSlr2ucOucLpPE1i3riL1QmknYbJTpiIOp2SXU&#10;kB7QO5FM0/Qq6ZWh2qiaWQurd3ETrwJ+07DafW4ayxwSFQZuLowmjFs/JqslKXeG6JbXRxrkH1h0&#10;hEu49AR1RxxBe8P/gOp4bZRVjbuoVZeopuE1CzFANFn6WzQPLdEsxALJsfqUJvv/YOtPhy8GcQq1&#10;w0iSDkr0yAaH1mpAlz47vbYlOD1ocHMDLHtPH6nV96r+ZpFUty2RO3ZjjOpbRiiwy/zJ5OxoxLEe&#10;ZNt/VBSuIXunAtDQmM4DQjIQoEOVnk6V8VRqWJxdFlk2w6iGrWxepPNQuYSU42FtrHvPVIe8UWED&#10;hQ/g5HBvnSdDytElkFeC0w0XIkzMbnsrDDoQEMkmfPGs0C2Jq+N1NroGPHuOIaRHkspjxuviCgQA&#10;BPyeDyUo4rnIpnm6nhaTzdViPsk3+WxSzNPFJM2KdXGV5kV+t/npGWR52XJKmbznko3qzPK/q/6x&#10;T6Kugj5RX+FiNp2F4F6xP4Z1jDX1X6ggVPk8yI47aFbBuwovTk6k9EV/JymETUpHuIh28pp+SBnk&#10;YPyHrASJeFVEfbhhOwCK181W0ScQi1FQTFAEvDBgtMr8wKiHbq2w/b4nhmEkPkgQnG/t0TCjsR0N&#10;Ims4WmGHUTRvXXwC9trwXQvIUdJS3YAoGx4E88ICKPsJdGAgf3wtfIufz4PXy5u2+gUAAP//AwBQ&#10;SwMEFAAGAAgAAAAhAF7YjQLeAAAACgEAAA8AAABkcnMvZG93bnJldi54bWxMj8FOwzAQRO9I/IO1&#10;SNyo3UCbNsSpoAiuFQGpVzfeJlHidRS7bfh7tie47WieZmfyzeR6ccYxtJ40zGcKBFLlbUu1hu+v&#10;94cViBANWdN7Qg0/GGBT3N7kJrP+Qp94LmMtOIRCZjQ0MQ6ZlKFq0Jkw8wMSe0c/OhNZjrW0o7lw&#10;uOtlotRSOtMSf2jMgNsGq648OQ2PuyTdh4/ybTvscd2twmt3pEbr+7vp5RlExCn+wXCtz9Wh4E4H&#10;fyIbRK9hnS7mjLKR8qYroJaKr4OGp0UCssjl/wnFLwAAAP//AwBQSwECLQAUAAYACAAAACEAtoM4&#10;kv4AAADhAQAAEwAAAAAAAAAAAAAAAAAAAAAAW0NvbnRlbnRfVHlwZXNdLnhtbFBLAQItABQABgAI&#10;AAAAIQA4/SH/1gAAAJQBAAALAAAAAAAAAAAAAAAAAC8BAABfcmVscy8ucmVsc1BLAQItABQABgAI&#10;AAAAIQDUZRvviwIAABsFAAAOAAAAAAAAAAAAAAAAAC4CAABkcnMvZTJvRG9jLnhtbFBLAQItABQA&#10;BgAIAAAAIQBe2I0C3gAAAAoBAAAPAAAAAAAAAAAAAAAAAOUEAABkcnMvZG93bnJldi54bWxQSwUG&#10;AAAAAAQABADzAAAA8AUAAAAA&#10;" stroked="f">
              <v:fill opacity="0"/>
              <v:textbox inset="0,0,0,0">
                <w:txbxContent>
                  <w:p w:rsidR="0085797F" w:rsidRDefault="0085797F">
                    <w:pPr>
                      <w:pStyle w:val="Obsahrmce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91C83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NUMPAGES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C91C83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7F" w:rsidRDefault="0085797F" w:rsidP="004C54FD">
    <w:pPr>
      <w:pStyle w:val="Zpat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5852A177" wp14:editId="750939C7">
              <wp:simplePos x="0" y="0"/>
              <wp:positionH relativeFrom="column">
                <wp:posOffset>6202680</wp:posOffset>
              </wp:positionH>
              <wp:positionV relativeFrom="paragraph">
                <wp:posOffset>-13970</wp:posOffset>
              </wp:positionV>
              <wp:extent cx="539115" cy="179070"/>
              <wp:effectExtent l="0" t="0" r="0" b="0"/>
              <wp:wrapSquare wrapText="bothSides"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797F" w:rsidRDefault="0085797F" w:rsidP="004C54FD">
                          <w:pPr>
                            <w:pStyle w:val="Obsahrmce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90565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F90565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88.4pt;margin-top:-1.1pt;width:42.45pt;height:14.1pt;z-index:251673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9wjgIAACMFAAAOAAAAZHJzL2Uyb0RvYy54bWysVNuO2yAQfa/Uf0C8Z22nzia21lntpakq&#10;bS/Sbj+AAI5RMVAgsbdV/70DxOnu9qWq6gc8wHA4M3OGi8uxl+jArRNaNbg4yzHiimom1K7BXx42&#10;sxVGzhPFiNSKN/iRO3y5fv3qYjA1n+tOS8YtAhDl6sE0uPPe1FnmaMd74s604Qo2W2174mFqdxmz&#10;ZAD0XmbzPD/PBm2ZsZpy52D1Nm3idcRvW079p7Z13CPZYODm42jjuA1jtr4g9c4S0wl6pEH+gUVP&#10;hIJLT1C3xBO0t+IPqF5Qq51u/RnVfabbVlAeY4BoivxFNPcdMTzGAslx5pQm9/9g6cfDZ4sEg9ot&#10;MVKkhxo98NGjaz2iNyE9g3E1eN0b8PMjLINrDNWZO02/OqT0TUfUjl9Zq4eOEwb0inAye3I04bgA&#10;sh0+aAbXkL3XEWhsbR9yB9lAgA5lejyVJlChsLh4UxXFAiMKW8WyypexdBmpp8PGOv+O6x4Fo8EW&#10;Kh/ByeHO+UCG1JNLuMtpKdhGSBkndre9kRYdCKhkE790VpqOpNXpOpdcI94zDKkCktIBM12XViAA&#10;IBD2QihREj+qYl7m1/NqtjlfLWflplzMqmW+muVFdV2d52VV3m5+BgZFWXeCMa7uhOKTPIvy78p/&#10;bJQkrChQNDS4WswXMbhn7I9hHWPNwxcr+CJRvfDQrVL0DV6dnEgdiv5WMQib1J4ImezsOf2YMsjB&#10;9I9ZiRIJqkj68ON2jGKcT8rbavYImrEaagrCgJcGjE7b7xgN0LUNdt/2xHKM5HsFugstPhl2MraT&#10;QRSFow32GCXzxqenYG+s2HWAnJSt9BVosxVRN0HEiQUwDxPoxBjD8dUIrf50Hr1+v23rXwAAAP//&#10;AwBQSwMEFAAGAAgAAAAhAMgAdgTeAAAACgEAAA8AAABkcnMvZG93bnJldi54bWxMj8FOwzAQRO9I&#10;/IO1SNxau0ZK2hCngiK4IlKkXt14G0eJ11HstuHvcU9wHM1o5k25nd3ALjiFzpOC1VIAQ2q86ahV&#10;8L1/X6yBhajJ6METKvjBANvq/q7UhfFX+sJLHVuWSigUWoGNcSw4D41Fp8PSj0jJO/nJ6Zjk1HIz&#10;6WsqdwOXQmTc6Y7SgtUj7iw2fX12Cp4+ZX4IH/Xbbjzgpl+H1/5EVqnHh/nlGVjEOf6F4Yaf0KFK&#10;TEd/JhPYoGCTZwk9KlhICewWENkqB3ZUIDMBvCr5/wvVLwAAAP//AwBQSwECLQAUAAYACAAAACEA&#10;toM4kv4AAADhAQAAEwAAAAAAAAAAAAAAAAAAAAAAW0NvbnRlbnRfVHlwZXNdLnhtbFBLAQItABQA&#10;BgAIAAAAIQA4/SH/1gAAAJQBAAALAAAAAAAAAAAAAAAAAC8BAABfcmVscy8ucmVsc1BLAQItABQA&#10;BgAIAAAAIQBVvV9wjgIAACMFAAAOAAAAAAAAAAAAAAAAAC4CAABkcnMvZTJvRG9jLnhtbFBLAQIt&#10;ABQABgAIAAAAIQDIAHYE3gAAAAoBAAAPAAAAAAAAAAAAAAAAAOgEAABkcnMvZG93bnJldi54bWxQ&#10;SwUGAAAAAAQABADzAAAA8wUAAAAA&#10;" stroked="f">
              <v:fill opacity="0"/>
              <v:textbox inset="0,0,0,0">
                <w:txbxContent>
                  <w:p w:rsidR="0085797F" w:rsidRDefault="0085797F" w:rsidP="004C54FD">
                    <w:pPr>
                      <w:pStyle w:val="Obsahrmce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90565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NUMPAGES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F90565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1040" behindDoc="1" locked="0" layoutInCell="1" allowOverlap="1" wp14:anchorId="7DFA888A" wp14:editId="0F552314">
          <wp:simplePos x="0" y="0"/>
          <wp:positionH relativeFrom="column">
            <wp:posOffset>-711835</wp:posOffset>
          </wp:positionH>
          <wp:positionV relativeFrom="paragraph">
            <wp:posOffset>-304165</wp:posOffset>
          </wp:positionV>
          <wp:extent cx="7559675" cy="1079500"/>
          <wp:effectExtent l="0" t="0" r="3175" b="6350"/>
          <wp:wrapNone/>
          <wp:docPr id="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70B" w:rsidRDefault="001E270B">
      <w:r>
        <w:separator/>
      </w:r>
    </w:p>
  </w:footnote>
  <w:footnote w:type="continuationSeparator" w:id="0">
    <w:p w:rsidR="001E270B" w:rsidRDefault="001E2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7F" w:rsidRDefault="0085797F">
    <w:pPr>
      <w:pStyle w:val="Zhlav"/>
    </w:pPr>
    <w:r>
      <w:rPr>
        <w:noProof/>
      </w:rPr>
      <w:drawing>
        <wp:anchor distT="0" distB="0" distL="0" distR="0" simplePos="0" relativeHeight="251655680" behindDoc="1" locked="0" layoutInCell="1" allowOverlap="1" wp14:anchorId="5FE35297" wp14:editId="2EE466DD">
          <wp:simplePos x="0" y="0"/>
          <wp:positionH relativeFrom="column">
            <wp:posOffset>-720090</wp:posOffset>
          </wp:positionH>
          <wp:positionV relativeFrom="paragraph">
            <wp:posOffset>-396240</wp:posOffset>
          </wp:positionV>
          <wp:extent cx="7559675" cy="1439545"/>
          <wp:effectExtent l="0" t="0" r="3175" b="825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776" behindDoc="0" locked="0" layoutInCell="1" allowOverlap="1" wp14:anchorId="0B4AF75E" wp14:editId="560084C6">
          <wp:simplePos x="0" y="0"/>
          <wp:positionH relativeFrom="column">
            <wp:posOffset>4081780</wp:posOffset>
          </wp:positionH>
          <wp:positionV relativeFrom="paragraph">
            <wp:posOffset>0</wp:posOffset>
          </wp:positionV>
          <wp:extent cx="2044065" cy="492760"/>
          <wp:effectExtent l="0" t="0" r="0" b="2540"/>
          <wp:wrapTopAndBottom/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492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7F" w:rsidRDefault="0085797F" w:rsidP="004E441E">
    <w:pPr>
      <w:pStyle w:val="Zhlav"/>
      <w:rPr>
        <w:b/>
        <w:sz w:val="22"/>
        <w:szCs w:val="22"/>
      </w:rPr>
    </w:pPr>
    <w:r w:rsidRPr="00B77993">
      <w:rPr>
        <w:b/>
        <w:noProof/>
        <w:sz w:val="22"/>
        <w:szCs w:val="22"/>
      </w:rPr>
      <w:drawing>
        <wp:anchor distT="0" distB="0" distL="0" distR="0" simplePos="0" relativeHeight="251665920" behindDoc="1" locked="0" layoutInCell="1" allowOverlap="1" wp14:anchorId="09DE34C4" wp14:editId="2C9AFE06">
          <wp:simplePos x="0" y="0"/>
          <wp:positionH relativeFrom="column">
            <wp:posOffset>-711057</wp:posOffset>
          </wp:positionH>
          <wp:positionV relativeFrom="paragraph">
            <wp:posOffset>-360680</wp:posOffset>
          </wp:positionV>
          <wp:extent cx="7559675" cy="1439545"/>
          <wp:effectExtent l="0" t="0" r="3175" b="8255"/>
          <wp:wrapNone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7993"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28CB0E0" wp14:editId="6A6A26E9">
              <wp:simplePos x="0" y="0"/>
              <wp:positionH relativeFrom="page">
                <wp:posOffset>710565</wp:posOffset>
              </wp:positionH>
              <wp:positionV relativeFrom="page">
                <wp:posOffset>1309370</wp:posOffset>
              </wp:positionV>
              <wp:extent cx="2571750" cy="640715"/>
              <wp:effectExtent l="0" t="0" r="0" b="698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5797F" w:rsidRDefault="0085797F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Sídlo:</w:t>
                          </w:r>
                        </w:p>
                        <w:p w:rsidR="0085797F" w:rsidRDefault="0085797F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 w:rsidRPr="00A7247D"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Berní 2261/1</w:t>
                          </w: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, 400 01 Ústí nad Labem</w:t>
                          </w:r>
                        </w:p>
                        <w:p w:rsidR="0085797F" w:rsidRDefault="0085797F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tel.: 475 240 600</w:t>
                          </w:r>
                        </w:p>
                        <w:p w:rsidR="0085797F" w:rsidRDefault="0085797F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www.nuts2severozapad.cz, www.europa.eu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5.95pt;margin-top:103.1pt;width:202.5pt;height:50.4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5a1wIAAFgGAAAOAAAAZHJzL2Uyb0RvYy54bWysVVtvmzAUfp+0/2D5nQIJl4BKqoTLNKm7&#10;SO1+gAMmoIHNbCekm/bfd2ySNG03aVrHg3VsH5/zfefG9c2h79CeCtlylmD3ysGIspJXLdsm+Mt9&#10;YS0wkoqwinSc0QQ/UIlvlm/fXI9DTGe84V1FBQIjTMbjkOBGqSG2bVk2tCfyig+UwWXNRU8UbMXW&#10;rgQZwXrf2TPHCeyRi2oQvKRSwmk2XeKlsV/XtFSf6lpShboEAzZlVmHWjV7t5TWJt4IMTVseYZB/&#10;QNGTloHTs6mMKIJ2on1hqm9LwSWv1VXJe5vXdVtSwwHYuM4zNncNGajhAsGRwzlM8v+ZLT/uPwvU&#10;VgmGRDHSQ4ru6UGhNT+guY7OOMgYlO4GUFMHOIYsG6ZyuOXlV4kYTxvCtnQlBB8bSipA5+qX9sXT&#10;yY7URjbjB16BG7JT3Bg61KLXoYNgILAOWXo4Z0ZDKeFw5odu6MNVCXeB54Sub1yQ+PR6EFK9o7xH&#10;WkiwgMwb62R/K5VGQ+KTinbGeNF2ncl+x54cgOJ0Qk35TK9JDEhA1Joak0ntj8iJ8kW+8CxvFuSW&#10;52SZtSpSzwoKAJvNszTN3J8ahevFTVtVlGmnpzJzvb9L47HgpwI5F5rkXVtpcxqSFNtN2gm0J1Dm&#10;hfmO4blQs5/CMCEBLs8ouTPPWc8iqwgWoeUVnm9FobOwHDdaR4HjRV5WPKV02zL6ekpoTHDkz/yp&#10;tP7IzTHfS24kFnzHKpNPXYP5UVak7Sb5gr1G/Hv2q8J3Qm++sMLQn1vePHes9aJIrVXqBkGYr9N1&#10;/iyhuSkS+foAmDRcVNwF3qOPR8hQoqdyNE2m+2rqMHXYHEw3mw7UDbjh1QN0neDQFNA/MKpBaLj4&#10;jtEIYy/B8tuOCIpR955B5+oZeRLESdicBMJKeJpghdEkpsrMUg2e8RV0dN2aZnv0DKj1BsaXwX8c&#10;tXo+Xu6N1uMPYfkLAAD//wMAUEsDBBQABgAIAAAAIQBLnzNs3wAAAAsBAAAPAAAAZHJzL2Rvd25y&#10;ZXYueG1sTI/BTsMwDIbvSLxDZCRuLEkRhZWm04TghIToyoFj2mRttMYpTbaVt8ec4Pjbn35/LjeL&#10;H9nJztEFVCBXApjFLhiHvYKP5uXmAVhMGo0eA1oF3zbCprq8KHVhwhlre9qlnlEJxkIrGFKaCs5j&#10;N1iv4ypMFmm3D7PXieLcczPrM5X7kWdC5Nxrh3Rh0JN9Gmx32B29gu0n1s/u6619r/e1a5q1wNf8&#10;oNT11bJ9BJbskv5g+NUndajIqQ1HNJGNlKVcE6ogE3kGjIg7mdOkVXAr7iXwquT/f6h+AAAA//8D&#10;AFBLAQItABQABgAIAAAAIQC2gziS/gAAAOEBAAATAAAAAAAAAAAAAAAAAAAAAABbQ29udGVudF9U&#10;eXBlc10ueG1sUEsBAi0AFAAGAAgAAAAhADj9If/WAAAAlAEAAAsAAAAAAAAAAAAAAAAALwEAAF9y&#10;ZWxzLy5yZWxzUEsBAi0AFAAGAAgAAAAhAK1FHlrXAgAAWAYAAA4AAAAAAAAAAAAAAAAALgIAAGRy&#10;cy9lMm9Eb2MueG1sUEsBAi0AFAAGAAgAAAAhAEufM2zfAAAACwEAAA8AAAAAAAAAAAAAAAAAMQUA&#10;AGRycy9kb3ducmV2LnhtbFBLBQYAAAAABAAEAPMAAAA9BgAAAAA=&#10;" filled="f" stroked="f">
              <v:stroke joinstyle="round"/>
              <v:textbox inset="0,0,0,0">
                <w:txbxContent>
                  <w:p w:rsidR="0085797F" w:rsidRDefault="0085797F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Sídlo:</w:t>
                    </w:r>
                  </w:p>
                  <w:p w:rsidR="0085797F" w:rsidRDefault="0085797F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 w:rsidRPr="00A7247D"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Berní 2261/1</w:t>
                    </w: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, 400 01 Ústí nad Labem</w:t>
                    </w:r>
                  </w:p>
                  <w:p w:rsidR="0085797F" w:rsidRDefault="0085797F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tel.: 475 240 600</w:t>
                    </w:r>
                  </w:p>
                  <w:p w:rsidR="0085797F" w:rsidRDefault="0085797F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www.nuts2severozapad.cz, www.europa.eu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77993">
      <w:rPr>
        <w:b/>
        <w:noProof/>
        <w:sz w:val="22"/>
        <w:szCs w:val="22"/>
      </w:rPr>
      <w:drawing>
        <wp:anchor distT="0" distB="0" distL="0" distR="0" simplePos="0" relativeHeight="251666944" behindDoc="0" locked="0" layoutInCell="1" allowOverlap="1" wp14:anchorId="0563B8EE" wp14:editId="5DBA2560">
          <wp:simplePos x="0" y="0"/>
          <wp:positionH relativeFrom="column">
            <wp:posOffset>4081780</wp:posOffset>
          </wp:positionH>
          <wp:positionV relativeFrom="paragraph">
            <wp:posOffset>0</wp:posOffset>
          </wp:positionV>
          <wp:extent cx="2044065" cy="492760"/>
          <wp:effectExtent l="0" t="0" r="0" b="2540"/>
          <wp:wrapTopAndBottom/>
          <wp:docPr id="7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492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97F" w:rsidRDefault="0085797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</w:abstractNum>
  <w:abstractNum w:abstractNumId="1">
    <w:nsid w:val="00000012"/>
    <w:multiLevelType w:val="multilevel"/>
    <w:tmpl w:val="94D2DB6C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4"/>
    <w:multiLevelType w:val="multilevel"/>
    <w:tmpl w:val="93EEA6EC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18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18"/>
      </w:rPr>
    </w:lvl>
  </w:abstractNum>
  <w:abstractNum w:abstractNumId="3">
    <w:nsid w:val="0BEF00DA"/>
    <w:multiLevelType w:val="hybridMultilevel"/>
    <w:tmpl w:val="D28CF6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56AB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D664F"/>
    <w:multiLevelType w:val="hybridMultilevel"/>
    <w:tmpl w:val="64DE37F6"/>
    <w:lvl w:ilvl="0" w:tplc="3184EF24">
      <w:start w:val="1"/>
      <w:numFmt w:val="bullet"/>
      <w:lvlText w:val="-"/>
      <w:lvlJc w:val="left"/>
      <w:pPr>
        <w:ind w:left="1692" w:hanging="288"/>
      </w:pPr>
      <w:rPr>
        <w:rFonts w:ascii="Arial" w:eastAsia="Arial" w:hAnsi="Arial" w:hint="default"/>
        <w:color w:val="444444"/>
        <w:w w:val="94"/>
        <w:sz w:val="22"/>
        <w:szCs w:val="22"/>
      </w:rPr>
    </w:lvl>
    <w:lvl w:ilvl="1" w:tplc="F35A760C">
      <w:start w:val="1"/>
      <w:numFmt w:val="bullet"/>
      <w:lvlText w:val="•"/>
      <w:lvlJc w:val="left"/>
      <w:pPr>
        <w:ind w:left="2696" w:hanging="288"/>
      </w:pPr>
      <w:rPr>
        <w:rFonts w:hint="default"/>
      </w:rPr>
    </w:lvl>
    <w:lvl w:ilvl="2" w:tplc="2D520B1C">
      <w:start w:val="1"/>
      <w:numFmt w:val="bullet"/>
      <w:lvlText w:val="•"/>
      <w:lvlJc w:val="left"/>
      <w:pPr>
        <w:ind w:left="3701" w:hanging="288"/>
      </w:pPr>
      <w:rPr>
        <w:rFonts w:hint="default"/>
      </w:rPr>
    </w:lvl>
    <w:lvl w:ilvl="3" w:tplc="98766492">
      <w:start w:val="1"/>
      <w:numFmt w:val="bullet"/>
      <w:lvlText w:val="•"/>
      <w:lvlJc w:val="left"/>
      <w:pPr>
        <w:ind w:left="4706" w:hanging="288"/>
      </w:pPr>
      <w:rPr>
        <w:rFonts w:hint="default"/>
      </w:rPr>
    </w:lvl>
    <w:lvl w:ilvl="4" w:tplc="D56E7A9A">
      <w:start w:val="1"/>
      <w:numFmt w:val="bullet"/>
      <w:lvlText w:val="•"/>
      <w:lvlJc w:val="left"/>
      <w:pPr>
        <w:ind w:left="5711" w:hanging="288"/>
      </w:pPr>
      <w:rPr>
        <w:rFonts w:hint="default"/>
      </w:rPr>
    </w:lvl>
    <w:lvl w:ilvl="5" w:tplc="F1C25784">
      <w:start w:val="1"/>
      <w:numFmt w:val="bullet"/>
      <w:lvlText w:val="•"/>
      <w:lvlJc w:val="left"/>
      <w:pPr>
        <w:ind w:left="6716" w:hanging="288"/>
      </w:pPr>
      <w:rPr>
        <w:rFonts w:hint="default"/>
      </w:rPr>
    </w:lvl>
    <w:lvl w:ilvl="6" w:tplc="C2E0A4A8">
      <w:start w:val="1"/>
      <w:numFmt w:val="bullet"/>
      <w:lvlText w:val="•"/>
      <w:lvlJc w:val="left"/>
      <w:pPr>
        <w:ind w:left="7721" w:hanging="288"/>
      </w:pPr>
      <w:rPr>
        <w:rFonts w:hint="default"/>
      </w:rPr>
    </w:lvl>
    <w:lvl w:ilvl="7" w:tplc="7414C608">
      <w:start w:val="1"/>
      <w:numFmt w:val="bullet"/>
      <w:lvlText w:val="•"/>
      <w:lvlJc w:val="left"/>
      <w:pPr>
        <w:ind w:left="8726" w:hanging="288"/>
      </w:pPr>
      <w:rPr>
        <w:rFonts w:hint="default"/>
      </w:rPr>
    </w:lvl>
    <w:lvl w:ilvl="8" w:tplc="CFDA5962">
      <w:start w:val="1"/>
      <w:numFmt w:val="bullet"/>
      <w:lvlText w:val="•"/>
      <w:lvlJc w:val="left"/>
      <w:pPr>
        <w:ind w:left="9731" w:hanging="288"/>
      </w:pPr>
      <w:rPr>
        <w:rFonts w:hint="default"/>
      </w:rPr>
    </w:lvl>
  </w:abstractNum>
  <w:abstractNum w:abstractNumId="5">
    <w:nsid w:val="154D6737"/>
    <w:multiLevelType w:val="hybridMultilevel"/>
    <w:tmpl w:val="41E2CB3C"/>
    <w:lvl w:ilvl="0" w:tplc="EBDE3D0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41CD2"/>
    <w:multiLevelType w:val="hybridMultilevel"/>
    <w:tmpl w:val="BD421DE8"/>
    <w:lvl w:ilvl="0" w:tplc="E1B2E3C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C39A9"/>
    <w:multiLevelType w:val="hybridMultilevel"/>
    <w:tmpl w:val="EF2E4EA4"/>
    <w:lvl w:ilvl="0" w:tplc="6DBE9D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8026F1"/>
    <w:multiLevelType w:val="hybridMultilevel"/>
    <w:tmpl w:val="FE06D56A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FFFFFFFF">
      <w:start w:val="3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737613"/>
    <w:multiLevelType w:val="hybridMultilevel"/>
    <w:tmpl w:val="307C8C76"/>
    <w:lvl w:ilvl="0" w:tplc="54E8A298">
      <w:start w:val="3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8C8F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5BA1D31"/>
    <w:multiLevelType w:val="hybridMultilevel"/>
    <w:tmpl w:val="50C4F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568EF"/>
    <w:multiLevelType w:val="hybridMultilevel"/>
    <w:tmpl w:val="246A6E00"/>
    <w:lvl w:ilvl="0" w:tplc="68B8C7E4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9D7009"/>
    <w:multiLevelType w:val="hybridMultilevel"/>
    <w:tmpl w:val="E2DA78A0"/>
    <w:lvl w:ilvl="0" w:tplc="27EE486C">
      <w:start w:val="1"/>
      <w:numFmt w:val="decimal"/>
      <w:lvlText w:val="%1."/>
      <w:lvlJc w:val="left"/>
      <w:pPr>
        <w:ind w:left="1559" w:hanging="427"/>
      </w:pPr>
      <w:rPr>
        <w:rFonts w:ascii="Arial" w:eastAsia="Arial" w:hAnsi="Arial" w:cs="Arial" w:hint="default"/>
        <w:w w:val="99"/>
        <w:sz w:val="22"/>
        <w:szCs w:val="22"/>
      </w:rPr>
    </w:lvl>
    <w:lvl w:ilvl="1" w:tplc="DDF802FC">
      <w:start w:val="1"/>
      <w:numFmt w:val="lowerLetter"/>
      <w:lvlText w:val="%2)"/>
      <w:lvlJc w:val="left"/>
      <w:pPr>
        <w:ind w:left="2267" w:hanging="425"/>
      </w:pPr>
      <w:rPr>
        <w:rFonts w:ascii="Arial" w:eastAsia="Arial" w:hAnsi="Arial" w:cs="Arial" w:hint="default"/>
        <w:w w:val="99"/>
        <w:sz w:val="22"/>
        <w:szCs w:val="22"/>
      </w:rPr>
    </w:lvl>
    <w:lvl w:ilvl="2" w:tplc="E1505780">
      <w:numFmt w:val="bullet"/>
      <w:lvlText w:val="•"/>
      <w:lvlJc w:val="left"/>
      <w:pPr>
        <w:ind w:left="3331" w:hanging="425"/>
      </w:pPr>
      <w:rPr>
        <w:rFonts w:hint="default"/>
      </w:rPr>
    </w:lvl>
    <w:lvl w:ilvl="3" w:tplc="1A1E493E">
      <w:numFmt w:val="bullet"/>
      <w:lvlText w:val="•"/>
      <w:lvlJc w:val="left"/>
      <w:pPr>
        <w:ind w:left="4403" w:hanging="425"/>
      </w:pPr>
      <w:rPr>
        <w:rFonts w:hint="default"/>
      </w:rPr>
    </w:lvl>
    <w:lvl w:ilvl="4" w:tplc="441A0C88">
      <w:numFmt w:val="bullet"/>
      <w:lvlText w:val="•"/>
      <w:lvlJc w:val="left"/>
      <w:pPr>
        <w:ind w:left="5474" w:hanging="425"/>
      </w:pPr>
      <w:rPr>
        <w:rFonts w:hint="default"/>
      </w:rPr>
    </w:lvl>
    <w:lvl w:ilvl="5" w:tplc="0358A45A">
      <w:numFmt w:val="bullet"/>
      <w:lvlText w:val="•"/>
      <w:lvlJc w:val="left"/>
      <w:pPr>
        <w:ind w:left="6546" w:hanging="425"/>
      </w:pPr>
      <w:rPr>
        <w:rFonts w:hint="default"/>
      </w:rPr>
    </w:lvl>
    <w:lvl w:ilvl="6" w:tplc="C4581584">
      <w:numFmt w:val="bullet"/>
      <w:lvlText w:val="•"/>
      <w:lvlJc w:val="left"/>
      <w:pPr>
        <w:ind w:left="7618" w:hanging="425"/>
      </w:pPr>
      <w:rPr>
        <w:rFonts w:hint="default"/>
      </w:rPr>
    </w:lvl>
    <w:lvl w:ilvl="7" w:tplc="C01EBB5A">
      <w:numFmt w:val="bullet"/>
      <w:lvlText w:val="•"/>
      <w:lvlJc w:val="left"/>
      <w:pPr>
        <w:ind w:left="8689" w:hanging="425"/>
      </w:pPr>
      <w:rPr>
        <w:rFonts w:hint="default"/>
      </w:rPr>
    </w:lvl>
    <w:lvl w:ilvl="8" w:tplc="DACC465E">
      <w:numFmt w:val="bullet"/>
      <w:lvlText w:val="•"/>
      <w:lvlJc w:val="left"/>
      <w:pPr>
        <w:ind w:left="9761" w:hanging="425"/>
      </w:pPr>
      <w:rPr>
        <w:rFonts w:hint="default"/>
      </w:rPr>
    </w:lvl>
  </w:abstractNum>
  <w:abstractNum w:abstractNumId="13">
    <w:nsid w:val="394E1A8B"/>
    <w:multiLevelType w:val="hybridMultilevel"/>
    <w:tmpl w:val="344A8074"/>
    <w:lvl w:ilvl="0" w:tplc="27EE486C">
      <w:start w:val="1"/>
      <w:numFmt w:val="decimal"/>
      <w:lvlText w:val="%1."/>
      <w:lvlJc w:val="left"/>
      <w:pPr>
        <w:ind w:left="1559" w:hanging="427"/>
      </w:pPr>
      <w:rPr>
        <w:rFonts w:ascii="Arial" w:eastAsia="Arial" w:hAnsi="Arial" w:cs="Arial" w:hint="default"/>
        <w:w w:val="99"/>
        <w:sz w:val="22"/>
        <w:szCs w:val="22"/>
      </w:rPr>
    </w:lvl>
    <w:lvl w:ilvl="1" w:tplc="481CED38">
      <w:start w:val="1"/>
      <w:numFmt w:val="lowerLetter"/>
      <w:lvlText w:val="%2)"/>
      <w:lvlJc w:val="left"/>
      <w:pPr>
        <w:ind w:left="2267" w:hanging="425"/>
      </w:pPr>
      <w:rPr>
        <w:rFonts w:ascii="Arial" w:eastAsia="Arial" w:hAnsi="Arial" w:cs="Arial" w:hint="default"/>
        <w:w w:val="99"/>
        <w:sz w:val="22"/>
        <w:szCs w:val="22"/>
      </w:rPr>
    </w:lvl>
    <w:lvl w:ilvl="2" w:tplc="E1505780">
      <w:numFmt w:val="bullet"/>
      <w:lvlText w:val="•"/>
      <w:lvlJc w:val="left"/>
      <w:pPr>
        <w:ind w:left="3331" w:hanging="425"/>
      </w:pPr>
      <w:rPr>
        <w:rFonts w:hint="default"/>
      </w:rPr>
    </w:lvl>
    <w:lvl w:ilvl="3" w:tplc="1A1E493E">
      <w:numFmt w:val="bullet"/>
      <w:lvlText w:val="•"/>
      <w:lvlJc w:val="left"/>
      <w:pPr>
        <w:ind w:left="4403" w:hanging="425"/>
      </w:pPr>
      <w:rPr>
        <w:rFonts w:hint="default"/>
      </w:rPr>
    </w:lvl>
    <w:lvl w:ilvl="4" w:tplc="441A0C88">
      <w:numFmt w:val="bullet"/>
      <w:lvlText w:val="•"/>
      <w:lvlJc w:val="left"/>
      <w:pPr>
        <w:ind w:left="5474" w:hanging="425"/>
      </w:pPr>
      <w:rPr>
        <w:rFonts w:hint="default"/>
      </w:rPr>
    </w:lvl>
    <w:lvl w:ilvl="5" w:tplc="0358A45A">
      <w:numFmt w:val="bullet"/>
      <w:lvlText w:val="•"/>
      <w:lvlJc w:val="left"/>
      <w:pPr>
        <w:ind w:left="6546" w:hanging="425"/>
      </w:pPr>
      <w:rPr>
        <w:rFonts w:hint="default"/>
      </w:rPr>
    </w:lvl>
    <w:lvl w:ilvl="6" w:tplc="C4581584">
      <w:numFmt w:val="bullet"/>
      <w:lvlText w:val="•"/>
      <w:lvlJc w:val="left"/>
      <w:pPr>
        <w:ind w:left="7618" w:hanging="425"/>
      </w:pPr>
      <w:rPr>
        <w:rFonts w:hint="default"/>
      </w:rPr>
    </w:lvl>
    <w:lvl w:ilvl="7" w:tplc="C01EBB5A">
      <w:numFmt w:val="bullet"/>
      <w:lvlText w:val="•"/>
      <w:lvlJc w:val="left"/>
      <w:pPr>
        <w:ind w:left="8689" w:hanging="425"/>
      </w:pPr>
      <w:rPr>
        <w:rFonts w:hint="default"/>
      </w:rPr>
    </w:lvl>
    <w:lvl w:ilvl="8" w:tplc="DACC465E">
      <w:numFmt w:val="bullet"/>
      <w:lvlText w:val="•"/>
      <w:lvlJc w:val="left"/>
      <w:pPr>
        <w:ind w:left="9761" w:hanging="425"/>
      </w:pPr>
      <w:rPr>
        <w:rFonts w:hint="default"/>
      </w:rPr>
    </w:lvl>
  </w:abstractNum>
  <w:abstractNum w:abstractNumId="14">
    <w:nsid w:val="3D2F6CC3"/>
    <w:multiLevelType w:val="hybridMultilevel"/>
    <w:tmpl w:val="E2DA78A0"/>
    <w:lvl w:ilvl="0" w:tplc="27EE486C">
      <w:start w:val="1"/>
      <w:numFmt w:val="decimal"/>
      <w:lvlText w:val="%1."/>
      <w:lvlJc w:val="left"/>
      <w:pPr>
        <w:ind w:left="1559" w:hanging="427"/>
      </w:pPr>
      <w:rPr>
        <w:rFonts w:ascii="Arial" w:eastAsia="Arial" w:hAnsi="Arial" w:cs="Arial" w:hint="default"/>
        <w:w w:val="99"/>
        <w:sz w:val="22"/>
        <w:szCs w:val="22"/>
      </w:rPr>
    </w:lvl>
    <w:lvl w:ilvl="1" w:tplc="DDF802FC">
      <w:start w:val="1"/>
      <w:numFmt w:val="lowerLetter"/>
      <w:lvlText w:val="%2)"/>
      <w:lvlJc w:val="left"/>
      <w:pPr>
        <w:ind w:left="2267" w:hanging="425"/>
      </w:pPr>
      <w:rPr>
        <w:rFonts w:ascii="Arial" w:eastAsia="Arial" w:hAnsi="Arial" w:cs="Arial" w:hint="default"/>
        <w:w w:val="99"/>
        <w:sz w:val="22"/>
        <w:szCs w:val="22"/>
      </w:rPr>
    </w:lvl>
    <w:lvl w:ilvl="2" w:tplc="E1505780">
      <w:numFmt w:val="bullet"/>
      <w:lvlText w:val="•"/>
      <w:lvlJc w:val="left"/>
      <w:pPr>
        <w:ind w:left="3331" w:hanging="425"/>
      </w:pPr>
      <w:rPr>
        <w:rFonts w:hint="default"/>
      </w:rPr>
    </w:lvl>
    <w:lvl w:ilvl="3" w:tplc="1A1E493E">
      <w:numFmt w:val="bullet"/>
      <w:lvlText w:val="•"/>
      <w:lvlJc w:val="left"/>
      <w:pPr>
        <w:ind w:left="4403" w:hanging="425"/>
      </w:pPr>
      <w:rPr>
        <w:rFonts w:hint="default"/>
      </w:rPr>
    </w:lvl>
    <w:lvl w:ilvl="4" w:tplc="441A0C88">
      <w:numFmt w:val="bullet"/>
      <w:lvlText w:val="•"/>
      <w:lvlJc w:val="left"/>
      <w:pPr>
        <w:ind w:left="5474" w:hanging="425"/>
      </w:pPr>
      <w:rPr>
        <w:rFonts w:hint="default"/>
      </w:rPr>
    </w:lvl>
    <w:lvl w:ilvl="5" w:tplc="0358A45A">
      <w:numFmt w:val="bullet"/>
      <w:lvlText w:val="•"/>
      <w:lvlJc w:val="left"/>
      <w:pPr>
        <w:ind w:left="6546" w:hanging="425"/>
      </w:pPr>
      <w:rPr>
        <w:rFonts w:hint="default"/>
      </w:rPr>
    </w:lvl>
    <w:lvl w:ilvl="6" w:tplc="C4581584">
      <w:numFmt w:val="bullet"/>
      <w:lvlText w:val="•"/>
      <w:lvlJc w:val="left"/>
      <w:pPr>
        <w:ind w:left="7618" w:hanging="425"/>
      </w:pPr>
      <w:rPr>
        <w:rFonts w:hint="default"/>
      </w:rPr>
    </w:lvl>
    <w:lvl w:ilvl="7" w:tplc="C01EBB5A">
      <w:numFmt w:val="bullet"/>
      <w:lvlText w:val="•"/>
      <w:lvlJc w:val="left"/>
      <w:pPr>
        <w:ind w:left="8689" w:hanging="425"/>
      </w:pPr>
      <w:rPr>
        <w:rFonts w:hint="default"/>
      </w:rPr>
    </w:lvl>
    <w:lvl w:ilvl="8" w:tplc="DACC465E">
      <w:numFmt w:val="bullet"/>
      <w:lvlText w:val="•"/>
      <w:lvlJc w:val="left"/>
      <w:pPr>
        <w:ind w:left="9761" w:hanging="425"/>
      </w:pPr>
      <w:rPr>
        <w:rFonts w:hint="default"/>
      </w:rPr>
    </w:lvl>
  </w:abstractNum>
  <w:abstractNum w:abstractNumId="15">
    <w:nsid w:val="3EF03500"/>
    <w:multiLevelType w:val="hybridMultilevel"/>
    <w:tmpl w:val="F3B2B172"/>
    <w:lvl w:ilvl="0" w:tplc="7624E14C">
      <w:start w:val="1"/>
      <w:numFmt w:val="lowerLetter"/>
      <w:lvlText w:val="%1)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274EF7"/>
    <w:multiLevelType w:val="hybridMultilevel"/>
    <w:tmpl w:val="26C6D488"/>
    <w:lvl w:ilvl="0" w:tplc="83D6305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966F2"/>
    <w:multiLevelType w:val="hybridMultilevel"/>
    <w:tmpl w:val="38BE4F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D19E1"/>
    <w:multiLevelType w:val="multilevel"/>
    <w:tmpl w:val="52D40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A941C99"/>
    <w:multiLevelType w:val="hybridMultilevel"/>
    <w:tmpl w:val="9F38A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345F9"/>
    <w:multiLevelType w:val="hybridMultilevel"/>
    <w:tmpl w:val="33082D8C"/>
    <w:lvl w:ilvl="0" w:tplc="7EFAC8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9388C"/>
    <w:multiLevelType w:val="hybridMultilevel"/>
    <w:tmpl w:val="43A2056E"/>
    <w:lvl w:ilvl="0" w:tplc="478419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90DE7"/>
    <w:multiLevelType w:val="hybridMultilevel"/>
    <w:tmpl w:val="DEA64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E0696"/>
    <w:multiLevelType w:val="hybridMultilevel"/>
    <w:tmpl w:val="C8C4ACB8"/>
    <w:lvl w:ilvl="0" w:tplc="C3E2543A">
      <w:start w:val="1"/>
      <w:numFmt w:val="lowerLetter"/>
      <w:lvlText w:val="%1)"/>
      <w:lvlJc w:val="left"/>
      <w:pPr>
        <w:ind w:left="1074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7CE23AD2"/>
    <w:multiLevelType w:val="hybridMultilevel"/>
    <w:tmpl w:val="9AFE66E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8"/>
  </w:num>
  <w:num w:numId="5">
    <w:abstractNumId w:val="11"/>
  </w:num>
  <w:num w:numId="6">
    <w:abstractNumId w:val="7"/>
  </w:num>
  <w:num w:numId="7">
    <w:abstractNumId w:val="24"/>
  </w:num>
  <w:num w:numId="8">
    <w:abstractNumId w:val="10"/>
  </w:num>
  <w:num w:numId="9">
    <w:abstractNumId w:val="22"/>
  </w:num>
  <w:num w:numId="10">
    <w:abstractNumId w:val="15"/>
  </w:num>
  <w:num w:numId="11">
    <w:abstractNumId w:val="19"/>
  </w:num>
  <w:num w:numId="12">
    <w:abstractNumId w:val="17"/>
  </w:num>
  <w:num w:numId="13">
    <w:abstractNumId w:val="9"/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6"/>
  </w:num>
  <w:num w:numId="17">
    <w:abstractNumId w:val="4"/>
  </w:num>
  <w:num w:numId="18">
    <w:abstractNumId w:val="13"/>
  </w:num>
  <w:num w:numId="19">
    <w:abstractNumId w:val="14"/>
  </w:num>
  <w:num w:numId="20">
    <w:abstractNumId w:val="12"/>
  </w:num>
  <w:num w:numId="21">
    <w:abstractNumId w:val="21"/>
  </w:num>
  <w:num w:numId="22">
    <w:abstractNumId w:val="20"/>
  </w:num>
  <w:num w:numId="2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E3"/>
    <w:rsid w:val="0000214D"/>
    <w:rsid w:val="00011778"/>
    <w:rsid w:val="00017BAC"/>
    <w:rsid w:val="000239CF"/>
    <w:rsid w:val="00024A37"/>
    <w:rsid w:val="000348EB"/>
    <w:rsid w:val="00052726"/>
    <w:rsid w:val="00081892"/>
    <w:rsid w:val="00083CB8"/>
    <w:rsid w:val="00086320"/>
    <w:rsid w:val="000864E3"/>
    <w:rsid w:val="00087741"/>
    <w:rsid w:val="000B17FB"/>
    <w:rsid w:val="000C6470"/>
    <w:rsid w:val="000D572B"/>
    <w:rsid w:val="000F69AE"/>
    <w:rsid w:val="000F6F8E"/>
    <w:rsid w:val="0010464E"/>
    <w:rsid w:val="00123331"/>
    <w:rsid w:val="00137241"/>
    <w:rsid w:val="00141ADA"/>
    <w:rsid w:val="00141D89"/>
    <w:rsid w:val="001508FD"/>
    <w:rsid w:val="00151CC0"/>
    <w:rsid w:val="00157323"/>
    <w:rsid w:val="0016692D"/>
    <w:rsid w:val="001802CE"/>
    <w:rsid w:val="00186C9B"/>
    <w:rsid w:val="00192454"/>
    <w:rsid w:val="001A03C6"/>
    <w:rsid w:val="001B3189"/>
    <w:rsid w:val="001C37B0"/>
    <w:rsid w:val="001C3E35"/>
    <w:rsid w:val="001C4F46"/>
    <w:rsid w:val="001E138F"/>
    <w:rsid w:val="001E270B"/>
    <w:rsid w:val="001F2E95"/>
    <w:rsid w:val="001F387F"/>
    <w:rsid w:val="00203A47"/>
    <w:rsid w:val="00204D47"/>
    <w:rsid w:val="002246CD"/>
    <w:rsid w:val="0022568B"/>
    <w:rsid w:val="00242896"/>
    <w:rsid w:val="00245556"/>
    <w:rsid w:val="0024715E"/>
    <w:rsid w:val="00260A27"/>
    <w:rsid w:val="00265193"/>
    <w:rsid w:val="0028117C"/>
    <w:rsid w:val="002B0089"/>
    <w:rsid w:val="002C0F89"/>
    <w:rsid w:val="002C2BEF"/>
    <w:rsid w:val="002C5388"/>
    <w:rsid w:val="002D1558"/>
    <w:rsid w:val="002D5C11"/>
    <w:rsid w:val="002F4993"/>
    <w:rsid w:val="002F4D94"/>
    <w:rsid w:val="003069C0"/>
    <w:rsid w:val="0031663F"/>
    <w:rsid w:val="00320BC2"/>
    <w:rsid w:val="00332486"/>
    <w:rsid w:val="003627F6"/>
    <w:rsid w:val="003662CC"/>
    <w:rsid w:val="003733F9"/>
    <w:rsid w:val="00376986"/>
    <w:rsid w:val="00377913"/>
    <w:rsid w:val="003875D4"/>
    <w:rsid w:val="003C7BD6"/>
    <w:rsid w:val="003E55DD"/>
    <w:rsid w:val="003F0E8F"/>
    <w:rsid w:val="003F26F2"/>
    <w:rsid w:val="0042485B"/>
    <w:rsid w:val="004251E8"/>
    <w:rsid w:val="0042701A"/>
    <w:rsid w:val="004341E3"/>
    <w:rsid w:val="00443122"/>
    <w:rsid w:val="00494CB8"/>
    <w:rsid w:val="004A6072"/>
    <w:rsid w:val="004A732D"/>
    <w:rsid w:val="004B159C"/>
    <w:rsid w:val="004B3463"/>
    <w:rsid w:val="004B4033"/>
    <w:rsid w:val="004C54FD"/>
    <w:rsid w:val="004C5D08"/>
    <w:rsid w:val="004C68A3"/>
    <w:rsid w:val="004D09ED"/>
    <w:rsid w:val="004D7760"/>
    <w:rsid w:val="004E441E"/>
    <w:rsid w:val="005147C7"/>
    <w:rsid w:val="00525A0E"/>
    <w:rsid w:val="0055305D"/>
    <w:rsid w:val="00560E3E"/>
    <w:rsid w:val="00573391"/>
    <w:rsid w:val="00576E69"/>
    <w:rsid w:val="00580A6F"/>
    <w:rsid w:val="005A1689"/>
    <w:rsid w:val="005B2304"/>
    <w:rsid w:val="005B5BE8"/>
    <w:rsid w:val="005C2C14"/>
    <w:rsid w:val="005C5D6C"/>
    <w:rsid w:val="00600CE8"/>
    <w:rsid w:val="006104CC"/>
    <w:rsid w:val="006268EB"/>
    <w:rsid w:val="00633B52"/>
    <w:rsid w:val="00663B9B"/>
    <w:rsid w:val="0067589E"/>
    <w:rsid w:val="00675906"/>
    <w:rsid w:val="00686F69"/>
    <w:rsid w:val="00697CCC"/>
    <w:rsid w:val="006A35AE"/>
    <w:rsid w:val="006A7173"/>
    <w:rsid w:val="006B4450"/>
    <w:rsid w:val="006D248C"/>
    <w:rsid w:val="006D307B"/>
    <w:rsid w:val="006D47CE"/>
    <w:rsid w:val="006D74A1"/>
    <w:rsid w:val="00702FCD"/>
    <w:rsid w:val="007239CB"/>
    <w:rsid w:val="00727C68"/>
    <w:rsid w:val="00733AED"/>
    <w:rsid w:val="0074115B"/>
    <w:rsid w:val="00742519"/>
    <w:rsid w:val="00742599"/>
    <w:rsid w:val="00782515"/>
    <w:rsid w:val="00782C58"/>
    <w:rsid w:val="0078427E"/>
    <w:rsid w:val="0079314B"/>
    <w:rsid w:val="007954CA"/>
    <w:rsid w:val="007A12B3"/>
    <w:rsid w:val="007B1DA0"/>
    <w:rsid w:val="007B672E"/>
    <w:rsid w:val="007C0A78"/>
    <w:rsid w:val="007C21EC"/>
    <w:rsid w:val="007C44B2"/>
    <w:rsid w:val="007C7019"/>
    <w:rsid w:val="007D5B5A"/>
    <w:rsid w:val="00802F79"/>
    <w:rsid w:val="00812B40"/>
    <w:rsid w:val="00821729"/>
    <w:rsid w:val="00823F35"/>
    <w:rsid w:val="00836481"/>
    <w:rsid w:val="00856E99"/>
    <w:rsid w:val="0085797F"/>
    <w:rsid w:val="00861F58"/>
    <w:rsid w:val="00867CCA"/>
    <w:rsid w:val="008724C1"/>
    <w:rsid w:val="008B340E"/>
    <w:rsid w:val="009027EE"/>
    <w:rsid w:val="0091570C"/>
    <w:rsid w:val="009214CD"/>
    <w:rsid w:val="00936C6D"/>
    <w:rsid w:val="00943507"/>
    <w:rsid w:val="009715DC"/>
    <w:rsid w:val="00972364"/>
    <w:rsid w:val="009742FE"/>
    <w:rsid w:val="009855E4"/>
    <w:rsid w:val="00987377"/>
    <w:rsid w:val="009B1F4F"/>
    <w:rsid w:val="009B31B8"/>
    <w:rsid w:val="009C3132"/>
    <w:rsid w:val="009C79EC"/>
    <w:rsid w:val="009D1427"/>
    <w:rsid w:val="009F23F9"/>
    <w:rsid w:val="009F4564"/>
    <w:rsid w:val="00A115DF"/>
    <w:rsid w:val="00A20856"/>
    <w:rsid w:val="00A30DC3"/>
    <w:rsid w:val="00A31749"/>
    <w:rsid w:val="00A33EA6"/>
    <w:rsid w:val="00A51DEA"/>
    <w:rsid w:val="00A61CAD"/>
    <w:rsid w:val="00A7247D"/>
    <w:rsid w:val="00A84A39"/>
    <w:rsid w:val="00A948CA"/>
    <w:rsid w:val="00A95F3C"/>
    <w:rsid w:val="00AA0DFF"/>
    <w:rsid w:val="00AA2540"/>
    <w:rsid w:val="00AB2C35"/>
    <w:rsid w:val="00AC0688"/>
    <w:rsid w:val="00AD1BB7"/>
    <w:rsid w:val="00AE73DD"/>
    <w:rsid w:val="00B11A04"/>
    <w:rsid w:val="00B1780C"/>
    <w:rsid w:val="00B218D5"/>
    <w:rsid w:val="00B47576"/>
    <w:rsid w:val="00B54C49"/>
    <w:rsid w:val="00B570F2"/>
    <w:rsid w:val="00B650BD"/>
    <w:rsid w:val="00B74658"/>
    <w:rsid w:val="00B74713"/>
    <w:rsid w:val="00B76885"/>
    <w:rsid w:val="00B77993"/>
    <w:rsid w:val="00B84CB7"/>
    <w:rsid w:val="00B86589"/>
    <w:rsid w:val="00BE03D7"/>
    <w:rsid w:val="00BE21AA"/>
    <w:rsid w:val="00BF262A"/>
    <w:rsid w:val="00C0079F"/>
    <w:rsid w:val="00C1437D"/>
    <w:rsid w:val="00C211E9"/>
    <w:rsid w:val="00C23C57"/>
    <w:rsid w:val="00C30D32"/>
    <w:rsid w:val="00C52BEF"/>
    <w:rsid w:val="00C67D34"/>
    <w:rsid w:val="00C7308F"/>
    <w:rsid w:val="00C83D3E"/>
    <w:rsid w:val="00C91C83"/>
    <w:rsid w:val="00C935B4"/>
    <w:rsid w:val="00CC2757"/>
    <w:rsid w:val="00CC3051"/>
    <w:rsid w:val="00CC6DC1"/>
    <w:rsid w:val="00CE1BDE"/>
    <w:rsid w:val="00CE5FDB"/>
    <w:rsid w:val="00D1314A"/>
    <w:rsid w:val="00D15ADD"/>
    <w:rsid w:val="00D31B94"/>
    <w:rsid w:val="00D52B2E"/>
    <w:rsid w:val="00D63683"/>
    <w:rsid w:val="00D637B1"/>
    <w:rsid w:val="00D7050B"/>
    <w:rsid w:val="00D74C4D"/>
    <w:rsid w:val="00D84FA7"/>
    <w:rsid w:val="00D869D0"/>
    <w:rsid w:val="00D917ED"/>
    <w:rsid w:val="00DB2684"/>
    <w:rsid w:val="00DD6C46"/>
    <w:rsid w:val="00DE1760"/>
    <w:rsid w:val="00DE4D68"/>
    <w:rsid w:val="00DF590C"/>
    <w:rsid w:val="00E05B1D"/>
    <w:rsid w:val="00E11E15"/>
    <w:rsid w:val="00E13A87"/>
    <w:rsid w:val="00E22512"/>
    <w:rsid w:val="00E248F8"/>
    <w:rsid w:val="00E34921"/>
    <w:rsid w:val="00E41D24"/>
    <w:rsid w:val="00E54635"/>
    <w:rsid w:val="00E86754"/>
    <w:rsid w:val="00EA42CE"/>
    <w:rsid w:val="00EC0F6D"/>
    <w:rsid w:val="00F31AE9"/>
    <w:rsid w:val="00F3240B"/>
    <w:rsid w:val="00F422D1"/>
    <w:rsid w:val="00F478EA"/>
    <w:rsid w:val="00F63197"/>
    <w:rsid w:val="00F6625C"/>
    <w:rsid w:val="00F75A1D"/>
    <w:rsid w:val="00F8380C"/>
    <w:rsid w:val="00F90565"/>
    <w:rsid w:val="00F905AF"/>
    <w:rsid w:val="00FA0B2A"/>
    <w:rsid w:val="00FA4E7D"/>
    <w:rsid w:val="00FA66EC"/>
    <w:rsid w:val="00FB152A"/>
    <w:rsid w:val="00FC2F67"/>
    <w:rsid w:val="00FC622B"/>
    <w:rsid w:val="00FD0838"/>
    <w:rsid w:val="00FF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72B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link w:val="Nadpis2Char"/>
    <w:uiPriority w:val="99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link w:val="Nadpis3Char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rsid w:val="004C54FD"/>
    <w:pPr>
      <w:widowControl/>
      <w:suppressAutoHyphens w:val="0"/>
      <w:spacing w:before="100" w:beforeAutospacing="1" w:after="119"/>
      <w:jc w:val="left"/>
    </w:pPr>
    <w:rPr>
      <w:rFonts w:eastAsia="Times New Roman" w:cs="Arial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8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B86589"/>
    <w:rPr>
      <w:rFonts w:ascii="Arial" w:eastAsia="Lucida Sans Unicode" w:hAnsi="Arial" w:cs="Tahoma"/>
      <w:b/>
      <w:bCs/>
      <w:kern w:val="1"/>
    </w:rPr>
  </w:style>
  <w:style w:type="character" w:styleId="Hypertextovodkaz">
    <w:name w:val="Hyperlink"/>
    <w:basedOn w:val="Standardnpsmoodstavce"/>
    <w:uiPriority w:val="99"/>
    <w:unhideWhenUsed/>
    <w:rsid w:val="00B86589"/>
    <w:rPr>
      <w:color w:val="000080"/>
      <w:u w:val="single"/>
    </w:rPr>
  </w:style>
  <w:style w:type="paragraph" w:styleId="Bezmezer">
    <w:name w:val="No Spacing"/>
    <w:uiPriority w:val="1"/>
    <w:qFormat/>
    <w:rsid w:val="00B86589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Odstavecseseznamem">
    <w:name w:val="List Paragraph"/>
    <w:basedOn w:val="Normln"/>
    <w:uiPriority w:val="1"/>
    <w:qFormat/>
    <w:rsid w:val="00B86589"/>
    <w:pPr>
      <w:ind w:left="720"/>
      <w:contextualSpacing/>
    </w:pPr>
  </w:style>
  <w:style w:type="paragraph" w:customStyle="1" w:styleId="TableContents">
    <w:name w:val="Table Contents"/>
    <w:basedOn w:val="Normln"/>
    <w:rsid w:val="00B86589"/>
    <w:pPr>
      <w:suppressLineNumbers/>
    </w:pPr>
  </w:style>
  <w:style w:type="character" w:customStyle="1" w:styleId="Znakypropoznmkupodarou">
    <w:name w:val="Znaky pro poznámku pod čarou"/>
    <w:rsid w:val="00B86589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B86589"/>
    <w:pPr>
      <w:spacing w:after="120"/>
      <w:ind w:left="283"/>
    </w:pPr>
    <w:rPr>
      <w:rFonts w:eastAsia="Times New Roman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86589"/>
    <w:rPr>
      <w:rFonts w:ascii="Arial" w:hAnsi="Arial"/>
      <w:kern w:val="1"/>
      <w:lang w:eastAsia="ar-SA"/>
    </w:rPr>
  </w:style>
  <w:style w:type="table" w:styleId="Webovtabulka1">
    <w:name w:val="Table Web 1"/>
    <w:basedOn w:val="Normlntabulka"/>
    <w:rsid w:val="00B865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rsid w:val="000D572B"/>
    <w:rPr>
      <w:rFonts w:ascii="Arial" w:eastAsia="Lucida Sans Unicode" w:hAnsi="Arial"/>
      <w:kern w:val="1"/>
    </w:rPr>
  </w:style>
  <w:style w:type="paragraph" w:customStyle="1" w:styleId="Default">
    <w:name w:val="Default"/>
    <w:uiPriority w:val="99"/>
    <w:rsid w:val="000D57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CAD"/>
    <w:rPr>
      <w:rFonts w:ascii="Tahoma" w:eastAsia="Lucida Sans Unicode" w:hAnsi="Tahoma" w:cs="Tahoma"/>
      <w:kern w:val="1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B159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B159C"/>
    <w:rPr>
      <w:rFonts w:ascii="Arial" w:eastAsia="Lucida Sans Unicode" w:hAnsi="Arial"/>
      <w:kern w:val="1"/>
    </w:rPr>
  </w:style>
  <w:style w:type="character" w:styleId="Odkaznavysvtlivky">
    <w:name w:val="endnote reference"/>
    <w:basedOn w:val="Standardnpsmoodstavce"/>
    <w:uiPriority w:val="99"/>
    <w:semiHidden/>
    <w:unhideWhenUsed/>
    <w:rsid w:val="004B159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115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115B"/>
    <w:rPr>
      <w:rFonts w:ascii="Arial" w:eastAsia="Lucida Sans Unicode" w:hAnsi="Arial"/>
      <w:kern w:val="1"/>
    </w:rPr>
  </w:style>
  <w:style w:type="character" w:styleId="Znakapoznpodarou">
    <w:name w:val="footnote reference"/>
    <w:basedOn w:val="Standardnpsmoodstavce"/>
    <w:uiPriority w:val="99"/>
    <w:semiHidden/>
    <w:unhideWhenUsed/>
    <w:rsid w:val="0074115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74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71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4713"/>
    <w:rPr>
      <w:rFonts w:ascii="Arial" w:eastAsia="Lucida Sans Unicode" w:hAnsi="Arial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713"/>
    <w:rPr>
      <w:rFonts w:ascii="Arial" w:eastAsia="Lucida Sans Unicode" w:hAnsi="Arial"/>
      <w:b/>
      <w:bCs/>
      <w:kern w:val="1"/>
    </w:rPr>
  </w:style>
  <w:style w:type="character" w:customStyle="1" w:styleId="Nadpis2Char">
    <w:name w:val="Nadpis 2 Char"/>
    <w:basedOn w:val="Standardnpsmoodstavce"/>
    <w:link w:val="Nadpis2"/>
    <w:uiPriority w:val="99"/>
    <w:rsid w:val="00123331"/>
    <w:rPr>
      <w:rFonts w:ascii="Arial" w:eastAsia="Lucida Sans Unicode" w:hAnsi="Arial" w:cs="Tahoma"/>
      <w:b/>
      <w:bCs/>
      <w:kern w:val="1"/>
      <w:sz w:val="22"/>
      <w:szCs w:val="22"/>
    </w:rPr>
  </w:style>
  <w:style w:type="paragraph" w:styleId="Revize">
    <w:name w:val="Revision"/>
    <w:hidden/>
    <w:uiPriority w:val="99"/>
    <w:semiHidden/>
    <w:rsid w:val="002F4D94"/>
    <w:rPr>
      <w:rFonts w:ascii="Arial" w:eastAsia="Lucida Sans Unicode" w:hAnsi="Arial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572B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link w:val="Nadpis2Char"/>
    <w:uiPriority w:val="99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link w:val="Nadpis3Char"/>
    <w:qFormat/>
    <w:pPr>
      <w:tabs>
        <w:tab w:val="num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rsid w:val="004C54FD"/>
    <w:pPr>
      <w:widowControl/>
      <w:suppressAutoHyphens w:val="0"/>
      <w:spacing w:before="100" w:beforeAutospacing="1" w:after="119"/>
      <w:jc w:val="left"/>
    </w:pPr>
    <w:rPr>
      <w:rFonts w:eastAsia="Times New Roman" w:cs="Arial"/>
      <w:kern w:val="0"/>
      <w:sz w:val="24"/>
      <w:szCs w:val="24"/>
    </w:rPr>
  </w:style>
  <w:style w:type="table" w:styleId="Mkatabulky">
    <w:name w:val="Table Grid"/>
    <w:basedOn w:val="Normlntabulka"/>
    <w:uiPriority w:val="59"/>
    <w:rsid w:val="00B86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B86589"/>
    <w:rPr>
      <w:rFonts w:ascii="Arial" w:eastAsia="Lucida Sans Unicode" w:hAnsi="Arial" w:cs="Tahoma"/>
      <w:b/>
      <w:bCs/>
      <w:kern w:val="1"/>
    </w:rPr>
  </w:style>
  <w:style w:type="character" w:styleId="Hypertextovodkaz">
    <w:name w:val="Hyperlink"/>
    <w:basedOn w:val="Standardnpsmoodstavce"/>
    <w:uiPriority w:val="99"/>
    <w:unhideWhenUsed/>
    <w:rsid w:val="00B86589"/>
    <w:rPr>
      <w:color w:val="000080"/>
      <w:u w:val="single"/>
    </w:rPr>
  </w:style>
  <w:style w:type="paragraph" w:styleId="Bezmezer">
    <w:name w:val="No Spacing"/>
    <w:uiPriority w:val="1"/>
    <w:qFormat/>
    <w:rsid w:val="00B86589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Odstavecseseznamem">
    <w:name w:val="List Paragraph"/>
    <w:basedOn w:val="Normln"/>
    <w:uiPriority w:val="1"/>
    <w:qFormat/>
    <w:rsid w:val="00B86589"/>
    <w:pPr>
      <w:ind w:left="720"/>
      <w:contextualSpacing/>
    </w:pPr>
  </w:style>
  <w:style w:type="paragraph" w:customStyle="1" w:styleId="TableContents">
    <w:name w:val="Table Contents"/>
    <w:basedOn w:val="Normln"/>
    <w:rsid w:val="00B86589"/>
    <w:pPr>
      <w:suppressLineNumbers/>
    </w:pPr>
  </w:style>
  <w:style w:type="character" w:customStyle="1" w:styleId="Znakypropoznmkupodarou">
    <w:name w:val="Znaky pro poznámku pod čarou"/>
    <w:rsid w:val="00B86589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B86589"/>
    <w:pPr>
      <w:spacing w:after="120"/>
      <w:ind w:left="283"/>
    </w:pPr>
    <w:rPr>
      <w:rFonts w:eastAsia="Times New Roman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86589"/>
    <w:rPr>
      <w:rFonts w:ascii="Arial" w:hAnsi="Arial"/>
      <w:kern w:val="1"/>
      <w:lang w:eastAsia="ar-SA"/>
    </w:rPr>
  </w:style>
  <w:style w:type="table" w:styleId="Webovtabulka1">
    <w:name w:val="Table Web 1"/>
    <w:basedOn w:val="Normlntabulka"/>
    <w:rsid w:val="00B865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kladntextChar">
    <w:name w:val="Základní text Char"/>
    <w:basedOn w:val="Standardnpsmoodstavce"/>
    <w:link w:val="Zkladntext"/>
    <w:rsid w:val="000D572B"/>
    <w:rPr>
      <w:rFonts w:ascii="Arial" w:eastAsia="Lucida Sans Unicode" w:hAnsi="Arial"/>
      <w:kern w:val="1"/>
    </w:rPr>
  </w:style>
  <w:style w:type="paragraph" w:customStyle="1" w:styleId="Default">
    <w:name w:val="Default"/>
    <w:uiPriority w:val="99"/>
    <w:rsid w:val="000D57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1C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1CAD"/>
    <w:rPr>
      <w:rFonts w:ascii="Tahoma" w:eastAsia="Lucida Sans Unicode" w:hAnsi="Tahoma" w:cs="Tahoma"/>
      <w:kern w:val="1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B159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B159C"/>
    <w:rPr>
      <w:rFonts w:ascii="Arial" w:eastAsia="Lucida Sans Unicode" w:hAnsi="Arial"/>
      <w:kern w:val="1"/>
    </w:rPr>
  </w:style>
  <w:style w:type="character" w:styleId="Odkaznavysvtlivky">
    <w:name w:val="endnote reference"/>
    <w:basedOn w:val="Standardnpsmoodstavce"/>
    <w:uiPriority w:val="99"/>
    <w:semiHidden/>
    <w:unhideWhenUsed/>
    <w:rsid w:val="004B159C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115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115B"/>
    <w:rPr>
      <w:rFonts w:ascii="Arial" w:eastAsia="Lucida Sans Unicode" w:hAnsi="Arial"/>
      <w:kern w:val="1"/>
    </w:rPr>
  </w:style>
  <w:style w:type="character" w:styleId="Znakapoznpodarou">
    <w:name w:val="footnote reference"/>
    <w:basedOn w:val="Standardnpsmoodstavce"/>
    <w:uiPriority w:val="99"/>
    <w:semiHidden/>
    <w:unhideWhenUsed/>
    <w:rsid w:val="0074115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747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71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4713"/>
    <w:rPr>
      <w:rFonts w:ascii="Arial" w:eastAsia="Lucida Sans Unicode" w:hAnsi="Arial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7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713"/>
    <w:rPr>
      <w:rFonts w:ascii="Arial" w:eastAsia="Lucida Sans Unicode" w:hAnsi="Arial"/>
      <w:b/>
      <w:bCs/>
      <w:kern w:val="1"/>
    </w:rPr>
  </w:style>
  <w:style w:type="character" w:customStyle="1" w:styleId="Nadpis2Char">
    <w:name w:val="Nadpis 2 Char"/>
    <w:basedOn w:val="Standardnpsmoodstavce"/>
    <w:link w:val="Nadpis2"/>
    <w:uiPriority w:val="99"/>
    <w:rsid w:val="00123331"/>
    <w:rPr>
      <w:rFonts w:ascii="Arial" w:eastAsia="Lucida Sans Unicode" w:hAnsi="Arial" w:cs="Tahoma"/>
      <w:b/>
      <w:bCs/>
      <w:kern w:val="1"/>
      <w:sz w:val="22"/>
      <w:szCs w:val="22"/>
    </w:rPr>
  </w:style>
  <w:style w:type="paragraph" w:styleId="Revize">
    <w:name w:val="Revision"/>
    <w:hidden/>
    <w:uiPriority w:val="99"/>
    <w:semiHidden/>
    <w:rsid w:val="002F4D94"/>
    <w:rPr>
      <w:rFonts w:ascii="Arial" w:eastAsia="Lucida Sans Unicode" w:hAnsi="Arial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3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07A7-E42C-4938-B1F7-861AEACE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1426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Pucová</dc:creator>
  <cp:lastModifiedBy>Cermanová Edit</cp:lastModifiedBy>
  <cp:revision>2</cp:revision>
  <cp:lastPrinted>2014-03-05T07:04:00Z</cp:lastPrinted>
  <dcterms:created xsi:type="dcterms:W3CDTF">2018-11-05T08:41:00Z</dcterms:created>
  <dcterms:modified xsi:type="dcterms:W3CDTF">2018-11-05T08:41:00Z</dcterms:modified>
</cp:coreProperties>
</file>