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3" w:rsidRPr="00724541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Statutární město Jihlava</w:t>
      </w:r>
      <w:r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Masarykovo nám</w:t>
      </w:r>
      <w:r>
        <w:rPr>
          <w:rFonts w:ascii="Arial" w:hAnsi="Arial"/>
          <w:sz w:val="24"/>
          <w:szCs w:val="24"/>
        </w:rPr>
        <w:t>ěstí</w:t>
      </w:r>
      <w:r w:rsidRPr="00E37F0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97/</w:t>
      </w:r>
      <w:r w:rsidRPr="00E37F0E">
        <w:rPr>
          <w:rFonts w:ascii="Arial" w:hAnsi="Arial"/>
          <w:sz w:val="24"/>
          <w:szCs w:val="24"/>
        </w:rPr>
        <w:t xml:space="preserve">1, </w:t>
      </w:r>
      <w:proofErr w:type="gramStart"/>
      <w:r>
        <w:rPr>
          <w:rFonts w:ascii="Arial" w:hAnsi="Arial"/>
          <w:sz w:val="24"/>
          <w:szCs w:val="24"/>
        </w:rPr>
        <w:t xml:space="preserve">586 01  </w:t>
      </w:r>
      <w:r w:rsidRPr="00E37F0E">
        <w:rPr>
          <w:rFonts w:ascii="Arial" w:hAnsi="Arial"/>
          <w:sz w:val="24"/>
          <w:szCs w:val="24"/>
        </w:rPr>
        <w:t>Jihlava</w:t>
      </w:r>
      <w:proofErr w:type="gramEnd"/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b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IČ</w:t>
      </w:r>
      <w:r w:rsidR="003949B7">
        <w:rPr>
          <w:rFonts w:ascii="Arial" w:hAnsi="Arial"/>
          <w:sz w:val="24"/>
          <w:szCs w:val="24"/>
        </w:rPr>
        <w:t>O</w:t>
      </w:r>
      <w:r w:rsidRPr="00E37F0E">
        <w:rPr>
          <w:rFonts w:ascii="Arial" w:hAnsi="Arial"/>
          <w:sz w:val="24"/>
          <w:szCs w:val="24"/>
        </w:rPr>
        <w:t xml:space="preserve">: 00286010, </w:t>
      </w:r>
    </w:p>
    <w:p w:rsidR="003949B7" w:rsidRPr="00E37F0E" w:rsidRDefault="003949B7" w:rsidP="003949B7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 w:rsidRPr="00E37F0E">
        <w:rPr>
          <w:rFonts w:ascii="Arial" w:hAnsi="Arial"/>
          <w:sz w:val="24"/>
          <w:szCs w:val="24"/>
        </w:rPr>
        <w:t>ankovní spojení: Česká spořitelna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sz w:val="24"/>
          <w:szCs w:val="24"/>
        </w:rPr>
        <w:t xml:space="preserve"> a.</w:t>
      </w:r>
      <w:r w:rsidR="00683C67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s.</w:t>
      </w:r>
      <w:r>
        <w:rPr>
          <w:rFonts w:ascii="Arial" w:hAnsi="Arial"/>
          <w:sz w:val="24"/>
          <w:szCs w:val="24"/>
        </w:rPr>
        <w:t xml:space="preserve">, </w:t>
      </w:r>
      <w:r w:rsidRPr="00E37F0E"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27-1466072369/0800</w:t>
      </w:r>
      <w:r>
        <w:rPr>
          <w:rFonts w:ascii="Arial" w:hAnsi="Arial"/>
          <w:sz w:val="24"/>
          <w:szCs w:val="24"/>
        </w:rPr>
        <w:t>,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</w:t>
      </w:r>
      <w:r w:rsidR="00A02E51">
        <w:rPr>
          <w:rFonts w:ascii="Arial" w:hAnsi="Arial"/>
          <w:sz w:val="24"/>
          <w:szCs w:val="24"/>
        </w:rPr>
        <w:t xml:space="preserve">náměstkem </w:t>
      </w:r>
      <w:r w:rsidRPr="00E37F0E">
        <w:rPr>
          <w:rFonts w:ascii="Arial" w:hAnsi="Arial"/>
          <w:sz w:val="24"/>
          <w:szCs w:val="24"/>
        </w:rPr>
        <w:t>primát</w:t>
      </w:r>
      <w:r w:rsidR="00A02E51">
        <w:rPr>
          <w:rFonts w:ascii="Arial" w:hAnsi="Arial"/>
          <w:sz w:val="24"/>
          <w:szCs w:val="24"/>
        </w:rPr>
        <w:t>ora</w:t>
      </w:r>
      <w:r w:rsidRPr="00E37F0E">
        <w:rPr>
          <w:rFonts w:ascii="Arial" w:hAnsi="Arial"/>
          <w:sz w:val="24"/>
          <w:szCs w:val="24"/>
        </w:rPr>
        <w:t xml:space="preserve"> </w:t>
      </w:r>
      <w:r w:rsidR="00A02E51">
        <w:rPr>
          <w:rFonts w:ascii="Arial" w:hAnsi="Arial"/>
          <w:sz w:val="24"/>
          <w:szCs w:val="24"/>
        </w:rPr>
        <w:t xml:space="preserve">Ing. </w:t>
      </w:r>
      <w:r w:rsidR="008B1C5C">
        <w:rPr>
          <w:rFonts w:ascii="Arial" w:hAnsi="Arial"/>
          <w:sz w:val="24"/>
          <w:szCs w:val="24"/>
        </w:rPr>
        <w:t>Vratislavem Výborný</w:t>
      </w:r>
      <w:r w:rsidRPr="00E37F0E">
        <w:rPr>
          <w:rFonts w:ascii="Arial" w:hAnsi="Arial"/>
          <w:sz w:val="24"/>
          <w:szCs w:val="24"/>
        </w:rPr>
        <w:t>m,</w:t>
      </w:r>
    </w:p>
    <w:p w:rsidR="000332A3" w:rsidRPr="00E37F0E" w:rsidRDefault="000332A3" w:rsidP="000332A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poskytovatel </w:t>
      </w:r>
      <w:r w:rsidRPr="00E37F0E">
        <w:rPr>
          <w:rFonts w:ascii="Arial" w:hAnsi="Arial"/>
          <w:sz w:val="24"/>
          <w:szCs w:val="24"/>
        </w:rPr>
        <w:t>(dále jen město)</w:t>
      </w:r>
    </w:p>
    <w:p w:rsidR="000332A3" w:rsidRPr="00E37F0E" w:rsidRDefault="000332A3" w:rsidP="000332A3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a</w:t>
      </w:r>
    </w:p>
    <w:p w:rsidR="000332A3" w:rsidRPr="00E37F0E" w:rsidRDefault="00962CF2" w:rsidP="000332A3">
      <w:pPr>
        <w:pStyle w:val="Nadpis6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Středisko křesťanské pomoci Jihlava</w:t>
      </w:r>
    </w:p>
    <w:p w:rsidR="000332A3" w:rsidRPr="00E37F0E" w:rsidRDefault="000332A3" w:rsidP="000332A3">
      <w:pPr>
        <w:pStyle w:val="Nadpis6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 sídlem v</w:t>
      </w:r>
      <w:r w:rsidR="00962CF2">
        <w:rPr>
          <w:rFonts w:ascii="Arial" w:hAnsi="Arial"/>
          <w:szCs w:val="24"/>
        </w:rPr>
        <w:t xml:space="preserve"> Jihlavě, 586 01, </w:t>
      </w:r>
      <w:proofErr w:type="spellStart"/>
      <w:r w:rsidR="00962CF2">
        <w:rPr>
          <w:rFonts w:ascii="Arial" w:hAnsi="Arial"/>
          <w:szCs w:val="24"/>
        </w:rPr>
        <w:t>Čajkovského</w:t>
      </w:r>
      <w:proofErr w:type="spellEnd"/>
      <w:r w:rsidR="00962CF2">
        <w:rPr>
          <w:rFonts w:ascii="Arial" w:hAnsi="Arial"/>
          <w:szCs w:val="24"/>
        </w:rPr>
        <w:t xml:space="preserve"> 669/9</w:t>
      </w:r>
      <w:r>
        <w:rPr>
          <w:rFonts w:ascii="Arial" w:hAnsi="Arial"/>
          <w:szCs w:val="24"/>
        </w:rPr>
        <w:t>,</w:t>
      </w:r>
    </w:p>
    <w:p w:rsidR="00962CF2" w:rsidRDefault="0092693A" w:rsidP="000332A3">
      <w:pPr>
        <w:pStyle w:val="Normln1"/>
        <w:jc w:val="both"/>
        <w:rPr>
          <w:rFonts w:ascii="Arial" w:hAnsi="Arial" w:cs="Arial"/>
          <w:b/>
          <w:bCs/>
          <w:color w:val="1E2D3C"/>
          <w:sz w:val="24"/>
          <w:szCs w:val="24"/>
          <w:shd w:val="clear" w:color="auto" w:fill="FAFAFA"/>
        </w:rPr>
      </w:pPr>
      <w:r>
        <w:rPr>
          <w:rFonts w:ascii="Arial" w:hAnsi="Arial"/>
          <w:sz w:val="24"/>
          <w:szCs w:val="24"/>
        </w:rPr>
        <w:t xml:space="preserve">ID DS: </w:t>
      </w:r>
      <w:r w:rsidR="00962CF2" w:rsidRPr="00962CF2">
        <w:rPr>
          <w:rFonts w:ascii="Arial" w:hAnsi="Arial" w:cs="Arial"/>
          <w:bCs/>
          <w:color w:val="1E2D3C"/>
          <w:sz w:val="24"/>
          <w:szCs w:val="24"/>
          <w:shd w:val="clear" w:color="auto" w:fill="FAFAFA"/>
        </w:rPr>
        <w:t>d2za9sx</w:t>
      </w:r>
    </w:p>
    <w:p w:rsidR="00962CF2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IČ</w:t>
      </w:r>
      <w:r w:rsidR="003949B7">
        <w:rPr>
          <w:rFonts w:ascii="Arial" w:hAnsi="Arial"/>
          <w:sz w:val="24"/>
          <w:szCs w:val="24"/>
        </w:rPr>
        <w:t>O</w:t>
      </w:r>
      <w:r w:rsidRPr="00E37F0E">
        <w:rPr>
          <w:rFonts w:ascii="Arial" w:hAnsi="Arial"/>
          <w:sz w:val="24"/>
          <w:szCs w:val="24"/>
        </w:rPr>
        <w:t xml:space="preserve">: </w:t>
      </w:r>
      <w:proofErr w:type="gramStart"/>
      <w:r w:rsidR="00962CF2">
        <w:rPr>
          <w:rFonts w:ascii="Arial" w:hAnsi="Arial"/>
          <w:sz w:val="24"/>
          <w:szCs w:val="24"/>
        </w:rPr>
        <w:t xml:space="preserve">46259830, </w:t>
      </w:r>
      <w:r w:rsidRPr="00E37F0E">
        <w:rPr>
          <w:rFonts w:ascii="Arial" w:hAnsi="Arial"/>
          <w:sz w:val="24"/>
          <w:szCs w:val="24"/>
        </w:rPr>
        <w:t xml:space="preserve"> bankovní</w:t>
      </w:r>
      <w:proofErr w:type="gramEnd"/>
      <w:r w:rsidRPr="00E37F0E">
        <w:rPr>
          <w:rFonts w:ascii="Arial" w:hAnsi="Arial"/>
          <w:sz w:val="24"/>
          <w:szCs w:val="24"/>
        </w:rPr>
        <w:t xml:space="preserve"> spojení: </w:t>
      </w:r>
      <w:r w:rsidR="00962CF2">
        <w:rPr>
          <w:rFonts w:ascii="Arial" w:hAnsi="Arial"/>
          <w:sz w:val="24"/>
          <w:szCs w:val="24"/>
        </w:rPr>
        <w:t>Česká spořitelna a.s.</w:t>
      </w:r>
      <w:r w:rsidRPr="00E37F0E">
        <w:rPr>
          <w:rFonts w:ascii="Arial" w:hAnsi="Arial"/>
          <w:sz w:val="24"/>
          <w:szCs w:val="24"/>
        </w:rPr>
        <w:t xml:space="preserve">, </w:t>
      </w:r>
    </w:p>
    <w:p w:rsidR="00962CF2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íslo účtu</w:t>
      </w:r>
      <w:r w:rsidR="00962CF2">
        <w:rPr>
          <w:rFonts w:ascii="Arial" w:hAnsi="Arial"/>
          <w:sz w:val="24"/>
          <w:szCs w:val="24"/>
        </w:rPr>
        <w:t>:</w:t>
      </w:r>
      <w:r w:rsidRPr="00E37F0E">
        <w:rPr>
          <w:rFonts w:ascii="Arial" w:hAnsi="Arial"/>
          <w:sz w:val="24"/>
          <w:szCs w:val="24"/>
        </w:rPr>
        <w:t xml:space="preserve"> </w:t>
      </w:r>
      <w:r w:rsidR="00962CF2">
        <w:rPr>
          <w:rFonts w:ascii="Arial" w:hAnsi="Arial"/>
          <w:sz w:val="24"/>
          <w:szCs w:val="24"/>
        </w:rPr>
        <w:t>1465080359/0800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zastoupen</w:t>
      </w:r>
      <w:r w:rsidR="00962CF2"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 </w:t>
      </w:r>
      <w:r w:rsidR="00962CF2">
        <w:rPr>
          <w:rFonts w:ascii="Arial" w:hAnsi="Arial"/>
          <w:sz w:val="24"/>
          <w:szCs w:val="24"/>
        </w:rPr>
        <w:t>Mgr.</w:t>
      </w:r>
      <w:proofErr w:type="gramEnd"/>
      <w:r w:rsidR="00962CF2">
        <w:rPr>
          <w:rFonts w:ascii="Arial" w:hAnsi="Arial"/>
          <w:sz w:val="24"/>
          <w:szCs w:val="24"/>
        </w:rPr>
        <w:t xml:space="preserve"> Davidem Chlupáčkem</w:t>
      </w:r>
      <w:r w:rsidRPr="00E37F0E">
        <w:rPr>
          <w:rFonts w:ascii="Arial" w:hAnsi="Arial"/>
          <w:sz w:val="24"/>
          <w:szCs w:val="24"/>
        </w:rPr>
        <w:t xml:space="preserve">, </w:t>
      </w:r>
      <w:r w:rsidR="00962CF2">
        <w:rPr>
          <w:rFonts w:ascii="Arial" w:hAnsi="Arial"/>
          <w:sz w:val="24"/>
          <w:szCs w:val="24"/>
        </w:rPr>
        <w:t>ředitelem,</w:t>
      </w:r>
    </w:p>
    <w:p w:rsidR="000332A3" w:rsidRPr="0017539D" w:rsidRDefault="000332A3" w:rsidP="000332A3">
      <w:pPr>
        <w:pStyle w:val="Normln1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jako příjemce </w:t>
      </w:r>
      <w:r w:rsidRPr="0017539D">
        <w:rPr>
          <w:rFonts w:ascii="Arial" w:hAnsi="Arial" w:cs="Arial"/>
          <w:sz w:val="24"/>
        </w:rPr>
        <w:t>(dále jen příjemce)</w:t>
      </w:r>
    </w:p>
    <w:p w:rsidR="000332A3" w:rsidRDefault="000332A3" w:rsidP="000332A3">
      <w:pPr>
        <w:pStyle w:val="Normln1"/>
        <w:spacing w:after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uzav</w:t>
      </w:r>
      <w:r>
        <w:rPr>
          <w:rFonts w:ascii="Arial" w:hAnsi="Arial"/>
          <w:sz w:val="24"/>
          <w:szCs w:val="24"/>
        </w:rPr>
        <w:t>írají</w:t>
      </w:r>
      <w:r w:rsidRPr="00E37F0E">
        <w:rPr>
          <w:rFonts w:ascii="Arial" w:hAnsi="Arial"/>
          <w:sz w:val="24"/>
          <w:szCs w:val="24"/>
        </w:rPr>
        <w:t xml:space="preserve"> tuto </w:t>
      </w:r>
      <w:r>
        <w:rPr>
          <w:rFonts w:ascii="Arial" w:hAnsi="Arial"/>
          <w:sz w:val="24"/>
          <w:szCs w:val="24"/>
        </w:rPr>
        <w:t>dohod</w:t>
      </w:r>
      <w:r w:rsidRPr="00E37F0E">
        <w:rPr>
          <w:rFonts w:ascii="Arial" w:hAnsi="Arial"/>
          <w:sz w:val="24"/>
          <w:szCs w:val="24"/>
        </w:rPr>
        <w:t>u o poskytnutí dotace:</w:t>
      </w:r>
    </w:p>
    <w:p w:rsidR="000332A3" w:rsidRPr="004616CF" w:rsidRDefault="000332A3" w:rsidP="000332A3">
      <w:pPr>
        <w:pStyle w:val="Zkladntext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Čl. I.</w:t>
      </w:r>
    </w:p>
    <w:p w:rsidR="000332A3" w:rsidRPr="004616CF" w:rsidRDefault="000332A3" w:rsidP="000332A3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Poskytovaná částka</w:t>
      </w:r>
    </w:p>
    <w:p w:rsidR="000332A3" w:rsidRPr="00E37F0E" w:rsidRDefault="000332A3" w:rsidP="000332A3">
      <w:pPr>
        <w:pStyle w:val="Zkladntext"/>
        <w:spacing w:after="120"/>
        <w:rPr>
          <w:rFonts w:ascii="Arial" w:hAnsi="Arial"/>
          <w:szCs w:val="24"/>
        </w:rPr>
      </w:pPr>
      <w:r w:rsidRPr="00E37F0E">
        <w:rPr>
          <w:rFonts w:ascii="Arial" w:hAnsi="Arial"/>
          <w:szCs w:val="24"/>
        </w:rPr>
        <w:t>Město poskyt</w:t>
      </w:r>
      <w:r>
        <w:rPr>
          <w:rFonts w:ascii="Arial" w:hAnsi="Arial"/>
          <w:szCs w:val="24"/>
        </w:rPr>
        <w:t>n</w:t>
      </w:r>
      <w:r w:rsidRPr="00E37F0E">
        <w:rPr>
          <w:rFonts w:ascii="Arial" w:hAnsi="Arial"/>
          <w:szCs w:val="24"/>
        </w:rPr>
        <w:t xml:space="preserve">e na základě usnesení </w:t>
      </w:r>
      <w:r>
        <w:rPr>
          <w:rFonts w:ascii="Arial" w:hAnsi="Arial"/>
          <w:szCs w:val="24"/>
        </w:rPr>
        <w:t>Zastupitelstva</w:t>
      </w:r>
      <w:r w:rsidRPr="00E37F0E">
        <w:rPr>
          <w:rFonts w:ascii="Arial" w:hAnsi="Arial"/>
          <w:szCs w:val="24"/>
        </w:rPr>
        <w:t xml:space="preserve"> města Jihlavy č.</w:t>
      </w:r>
      <w:r>
        <w:rPr>
          <w:rFonts w:ascii="Arial" w:hAnsi="Arial"/>
          <w:szCs w:val="24"/>
        </w:rPr>
        <w:t> </w:t>
      </w:r>
      <w:r w:rsidR="00962CF2">
        <w:rPr>
          <w:rFonts w:ascii="Arial" w:hAnsi="Arial"/>
          <w:szCs w:val="24"/>
        </w:rPr>
        <w:t>296/18</w:t>
      </w:r>
      <w:r w:rsidRPr="00E37F0E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ZM</w:t>
      </w:r>
      <w:r w:rsidRPr="00E37F0E">
        <w:rPr>
          <w:rFonts w:ascii="Arial" w:hAnsi="Arial"/>
          <w:szCs w:val="24"/>
        </w:rPr>
        <w:t xml:space="preserve"> ze dne </w:t>
      </w:r>
      <w:r w:rsidR="00962CF2">
        <w:rPr>
          <w:rFonts w:ascii="Arial" w:hAnsi="Arial"/>
          <w:szCs w:val="24"/>
        </w:rPr>
        <w:t xml:space="preserve">25. 9. 2018 </w:t>
      </w:r>
      <w:r w:rsidRPr="00E37F0E">
        <w:rPr>
          <w:rFonts w:ascii="Arial" w:hAnsi="Arial"/>
          <w:szCs w:val="24"/>
        </w:rPr>
        <w:t>příjemci investiční finanční dotaci</w:t>
      </w:r>
      <w:r>
        <w:rPr>
          <w:rFonts w:ascii="Arial" w:hAnsi="Arial"/>
          <w:szCs w:val="24"/>
        </w:rPr>
        <w:t xml:space="preserve"> na rok </w:t>
      </w:r>
      <w:r w:rsidR="00962CF2">
        <w:rPr>
          <w:rFonts w:ascii="Arial" w:hAnsi="Arial"/>
          <w:szCs w:val="24"/>
        </w:rPr>
        <w:t>2018</w:t>
      </w:r>
      <w:r w:rsidRPr="00E37F0E">
        <w:rPr>
          <w:rFonts w:ascii="Arial" w:hAnsi="Arial"/>
          <w:szCs w:val="24"/>
        </w:rPr>
        <w:t xml:space="preserve"> v celkové výši:</w:t>
      </w:r>
    </w:p>
    <w:p w:rsidR="000332A3" w:rsidRDefault="00962CF2" w:rsidP="000332A3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600.000</w:t>
      </w:r>
      <w:r w:rsidR="000332A3" w:rsidRPr="00E37F0E">
        <w:rPr>
          <w:rFonts w:ascii="Arial" w:hAnsi="Arial"/>
          <w:b/>
          <w:sz w:val="24"/>
          <w:szCs w:val="24"/>
        </w:rPr>
        <w:t xml:space="preserve"> Kč.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Účel, na který jsou poskytované peněžní prostředky určeny</w:t>
      </w:r>
    </w:p>
    <w:p w:rsidR="000332A3" w:rsidRPr="004616CF" w:rsidRDefault="000332A3" w:rsidP="000332A3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4616CF">
        <w:rPr>
          <w:rFonts w:ascii="Arial" w:hAnsi="Arial"/>
          <w:sz w:val="24"/>
          <w:szCs w:val="24"/>
        </w:rPr>
        <w:t xml:space="preserve">Tuto dotaci je příjemce oprávněn použít na </w:t>
      </w:r>
      <w:r w:rsidR="00962CF2">
        <w:rPr>
          <w:rFonts w:ascii="Arial" w:hAnsi="Arial"/>
          <w:sz w:val="24"/>
          <w:szCs w:val="24"/>
        </w:rPr>
        <w:t xml:space="preserve">nákup pozemků – zahrad </w:t>
      </w:r>
      <w:proofErr w:type="spellStart"/>
      <w:proofErr w:type="gramStart"/>
      <w:r w:rsidR="00962CF2">
        <w:rPr>
          <w:rFonts w:ascii="Arial" w:hAnsi="Arial"/>
          <w:sz w:val="24"/>
          <w:szCs w:val="24"/>
        </w:rPr>
        <w:t>p.č</w:t>
      </w:r>
      <w:proofErr w:type="spellEnd"/>
      <w:r w:rsidR="00962CF2">
        <w:rPr>
          <w:rFonts w:ascii="Arial" w:hAnsi="Arial"/>
          <w:sz w:val="24"/>
          <w:szCs w:val="24"/>
        </w:rPr>
        <w:t>.</w:t>
      </w:r>
      <w:proofErr w:type="gramEnd"/>
      <w:r w:rsidR="00962CF2">
        <w:rPr>
          <w:rFonts w:ascii="Arial" w:hAnsi="Arial"/>
          <w:sz w:val="24"/>
          <w:szCs w:val="24"/>
        </w:rPr>
        <w:t xml:space="preserve"> 829, </w:t>
      </w:r>
      <w:proofErr w:type="spellStart"/>
      <w:r w:rsidR="00962CF2">
        <w:rPr>
          <w:rFonts w:ascii="Arial" w:hAnsi="Arial"/>
          <w:sz w:val="24"/>
          <w:szCs w:val="24"/>
        </w:rPr>
        <w:t>p.č</w:t>
      </w:r>
      <w:proofErr w:type="spellEnd"/>
      <w:r w:rsidR="00962CF2">
        <w:rPr>
          <w:rFonts w:ascii="Arial" w:hAnsi="Arial"/>
          <w:sz w:val="24"/>
          <w:szCs w:val="24"/>
        </w:rPr>
        <w:t>. 830/4 v k.</w:t>
      </w:r>
      <w:proofErr w:type="spellStart"/>
      <w:r w:rsidR="00962CF2">
        <w:rPr>
          <w:rFonts w:ascii="Arial" w:hAnsi="Arial"/>
          <w:sz w:val="24"/>
          <w:szCs w:val="24"/>
        </w:rPr>
        <w:t>ú</w:t>
      </w:r>
      <w:proofErr w:type="spellEnd"/>
      <w:r w:rsidR="00962CF2">
        <w:rPr>
          <w:rFonts w:ascii="Arial" w:hAnsi="Arial"/>
          <w:sz w:val="24"/>
          <w:szCs w:val="24"/>
        </w:rPr>
        <w:t>. Jihlava v souvislosti s převodem domu Mlýnská 52, Jihlava v období roku 2018.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Doba, v níž má být stanoveného účelu dosaženo</w:t>
      </w:r>
    </w:p>
    <w:p w:rsidR="000332A3" w:rsidRDefault="000332A3" w:rsidP="000332A3">
      <w:pPr>
        <w:spacing w:after="240"/>
        <w:rPr>
          <w:sz w:val="24"/>
        </w:rPr>
      </w:pPr>
      <w:r w:rsidRPr="00E37F0E">
        <w:rPr>
          <w:sz w:val="24"/>
        </w:rPr>
        <w:t xml:space="preserve">Finanční prostředky poskytnuté jako dotace podle této </w:t>
      </w:r>
      <w:r w:rsidR="00F04585">
        <w:rPr>
          <w:sz w:val="24"/>
        </w:rPr>
        <w:t>dohod</w:t>
      </w:r>
      <w:r w:rsidRPr="00E37F0E">
        <w:rPr>
          <w:sz w:val="24"/>
        </w:rPr>
        <w:t xml:space="preserve">y je příjemce </w:t>
      </w:r>
      <w:proofErr w:type="gramStart"/>
      <w:r w:rsidRPr="00E37F0E">
        <w:rPr>
          <w:sz w:val="24"/>
        </w:rPr>
        <w:t>povinen  vyčerpat</w:t>
      </w:r>
      <w:proofErr w:type="gramEnd"/>
      <w:r w:rsidRPr="00E37F0E">
        <w:rPr>
          <w:sz w:val="24"/>
        </w:rPr>
        <w:t xml:space="preserve"> nejpozději do 31. 12. </w:t>
      </w:r>
      <w:r w:rsidR="00962CF2">
        <w:rPr>
          <w:sz w:val="24"/>
        </w:rPr>
        <w:t>2018</w:t>
      </w:r>
      <w:r w:rsidRPr="00E37F0E">
        <w:rPr>
          <w:sz w:val="24"/>
        </w:rPr>
        <w:t>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IV.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při použití peněžních prostředků splnit</w:t>
      </w:r>
    </w:p>
    <w:p w:rsidR="000332A3" w:rsidRPr="00D16FD6" w:rsidRDefault="000332A3" w:rsidP="000332A3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rPr>
          <w:sz w:val="24"/>
        </w:rPr>
      </w:pPr>
      <w:r w:rsidRPr="00D16FD6">
        <w:rPr>
          <w:rFonts w:eastAsia="Calibri"/>
          <w:sz w:val="24"/>
          <w:lang w:eastAsia="en-US"/>
        </w:rPr>
        <w:t>Finanční prostředky z dotace lze použít pouze na</w:t>
      </w:r>
      <w:r>
        <w:rPr>
          <w:rFonts w:eastAsia="Calibri"/>
          <w:sz w:val="24"/>
          <w:lang w:eastAsia="en-US"/>
        </w:rPr>
        <w:t xml:space="preserve"> </w:t>
      </w:r>
      <w:r w:rsidR="004C726F">
        <w:rPr>
          <w:rFonts w:eastAsia="Calibri"/>
          <w:sz w:val="24"/>
          <w:lang w:eastAsia="en-US"/>
        </w:rPr>
        <w:t xml:space="preserve">určený </w:t>
      </w:r>
      <w:r>
        <w:rPr>
          <w:rFonts w:eastAsia="Calibri"/>
          <w:sz w:val="24"/>
          <w:lang w:eastAsia="en-US"/>
        </w:rPr>
        <w:t>účel</w:t>
      </w:r>
      <w:r w:rsidR="004C726F">
        <w:rPr>
          <w:rFonts w:eastAsia="Calibri"/>
          <w:sz w:val="24"/>
          <w:lang w:eastAsia="en-US"/>
        </w:rPr>
        <w:t>,</w:t>
      </w:r>
      <w:r>
        <w:rPr>
          <w:rFonts w:eastAsia="Calibri"/>
          <w:sz w:val="24"/>
          <w:lang w:eastAsia="en-US"/>
        </w:rPr>
        <w:t xml:space="preserve"> realizovaný</w:t>
      </w:r>
      <w:r w:rsidR="004C726F">
        <w:rPr>
          <w:rFonts w:eastAsia="Calibri"/>
          <w:sz w:val="24"/>
          <w:lang w:eastAsia="en-US"/>
        </w:rPr>
        <w:t xml:space="preserve"> a zúčtovaný</w:t>
      </w:r>
      <w:r>
        <w:rPr>
          <w:rFonts w:eastAsia="Calibri"/>
          <w:sz w:val="24"/>
          <w:lang w:eastAsia="en-US"/>
        </w:rPr>
        <w:t xml:space="preserve"> v kalendářním roce</w:t>
      </w:r>
      <w:r w:rsidRPr="00D16FD6">
        <w:rPr>
          <w:rFonts w:eastAsia="Calibri"/>
          <w:sz w:val="24"/>
          <w:lang w:eastAsia="en-US"/>
        </w:rPr>
        <w:t>, na který je dotace poskytnuta.</w:t>
      </w:r>
    </w:p>
    <w:p w:rsidR="00962CF2" w:rsidRPr="00962CF2" w:rsidRDefault="006C13B6" w:rsidP="00962CF2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rPr>
          <w:sz w:val="24"/>
        </w:rPr>
      </w:pPr>
      <w:r>
        <w:rPr>
          <w:sz w:val="24"/>
        </w:rPr>
        <w:br w:type="page"/>
      </w:r>
      <w:r w:rsidR="000332A3" w:rsidRPr="00E37F0E">
        <w:rPr>
          <w:sz w:val="24"/>
        </w:rPr>
        <w:lastRenderedPageBreak/>
        <w:t>Dotace nesmí být použita na úhradu DPH, kter</w:t>
      </w:r>
      <w:r w:rsidR="000332A3">
        <w:rPr>
          <w:sz w:val="24"/>
        </w:rPr>
        <w:t>ou</w:t>
      </w:r>
      <w:r w:rsidR="000332A3" w:rsidRPr="00E37F0E">
        <w:rPr>
          <w:sz w:val="24"/>
        </w:rPr>
        <w:t xml:space="preserve"> si plátce nárokuje u </w:t>
      </w:r>
      <w:proofErr w:type="gramStart"/>
      <w:r w:rsidR="000332A3" w:rsidRPr="00E37F0E">
        <w:rPr>
          <w:sz w:val="24"/>
        </w:rPr>
        <w:t>finančního  úřadu</w:t>
      </w:r>
      <w:proofErr w:type="gramEnd"/>
      <w:r w:rsidR="000332A3" w:rsidRPr="00D16FD6">
        <w:rPr>
          <w:sz w:val="24"/>
        </w:rPr>
        <w:t>.</w:t>
      </w:r>
      <w:r w:rsidR="007F5D3F">
        <w:rPr>
          <w:sz w:val="24"/>
        </w:rPr>
        <w:t xml:space="preserve"> </w:t>
      </w:r>
    </w:p>
    <w:p w:rsidR="00962CF2" w:rsidRDefault="00962CF2" w:rsidP="00962CF2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rPr>
          <w:sz w:val="24"/>
        </w:rPr>
      </w:pPr>
      <w:r>
        <w:rPr>
          <w:sz w:val="24"/>
        </w:rPr>
        <w:t>Příjemce se zavazuje:</w:t>
      </w:r>
    </w:p>
    <w:p w:rsidR="000332A3" w:rsidRDefault="008D2672" w:rsidP="00962CF2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p</w:t>
      </w:r>
      <w:r w:rsidR="00962CF2">
        <w:rPr>
          <w:sz w:val="24"/>
        </w:rPr>
        <w:t>řijmout a využít dotaci bez zbytečného odkladu v souladu se schváleným účelem dotace</w:t>
      </w:r>
      <w:r>
        <w:rPr>
          <w:sz w:val="24"/>
        </w:rPr>
        <w:t>;</w:t>
      </w:r>
    </w:p>
    <w:p w:rsidR="00962CF2" w:rsidRDefault="008D2672" w:rsidP="00962CF2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v</w:t>
      </w:r>
      <w:r w:rsidR="00962CF2">
        <w:rPr>
          <w:sz w:val="24"/>
        </w:rPr>
        <w:t>ést průkaznou účetní, daňovou či jinou evidenci vztahující se k čerpání dotace doloženou prvotními doklady (v souladu s obecně závaznými předpisy)</w:t>
      </w:r>
      <w:r>
        <w:rPr>
          <w:sz w:val="24"/>
        </w:rPr>
        <w:t>;</w:t>
      </w:r>
    </w:p>
    <w:p w:rsidR="008D2672" w:rsidRDefault="008D2672" w:rsidP="00962CF2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nepřevést realizaci projektu ani dotaci na jiný právní subjekt;</w:t>
      </w:r>
    </w:p>
    <w:p w:rsidR="008D2672" w:rsidRDefault="008D2672" w:rsidP="00962CF2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použít dotaci k přímým platbám v souladu s účelem poskytnutých prostředků dle této smlouvy;</w:t>
      </w:r>
    </w:p>
    <w:p w:rsidR="008D2672" w:rsidRDefault="008D2672" w:rsidP="00962CF2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zpracovat a doručit vyúčtování dotace v termínu dle této smlouvy;</w:t>
      </w:r>
    </w:p>
    <w:p w:rsidR="008D2672" w:rsidRPr="008D2672" w:rsidRDefault="0016064A" w:rsidP="008D2672">
      <w:pPr>
        <w:numPr>
          <w:ilvl w:val="0"/>
          <w:numId w:val="23"/>
        </w:numPr>
        <w:spacing w:after="240"/>
        <w:ind w:left="714" w:hanging="357"/>
        <w:rPr>
          <w:sz w:val="24"/>
        </w:rPr>
      </w:pPr>
      <w:r>
        <w:rPr>
          <w:sz w:val="24"/>
        </w:rPr>
        <w:t>p</w:t>
      </w:r>
      <w:r w:rsidR="008D2672">
        <w:rPr>
          <w:sz w:val="24"/>
        </w:rPr>
        <w:t>odat v odůvodněných případech bez zbytečného odkladu a s dostatečným předstihem písemnou žádost o změnu na OSV v případě jakýchkoliv změn skutečnosti a změn p</w:t>
      </w:r>
      <w:r w:rsidR="008D2672" w:rsidRPr="008D2672">
        <w:rPr>
          <w:sz w:val="24"/>
        </w:rPr>
        <w:t>odmínek dle této smlouvy</w:t>
      </w:r>
      <w:r w:rsidR="008D2672">
        <w:rPr>
          <w:sz w:val="24"/>
        </w:rPr>
        <w:t xml:space="preserve">. Nebudou povoleny také změny, které by vedly k tomu, že se projekt odchýlí od původního záměru uvedeného v Žádosti. Vyrozumění obdrží Příjemce písemně. 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dodržet</w:t>
      </w:r>
    </w:p>
    <w:p w:rsidR="000332A3" w:rsidRDefault="000332A3" w:rsidP="00D77CEE">
      <w:pPr>
        <w:pStyle w:val="Normln1"/>
        <w:numPr>
          <w:ilvl w:val="0"/>
          <w:numId w:val="13"/>
        </w:numPr>
        <w:tabs>
          <w:tab w:val="clear" w:pos="720"/>
          <w:tab w:val="num" w:pos="360"/>
          <w:tab w:val="left" w:pos="540"/>
        </w:tabs>
        <w:spacing w:after="240"/>
        <w:ind w:left="357" w:hanging="357"/>
        <w:jc w:val="both"/>
        <w:rPr>
          <w:rFonts w:ascii="Arial" w:hAnsi="Arial" w:cs="Arial"/>
          <w:sz w:val="24"/>
        </w:rPr>
      </w:pPr>
      <w:r w:rsidRPr="00E37F0E">
        <w:rPr>
          <w:rFonts w:ascii="Arial" w:hAnsi="Arial"/>
          <w:sz w:val="24"/>
          <w:szCs w:val="24"/>
        </w:rPr>
        <w:t xml:space="preserve">Příjemce </w:t>
      </w:r>
      <w:r w:rsidR="009A068B" w:rsidRPr="009A068B">
        <w:rPr>
          <w:rFonts w:ascii="Arial" w:hAnsi="Arial"/>
          <w:sz w:val="24"/>
          <w:szCs w:val="24"/>
        </w:rPr>
        <w:t xml:space="preserve">se zavazuje uvádět město jako přispěvatele na </w:t>
      </w:r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příjemce. V případě informování vlastních či nezávislých sdělovacích prostředků o </w:t>
      </w:r>
      <w:proofErr w:type="gramStart"/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 uvede</w:t>
      </w:r>
      <w:proofErr w:type="gramEnd"/>
      <w:r w:rsidR="009A068B" w:rsidRPr="009A068B">
        <w:rPr>
          <w:rFonts w:ascii="Arial" w:hAnsi="Arial"/>
          <w:sz w:val="24"/>
          <w:szCs w:val="24"/>
        </w:rPr>
        <w:t xml:space="preserve"> fakt, že </w:t>
      </w:r>
      <w:r w:rsidR="009A068B">
        <w:rPr>
          <w:rFonts w:ascii="Arial" w:hAnsi="Arial"/>
          <w:sz w:val="24"/>
          <w:szCs w:val="24"/>
        </w:rPr>
        <w:t>činnost</w:t>
      </w:r>
      <w:r w:rsidR="009A068B" w:rsidRPr="009A068B">
        <w:rPr>
          <w:rFonts w:ascii="Arial" w:hAnsi="Arial"/>
          <w:sz w:val="24"/>
          <w:szCs w:val="24"/>
        </w:rPr>
        <w:t xml:space="preserve"> byla podpořena statutárním městem Jihlava. Na výstupech </w:t>
      </w:r>
      <w:r w:rsidR="009A068B">
        <w:rPr>
          <w:rFonts w:ascii="Arial" w:hAnsi="Arial"/>
          <w:sz w:val="24"/>
          <w:szCs w:val="24"/>
        </w:rPr>
        <w:t>činnosti</w:t>
      </w:r>
      <w:r w:rsidR="009A068B" w:rsidRPr="009A068B">
        <w:rPr>
          <w:rFonts w:ascii="Arial" w:hAnsi="Arial"/>
          <w:sz w:val="24"/>
          <w:szCs w:val="24"/>
        </w:rPr>
        <w:t xml:space="preserve"> typu publikací, internetových stránek či jiných nosičů uvede příjemce sponzorský vzkaz statutárního města Jihlavy. Pravidla pro užití sponzorského vzkazu a možné jeho grafické provedení jsou uvedené na internetových stránkách města Jihlavy. Adresa: http://www.jihlava.cz/sponzorsky-vzkaz/d-464099/p1=50521</w:t>
      </w:r>
      <w:r>
        <w:rPr>
          <w:rFonts w:ascii="Arial" w:hAnsi="Arial" w:cs="Arial"/>
          <w:sz w:val="24"/>
        </w:rPr>
        <w:t>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 pro předložení finančního vyúčtování dotace</w:t>
      </w:r>
    </w:p>
    <w:p w:rsidR="000332A3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 xml:space="preserve">Příjemce dotace je povinen oznámit </w:t>
      </w:r>
      <w:r>
        <w:rPr>
          <w:rFonts w:ascii="Arial" w:hAnsi="Arial"/>
          <w:sz w:val="24"/>
          <w:szCs w:val="24"/>
        </w:rPr>
        <w:t xml:space="preserve">městu prostřednictvím </w:t>
      </w:r>
      <w:r w:rsidRPr="00E37F0E">
        <w:rPr>
          <w:rFonts w:ascii="Arial" w:hAnsi="Arial"/>
          <w:sz w:val="24"/>
          <w:szCs w:val="24"/>
        </w:rPr>
        <w:t>Magistrátu města Jihlavy, odboru sociálních věcí</w:t>
      </w:r>
      <w:r>
        <w:rPr>
          <w:rFonts w:ascii="Arial" w:hAnsi="Arial"/>
          <w:sz w:val="24"/>
          <w:szCs w:val="24"/>
        </w:rPr>
        <w:t>,</w:t>
      </w:r>
      <w:r w:rsidRPr="00311CC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 </w:t>
      </w:r>
      <w:r w:rsidRPr="00311CC1">
        <w:rPr>
          <w:rFonts w:ascii="Arial" w:hAnsi="Arial"/>
          <w:sz w:val="24"/>
          <w:szCs w:val="24"/>
        </w:rPr>
        <w:t>10.</w:t>
      </w:r>
      <w:r w:rsidR="00B633CC">
        <w:rPr>
          <w:rFonts w:ascii="Arial" w:hAnsi="Arial"/>
          <w:sz w:val="24"/>
          <w:szCs w:val="24"/>
        </w:rPr>
        <w:t> </w:t>
      </w:r>
      <w:r w:rsidRPr="00311CC1">
        <w:rPr>
          <w:rFonts w:ascii="Arial" w:hAnsi="Arial"/>
          <w:sz w:val="24"/>
          <w:szCs w:val="24"/>
        </w:rPr>
        <w:t>1.</w:t>
      </w:r>
      <w:r w:rsidR="00B633CC">
        <w:rPr>
          <w:rFonts w:ascii="Arial" w:hAnsi="Arial"/>
          <w:sz w:val="24"/>
          <w:szCs w:val="24"/>
        </w:rPr>
        <w:t> </w:t>
      </w:r>
      <w:r w:rsidR="008D2672">
        <w:rPr>
          <w:rFonts w:ascii="Arial" w:hAnsi="Arial"/>
          <w:sz w:val="24"/>
          <w:szCs w:val="24"/>
        </w:rPr>
        <w:t xml:space="preserve">2019 </w:t>
      </w:r>
      <w:r w:rsidRPr="00311CC1">
        <w:rPr>
          <w:rFonts w:ascii="Arial" w:hAnsi="Arial"/>
          <w:sz w:val="24"/>
          <w:szCs w:val="24"/>
        </w:rPr>
        <w:t>předpokládanou výši čerpání této dotace v účetním období (kalendářním roce)</w:t>
      </w:r>
      <w:r>
        <w:rPr>
          <w:rFonts w:ascii="Arial" w:hAnsi="Arial"/>
          <w:sz w:val="24"/>
          <w:szCs w:val="24"/>
        </w:rPr>
        <w:t>, na které byla poskytnuta</w:t>
      </w:r>
      <w:r w:rsidRPr="00311CC1">
        <w:rPr>
          <w:rFonts w:ascii="Arial" w:hAnsi="Arial"/>
          <w:sz w:val="24"/>
          <w:szCs w:val="24"/>
        </w:rPr>
        <w:t>.</w:t>
      </w:r>
    </w:p>
    <w:p w:rsidR="000332A3" w:rsidRPr="00E37F0E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  <w:tab w:val="left" w:pos="54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>Příjemce dotace je povinen</w:t>
      </w:r>
      <w:r>
        <w:rPr>
          <w:rFonts w:ascii="Arial" w:hAnsi="Arial"/>
          <w:sz w:val="24"/>
          <w:szCs w:val="24"/>
        </w:rPr>
        <w:t xml:space="preserve"> předložit městu prostřednictvím </w:t>
      </w:r>
      <w:r w:rsidRPr="00E37F0E">
        <w:rPr>
          <w:rFonts w:ascii="Arial" w:hAnsi="Arial"/>
          <w:sz w:val="24"/>
          <w:szCs w:val="24"/>
        </w:rPr>
        <w:t>Magistrátu</w:t>
      </w:r>
      <w:r>
        <w:rPr>
          <w:rFonts w:ascii="Arial" w:hAnsi="Arial"/>
          <w:sz w:val="24"/>
          <w:szCs w:val="24"/>
        </w:rPr>
        <w:t xml:space="preserve"> m</w:t>
      </w:r>
      <w:r w:rsidRPr="00E37F0E">
        <w:rPr>
          <w:rFonts w:ascii="Arial" w:hAnsi="Arial"/>
          <w:sz w:val="24"/>
          <w:szCs w:val="24"/>
        </w:rPr>
        <w:t>ěsta Jihlavy, odboru sociálních věcí</w:t>
      </w:r>
      <w:r>
        <w:rPr>
          <w:rFonts w:ascii="Arial" w:hAnsi="Arial"/>
          <w:sz w:val="24"/>
          <w:szCs w:val="24"/>
        </w:rPr>
        <w:t>, v</w:t>
      </w:r>
      <w:r w:rsidRPr="00E37F0E">
        <w:rPr>
          <w:rFonts w:ascii="Arial" w:hAnsi="Arial"/>
          <w:sz w:val="24"/>
          <w:szCs w:val="24"/>
        </w:rPr>
        <w:t>yúčtování</w:t>
      </w:r>
      <w:r>
        <w:rPr>
          <w:rFonts w:ascii="Arial" w:hAnsi="Arial"/>
          <w:sz w:val="24"/>
          <w:szCs w:val="24"/>
        </w:rPr>
        <w:t xml:space="preserve"> dotace </w:t>
      </w:r>
      <w:r w:rsidRPr="00E37F0E">
        <w:rPr>
          <w:rFonts w:ascii="Arial" w:hAnsi="Arial"/>
          <w:sz w:val="24"/>
          <w:szCs w:val="24"/>
        </w:rPr>
        <w:t>do 31. 1. </w:t>
      </w:r>
      <w:r w:rsidR="008D2672">
        <w:rPr>
          <w:rFonts w:ascii="Arial" w:hAnsi="Arial"/>
          <w:sz w:val="24"/>
          <w:szCs w:val="24"/>
        </w:rPr>
        <w:t>2019.</w:t>
      </w:r>
      <w:r w:rsidRPr="00E37F0E">
        <w:rPr>
          <w:rFonts w:ascii="Arial" w:hAnsi="Arial"/>
          <w:sz w:val="24"/>
          <w:szCs w:val="24"/>
        </w:rPr>
        <w:t xml:space="preserve"> Vyúčtování musí obsahovat všechny náležitosti dle přílohy č.</w:t>
      </w:r>
      <w:r w:rsidR="00760F68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 xml:space="preserve">1 k této </w:t>
      </w:r>
      <w:r w:rsidR="001C2763">
        <w:rPr>
          <w:rFonts w:ascii="Arial" w:hAnsi="Arial"/>
          <w:sz w:val="24"/>
          <w:szCs w:val="24"/>
        </w:rPr>
        <w:t>dohod</w:t>
      </w:r>
      <w:r w:rsidRPr="00E37F0E">
        <w:rPr>
          <w:rFonts w:ascii="Arial" w:hAnsi="Arial"/>
          <w:sz w:val="24"/>
          <w:szCs w:val="24"/>
        </w:rPr>
        <w:t>ě.</w:t>
      </w:r>
    </w:p>
    <w:p w:rsidR="000332A3" w:rsidRDefault="000332A3" w:rsidP="000332A3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Finanční prostředky nevyčerpané v u</w:t>
      </w:r>
      <w:r>
        <w:rPr>
          <w:rFonts w:ascii="Arial" w:hAnsi="Arial"/>
          <w:sz w:val="24"/>
          <w:szCs w:val="24"/>
        </w:rPr>
        <w:t>rče</w:t>
      </w:r>
      <w:r w:rsidRPr="00E37F0E">
        <w:rPr>
          <w:rFonts w:ascii="Arial" w:hAnsi="Arial"/>
          <w:sz w:val="24"/>
          <w:szCs w:val="24"/>
        </w:rPr>
        <w:t>ném termínu</w:t>
      </w:r>
      <w:r>
        <w:rPr>
          <w:rFonts w:ascii="Arial" w:hAnsi="Arial"/>
          <w:sz w:val="24"/>
          <w:szCs w:val="24"/>
        </w:rPr>
        <w:t xml:space="preserve"> (Čl. III.)</w:t>
      </w:r>
      <w:r w:rsidRPr="00E37F0E">
        <w:rPr>
          <w:rFonts w:ascii="Arial" w:hAnsi="Arial"/>
          <w:sz w:val="24"/>
          <w:szCs w:val="24"/>
        </w:rPr>
        <w:t xml:space="preserve"> je příjemce povinen vrátit na účet města ve lhůtě shodné s předložením vyúčtování.</w:t>
      </w:r>
    </w:p>
    <w:p w:rsidR="000332A3" w:rsidRDefault="000332A3" w:rsidP="006C13B6">
      <w:pPr>
        <w:pStyle w:val="Normln1"/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Neoprávněně použité peněžní prostředky dotace je příjemce </w:t>
      </w:r>
      <w:r w:rsidRPr="00E37F0E">
        <w:rPr>
          <w:rFonts w:ascii="Arial" w:hAnsi="Arial"/>
          <w:sz w:val="24"/>
          <w:szCs w:val="24"/>
        </w:rPr>
        <w:t>povinen vrátit na účet města nejpozději do 15 dnů od doručení písemné výzvy k vrácení.</w:t>
      </w:r>
      <w:r>
        <w:rPr>
          <w:rFonts w:ascii="Arial" w:hAnsi="Arial"/>
          <w:sz w:val="24"/>
          <w:szCs w:val="24"/>
        </w:rPr>
        <w:t xml:space="preserve"> Za </w:t>
      </w:r>
      <w:r>
        <w:rPr>
          <w:rFonts w:ascii="Arial" w:hAnsi="Arial"/>
          <w:sz w:val="24"/>
          <w:szCs w:val="24"/>
        </w:rPr>
        <w:lastRenderedPageBreak/>
        <w:t>prodlení s odvodem zaplatí penále ve výši 1 promile z částky odvodu za každý den prodlení, až do výše tohoto odvodu.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VII.</w:t>
      </w:r>
    </w:p>
    <w:p w:rsidR="000332A3" w:rsidRDefault="000332A3" w:rsidP="000332A3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Povinnosti příjemce – právnické osoby</w:t>
      </w:r>
    </w:p>
    <w:p w:rsidR="000332A3" w:rsidRPr="004A5326" w:rsidRDefault="000332A3" w:rsidP="000332A3">
      <w:pPr>
        <w:pStyle w:val="Nadpisnvrhu"/>
        <w:tabs>
          <w:tab w:val="left" w:pos="284"/>
        </w:tabs>
        <w:ind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Příjemce je povinen v případě</w:t>
      </w:r>
    </w:p>
    <w:p w:rsidR="000332A3" w:rsidRDefault="000332A3" w:rsidP="000332A3">
      <w:pPr>
        <w:pStyle w:val="Nadpisnvrhu"/>
        <w:numPr>
          <w:ilvl w:val="0"/>
          <w:numId w:val="15"/>
        </w:numPr>
        <w:tabs>
          <w:tab w:val="clear" w:pos="720"/>
          <w:tab w:val="num" w:pos="360"/>
        </w:tabs>
        <w:ind w:left="360"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přeměny (§174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zajistit přechod práv a povinností vyplývajících z této </w:t>
      </w:r>
      <w:r w:rsidR="001E0770">
        <w:rPr>
          <w:rFonts w:cs="Arial"/>
          <w:b w:val="0"/>
          <w:szCs w:val="24"/>
        </w:rPr>
        <w:t>dohod</w:t>
      </w:r>
      <w:r w:rsidRPr="004A5326">
        <w:rPr>
          <w:rFonts w:cs="Arial"/>
          <w:b w:val="0"/>
          <w:szCs w:val="24"/>
        </w:rPr>
        <w:t>y na nástupnickou právnickou osobu;</w:t>
      </w:r>
    </w:p>
    <w:p w:rsidR="000332A3" w:rsidRPr="004A5326" w:rsidRDefault="000332A3" w:rsidP="000332A3">
      <w:pPr>
        <w:pStyle w:val="Nadpisnvrhu"/>
        <w:numPr>
          <w:ilvl w:val="0"/>
          <w:numId w:val="15"/>
        </w:numPr>
        <w:tabs>
          <w:tab w:val="clear" w:pos="720"/>
          <w:tab w:val="num" w:pos="360"/>
        </w:tabs>
        <w:spacing w:after="240"/>
        <w:ind w:left="357" w:right="-142" w:hanging="357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zrušení s likvidací (§ 168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vrátit nejpozději ke dni vstupu do likvidace dosud </w:t>
      </w:r>
      <w:r>
        <w:rPr>
          <w:rFonts w:cs="Arial"/>
          <w:b w:val="0"/>
          <w:szCs w:val="24"/>
        </w:rPr>
        <w:t>nepouži</w:t>
      </w:r>
      <w:r w:rsidRPr="004A5326">
        <w:rPr>
          <w:rFonts w:cs="Arial"/>
          <w:b w:val="0"/>
          <w:szCs w:val="24"/>
        </w:rPr>
        <w:t xml:space="preserve">té peněžní prostředky na účet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ěsta</w:t>
      </w:r>
      <w:r>
        <w:rPr>
          <w:rFonts w:cs="Arial"/>
          <w:b w:val="0"/>
          <w:szCs w:val="24"/>
        </w:rPr>
        <w:t xml:space="preserve"> a zároveň předložit ke stejnému dni vyúčtování použití dotace.</w:t>
      </w:r>
    </w:p>
    <w:p w:rsidR="000332A3" w:rsidRDefault="000332A3" w:rsidP="000332A3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VIII.</w:t>
      </w:r>
    </w:p>
    <w:p w:rsidR="000332A3" w:rsidRDefault="000332A3" w:rsidP="000332A3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>
        <w:rPr>
          <w:sz w:val="24"/>
        </w:rPr>
        <w:t>Částku poskytnuté investiční finanční dotace poukáže město v jediné splátce na účet příjemce do 3 týdnů ode dne účinnosti této dohody.</w:t>
      </w:r>
    </w:p>
    <w:p w:rsidR="003B7705" w:rsidRP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dohod</w:t>
      </w:r>
      <w:r w:rsidRPr="003B7705">
        <w:rPr>
          <w:rFonts w:cs="Arial"/>
          <w:bCs/>
          <w:sz w:val="24"/>
        </w:rPr>
        <w:t xml:space="preserve">a </w:t>
      </w:r>
      <w:r w:rsidR="00CA047A">
        <w:rPr>
          <w:rFonts w:cs="Arial"/>
          <w:bCs/>
          <w:sz w:val="24"/>
        </w:rPr>
        <w:t>je uzavřena</w:t>
      </w:r>
      <w:r w:rsidRPr="003B7705">
        <w:rPr>
          <w:rFonts w:cs="Arial"/>
          <w:bCs/>
          <w:sz w:val="24"/>
        </w:rPr>
        <w:t xml:space="preserve"> dnem </w:t>
      </w:r>
      <w:r w:rsidR="00CA047A">
        <w:rPr>
          <w:sz w:val="24"/>
        </w:rPr>
        <w:t>jejího podpisu smluvními stranami</w:t>
      </w:r>
      <w:r w:rsidRPr="003B7705">
        <w:rPr>
          <w:rFonts w:cs="Arial"/>
          <w:bCs/>
          <w:sz w:val="24"/>
        </w:rPr>
        <w:t xml:space="preserve"> a účinn</w:t>
      </w:r>
      <w:r w:rsidR="00CA047A">
        <w:rPr>
          <w:rFonts w:cs="Arial"/>
          <w:bCs/>
          <w:sz w:val="24"/>
        </w:rPr>
        <w:t>á</w:t>
      </w:r>
      <w:r w:rsidRPr="003B7705">
        <w:rPr>
          <w:rFonts w:cs="Arial"/>
          <w:bCs/>
          <w:sz w:val="24"/>
        </w:rPr>
        <w:t xml:space="preserve"> dnem </w:t>
      </w:r>
      <w:r w:rsidR="00CA047A">
        <w:rPr>
          <w:rFonts w:cs="Arial"/>
          <w:bCs/>
          <w:sz w:val="24"/>
        </w:rPr>
        <w:t xml:space="preserve">jejího </w:t>
      </w:r>
      <w:r w:rsidRPr="003B7705">
        <w:rPr>
          <w:rFonts w:cs="Arial"/>
          <w:bCs/>
          <w:sz w:val="24"/>
        </w:rPr>
        <w:t xml:space="preserve">uveřejnění v registru smluv, není-li v </w:t>
      </w:r>
      <w:r>
        <w:rPr>
          <w:rFonts w:cs="Arial"/>
          <w:bCs/>
          <w:sz w:val="24"/>
        </w:rPr>
        <w:t>dohod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Jakékoli změny této </w:t>
      </w:r>
      <w:r>
        <w:rPr>
          <w:sz w:val="24"/>
        </w:rPr>
        <w:t>dohod</w:t>
      </w:r>
      <w:r w:rsidRPr="00045412">
        <w:rPr>
          <w:sz w:val="24"/>
        </w:rPr>
        <w:t>y lze provádět pouze formou písemných postupně číslovaných dodatků na základě dohody obou smluvních stran.</w:t>
      </w:r>
    </w:p>
    <w:p w:rsidR="004E4CBE" w:rsidRPr="00F168AD" w:rsidRDefault="004E4CBE" w:rsidP="004E4CBE">
      <w:pPr>
        <w:pStyle w:val="Normln1"/>
        <w:numPr>
          <w:ilvl w:val="0"/>
          <w:numId w:val="22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168AD">
        <w:rPr>
          <w:rFonts w:ascii="Arial" w:hAnsi="Arial" w:cs="Arial"/>
          <w:bCs/>
          <w:sz w:val="24"/>
          <w:szCs w:val="24"/>
        </w:rPr>
        <w:t xml:space="preserve">Podléhá-li tato </w:t>
      </w:r>
      <w:r>
        <w:rPr>
          <w:rFonts w:ascii="Arial" w:hAnsi="Arial" w:cs="Arial"/>
          <w:bCs/>
          <w:sz w:val="24"/>
          <w:szCs w:val="24"/>
        </w:rPr>
        <w:t>dohod</w:t>
      </w:r>
      <w:r w:rsidRPr="00F168AD">
        <w:rPr>
          <w:rFonts w:ascii="Arial" w:hAnsi="Arial" w:cs="Arial"/>
          <w:bCs/>
          <w:sz w:val="24"/>
          <w:szCs w:val="24"/>
        </w:rPr>
        <w:t>a uveřejnění</w:t>
      </w:r>
      <w:r w:rsidRPr="009A5720">
        <w:rPr>
          <w:rFonts w:ascii="Arial" w:hAnsi="Arial" w:cs="Arial"/>
          <w:bCs/>
          <w:sz w:val="24"/>
          <w:szCs w:val="24"/>
        </w:rPr>
        <w:t xml:space="preserve"> dle zákona o registru smluv v platném znění, zajistí statutární město Jihlava její uveřejnění v registru v souladu s právními předpisy</w:t>
      </w:r>
      <w:r w:rsidRPr="00F168AD">
        <w:rPr>
          <w:rFonts w:ascii="Arial" w:hAnsi="Arial" w:cs="Arial"/>
          <w:sz w:val="24"/>
          <w:szCs w:val="24"/>
        </w:rPr>
        <w:t>.</w:t>
      </w:r>
    </w:p>
    <w:p w:rsidR="003B7705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Vztahy touto </w:t>
      </w:r>
      <w:r>
        <w:rPr>
          <w:sz w:val="24"/>
        </w:rPr>
        <w:t>dohod</w:t>
      </w:r>
      <w:r w:rsidRPr="00045412">
        <w:rPr>
          <w:sz w:val="24"/>
        </w:rPr>
        <w:t>ou neupravené se řídí příslušnými ustanoveními občanského zákoníku.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Tato </w:t>
      </w:r>
      <w:r>
        <w:rPr>
          <w:sz w:val="24"/>
        </w:rPr>
        <w:t>dohod</w:t>
      </w:r>
      <w:r w:rsidRPr="00045412">
        <w:rPr>
          <w:sz w:val="24"/>
        </w:rPr>
        <w:t>a je sepsána ve dvou vyhotoveních</w:t>
      </w:r>
      <w:r>
        <w:rPr>
          <w:sz w:val="24"/>
        </w:rPr>
        <w:t>.</w:t>
      </w:r>
      <w:r w:rsidRPr="00045412">
        <w:rPr>
          <w:sz w:val="24"/>
        </w:rPr>
        <w:t xml:space="preserve">  Každá ze smluvních stran obdrží po jednom vyhotovení </w:t>
      </w:r>
      <w:r>
        <w:rPr>
          <w:sz w:val="24"/>
        </w:rPr>
        <w:t>dohod</w:t>
      </w:r>
      <w:r w:rsidRPr="00045412">
        <w:rPr>
          <w:sz w:val="24"/>
        </w:rPr>
        <w:t>y.</w:t>
      </w:r>
    </w:p>
    <w:p w:rsidR="003B7705" w:rsidRPr="00045412" w:rsidRDefault="003B7705" w:rsidP="003B7705">
      <w:pPr>
        <w:numPr>
          <w:ilvl w:val="0"/>
          <w:numId w:val="22"/>
        </w:numPr>
        <w:tabs>
          <w:tab w:val="left" w:pos="357"/>
        </w:tabs>
        <w:spacing w:after="120"/>
        <w:ind w:left="357" w:hanging="357"/>
        <w:rPr>
          <w:sz w:val="24"/>
        </w:rPr>
      </w:pPr>
      <w:r w:rsidRPr="00045412">
        <w:rPr>
          <w:sz w:val="24"/>
        </w:rPr>
        <w:t xml:space="preserve">Smluvní strany prohlašují, že tato </w:t>
      </w:r>
      <w:r>
        <w:rPr>
          <w:sz w:val="24"/>
        </w:rPr>
        <w:t>dohod</w:t>
      </w:r>
      <w:r w:rsidRPr="00045412">
        <w:rPr>
          <w:sz w:val="24"/>
        </w:rPr>
        <w:t>a byla sepsána na základě pravdivých údajů, podle jejich svobodné a vážné vůle, a na důkaz toho připojují své vlastnoruční podpisy.</w:t>
      </w: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Datum: ........................................</w:t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>Datum</w:t>
      </w:r>
      <w:proofErr w:type="gramEnd"/>
      <w:r w:rsidRPr="00E37F0E">
        <w:rPr>
          <w:rFonts w:ascii="Arial" w:hAnsi="Arial"/>
          <w:sz w:val="24"/>
          <w:szCs w:val="24"/>
        </w:rPr>
        <w:t>: ........................................</w:t>
      </w: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6D68FF" w:rsidRDefault="006D68FF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B7A19" w:rsidRDefault="000B7A19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05EC3" w:rsidRDefault="00905EC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05EC3" w:rsidRPr="00E37F0E" w:rsidRDefault="00905EC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1B6E7E" w:rsidRDefault="001B6E7E" w:rsidP="001B6E7E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1B6E7E" w:rsidRDefault="001B6E7E" w:rsidP="001B6E7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Razítko a podpis zástupce organizace</w:t>
      </w:r>
      <w:r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ab/>
        <w:t>Razítko a podpis náměstka primátora</w:t>
      </w:r>
    </w:p>
    <w:p w:rsidR="000332A3" w:rsidRPr="00760F68" w:rsidRDefault="000871B5" w:rsidP="00760F68">
      <w:pPr>
        <w:pStyle w:val="Normln1"/>
        <w:spacing w:after="4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  <w:r w:rsidR="000332A3" w:rsidRPr="00760F68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Pokyny</w:t>
      </w:r>
      <w:r>
        <w:rPr>
          <w:rFonts w:ascii="Arial" w:hAnsi="Arial"/>
          <w:b/>
          <w:sz w:val="24"/>
          <w:szCs w:val="24"/>
        </w:rPr>
        <w:t xml:space="preserve"> </w:t>
      </w:r>
      <w:r w:rsidRPr="00E37F0E">
        <w:rPr>
          <w:rFonts w:ascii="Arial" w:hAnsi="Arial"/>
          <w:b/>
          <w:sz w:val="24"/>
          <w:szCs w:val="24"/>
        </w:rPr>
        <w:t xml:space="preserve">k vyúčtování dotací poskytnutých z rozpočtu statutárního města Jihlavy </w:t>
      </w:r>
      <w:r>
        <w:rPr>
          <w:rFonts w:ascii="Arial" w:hAnsi="Arial"/>
          <w:b/>
          <w:sz w:val="24"/>
          <w:szCs w:val="24"/>
        </w:rPr>
        <w:t xml:space="preserve">v rámci </w:t>
      </w:r>
      <w:r w:rsidR="00F04585" w:rsidRPr="00F04585">
        <w:rPr>
          <w:rFonts w:ascii="Arial" w:hAnsi="Arial"/>
          <w:b/>
          <w:sz w:val="24"/>
          <w:szCs w:val="24"/>
        </w:rPr>
        <w:t>Zásad pro činnost Komise pro neziskovou, sociální oblast a prevenci Rady města Jihlavy</w:t>
      </w:r>
      <w:r w:rsidRPr="00023E6B">
        <w:rPr>
          <w:rFonts w:ascii="Arial" w:hAnsi="Arial"/>
          <w:b/>
          <w:sz w:val="24"/>
          <w:szCs w:val="24"/>
        </w:rPr>
        <w:t xml:space="preserve">.   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4E4CBE" w:rsidRDefault="004E4CBE" w:rsidP="004E4CBE">
      <w:pPr>
        <w:pStyle w:val="Normln1"/>
        <w:numPr>
          <w:ilvl w:val="0"/>
          <w:numId w:val="11"/>
        </w:numPr>
        <w:tabs>
          <w:tab w:val="clear" w:pos="737"/>
          <w:tab w:val="left" w:pos="540"/>
          <w:tab w:val="num" w:pos="567"/>
        </w:tabs>
        <w:spacing w:after="120"/>
        <w:ind w:left="567" w:hanging="567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Vyúčtováním dotace se rozumí předložení </w:t>
      </w:r>
      <w:r>
        <w:rPr>
          <w:rFonts w:ascii="Arial" w:hAnsi="Arial"/>
          <w:sz w:val="24"/>
          <w:szCs w:val="24"/>
        </w:rPr>
        <w:t>přehledu o čerpání a použití poskytnutých peněžních prostředků na tiskopisu „</w:t>
      </w:r>
      <w:r w:rsidRPr="004A3389">
        <w:rPr>
          <w:rFonts w:ascii="Arial" w:hAnsi="Arial"/>
          <w:sz w:val="24"/>
          <w:szCs w:val="24"/>
        </w:rPr>
        <w:t>Přehled o úhradách plateb</w:t>
      </w:r>
      <w:r>
        <w:rPr>
          <w:rFonts w:ascii="Arial" w:hAnsi="Arial"/>
          <w:sz w:val="24"/>
          <w:szCs w:val="24"/>
        </w:rPr>
        <w:t>“</w:t>
      </w:r>
      <w:r w:rsidRPr="004A3389">
        <w:rPr>
          <w:rFonts w:ascii="Arial" w:hAnsi="Arial"/>
          <w:sz w:val="24"/>
          <w:szCs w:val="24"/>
        </w:rPr>
        <w:t xml:space="preserve"> (viz. </w:t>
      </w:r>
      <w:proofErr w:type="gramStart"/>
      <w:r w:rsidRPr="004A3389">
        <w:rPr>
          <w:rFonts w:ascii="Arial" w:hAnsi="Arial"/>
          <w:sz w:val="24"/>
          <w:szCs w:val="24"/>
        </w:rPr>
        <w:t>příloha</w:t>
      </w:r>
      <w:proofErr w:type="gramEnd"/>
      <w:r w:rsidRPr="004A3389">
        <w:rPr>
          <w:rFonts w:ascii="Arial" w:hAnsi="Arial"/>
          <w:sz w:val="24"/>
          <w:szCs w:val="24"/>
        </w:rPr>
        <w:t xml:space="preserve"> č. 2)</w:t>
      </w:r>
      <w:r>
        <w:rPr>
          <w:rFonts w:ascii="Arial" w:hAnsi="Arial"/>
          <w:sz w:val="24"/>
          <w:szCs w:val="24"/>
        </w:rPr>
        <w:t xml:space="preserve"> v termínu uvedeném v dohodě o poskytnutí finanční dotace v kalendářním roce.</w:t>
      </w:r>
    </w:p>
    <w:p w:rsidR="006B1886" w:rsidRPr="00E37F0E" w:rsidRDefault="006B1886" w:rsidP="006B1886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Vyúčtování musí být podepsáno u právnických osob jeho statutárním orgánem.  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Město jako poskytovatel dotace si vyhrazuje právo kontroly účetních dokladů a příjemce je povinen na požádání předložit příslušné účetní doklady (originály) týkající se této dohody.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Pokud byla dotace poskytnuta na ztrátovost </w:t>
      </w:r>
      <w:r>
        <w:rPr>
          <w:rFonts w:ascii="Arial" w:hAnsi="Arial"/>
          <w:sz w:val="24"/>
          <w:szCs w:val="24"/>
        </w:rPr>
        <w:t>služby nebo činnos</w:t>
      </w:r>
      <w:r w:rsidRPr="00E37F0E">
        <w:rPr>
          <w:rFonts w:ascii="Arial" w:hAnsi="Arial"/>
          <w:sz w:val="24"/>
          <w:szCs w:val="24"/>
        </w:rPr>
        <w:t>ti</w:t>
      </w:r>
      <w:r>
        <w:rPr>
          <w:rFonts w:ascii="Arial" w:hAnsi="Arial"/>
          <w:sz w:val="24"/>
          <w:szCs w:val="24"/>
        </w:rPr>
        <w:t>,</w:t>
      </w:r>
      <w:r w:rsidRPr="00E37F0E">
        <w:rPr>
          <w:rFonts w:ascii="Arial" w:hAnsi="Arial"/>
          <w:sz w:val="24"/>
          <w:szCs w:val="24"/>
        </w:rPr>
        <w:t xml:space="preserve"> budou ve vyúčtování kromě dokladů o vynaložených výdajích předloženy i doklady o </w:t>
      </w:r>
      <w:r>
        <w:rPr>
          <w:rFonts w:ascii="Arial" w:hAnsi="Arial"/>
          <w:sz w:val="24"/>
          <w:szCs w:val="24"/>
        </w:rPr>
        <w:t>příjmech žadatele</w:t>
      </w:r>
      <w:r w:rsidRPr="00E37F0E">
        <w:rPr>
          <w:rFonts w:ascii="Arial" w:hAnsi="Arial"/>
          <w:sz w:val="24"/>
          <w:szCs w:val="24"/>
        </w:rPr>
        <w:t>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Náklady hrazené z dotace (příp. výnosy k nim věcně příslušné) provede příjemce dotace ve svém účetnictví analyticky oddělené.</w:t>
      </w:r>
    </w:p>
    <w:p w:rsidR="000332A3" w:rsidRPr="00E37F0E" w:rsidRDefault="000332A3" w:rsidP="000332A3">
      <w:pPr>
        <w:pStyle w:val="Normln1"/>
        <w:numPr>
          <w:ilvl w:val="0"/>
          <w:numId w:val="11"/>
        </w:numPr>
        <w:tabs>
          <w:tab w:val="clear" w:pos="737"/>
          <w:tab w:val="left" w:pos="540"/>
        </w:tabs>
        <w:spacing w:after="120"/>
        <w:ind w:left="539" w:hanging="53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Vyúčtování bude předloženo na částku přidělené dotace (max. zaokrouhleno na 100 Kč nahoru).</w:t>
      </w:r>
    </w:p>
    <w:p w:rsidR="000332A3" w:rsidRPr="00530B4F" w:rsidRDefault="000332A3" w:rsidP="000332A3">
      <w:pPr>
        <w:pStyle w:val="Normln1"/>
        <w:tabs>
          <w:tab w:val="left" w:pos="540"/>
        </w:tabs>
        <w:spacing w:after="120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ormln1"/>
        <w:tabs>
          <w:tab w:val="left" w:pos="540"/>
        </w:tabs>
        <w:spacing w:after="120"/>
        <w:jc w:val="both"/>
        <w:rPr>
          <w:rFonts w:ascii="Arial" w:hAnsi="Arial"/>
          <w:b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br w:type="page"/>
      </w:r>
      <w:r w:rsidRPr="00E37F0E">
        <w:rPr>
          <w:rFonts w:ascii="Arial" w:hAnsi="Arial"/>
          <w:b/>
          <w:sz w:val="24"/>
          <w:szCs w:val="24"/>
        </w:rPr>
        <w:lastRenderedPageBreak/>
        <w:t>Příloha č. 2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adpis8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Přehled o úhradách plateb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Organizace: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0332A3" w:rsidRPr="00E37F0E" w:rsidRDefault="000332A3" w:rsidP="000332A3">
      <w:pPr>
        <w:pStyle w:val="Normln1"/>
        <w:pBdr>
          <w:bottom w:val="single" w:sz="4" w:space="1" w:color="000000"/>
          <w:between w:val="single" w:sz="4" w:space="1" w:color="000000"/>
        </w:pBdr>
        <w:jc w:val="both"/>
        <w:rPr>
          <w:rFonts w:ascii="Arial" w:hAnsi="Arial"/>
          <w:sz w:val="24"/>
          <w:szCs w:val="24"/>
        </w:rPr>
      </w:pPr>
      <w:proofErr w:type="gramStart"/>
      <w:r w:rsidRPr="00E37F0E">
        <w:rPr>
          <w:rFonts w:ascii="Arial" w:hAnsi="Arial"/>
          <w:sz w:val="24"/>
          <w:szCs w:val="24"/>
        </w:rPr>
        <w:t>položka                          účel</w:t>
      </w:r>
      <w:proofErr w:type="gramEnd"/>
      <w:r w:rsidRPr="00E37F0E">
        <w:rPr>
          <w:rFonts w:ascii="Arial" w:hAnsi="Arial"/>
          <w:sz w:val="24"/>
          <w:szCs w:val="24"/>
        </w:rPr>
        <w:t xml:space="preserve"> použití                                                           částka v Kč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Celkem  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Jihlav</w:t>
      </w:r>
      <w:r>
        <w:rPr>
          <w:rFonts w:ascii="Arial" w:hAnsi="Arial"/>
          <w:sz w:val="24"/>
          <w:szCs w:val="24"/>
        </w:rPr>
        <w:t>a</w:t>
      </w:r>
      <w:r w:rsidRPr="00E37F0E">
        <w:rPr>
          <w:rFonts w:ascii="Arial" w:hAnsi="Arial"/>
          <w:sz w:val="24"/>
          <w:szCs w:val="24"/>
        </w:rPr>
        <w:t xml:space="preserve"> dne:</w:t>
      </w: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332A3" w:rsidRPr="00E37F0E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List číslo:                   </w:t>
      </w:r>
    </w:p>
    <w:p w:rsidR="000332A3" w:rsidRDefault="000332A3" w:rsidP="000332A3">
      <w:pPr>
        <w:pStyle w:val="Normln1"/>
        <w:jc w:val="both"/>
        <w:rPr>
          <w:rFonts w:ascii="Arial" w:hAnsi="Arial"/>
          <w:sz w:val="24"/>
          <w:szCs w:val="24"/>
        </w:rPr>
      </w:pPr>
    </w:p>
    <w:p w:rsidR="000F6B6F" w:rsidRPr="000332A3" w:rsidRDefault="000332A3" w:rsidP="000332A3">
      <w:pPr>
        <w:pStyle w:val="Normln1"/>
        <w:jc w:val="both"/>
        <w:rPr>
          <w:rFonts w:ascii="Arial" w:hAnsi="Arial" w:cs="Arial"/>
          <w:sz w:val="24"/>
          <w:szCs w:val="24"/>
        </w:rPr>
      </w:pPr>
      <w:r w:rsidRPr="000332A3">
        <w:rPr>
          <w:rFonts w:ascii="Arial" w:hAnsi="Arial" w:cs="Arial"/>
          <w:sz w:val="24"/>
          <w:szCs w:val="24"/>
        </w:rPr>
        <w:t>Vyhotovil:</w:t>
      </w:r>
    </w:p>
    <w:sectPr w:rsidR="000F6B6F" w:rsidRPr="000332A3" w:rsidSect="00905EC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2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C1" w:rsidRDefault="00F538C1">
      <w:r>
        <w:separator/>
      </w:r>
    </w:p>
  </w:endnote>
  <w:endnote w:type="continuationSeparator" w:id="0">
    <w:p w:rsidR="00F538C1" w:rsidRDefault="00F5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C1" w:rsidRDefault="00F538C1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38C1" w:rsidRDefault="00F538C1" w:rsidP="00583B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C1" w:rsidRPr="009E4204" w:rsidRDefault="00F538C1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0548B">
      <w:rPr>
        <w:rStyle w:val="slostrnky"/>
        <w:noProof/>
        <w:color w:val="CC0000"/>
        <w:sz w:val="16"/>
        <w:szCs w:val="16"/>
      </w:rPr>
      <w:t>4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0548B">
      <w:rPr>
        <w:rStyle w:val="slostrnky"/>
        <w:noProof/>
        <w:sz w:val="16"/>
        <w:szCs w:val="16"/>
      </w:rPr>
      <w:t>5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C1" w:rsidRDefault="00F538C1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w:pict>
        <v:rect id="_x0000_s2077" style="position:absolute;left:0;text-align:left;margin-left:333pt;margin-top:753.75pt;width:141.75pt;height:2.85pt;z-index:-251657728;mso-position-vertical-relative:page" fillcolor="#c00" stroked="f">
          <w10:wrap anchory="page"/>
          <w10:anchorlock/>
        </v:rect>
      </w:pict>
    </w:r>
    <w:r>
      <w:rPr>
        <w:rFonts w:cs="Arial"/>
        <w:b/>
        <w:color w:val="CC0000"/>
        <w:sz w:val="18"/>
        <w:szCs w:val="18"/>
      </w:rPr>
      <w:t xml:space="preserve">Magistrát města Jihlavy – odbor sociálních věcí </w:t>
    </w:r>
  </w:p>
  <w:p w:rsidR="00F538C1" w:rsidRDefault="00F538C1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color w:val="CC0000"/>
        <w:sz w:val="18"/>
        <w:szCs w:val="18"/>
      </w:rPr>
      <w:t xml:space="preserve">detašované pracoviště Vrchlického 2743/16 </w:t>
    </w:r>
  </w:p>
  <w:p w:rsidR="00F538C1" w:rsidRDefault="00F538C1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</w:t>
    </w:r>
    <w:proofErr w:type="gramStart"/>
    <w:r w:rsidRPr="00CD7E13">
      <w:rPr>
        <w:rFonts w:cs="Arial"/>
        <w:color w:val="4D4D4D"/>
        <w:sz w:val="18"/>
        <w:szCs w:val="18"/>
      </w:rPr>
      <w:t xml:space="preserve">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</w:t>
    </w:r>
    <w:proofErr w:type="gramEnd"/>
    <w:r w:rsidRPr="00CD7E13">
      <w:rPr>
        <w:rFonts w:cs="Arial"/>
        <w:color w:val="4D4D4D"/>
        <w:sz w:val="18"/>
        <w:szCs w:val="18"/>
      </w:rPr>
      <w:t>, tel: 56</w:t>
    </w:r>
    <w:r>
      <w:rPr>
        <w:rFonts w:cs="Arial"/>
        <w:color w:val="4D4D4D"/>
        <w:sz w:val="18"/>
        <w:szCs w:val="18"/>
      </w:rPr>
      <w:t>5 591 111</w:t>
    </w:r>
    <w:r w:rsidRPr="00CD7E13">
      <w:rPr>
        <w:rFonts w:cs="Arial"/>
        <w:color w:val="4D4D4D"/>
        <w:sz w:val="18"/>
        <w:szCs w:val="18"/>
      </w:rPr>
      <w:t>, fax: 56</w:t>
    </w:r>
    <w:r>
      <w:rPr>
        <w:rFonts w:cs="Arial"/>
        <w:color w:val="4D4D4D"/>
        <w:sz w:val="18"/>
        <w:szCs w:val="18"/>
      </w:rPr>
      <w:t>5 593 797</w:t>
    </w:r>
  </w:p>
  <w:p w:rsidR="00F538C1" w:rsidRPr="009C571A" w:rsidRDefault="00F538C1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</w:t>
      </w:r>
      <w:proofErr w:type="gramStart"/>
      <w:r w:rsidRPr="001D27D4">
        <w:rPr>
          <w:rStyle w:val="Hypertextovodkaz"/>
          <w:rFonts w:cs="Arial"/>
          <w:sz w:val="18"/>
          <w:szCs w:val="18"/>
        </w:rPr>
        <w:t>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</w:t>
    </w:r>
    <w:proofErr w:type="gramEnd"/>
    <w:r w:rsidRPr="00515888">
      <w:rPr>
        <w:rFonts w:cs="Arial"/>
        <w:b/>
        <w:color w:val="CC0000"/>
        <w:sz w:val="18"/>
        <w:szCs w:val="18"/>
        <w:lang w:val="de-DE"/>
      </w:rPr>
      <w:t>.jihlava.cz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C1" w:rsidRDefault="00F538C1">
      <w:r>
        <w:separator/>
      </w:r>
    </w:p>
  </w:footnote>
  <w:footnote w:type="continuationSeparator" w:id="0">
    <w:p w:rsidR="00F538C1" w:rsidRDefault="00F53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C1" w:rsidRPr="009711F0" w:rsidRDefault="00F538C1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1905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C1" w:rsidRDefault="00F538C1">
    <w:pPr>
      <w:pStyle w:val="Zhlav"/>
    </w:pPr>
  </w:p>
  <w:p w:rsidR="00F538C1" w:rsidRDefault="00F538C1">
    <w:pPr>
      <w:pStyle w:val="Zhlav"/>
    </w:pPr>
  </w:p>
  <w:p w:rsidR="00F538C1" w:rsidRDefault="00F538C1">
    <w:pPr>
      <w:pStyle w:val="Zhlav"/>
    </w:pPr>
  </w:p>
  <w:p w:rsidR="00F538C1" w:rsidRDefault="00F538C1">
    <w:pPr>
      <w:pStyle w:val="Zhlav"/>
    </w:pPr>
  </w:p>
  <w:p w:rsidR="00F538C1" w:rsidRDefault="00F538C1">
    <w:pPr>
      <w:pStyle w:val="Zhlav"/>
    </w:pPr>
  </w:p>
  <w:p w:rsidR="00F538C1" w:rsidRDefault="00F538C1">
    <w:pPr>
      <w:pStyle w:val="Zhlav"/>
    </w:pPr>
  </w:p>
  <w:p w:rsidR="00F538C1" w:rsidRDefault="00F538C1" w:rsidP="000332A3">
    <w:pPr>
      <w:pStyle w:val="Nzev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Dohoda o poskytnutí investiční finanční dotace</w:t>
    </w:r>
  </w:p>
  <w:p w:rsidR="00F538C1" w:rsidRDefault="00F538C1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1905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D111A"/>
    <w:multiLevelType w:val="hybridMultilevel"/>
    <w:tmpl w:val="A510D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21"/>
  </w:num>
  <w:num w:numId="15">
    <w:abstractNumId w:val="17"/>
  </w:num>
  <w:num w:numId="16">
    <w:abstractNumId w:val="13"/>
  </w:num>
  <w:num w:numId="17">
    <w:abstractNumId w:val="15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078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2672"/>
    <w:rsid w:val="000071EE"/>
    <w:rsid w:val="000332A3"/>
    <w:rsid w:val="000373C9"/>
    <w:rsid w:val="00044475"/>
    <w:rsid w:val="00045CE1"/>
    <w:rsid w:val="00046E77"/>
    <w:rsid w:val="0005403A"/>
    <w:rsid w:val="000576EB"/>
    <w:rsid w:val="000635F9"/>
    <w:rsid w:val="0008153A"/>
    <w:rsid w:val="000871B5"/>
    <w:rsid w:val="00093976"/>
    <w:rsid w:val="000B7A19"/>
    <w:rsid w:val="000D356E"/>
    <w:rsid w:val="000F6B6F"/>
    <w:rsid w:val="00102470"/>
    <w:rsid w:val="001057DA"/>
    <w:rsid w:val="00115D49"/>
    <w:rsid w:val="001256BF"/>
    <w:rsid w:val="0013462E"/>
    <w:rsid w:val="0015548B"/>
    <w:rsid w:val="0016064A"/>
    <w:rsid w:val="00162C81"/>
    <w:rsid w:val="00163E64"/>
    <w:rsid w:val="001744E1"/>
    <w:rsid w:val="001B5F22"/>
    <w:rsid w:val="001B6E7E"/>
    <w:rsid w:val="001C2763"/>
    <w:rsid w:val="001D6180"/>
    <w:rsid w:val="001E0770"/>
    <w:rsid w:val="001E1F58"/>
    <w:rsid w:val="001E3FCC"/>
    <w:rsid w:val="001E6A12"/>
    <w:rsid w:val="0020650B"/>
    <w:rsid w:val="00231634"/>
    <w:rsid w:val="002834D2"/>
    <w:rsid w:val="00296D13"/>
    <w:rsid w:val="002A3A4E"/>
    <w:rsid w:val="002A5ADB"/>
    <w:rsid w:val="002B1220"/>
    <w:rsid w:val="002B7F68"/>
    <w:rsid w:val="002C5AA2"/>
    <w:rsid w:val="002C5F5E"/>
    <w:rsid w:val="002F208A"/>
    <w:rsid w:val="002F474C"/>
    <w:rsid w:val="00306E54"/>
    <w:rsid w:val="00311B3D"/>
    <w:rsid w:val="003314F9"/>
    <w:rsid w:val="00342955"/>
    <w:rsid w:val="00345FA9"/>
    <w:rsid w:val="003506D6"/>
    <w:rsid w:val="00361F21"/>
    <w:rsid w:val="00384CEF"/>
    <w:rsid w:val="003868E1"/>
    <w:rsid w:val="003949B7"/>
    <w:rsid w:val="00394B84"/>
    <w:rsid w:val="003B6FC1"/>
    <w:rsid w:val="003B7705"/>
    <w:rsid w:val="003C69C5"/>
    <w:rsid w:val="003D363E"/>
    <w:rsid w:val="003D4502"/>
    <w:rsid w:val="003E00E0"/>
    <w:rsid w:val="003E22EF"/>
    <w:rsid w:val="003F406F"/>
    <w:rsid w:val="00414BAA"/>
    <w:rsid w:val="0041605E"/>
    <w:rsid w:val="00421143"/>
    <w:rsid w:val="00424182"/>
    <w:rsid w:val="0043239B"/>
    <w:rsid w:val="00437B66"/>
    <w:rsid w:val="00443DB6"/>
    <w:rsid w:val="004442E2"/>
    <w:rsid w:val="0047516C"/>
    <w:rsid w:val="004A2B37"/>
    <w:rsid w:val="004B5F04"/>
    <w:rsid w:val="004C473C"/>
    <w:rsid w:val="004C726F"/>
    <w:rsid w:val="004C7278"/>
    <w:rsid w:val="004D5EE7"/>
    <w:rsid w:val="004E4CBE"/>
    <w:rsid w:val="00504CF0"/>
    <w:rsid w:val="00515888"/>
    <w:rsid w:val="005427E2"/>
    <w:rsid w:val="005618D2"/>
    <w:rsid w:val="00567A7D"/>
    <w:rsid w:val="00583BCC"/>
    <w:rsid w:val="005852B4"/>
    <w:rsid w:val="005C0AE2"/>
    <w:rsid w:val="005F0397"/>
    <w:rsid w:val="005F4A75"/>
    <w:rsid w:val="005F56B3"/>
    <w:rsid w:val="00603EC7"/>
    <w:rsid w:val="00615F69"/>
    <w:rsid w:val="006204D0"/>
    <w:rsid w:val="00623347"/>
    <w:rsid w:val="00624547"/>
    <w:rsid w:val="00643AA9"/>
    <w:rsid w:val="0064689F"/>
    <w:rsid w:val="00655375"/>
    <w:rsid w:val="0065569C"/>
    <w:rsid w:val="00663950"/>
    <w:rsid w:val="00670D58"/>
    <w:rsid w:val="00683C67"/>
    <w:rsid w:val="00686A82"/>
    <w:rsid w:val="00691FF5"/>
    <w:rsid w:val="006957BD"/>
    <w:rsid w:val="006A235B"/>
    <w:rsid w:val="006B1886"/>
    <w:rsid w:val="006C13B6"/>
    <w:rsid w:val="006D0686"/>
    <w:rsid w:val="006D68FF"/>
    <w:rsid w:val="006E0B85"/>
    <w:rsid w:val="006F4CEA"/>
    <w:rsid w:val="00710218"/>
    <w:rsid w:val="00710F25"/>
    <w:rsid w:val="0072073C"/>
    <w:rsid w:val="0073011B"/>
    <w:rsid w:val="0073201B"/>
    <w:rsid w:val="007436FA"/>
    <w:rsid w:val="00760F68"/>
    <w:rsid w:val="007647E4"/>
    <w:rsid w:val="00765A99"/>
    <w:rsid w:val="00772741"/>
    <w:rsid w:val="007761A5"/>
    <w:rsid w:val="00777CDF"/>
    <w:rsid w:val="00784C5F"/>
    <w:rsid w:val="00790BE8"/>
    <w:rsid w:val="0079656A"/>
    <w:rsid w:val="007A2A4F"/>
    <w:rsid w:val="007E13C8"/>
    <w:rsid w:val="007F200D"/>
    <w:rsid w:val="007F5D3F"/>
    <w:rsid w:val="0080548B"/>
    <w:rsid w:val="008120E8"/>
    <w:rsid w:val="008131F5"/>
    <w:rsid w:val="00823389"/>
    <w:rsid w:val="00840F9D"/>
    <w:rsid w:val="00845B06"/>
    <w:rsid w:val="00852369"/>
    <w:rsid w:val="008B1C5C"/>
    <w:rsid w:val="008C76D6"/>
    <w:rsid w:val="008D1BAE"/>
    <w:rsid w:val="008D2672"/>
    <w:rsid w:val="008D75C3"/>
    <w:rsid w:val="008F5680"/>
    <w:rsid w:val="00905EC3"/>
    <w:rsid w:val="00920FDC"/>
    <w:rsid w:val="0092413C"/>
    <w:rsid w:val="0092693A"/>
    <w:rsid w:val="00962CF2"/>
    <w:rsid w:val="00966314"/>
    <w:rsid w:val="00967411"/>
    <w:rsid w:val="009711F0"/>
    <w:rsid w:val="00971810"/>
    <w:rsid w:val="00980374"/>
    <w:rsid w:val="00981B1E"/>
    <w:rsid w:val="009857F8"/>
    <w:rsid w:val="009A068B"/>
    <w:rsid w:val="009A1650"/>
    <w:rsid w:val="009B33F8"/>
    <w:rsid w:val="009C571A"/>
    <w:rsid w:val="009C7C5A"/>
    <w:rsid w:val="009E4204"/>
    <w:rsid w:val="00A02E51"/>
    <w:rsid w:val="00A14AE4"/>
    <w:rsid w:val="00A242CB"/>
    <w:rsid w:val="00A275F3"/>
    <w:rsid w:val="00A34B62"/>
    <w:rsid w:val="00A42053"/>
    <w:rsid w:val="00A424D8"/>
    <w:rsid w:val="00A45715"/>
    <w:rsid w:val="00A543FE"/>
    <w:rsid w:val="00A561CC"/>
    <w:rsid w:val="00A57B8B"/>
    <w:rsid w:val="00A71AF2"/>
    <w:rsid w:val="00A92B31"/>
    <w:rsid w:val="00A97C4F"/>
    <w:rsid w:val="00AB4008"/>
    <w:rsid w:val="00AB4DC3"/>
    <w:rsid w:val="00AB53DA"/>
    <w:rsid w:val="00AE6CD4"/>
    <w:rsid w:val="00AF3C19"/>
    <w:rsid w:val="00B215EB"/>
    <w:rsid w:val="00B3584D"/>
    <w:rsid w:val="00B45745"/>
    <w:rsid w:val="00B5186F"/>
    <w:rsid w:val="00B537B1"/>
    <w:rsid w:val="00B55C38"/>
    <w:rsid w:val="00B61C6A"/>
    <w:rsid w:val="00B633CC"/>
    <w:rsid w:val="00BA0327"/>
    <w:rsid w:val="00BA588E"/>
    <w:rsid w:val="00BB3371"/>
    <w:rsid w:val="00BE4650"/>
    <w:rsid w:val="00C04C63"/>
    <w:rsid w:val="00C21401"/>
    <w:rsid w:val="00C46BA6"/>
    <w:rsid w:val="00C52182"/>
    <w:rsid w:val="00C5438B"/>
    <w:rsid w:val="00C55205"/>
    <w:rsid w:val="00C615B3"/>
    <w:rsid w:val="00C93ECA"/>
    <w:rsid w:val="00CA047A"/>
    <w:rsid w:val="00CD2A31"/>
    <w:rsid w:val="00CD7E13"/>
    <w:rsid w:val="00CF3F3B"/>
    <w:rsid w:val="00D03463"/>
    <w:rsid w:val="00D0372C"/>
    <w:rsid w:val="00D07565"/>
    <w:rsid w:val="00D12627"/>
    <w:rsid w:val="00D1459D"/>
    <w:rsid w:val="00D1500C"/>
    <w:rsid w:val="00D57039"/>
    <w:rsid w:val="00D74971"/>
    <w:rsid w:val="00D77CEE"/>
    <w:rsid w:val="00D80F98"/>
    <w:rsid w:val="00D83DA4"/>
    <w:rsid w:val="00D86740"/>
    <w:rsid w:val="00DB0336"/>
    <w:rsid w:val="00DB0E9A"/>
    <w:rsid w:val="00DB43EC"/>
    <w:rsid w:val="00DB57F0"/>
    <w:rsid w:val="00DC7F0E"/>
    <w:rsid w:val="00DD128A"/>
    <w:rsid w:val="00DE1893"/>
    <w:rsid w:val="00DF6F28"/>
    <w:rsid w:val="00E06621"/>
    <w:rsid w:val="00E066F5"/>
    <w:rsid w:val="00E07ADD"/>
    <w:rsid w:val="00E13ABC"/>
    <w:rsid w:val="00E259C1"/>
    <w:rsid w:val="00E761E0"/>
    <w:rsid w:val="00E80597"/>
    <w:rsid w:val="00EA7E3B"/>
    <w:rsid w:val="00EB23D5"/>
    <w:rsid w:val="00EB504B"/>
    <w:rsid w:val="00EE48F3"/>
    <w:rsid w:val="00F04585"/>
    <w:rsid w:val="00F04779"/>
    <w:rsid w:val="00F144D8"/>
    <w:rsid w:val="00F1539C"/>
    <w:rsid w:val="00F1571C"/>
    <w:rsid w:val="00F342B2"/>
    <w:rsid w:val="00F46F39"/>
    <w:rsid w:val="00F538C1"/>
    <w:rsid w:val="00F66B3C"/>
    <w:rsid w:val="00FA34E8"/>
    <w:rsid w:val="00FB4839"/>
    <w:rsid w:val="00FE34C3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customStyle="1" w:styleId="Rozloendokumentu">
    <w:name w:val="Rozložení dokumentu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962CF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410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764">
          <w:marLeft w:val="14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SV\Tiskopisy\OSSL\Komise\Dohoda-dotace-soc.oblast-nad%2050.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Dohoda-dotace-soc.oblast-nad 50.000</Template>
  <TotalTime>94</TotalTime>
  <Pages>5</Pages>
  <Words>980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6901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cerna.martina</dc:creator>
  <cp:keywords/>
  <cp:lastModifiedBy>cerna.martina</cp:lastModifiedBy>
  <cp:revision>2</cp:revision>
  <cp:lastPrinted>2018-10-30T11:30:00Z</cp:lastPrinted>
  <dcterms:created xsi:type="dcterms:W3CDTF">2018-10-29T09:11:00Z</dcterms:created>
  <dcterms:modified xsi:type="dcterms:W3CDTF">2018-10-30T12:14:00Z</dcterms:modified>
</cp:coreProperties>
</file>