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AF701" w14:textId="2F868C4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b/>
          <w:sz w:val="20"/>
          <w:lang w:eastAsia="en-US"/>
        </w:rPr>
      </w:pPr>
      <w:r w:rsidRPr="00086532">
        <w:rPr>
          <w:rFonts w:asciiTheme="minorHAnsi" w:eastAsia="Calibri" w:hAnsiTheme="minorHAnsi" w:cs="Arial"/>
          <w:b/>
          <w:sz w:val="20"/>
          <w:lang w:eastAsia="en-US"/>
        </w:rPr>
        <w:t>Výzkumný ústav živočišné výroby, v.v.i.</w:t>
      </w:r>
    </w:p>
    <w:p w14:paraId="2D02A673" w14:textId="1C2845E6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se sídlem Přátelství 815, Praha Uhříněves, PSČ 104 00, IČ 00027014, DIČ CZ0</w:t>
      </w:r>
      <w:r w:rsidR="00D07F41" w:rsidRPr="00086532">
        <w:rPr>
          <w:rFonts w:asciiTheme="minorHAnsi" w:eastAsia="Calibri" w:hAnsiTheme="minorHAnsi" w:cs="Arial"/>
          <w:sz w:val="20"/>
          <w:lang w:eastAsia="en-US"/>
        </w:rPr>
        <w:t xml:space="preserve">0027014, </w:t>
      </w:r>
      <w:r w:rsidR="00B6103A" w:rsidRPr="00086532">
        <w:rPr>
          <w:rFonts w:asciiTheme="minorHAnsi" w:hAnsiTheme="minorHAnsi" w:cs="Arial"/>
          <w:sz w:val="20"/>
        </w:rPr>
        <w:t xml:space="preserve">registrovaná v seznamu veřejných výzkumných institucí vedeném MŠMT, </w:t>
      </w:r>
      <w:r w:rsidR="00D07F41" w:rsidRPr="00086532">
        <w:rPr>
          <w:rFonts w:asciiTheme="minorHAnsi" w:eastAsia="Calibri" w:hAnsiTheme="minorHAnsi" w:cs="Arial"/>
          <w:sz w:val="20"/>
          <w:lang w:eastAsia="en-US"/>
        </w:rPr>
        <w:t>zastoupena</w:t>
      </w:r>
      <w:r w:rsidR="0077641E" w:rsidRPr="00086532">
        <w:rPr>
          <w:rFonts w:asciiTheme="minorHAnsi" w:eastAsia="Calibri" w:hAnsiTheme="minorHAnsi" w:cs="Arial"/>
          <w:sz w:val="20"/>
          <w:lang w:eastAsia="en-US"/>
        </w:rPr>
        <w:t>,</w:t>
      </w:r>
      <w:r w:rsidR="002F5F2A" w:rsidRPr="00086532">
        <w:rPr>
          <w:rFonts w:asciiTheme="minorHAnsi" w:eastAsia="Calibri" w:hAnsiTheme="minorHAnsi" w:cs="Arial"/>
          <w:sz w:val="20"/>
          <w:lang w:eastAsia="en-US"/>
        </w:rPr>
        <w:t xml:space="preserve"> č. účtu: </w:t>
      </w:r>
    </w:p>
    <w:p w14:paraId="59B84F62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(dále jen „</w:t>
      </w:r>
      <w:r w:rsidR="00E75651" w:rsidRPr="00086532">
        <w:rPr>
          <w:rFonts w:asciiTheme="minorHAnsi" w:eastAsia="Calibri" w:hAnsiTheme="minorHAnsi" w:cs="Arial"/>
          <w:b/>
          <w:sz w:val="20"/>
          <w:lang w:eastAsia="en-US"/>
        </w:rPr>
        <w:t>o</w:t>
      </w:r>
      <w:r w:rsidRPr="00086532">
        <w:rPr>
          <w:rFonts w:asciiTheme="minorHAnsi" w:eastAsia="Calibri" w:hAnsiTheme="minorHAnsi" w:cs="Arial"/>
          <w:b/>
          <w:sz w:val="20"/>
          <w:lang w:eastAsia="en-US"/>
        </w:rPr>
        <w:t>bjednatel</w:t>
      </w:r>
      <w:r w:rsidRPr="00086532">
        <w:rPr>
          <w:rFonts w:asciiTheme="minorHAnsi" w:eastAsia="Calibri" w:hAnsiTheme="minorHAnsi" w:cs="Arial"/>
          <w:sz w:val="20"/>
          <w:lang w:eastAsia="en-US"/>
        </w:rPr>
        <w:t>“)</w:t>
      </w:r>
    </w:p>
    <w:p w14:paraId="0ECA58FE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a</w:t>
      </w:r>
    </w:p>
    <w:p w14:paraId="2D5806F1" w14:textId="7DCC6897" w:rsidR="007B5FC4" w:rsidRPr="002914E8" w:rsidRDefault="006E1196" w:rsidP="00AE789E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93A18">
        <w:rPr>
          <w:rFonts w:asciiTheme="minorHAnsi" w:hAnsiTheme="minorHAnsi" w:cstheme="minorHAnsi"/>
          <w:b/>
          <w:color w:val="000000" w:themeColor="text1"/>
          <w:sz w:val="20"/>
          <w:shd w:val="clear" w:color="auto" w:fill="FFFFFF"/>
        </w:rPr>
        <w:t>BIT SERVIS spol. s r.o</w:t>
      </w:r>
      <w:r w:rsidR="00793A18" w:rsidRPr="00793A18">
        <w:rPr>
          <w:rFonts w:asciiTheme="minorHAnsi" w:eastAsia="Calibri" w:hAnsiTheme="minorHAnsi" w:cs="Arial"/>
          <w:b/>
          <w:sz w:val="20"/>
          <w:lang w:eastAsia="en-US"/>
        </w:rPr>
        <w:t>.</w:t>
      </w:r>
      <w:r w:rsidR="00793A18" w:rsidRPr="00793A18">
        <w:rPr>
          <w:rFonts w:asciiTheme="minorHAnsi" w:eastAsia="Calibri" w:hAnsiTheme="minorHAnsi" w:cs="Arial"/>
          <w:sz w:val="20"/>
          <w:lang w:eastAsia="en-US"/>
        </w:rPr>
        <w:t xml:space="preserve"> s</w:t>
      </w:r>
      <w:r w:rsidR="007B5FC4" w:rsidRPr="00793A18">
        <w:rPr>
          <w:rFonts w:asciiTheme="minorHAnsi" w:eastAsia="Calibri" w:hAnsiTheme="minorHAnsi" w:cs="Arial"/>
          <w:sz w:val="20"/>
          <w:lang w:eastAsia="en-US"/>
        </w:rPr>
        <w:t>e</w:t>
      </w:r>
      <w:r w:rsidR="007B5FC4" w:rsidRPr="00086532">
        <w:rPr>
          <w:rFonts w:asciiTheme="minorHAnsi" w:eastAsia="Calibri" w:hAnsiTheme="minorHAnsi" w:cs="Arial"/>
          <w:sz w:val="20"/>
          <w:lang w:eastAsia="en-US"/>
        </w:rPr>
        <w:t xml:space="preserve"> sídlem </w:t>
      </w:r>
      <w:r w:rsidRPr="006E1196">
        <w:rPr>
          <w:rFonts w:asciiTheme="minorHAnsi" w:eastAsia="Calibri" w:hAnsiTheme="minorHAnsi" w:cs="Arial"/>
          <w:sz w:val="20"/>
          <w:lang w:eastAsia="en-US"/>
        </w:rPr>
        <w:t>Libušská 144/252</w:t>
      </w:r>
      <w:r>
        <w:rPr>
          <w:rFonts w:asciiTheme="minorHAnsi" w:eastAsia="Calibri" w:hAnsiTheme="minorHAnsi" w:cs="Arial"/>
          <w:sz w:val="20"/>
          <w:lang w:eastAsia="en-US"/>
        </w:rPr>
        <w:t>, Praha 4, PS4 142 00</w:t>
      </w:r>
      <w:r w:rsidR="007B5FC4" w:rsidRPr="00086532">
        <w:rPr>
          <w:rFonts w:asciiTheme="minorHAnsi" w:eastAsia="Calibri" w:hAnsiTheme="minorHAnsi" w:cs="Arial"/>
          <w:sz w:val="20"/>
          <w:lang w:eastAsia="en-US"/>
        </w:rPr>
        <w:t xml:space="preserve">, IČ </w:t>
      </w:r>
      <w:r>
        <w:rPr>
          <w:rFonts w:asciiTheme="minorHAnsi" w:eastAsia="Calibri" w:hAnsiTheme="minorHAnsi" w:cs="Arial"/>
          <w:sz w:val="20"/>
          <w:lang w:eastAsia="en-US"/>
        </w:rPr>
        <w:t>45793972</w:t>
      </w:r>
      <w:r w:rsidR="007B5FC4" w:rsidRPr="00086532">
        <w:rPr>
          <w:rFonts w:asciiTheme="minorHAnsi" w:eastAsia="Calibri" w:hAnsiTheme="minorHAnsi" w:cs="Arial"/>
          <w:sz w:val="20"/>
          <w:lang w:eastAsia="en-US"/>
        </w:rPr>
        <w:t>, DIČ</w:t>
      </w:r>
      <w:r>
        <w:rPr>
          <w:rFonts w:asciiTheme="minorHAnsi" w:eastAsia="Calibri" w:hAnsiTheme="minorHAnsi" w:cs="Arial"/>
          <w:sz w:val="20"/>
          <w:lang w:eastAsia="en-US"/>
        </w:rPr>
        <w:t xml:space="preserve"> CZ45793972</w:t>
      </w:r>
      <w:r w:rsidR="00035570" w:rsidRPr="00086532">
        <w:rPr>
          <w:rFonts w:asciiTheme="minorHAnsi" w:eastAsia="Calibri" w:hAnsiTheme="minorHAnsi" w:cs="Arial"/>
          <w:sz w:val="20"/>
          <w:lang w:eastAsia="en-US"/>
        </w:rPr>
        <w:t>, zapsána</w:t>
      </w:r>
      <w:r w:rsidR="007B5FC4" w:rsidRPr="00086532">
        <w:rPr>
          <w:rFonts w:asciiTheme="minorHAnsi" w:eastAsia="Calibri" w:hAnsiTheme="minorHAnsi" w:cs="Arial"/>
          <w:sz w:val="20"/>
          <w:lang w:eastAsia="en-US"/>
        </w:rPr>
        <w:t xml:space="preserve"> v obchodním rejstříku vedeném </w:t>
      </w:r>
      <w:r>
        <w:rPr>
          <w:rFonts w:asciiTheme="minorHAnsi" w:eastAsia="Calibri" w:hAnsiTheme="minorHAnsi" w:cs="Arial"/>
          <w:sz w:val="20"/>
          <w:lang w:eastAsia="en-US"/>
        </w:rPr>
        <w:t xml:space="preserve">Městským </w:t>
      </w:r>
      <w:r w:rsidR="007B5FC4" w:rsidRPr="00086532">
        <w:rPr>
          <w:rFonts w:asciiTheme="minorHAnsi" w:eastAsia="Calibri" w:hAnsiTheme="minorHAnsi" w:cs="Arial"/>
          <w:sz w:val="20"/>
          <w:lang w:eastAsia="en-US"/>
        </w:rPr>
        <w:t xml:space="preserve">soudem v </w:t>
      </w:r>
      <w:r>
        <w:rPr>
          <w:rFonts w:asciiTheme="minorHAnsi" w:eastAsia="Calibri" w:hAnsiTheme="minorHAnsi" w:cs="Arial"/>
          <w:sz w:val="20"/>
          <w:lang w:eastAsia="en-US"/>
        </w:rPr>
        <w:t>Praze,</w:t>
      </w:r>
      <w:r w:rsidR="007B5FC4" w:rsidRPr="00086532">
        <w:rPr>
          <w:rFonts w:asciiTheme="minorHAnsi" w:eastAsia="Calibri" w:hAnsiTheme="minorHAnsi" w:cs="Arial"/>
          <w:sz w:val="20"/>
          <w:lang w:eastAsia="en-US"/>
        </w:rPr>
        <w:t xml:space="preserve"> oddíl </w:t>
      </w:r>
      <w:r>
        <w:rPr>
          <w:rFonts w:asciiTheme="minorHAnsi" w:eastAsia="Calibri" w:hAnsiTheme="minorHAnsi" w:cs="Arial"/>
          <w:sz w:val="20"/>
          <w:lang w:eastAsia="en-US"/>
        </w:rPr>
        <w:t xml:space="preserve">C, </w:t>
      </w:r>
      <w:r w:rsidR="007B5FC4" w:rsidRPr="00086532">
        <w:rPr>
          <w:rFonts w:asciiTheme="minorHAnsi" w:eastAsia="Calibri" w:hAnsiTheme="minorHAnsi" w:cs="Arial"/>
          <w:sz w:val="20"/>
          <w:lang w:eastAsia="en-US"/>
        </w:rPr>
        <w:t xml:space="preserve">vložka </w:t>
      </w:r>
      <w:r w:rsidR="00793A18">
        <w:rPr>
          <w:rFonts w:asciiTheme="minorHAnsi" w:eastAsia="Calibri" w:hAnsiTheme="minorHAnsi" w:cs="Arial"/>
          <w:sz w:val="20"/>
          <w:lang w:eastAsia="en-US"/>
        </w:rPr>
        <w:t xml:space="preserve">11262, </w:t>
      </w:r>
      <w:r w:rsidR="00793A18" w:rsidRPr="00086532">
        <w:rPr>
          <w:rFonts w:asciiTheme="minorHAnsi" w:eastAsia="Calibri" w:hAnsiTheme="minorHAnsi" w:cs="Arial"/>
          <w:sz w:val="20"/>
          <w:lang w:eastAsia="en-US"/>
        </w:rPr>
        <w:t>zastoupená</w:t>
      </w:r>
      <w:r w:rsidR="00C71597">
        <w:rPr>
          <w:rFonts w:asciiTheme="minorHAnsi" w:eastAsia="Calibri" w:hAnsiTheme="minorHAnsi" w:cs="Arial"/>
          <w:sz w:val="20"/>
          <w:lang w:eastAsia="en-US"/>
        </w:rPr>
        <w:t xml:space="preserve">, </w:t>
      </w:r>
      <w:r w:rsidR="00A36E1F" w:rsidRPr="00086532">
        <w:rPr>
          <w:rFonts w:asciiTheme="minorHAnsi" w:eastAsia="Calibri" w:hAnsiTheme="minorHAnsi" w:cs="Arial"/>
          <w:sz w:val="20"/>
          <w:lang w:eastAsia="en-US"/>
        </w:rPr>
        <w:t xml:space="preserve">č. </w:t>
      </w:r>
      <w:r w:rsidR="00A36E1F" w:rsidRPr="00C71597">
        <w:rPr>
          <w:rFonts w:asciiTheme="minorHAnsi" w:eastAsia="Calibri" w:hAnsiTheme="minorHAnsi" w:cstheme="minorHAnsi"/>
          <w:sz w:val="20"/>
          <w:lang w:eastAsia="en-US"/>
        </w:rPr>
        <w:t>účtu</w:t>
      </w:r>
    </w:p>
    <w:p w14:paraId="250F0F10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(dále jen „</w:t>
      </w:r>
      <w:r w:rsidR="00E75651" w:rsidRPr="00086532">
        <w:rPr>
          <w:rFonts w:asciiTheme="minorHAnsi" w:eastAsia="Calibri" w:hAnsiTheme="minorHAnsi" w:cs="Arial"/>
          <w:b/>
          <w:sz w:val="20"/>
          <w:lang w:eastAsia="en-US"/>
        </w:rPr>
        <w:t>p</w:t>
      </w:r>
      <w:r w:rsidR="00F96761" w:rsidRPr="00086532">
        <w:rPr>
          <w:rFonts w:asciiTheme="minorHAnsi" w:eastAsia="Calibri" w:hAnsiTheme="minorHAnsi" w:cs="Arial"/>
          <w:b/>
          <w:sz w:val="20"/>
          <w:lang w:eastAsia="en-US"/>
        </w:rPr>
        <w:t>oskytovatel</w:t>
      </w:r>
      <w:r w:rsidRPr="00086532">
        <w:rPr>
          <w:rFonts w:asciiTheme="minorHAnsi" w:eastAsia="Calibri" w:hAnsiTheme="minorHAnsi" w:cs="Arial"/>
          <w:sz w:val="20"/>
          <w:lang w:eastAsia="en-US"/>
        </w:rPr>
        <w:t>“)</w:t>
      </w:r>
    </w:p>
    <w:p w14:paraId="4DC1A58A" w14:textId="77777777" w:rsidR="00B9252E" w:rsidRPr="00086532" w:rsidRDefault="005371D1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(o</w:t>
      </w:r>
      <w:r w:rsidR="00E75651" w:rsidRPr="00086532">
        <w:rPr>
          <w:rFonts w:asciiTheme="minorHAnsi" w:eastAsia="Calibri" w:hAnsiTheme="minorHAnsi" w:cs="Arial"/>
          <w:sz w:val="20"/>
          <w:lang w:eastAsia="en-US"/>
        </w:rPr>
        <w:t>bjednatel a p</w:t>
      </w:r>
      <w:r w:rsidR="00B9252E" w:rsidRPr="00086532">
        <w:rPr>
          <w:rFonts w:asciiTheme="minorHAnsi" w:eastAsia="Calibri" w:hAnsiTheme="minorHAnsi" w:cs="Arial"/>
          <w:sz w:val="20"/>
          <w:lang w:eastAsia="en-US"/>
        </w:rPr>
        <w:t xml:space="preserve">oskytovatel společně jako </w:t>
      </w:r>
      <w:r w:rsidR="0035229F" w:rsidRPr="00086532">
        <w:rPr>
          <w:rFonts w:asciiTheme="minorHAnsi" w:eastAsia="Calibri" w:hAnsiTheme="minorHAnsi" w:cs="Arial"/>
          <w:sz w:val="20"/>
          <w:lang w:eastAsia="en-US"/>
        </w:rPr>
        <w:t>„</w:t>
      </w:r>
      <w:r w:rsidR="00E75651" w:rsidRPr="00086532">
        <w:rPr>
          <w:rFonts w:asciiTheme="minorHAnsi" w:eastAsia="Calibri" w:hAnsiTheme="minorHAnsi" w:cs="Arial"/>
          <w:b/>
          <w:sz w:val="20"/>
          <w:lang w:eastAsia="en-US"/>
        </w:rPr>
        <w:t>s</w:t>
      </w:r>
      <w:r w:rsidR="00B9252E" w:rsidRPr="00086532">
        <w:rPr>
          <w:rFonts w:asciiTheme="minorHAnsi" w:eastAsia="Calibri" w:hAnsiTheme="minorHAnsi" w:cs="Arial"/>
          <w:b/>
          <w:sz w:val="20"/>
          <w:lang w:eastAsia="en-US"/>
        </w:rPr>
        <w:t>mluvní strany</w:t>
      </w:r>
      <w:r w:rsidR="0035229F" w:rsidRPr="00086532">
        <w:rPr>
          <w:rFonts w:asciiTheme="minorHAnsi" w:eastAsia="Calibri" w:hAnsiTheme="minorHAnsi" w:cs="Arial"/>
          <w:sz w:val="20"/>
          <w:lang w:eastAsia="en-US"/>
        </w:rPr>
        <w:t>“</w:t>
      </w:r>
      <w:r w:rsidR="00B9252E" w:rsidRPr="00086532">
        <w:rPr>
          <w:rFonts w:asciiTheme="minorHAnsi" w:eastAsia="Calibri" w:hAnsiTheme="minorHAnsi" w:cs="Arial"/>
          <w:sz w:val="20"/>
          <w:lang w:eastAsia="en-US"/>
        </w:rPr>
        <w:t xml:space="preserve"> nebo jednotlivě jako </w:t>
      </w:r>
      <w:r w:rsidR="0035229F" w:rsidRPr="00086532">
        <w:rPr>
          <w:rFonts w:asciiTheme="minorHAnsi" w:eastAsia="Calibri" w:hAnsiTheme="minorHAnsi" w:cs="Arial"/>
          <w:sz w:val="20"/>
          <w:lang w:eastAsia="en-US"/>
        </w:rPr>
        <w:t>„</w:t>
      </w:r>
      <w:r w:rsidR="00E75651" w:rsidRPr="00086532">
        <w:rPr>
          <w:rFonts w:asciiTheme="minorHAnsi" w:eastAsia="Calibri" w:hAnsiTheme="minorHAnsi" w:cs="Arial"/>
          <w:b/>
          <w:sz w:val="20"/>
          <w:lang w:eastAsia="en-US"/>
        </w:rPr>
        <w:t>s</w:t>
      </w:r>
      <w:r w:rsidR="00B9252E" w:rsidRPr="00086532">
        <w:rPr>
          <w:rFonts w:asciiTheme="minorHAnsi" w:eastAsia="Calibri" w:hAnsiTheme="minorHAnsi" w:cs="Arial"/>
          <w:b/>
          <w:sz w:val="20"/>
          <w:lang w:eastAsia="en-US"/>
        </w:rPr>
        <w:t>mluvní strana</w:t>
      </w:r>
      <w:r w:rsidR="0035229F" w:rsidRPr="00086532">
        <w:rPr>
          <w:rFonts w:asciiTheme="minorHAnsi" w:eastAsia="Calibri" w:hAnsiTheme="minorHAnsi" w:cs="Arial"/>
          <w:sz w:val="20"/>
          <w:lang w:eastAsia="en-US"/>
        </w:rPr>
        <w:t>“</w:t>
      </w:r>
      <w:r w:rsidR="00B9252E" w:rsidRPr="00086532">
        <w:rPr>
          <w:rFonts w:asciiTheme="minorHAnsi" w:eastAsia="Calibri" w:hAnsiTheme="minorHAnsi" w:cs="Arial"/>
          <w:sz w:val="20"/>
          <w:lang w:eastAsia="en-US"/>
        </w:rPr>
        <w:t>)</w:t>
      </w:r>
    </w:p>
    <w:p w14:paraId="18F878F9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 xml:space="preserve">uzavřeli níže uvedeného dne, měsíce a roku </w:t>
      </w:r>
      <w:r w:rsidR="006040F9" w:rsidRPr="00086532">
        <w:rPr>
          <w:rFonts w:asciiTheme="minorHAnsi" w:eastAsia="Calibri" w:hAnsiTheme="minorHAnsi" w:cs="Arial"/>
          <w:sz w:val="20"/>
          <w:lang w:eastAsia="en-US"/>
        </w:rPr>
        <w:t xml:space="preserve">v souladu s ustanovením § </w:t>
      </w:r>
      <w:r w:rsidR="00EB07B1" w:rsidRPr="00086532">
        <w:rPr>
          <w:rFonts w:asciiTheme="minorHAnsi" w:eastAsia="Calibri" w:hAnsiTheme="minorHAnsi" w:cs="Arial"/>
          <w:sz w:val="20"/>
          <w:lang w:eastAsia="en-US"/>
        </w:rPr>
        <w:t>1746 odst. 2</w:t>
      </w:r>
      <w:r w:rsidR="006040F9" w:rsidRPr="00086532">
        <w:rPr>
          <w:rFonts w:asciiTheme="minorHAnsi" w:eastAsia="Calibri" w:hAnsiTheme="minorHAnsi" w:cs="Arial"/>
          <w:sz w:val="20"/>
          <w:lang w:eastAsia="en-US"/>
        </w:rPr>
        <w:t xml:space="preserve"> zákona č. 89/2012 </w:t>
      </w:r>
      <w:r w:rsidRPr="00086532">
        <w:rPr>
          <w:rFonts w:asciiTheme="minorHAnsi" w:eastAsia="Calibri" w:hAnsiTheme="minorHAnsi" w:cs="Arial"/>
          <w:sz w:val="20"/>
          <w:lang w:eastAsia="en-US"/>
        </w:rPr>
        <w:t>Sb., občanský zákoník</w:t>
      </w:r>
      <w:r w:rsidR="00D94D5A" w:rsidRPr="00086532">
        <w:rPr>
          <w:rFonts w:asciiTheme="minorHAnsi" w:eastAsia="Calibri" w:hAnsiTheme="minorHAnsi" w:cs="Arial"/>
          <w:sz w:val="20"/>
          <w:lang w:eastAsia="en-US"/>
        </w:rPr>
        <w:t xml:space="preserve"> (dále jen „</w:t>
      </w:r>
      <w:r w:rsidR="00D94D5A" w:rsidRPr="00086532">
        <w:rPr>
          <w:rFonts w:asciiTheme="minorHAnsi" w:eastAsia="Calibri" w:hAnsiTheme="minorHAnsi" w:cs="Arial"/>
          <w:b/>
          <w:sz w:val="20"/>
          <w:lang w:eastAsia="en-US"/>
        </w:rPr>
        <w:t>občanský zákoník</w:t>
      </w:r>
      <w:r w:rsidR="00D94D5A" w:rsidRPr="00086532">
        <w:rPr>
          <w:rFonts w:asciiTheme="minorHAnsi" w:eastAsia="Calibri" w:hAnsiTheme="minorHAnsi" w:cs="Arial"/>
          <w:sz w:val="20"/>
          <w:lang w:eastAsia="en-US"/>
        </w:rPr>
        <w:t>“)</w:t>
      </w:r>
      <w:r w:rsidR="00EB07B1" w:rsidRPr="00086532">
        <w:rPr>
          <w:rFonts w:asciiTheme="minorHAnsi" w:eastAsia="Calibri" w:hAnsiTheme="minorHAnsi" w:cs="Arial"/>
          <w:sz w:val="20"/>
          <w:lang w:eastAsia="en-US"/>
        </w:rPr>
        <w:t xml:space="preserve"> a zákona č. 120/2001 Sb., autorský zákon</w:t>
      </w:r>
      <w:r w:rsidR="00EC759D" w:rsidRPr="00086532">
        <w:rPr>
          <w:rFonts w:asciiTheme="minorHAnsi" w:eastAsia="Calibri" w:hAnsiTheme="minorHAnsi" w:cs="Arial"/>
          <w:sz w:val="20"/>
          <w:lang w:eastAsia="en-US"/>
        </w:rPr>
        <w:t xml:space="preserve"> (dále jen „</w:t>
      </w:r>
      <w:r w:rsidR="00EC759D" w:rsidRPr="00086532">
        <w:rPr>
          <w:rFonts w:asciiTheme="minorHAnsi" w:eastAsia="Calibri" w:hAnsiTheme="minorHAnsi" w:cs="Arial"/>
          <w:b/>
          <w:sz w:val="20"/>
          <w:lang w:eastAsia="en-US"/>
        </w:rPr>
        <w:t>autorský zákon</w:t>
      </w:r>
      <w:r w:rsidR="00EC759D" w:rsidRPr="00086532">
        <w:rPr>
          <w:rFonts w:asciiTheme="minorHAnsi" w:eastAsia="Calibri" w:hAnsiTheme="minorHAnsi" w:cs="Arial"/>
          <w:sz w:val="20"/>
          <w:lang w:eastAsia="en-US"/>
        </w:rPr>
        <w:t>“)</w:t>
      </w:r>
      <w:r w:rsidR="00EB07B1" w:rsidRPr="00086532">
        <w:rPr>
          <w:rFonts w:asciiTheme="minorHAnsi" w:eastAsia="Calibri" w:hAnsiTheme="minorHAnsi" w:cs="Arial"/>
          <w:sz w:val="20"/>
          <w:lang w:eastAsia="en-US"/>
        </w:rPr>
        <w:t>, ve znění pozdějších předpisů,</w:t>
      </w:r>
      <w:r w:rsidRPr="00086532">
        <w:rPr>
          <w:rFonts w:asciiTheme="minorHAnsi" w:eastAsia="Calibri" w:hAnsiTheme="minorHAnsi" w:cs="Arial"/>
          <w:sz w:val="20"/>
          <w:lang w:eastAsia="en-US"/>
        </w:rPr>
        <w:t xml:space="preserve"> tuto</w:t>
      </w:r>
    </w:p>
    <w:p w14:paraId="0F45BA22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01025D62" w14:textId="6B1CE625" w:rsidR="007B5FC4" w:rsidRPr="00086532" w:rsidRDefault="00EB07B1" w:rsidP="00AE789E">
      <w:pPr>
        <w:spacing w:after="200" w:line="276" w:lineRule="auto"/>
        <w:jc w:val="center"/>
        <w:rPr>
          <w:rFonts w:asciiTheme="minorHAnsi" w:eastAsia="Calibri" w:hAnsiTheme="minorHAnsi" w:cs="Arial"/>
          <w:b/>
          <w:sz w:val="20"/>
          <w:lang w:eastAsia="en-US"/>
        </w:rPr>
      </w:pPr>
      <w:r w:rsidRPr="00086532">
        <w:rPr>
          <w:rFonts w:asciiTheme="minorHAnsi" w:eastAsia="Calibri" w:hAnsiTheme="minorHAnsi" w:cs="Arial"/>
          <w:b/>
          <w:sz w:val="20"/>
          <w:lang w:eastAsia="en-US"/>
        </w:rPr>
        <w:t xml:space="preserve">smlouvu o dodávce </w:t>
      </w:r>
      <w:r w:rsidR="002344E7">
        <w:rPr>
          <w:rFonts w:asciiTheme="minorHAnsi" w:eastAsia="Calibri" w:hAnsiTheme="minorHAnsi" w:cs="Arial"/>
          <w:b/>
          <w:sz w:val="20"/>
          <w:lang w:eastAsia="en-US"/>
        </w:rPr>
        <w:t xml:space="preserve">aktivních síťových prvků a firewall včetně </w:t>
      </w:r>
      <w:r w:rsidRPr="00086532">
        <w:rPr>
          <w:rFonts w:asciiTheme="minorHAnsi" w:eastAsia="Calibri" w:hAnsiTheme="minorHAnsi" w:cs="Arial"/>
          <w:b/>
          <w:sz w:val="20"/>
          <w:lang w:eastAsia="en-US"/>
        </w:rPr>
        <w:t>software</w:t>
      </w:r>
    </w:p>
    <w:p w14:paraId="52C52076" w14:textId="77777777" w:rsidR="007B5FC4" w:rsidRPr="00086532" w:rsidRDefault="007B5FC4" w:rsidP="00AE789E">
      <w:pPr>
        <w:spacing w:line="276" w:lineRule="auto"/>
        <w:jc w:val="center"/>
        <w:rPr>
          <w:rFonts w:asciiTheme="minorHAnsi" w:hAnsiTheme="minorHAnsi" w:cs="Arial"/>
          <w:b/>
          <w:sz w:val="20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(dále jen „</w:t>
      </w:r>
      <w:r w:rsidR="00E75651" w:rsidRPr="00086532">
        <w:rPr>
          <w:rFonts w:asciiTheme="minorHAnsi" w:eastAsia="Calibri" w:hAnsiTheme="minorHAnsi" w:cs="Arial"/>
          <w:b/>
          <w:sz w:val="20"/>
          <w:lang w:eastAsia="en-US"/>
        </w:rPr>
        <w:t>s</w:t>
      </w:r>
      <w:r w:rsidRPr="00086532">
        <w:rPr>
          <w:rFonts w:asciiTheme="minorHAnsi" w:eastAsia="Calibri" w:hAnsiTheme="minorHAnsi" w:cs="Arial"/>
          <w:b/>
          <w:sz w:val="20"/>
          <w:lang w:eastAsia="en-US"/>
        </w:rPr>
        <w:t>mlouva</w:t>
      </w:r>
      <w:r w:rsidRPr="00086532">
        <w:rPr>
          <w:rFonts w:asciiTheme="minorHAnsi" w:eastAsia="Calibri" w:hAnsiTheme="minorHAnsi" w:cs="Arial"/>
          <w:sz w:val="20"/>
          <w:lang w:eastAsia="en-US"/>
        </w:rPr>
        <w:t>“)</w:t>
      </w:r>
    </w:p>
    <w:p w14:paraId="6F7B40FB" w14:textId="77777777" w:rsidR="007B5FC4" w:rsidRPr="00086532" w:rsidRDefault="007B5FC4" w:rsidP="00AE789E">
      <w:pPr>
        <w:spacing w:line="276" w:lineRule="auto"/>
        <w:jc w:val="center"/>
        <w:rPr>
          <w:rFonts w:asciiTheme="minorHAnsi" w:hAnsiTheme="minorHAnsi" w:cs="Arial"/>
          <w:b/>
          <w:sz w:val="20"/>
        </w:rPr>
      </w:pPr>
    </w:p>
    <w:p w14:paraId="593F19F9" w14:textId="77777777" w:rsidR="007B5FC4" w:rsidRPr="00086532" w:rsidRDefault="00775A94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Úvodní ustanovení</w:t>
      </w:r>
    </w:p>
    <w:p w14:paraId="64D449EF" w14:textId="4F3A9609" w:rsidR="007B5FC4" w:rsidRPr="00086532" w:rsidRDefault="007B5FC4" w:rsidP="00AE789E">
      <w:pPr>
        <w:pStyle w:val="Odstavecseseznamem"/>
        <w:numPr>
          <w:ilvl w:val="0"/>
          <w:numId w:val="3"/>
        </w:numPr>
        <w:spacing w:before="120"/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Objednatel jakožto veřejný zadavatel provedl </w:t>
      </w:r>
      <w:r w:rsidR="00A36E1F" w:rsidRPr="00086532">
        <w:rPr>
          <w:rFonts w:asciiTheme="minorHAnsi" w:hAnsiTheme="minorHAnsi" w:cs="Arial"/>
          <w:sz w:val="20"/>
          <w:szCs w:val="20"/>
        </w:rPr>
        <w:t>postupem mimo</w:t>
      </w:r>
      <w:r w:rsidR="00061E3D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B324C5" w:rsidRPr="00086532">
        <w:rPr>
          <w:rFonts w:asciiTheme="minorHAnsi" w:hAnsiTheme="minorHAnsi" w:cs="Arial"/>
          <w:sz w:val="20"/>
          <w:szCs w:val="20"/>
        </w:rPr>
        <w:t>zák. č. 134/201</w:t>
      </w:r>
      <w:r w:rsidRPr="00086532">
        <w:rPr>
          <w:rFonts w:asciiTheme="minorHAnsi" w:hAnsiTheme="minorHAnsi" w:cs="Arial"/>
          <w:sz w:val="20"/>
          <w:szCs w:val="20"/>
        </w:rPr>
        <w:t>6 Sb., o</w:t>
      </w:r>
      <w:r w:rsidR="003E3BE4" w:rsidRPr="00086532">
        <w:rPr>
          <w:rFonts w:asciiTheme="minorHAnsi" w:hAnsiTheme="minorHAnsi" w:cs="Arial"/>
          <w:sz w:val="20"/>
          <w:szCs w:val="20"/>
        </w:rPr>
        <w:t> </w:t>
      </w:r>
      <w:r w:rsidR="00061E3D" w:rsidRPr="00086532">
        <w:rPr>
          <w:rFonts w:asciiTheme="minorHAnsi" w:hAnsiTheme="minorHAnsi" w:cs="Arial"/>
          <w:sz w:val="20"/>
          <w:szCs w:val="20"/>
        </w:rPr>
        <w:t xml:space="preserve">zadávání </w:t>
      </w:r>
      <w:r w:rsidRPr="00086532">
        <w:rPr>
          <w:rFonts w:asciiTheme="minorHAnsi" w:hAnsiTheme="minorHAnsi" w:cs="Arial"/>
          <w:sz w:val="20"/>
          <w:szCs w:val="20"/>
        </w:rPr>
        <w:t>veřejných zakáz</w:t>
      </w:r>
      <w:r w:rsidR="00061E3D" w:rsidRPr="00086532">
        <w:rPr>
          <w:rFonts w:asciiTheme="minorHAnsi" w:hAnsiTheme="minorHAnsi" w:cs="Arial"/>
          <w:sz w:val="20"/>
          <w:szCs w:val="20"/>
        </w:rPr>
        <w:t>e</w:t>
      </w:r>
      <w:r w:rsidR="00A36E1F" w:rsidRPr="00086532">
        <w:rPr>
          <w:rFonts w:asciiTheme="minorHAnsi" w:hAnsiTheme="minorHAnsi" w:cs="Arial"/>
          <w:sz w:val="20"/>
          <w:szCs w:val="20"/>
        </w:rPr>
        <w:t xml:space="preserve">k </w:t>
      </w:r>
      <w:r w:rsidRPr="00086532">
        <w:rPr>
          <w:rFonts w:asciiTheme="minorHAnsi" w:hAnsiTheme="minorHAnsi" w:cs="Arial"/>
          <w:sz w:val="20"/>
          <w:szCs w:val="20"/>
        </w:rPr>
        <w:t>(dále jen „</w:t>
      </w:r>
      <w:r w:rsidR="00B355C3" w:rsidRPr="00055135">
        <w:rPr>
          <w:rFonts w:asciiTheme="minorHAnsi" w:hAnsiTheme="minorHAnsi" w:cs="Arial"/>
          <w:b/>
          <w:sz w:val="20"/>
          <w:szCs w:val="20"/>
        </w:rPr>
        <w:t>Z</w:t>
      </w:r>
      <w:r w:rsidRPr="00055135">
        <w:rPr>
          <w:rFonts w:asciiTheme="minorHAnsi" w:hAnsiTheme="minorHAnsi" w:cs="Arial"/>
          <w:b/>
          <w:sz w:val="20"/>
          <w:szCs w:val="20"/>
        </w:rPr>
        <w:t>ZVZ</w:t>
      </w:r>
      <w:r w:rsidRPr="00086532">
        <w:rPr>
          <w:rFonts w:asciiTheme="minorHAnsi" w:hAnsiTheme="minorHAnsi" w:cs="Arial"/>
          <w:sz w:val="20"/>
          <w:szCs w:val="20"/>
        </w:rPr>
        <w:t xml:space="preserve">“), </w:t>
      </w:r>
      <w:r w:rsidR="001976F6">
        <w:rPr>
          <w:rFonts w:asciiTheme="minorHAnsi" w:hAnsiTheme="minorHAnsi" w:cs="Arial"/>
          <w:sz w:val="20"/>
          <w:szCs w:val="20"/>
        </w:rPr>
        <w:t xml:space="preserve">pod označením VZ-IT-2018-1.3 </w:t>
      </w:r>
      <w:r w:rsidRPr="00086532">
        <w:rPr>
          <w:rFonts w:asciiTheme="minorHAnsi" w:hAnsiTheme="minorHAnsi" w:cs="Arial"/>
          <w:sz w:val="20"/>
          <w:szCs w:val="20"/>
        </w:rPr>
        <w:t>vý</w:t>
      </w:r>
      <w:r w:rsidR="00E75651" w:rsidRPr="00086532">
        <w:rPr>
          <w:rFonts w:asciiTheme="minorHAnsi" w:hAnsiTheme="minorHAnsi" w:cs="Arial"/>
          <w:sz w:val="20"/>
          <w:szCs w:val="20"/>
        </w:rPr>
        <w:t>běrové řízení na uzavření této s</w:t>
      </w:r>
      <w:r w:rsidRPr="00086532">
        <w:rPr>
          <w:rFonts w:asciiTheme="minorHAnsi" w:hAnsiTheme="minorHAnsi" w:cs="Arial"/>
          <w:sz w:val="20"/>
          <w:szCs w:val="20"/>
        </w:rPr>
        <w:t>mlouvy</w:t>
      </w:r>
      <w:r w:rsidR="001976F6">
        <w:rPr>
          <w:rFonts w:asciiTheme="minorHAnsi" w:hAnsiTheme="minorHAnsi" w:cs="Arial"/>
          <w:sz w:val="20"/>
          <w:szCs w:val="20"/>
        </w:rPr>
        <w:t xml:space="preserve"> na portálu Gemin.cz</w:t>
      </w:r>
      <w:r w:rsidRPr="00086532">
        <w:rPr>
          <w:rFonts w:asciiTheme="minorHAnsi" w:hAnsiTheme="minorHAnsi" w:cs="Arial"/>
          <w:sz w:val="20"/>
          <w:szCs w:val="20"/>
        </w:rPr>
        <w:t>.</w:t>
      </w:r>
    </w:p>
    <w:p w14:paraId="3F2545EB" w14:textId="77777777" w:rsidR="007B5FC4" w:rsidRPr="00086532" w:rsidRDefault="007B5FC4" w:rsidP="00AE789E">
      <w:pPr>
        <w:pStyle w:val="Odstavecseseznamem"/>
        <w:numPr>
          <w:ilvl w:val="0"/>
          <w:numId w:val="3"/>
        </w:numPr>
        <w:spacing w:before="120"/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Nabídka </w:t>
      </w:r>
      <w:r w:rsidR="00016FC0" w:rsidRPr="00086532">
        <w:rPr>
          <w:rFonts w:asciiTheme="minorHAnsi" w:hAnsiTheme="minorHAnsi" w:cs="Arial"/>
          <w:sz w:val="20"/>
          <w:szCs w:val="20"/>
        </w:rPr>
        <w:t>p</w:t>
      </w:r>
      <w:r w:rsidR="00EB07B1" w:rsidRPr="00086532">
        <w:rPr>
          <w:rFonts w:asciiTheme="minorHAnsi" w:hAnsiTheme="minorHAnsi" w:cs="Arial"/>
          <w:sz w:val="20"/>
          <w:szCs w:val="20"/>
        </w:rPr>
        <w:t>oskytovatel</w:t>
      </w:r>
      <w:r w:rsidRPr="00086532">
        <w:rPr>
          <w:rFonts w:asciiTheme="minorHAnsi" w:hAnsiTheme="minorHAnsi" w:cs="Arial"/>
          <w:sz w:val="20"/>
          <w:szCs w:val="20"/>
        </w:rPr>
        <w:t>e byla vyhodnocena jako n</w:t>
      </w:r>
      <w:r w:rsidR="00E75651" w:rsidRPr="00086532">
        <w:rPr>
          <w:rFonts w:asciiTheme="minorHAnsi" w:hAnsiTheme="minorHAnsi" w:cs="Arial"/>
          <w:sz w:val="20"/>
          <w:szCs w:val="20"/>
        </w:rPr>
        <w:t>ejvhodnější a na jejím základě s</w:t>
      </w:r>
      <w:r w:rsidR="0035229F" w:rsidRPr="00086532">
        <w:rPr>
          <w:rFonts w:asciiTheme="minorHAnsi" w:hAnsiTheme="minorHAnsi" w:cs="Arial"/>
          <w:sz w:val="20"/>
          <w:szCs w:val="20"/>
        </w:rPr>
        <w:t xml:space="preserve">mluvní strany uzavírají tuto </w:t>
      </w:r>
      <w:r w:rsidR="00E75651" w:rsidRPr="00086532">
        <w:rPr>
          <w:rFonts w:asciiTheme="minorHAnsi" w:hAnsiTheme="minorHAnsi" w:cs="Arial"/>
          <w:sz w:val="20"/>
          <w:szCs w:val="20"/>
        </w:rPr>
        <w:t>s</w:t>
      </w:r>
      <w:r w:rsidRPr="00086532">
        <w:rPr>
          <w:rFonts w:asciiTheme="minorHAnsi" w:hAnsiTheme="minorHAnsi" w:cs="Arial"/>
          <w:sz w:val="20"/>
          <w:szCs w:val="20"/>
        </w:rPr>
        <w:t>mlouvu.</w:t>
      </w:r>
    </w:p>
    <w:p w14:paraId="13F81806" w14:textId="77777777" w:rsidR="005B65DF" w:rsidRPr="00086532" w:rsidRDefault="005B65DF" w:rsidP="00AE789E">
      <w:pPr>
        <w:pStyle w:val="Odstavecseseznamem"/>
        <w:numPr>
          <w:ilvl w:val="0"/>
          <w:numId w:val="0"/>
        </w:numPr>
        <w:spacing w:before="120" w:after="0"/>
        <w:ind w:left="426"/>
        <w:rPr>
          <w:rFonts w:asciiTheme="minorHAnsi" w:hAnsiTheme="minorHAnsi" w:cs="Arial"/>
          <w:sz w:val="20"/>
          <w:szCs w:val="20"/>
        </w:rPr>
      </w:pPr>
    </w:p>
    <w:p w14:paraId="2FBE54E1" w14:textId="77777777" w:rsidR="003D22A3" w:rsidRPr="00086532" w:rsidRDefault="00775A94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Předmět smlouvy</w:t>
      </w:r>
    </w:p>
    <w:p w14:paraId="33CB0625" w14:textId="697079B6" w:rsidR="000524D6" w:rsidRPr="00086532" w:rsidRDefault="00EB07B1" w:rsidP="00AE789E">
      <w:pPr>
        <w:pStyle w:val="Odstavecseseznamem"/>
        <w:numPr>
          <w:ilvl w:val="0"/>
          <w:numId w:val="4"/>
        </w:numPr>
        <w:spacing w:before="120" w:after="0"/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2E7B95" w:rsidRPr="00086532">
        <w:rPr>
          <w:rFonts w:asciiTheme="minorHAnsi" w:hAnsiTheme="minorHAnsi" w:cs="Arial"/>
          <w:sz w:val="20"/>
          <w:szCs w:val="20"/>
        </w:rPr>
        <w:t xml:space="preserve"> se zavazuje</w:t>
      </w:r>
      <w:r w:rsidR="00A7395D" w:rsidRPr="00086532">
        <w:rPr>
          <w:rFonts w:asciiTheme="minorHAnsi" w:hAnsiTheme="minorHAnsi" w:cs="Arial"/>
          <w:sz w:val="20"/>
          <w:szCs w:val="20"/>
        </w:rPr>
        <w:t xml:space="preserve"> prov</w:t>
      </w:r>
      <w:r w:rsidR="002E7B95" w:rsidRPr="00086532">
        <w:rPr>
          <w:rFonts w:asciiTheme="minorHAnsi" w:hAnsiTheme="minorHAnsi" w:cs="Arial"/>
          <w:sz w:val="20"/>
          <w:szCs w:val="20"/>
        </w:rPr>
        <w:t>ést pro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 o</w:t>
      </w:r>
      <w:r w:rsidR="00A7395D" w:rsidRPr="00086532">
        <w:rPr>
          <w:rFonts w:asciiTheme="minorHAnsi" w:hAnsiTheme="minorHAnsi" w:cs="Arial"/>
          <w:sz w:val="20"/>
          <w:szCs w:val="20"/>
        </w:rPr>
        <w:t xml:space="preserve">bjednatele </w:t>
      </w:r>
      <w:r w:rsidR="002E7B95" w:rsidRPr="00086532">
        <w:rPr>
          <w:rFonts w:asciiTheme="minorHAnsi" w:hAnsiTheme="minorHAnsi" w:cs="Arial"/>
          <w:sz w:val="20"/>
          <w:szCs w:val="20"/>
        </w:rPr>
        <w:t xml:space="preserve">dodávku </w:t>
      </w:r>
      <w:r w:rsidR="00721F0C">
        <w:rPr>
          <w:rFonts w:asciiTheme="minorHAnsi" w:hAnsiTheme="minorHAnsi" w:cs="Arial"/>
          <w:sz w:val="20"/>
          <w:szCs w:val="20"/>
        </w:rPr>
        <w:t>firewallů a aktivních síťových prvků</w:t>
      </w:r>
      <w:r w:rsidR="00632C55" w:rsidRPr="00086532">
        <w:rPr>
          <w:rFonts w:asciiTheme="minorHAnsi" w:hAnsiTheme="minorHAnsi" w:cs="Arial"/>
          <w:sz w:val="20"/>
          <w:szCs w:val="20"/>
        </w:rPr>
        <w:t xml:space="preserve">, </w:t>
      </w:r>
      <w:r w:rsidR="00140444" w:rsidRPr="00086532">
        <w:rPr>
          <w:rFonts w:asciiTheme="minorHAnsi" w:hAnsiTheme="minorHAnsi" w:cs="Arial"/>
          <w:sz w:val="20"/>
          <w:szCs w:val="20"/>
        </w:rPr>
        <w:t>včetně software a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9F2D50" w:rsidRPr="00086532">
        <w:rPr>
          <w:rFonts w:asciiTheme="minorHAnsi" w:hAnsiTheme="minorHAnsi" w:cs="Arial"/>
          <w:sz w:val="20"/>
          <w:szCs w:val="20"/>
        </w:rPr>
        <w:t>Maintenance</w:t>
      </w:r>
      <w:r w:rsidR="002E7B95" w:rsidRPr="00086532">
        <w:rPr>
          <w:rFonts w:asciiTheme="minorHAnsi" w:hAnsiTheme="minorHAnsi" w:cs="Arial"/>
          <w:sz w:val="20"/>
          <w:szCs w:val="20"/>
        </w:rPr>
        <w:t>, instalace a konfigurace</w:t>
      </w:r>
      <w:r w:rsidR="00632C55" w:rsidRPr="00086532">
        <w:rPr>
          <w:rFonts w:asciiTheme="minorHAnsi" w:hAnsiTheme="minorHAnsi" w:cs="Arial"/>
          <w:sz w:val="20"/>
          <w:szCs w:val="20"/>
        </w:rPr>
        <w:t xml:space="preserve"> a</w:t>
      </w:r>
      <w:r w:rsidR="002E7B95" w:rsidRPr="00086532">
        <w:rPr>
          <w:rFonts w:asciiTheme="minorHAnsi" w:hAnsiTheme="minorHAnsi" w:cs="Arial"/>
          <w:sz w:val="20"/>
          <w:szCs w:val="20"/>
        </w:rPr>
        <w:t xml:space="preserve"> podpory po dobu záruky</w:t>
      </w:r>
      <w:r w:rsidR="005C3996" w:rsidRPr="00086532">
        <w:rPr>
          <w:rFonts w:asciiTheme="minorHAnsi" w:hAnsiTheme="minorHAnsi" w:cs="Arial"/>
          <w:sz w:val="20"/>
          <w:szCs w:val="20"/>
        </w:rPr>
        <w:t>,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 vše specifikované v </w:t>
      </w:r>
      <w:r w:rsidR="007B55AE" w:rsidRPr="00086532">
        <w:rPr>
          <w:rFonts w:asciiTheme="minorHAnsi" w:hAnsiTheme="minorHAnsi" w:cs="Arial"/>
          <w:sz w:val="20"/>
          <w:szCs w:val="20"/>
        </w:rPr>
        <w:t>p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říloze č. </w:t>
      </w:r>
      <w:r w:rsidR="0014762B" w:rsidRPr="00086532">
        <w:rPr>
          <w:rFonts w:asciiTheme="minorHAnsi" w:hAnsiTheme="minorHAnsi" w:cs="Arial"/>
          <w:sz w:val="20"/>
          <w:szCs w:val="20"/>
        </w:rPr>
        <w:t xml:space="preserve">3 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této </w:t>
      </w:r>
      <w:r w:rsidR="00C14EF3" w:rsidRPr="00086532">
        <w:rPr>
          <w:rFonts w:asciiTheme="minorHAnsi" w:hAnsiTheme="minorHAnsi" w:cs="Arial"/>
          <w:sz w:val="20"/>
          <w:szCs w:val="20"/>
        </w:rPr>
        <w:t>s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mlouvy </w:t>
      </w:r>
      <w:r w:rsidR="00A7395D" w:rsidRPr="00086532">
        <w:rPr>
          <w:rFonts w:asciiTheme="minorHAnsi" w:hAnsiTheme="minorHAnsi" w:cs="Arial"/>
          <w:sz w:val="20"/>
          <w:szCs w:val="20"/>
        </w:rPr>
        <w:t>(dále jen jako „</w:t>
      </w:r>
      <w:r w:rsidR="00A7395D" w:rsidRPr="00086532">
        <w:rPr>
          <w:rFonts w:asciiTheme="minorHAnsi" w:hAnsiTheme="minorHAnsi" w:cs="Arial"/>
          <w:b/>
          <w:sz w:val="20"/>
          <w:szCs w:val="20"/>
        </w:rPr>
        <w:t>dílo</w:t>
      </w:r>
      <w:r w:rsidR="00A7395D" w:rsidRPr="00086532">
        <w:rPr>
          <w:rFonts w:asciiTheme="minorHAnsi" w:hAnsiTheme="minorHAnsi" w:cs="Arial"/>
          <w:sz w:val="20"/>
          <w:szCs w:val="20"/>
        </w:rPr>
        <w:t>“)</w:t>
      </w:r>
      <w:r w:rsidR="000D18DC" w:rsidRPr="00086532">
        <w:rPr>
          <w:rFonts w:asciiTheme="minorHAnsi" w:hAnsiTheme="minorHAnsi" w:cs="Arial"/>
          <w:sz w:val="20"/>
          <w:szCs w:val="20"/>
        </w:rPr>
        <w:t xml:space="preserve"> a objednatel se zavazuje zaplatit </w:t>
      </w:r>
      <w:r w:rsidR="00D046FC" w:rsidRPr="00086532">
        <w:rPr>
          <w:rFonts w:asciiTheme="minorHAnsi" w:hAnsiTheme="minorHAnsi" w:cs="Arial"/>
          <w:sz w:val="20"/>
          <w:szCs w:val="20"/>
        </w:rPr>
        <w:t xml:space="preserve">poskytovateli </w:t>
      </w:r>
      <w:r w:rsidR="000D18DC" w:rsidRPr="00086532">
        <w:rPr>
          <w:rFonts w:asciiTheme="minorHAnsi" w:hAnsiTheme="minorHAnsi" w:cs="Arial"/>
          <w:sz w:val="20"/>
          <w:szCs w:val="20"/>
        </w:rPr>
        <w:t>za dílo cenu stanovenou dále v této smlouvě a převzít dílo provedené řádně a včas, bez vad a nedodělků.</w:t>
      </w:r>
      <w:r w:rsidR="00DD418C"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6496B24A" w14:textId="6F91D7A3" w:rsidR="009A67D6" w:rsidRPr="00086532" w:rsidRDefault="00721E5C" w:rsidP="00AE789E">
      <w:pPr>
        <w:pStyle w:val="Odstavecseseznamem"/>
        <w:numPr>
          <w:ilvl w:val="0"/>
          <w:numId w:val="4"/>
        </w:numPr>
        <w:spacing w:before="120" w:after="0"/>
        <w:ind w:left="567" w:hanging="567"/>
        <w:rPr>
          <w:rFonts w:asciiTheme="minorHAnsi" w:hAnsiTheme="minorHAnsi" w:cs="Arial"/>
          <w:b/>
          <w:caps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Poskytovatel se dále zavazuje poskytovat podporu dle </w:t>
      </w:r>
      <w:proofErr w:type="gramStart"/>
      <w:r w:rsidR="00FA48BF" w:rsidRPr="00086532">
        <w:rPr>
          <w:rFonts w:asciiTheme="minorHAnsi" w:hAnsiTheme="minorHAnsi" w:cs="Arial"/>
          <w:sz w:val="20"/>
          <w:szCs w:val="20"/>
        </w:rPr>
        <w:t>bodu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_Ref484069668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8.2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smlouvy.</w:t>
      </w:r>
    </w:p>
    <w:p w14:paraId="1393BDB9" w14:textId="5251F9A3" w:rsidR="00D944CC" w:rsidRPr="009A67D6" w:rsidRDefault="00721E5C" w:rsidP="009A67D6">
      <w:pPr>
        <w:pStyle w:val="Odstavecseseznamem"/>
        <w:numPr>
          <w:ilvl w:val="0"/>
          <w:numId w:val="4"/>
        </w:numPr>
        <w:spacing w:before="120" w:after="0"/>
        <w:ind w:left="567" w:hanging="567"/>
        <w:rPr>
          <w:rFonts w:asciiTheme="minorHAnsi" w:hAnsiTheme="minorHAnsi" w:cs="Arial"/>
          <w:sz w:val="20"/>
        </w:rPr>
      </w:pPr>
      <w:r w:rsidRPr="009A67D6">
        <w:rPr>
          <w:rFonts w:asciiTheme="minorHAnsi" w:hAnsiTheme="minorHAnsi" w:cs="Arial"/>
          <w:sz w:val="20"/>
          <w:szCs w:val="20"/>
        </w:rPr>
        <w:t xml:space="preserve">Při své činnosti musí poskytovatel dodržet standardy objednatele uvedené v příloze č. </w:t>
      </w:r>
      <w:r w:rsidR="00AC7131" w:rsidRPr="009A67D6">
        <w:rPr>
          <w:rFonts w:asciiTheme="minorHAnsi" w:hAnsiTheme="minorHAnsi" w:cs="Arial"/>
          <w:sz w:val="20"/>
          <w:szCs w:val="20"/>
        </w:rPr>
        <w:t xml:space="preserve">1 </w:t>
      </w:r>
      <w:r w:rsidRPr="009A67D6">
        <w:rPr>
          <w:rFonts w:asciiTheme="minorHAnsi" w:hAnsiTheme="minorHAnsi" w:cs="Arial"/>
          <w:sz w:val="20"/>
          <w:szCs w:val="20"/>
        </w:rPr>
        <w:t xml:space="preserve">a je povinen respektovat současnou infrastrukturu tak, aby nedošlo ke změnám, které by mohly ovlivnit funkčnost systémů objednatele. Jedná se zejména o dodržení specifikací uvedených v příloze č. </w:t>
      </w:r>
      <w:r w:rsidR="00AC7131" w:rsidRPr="009A67D6">
        <w:rPr>
          <w:rFonts w:asciiTheme="minorHAnsi" w:hAnsiTheme="minorHAnsi" w:cs="Arial"/>
          <w:sz w:val="20"/>
          <w:szCs w:val="20"/>
        </w:rPr>
        <w:t xml:space="preserve">1 </w:t>
      </w:r>
      <w:r w:rsidR="006503E7" w:rsidRPr="009A67D6">
        <w:rPr>
          <w:rFonts w:asciiTheme="minorHAnsi" w:hAnsiTheme="minorHAnsi" w:cs="Arial"/>
          <w:sz w:val="20"/>
          <w:szCs w:val="20"/>
        </w:rPr>
        <w:t>(P</w:t>
      </w:r>
      <w:r w:rsidRPr="009A67D6">
        <w:rPr>
          <w:rFonts w:asciiTheme="minorHAnsi" w:hAnsiTheme="minorHAnsi" w:cs="Arial"/>
          <w:sz w:val="20"/>
          <w:szCs w:val="20"/>
        </w:rPr>
        <w:t>opis prostředí obje</w:t>
      </w:r>
      <w:r w:rsidR="006503E7" w:rsidRPr="009A67D6">
        <w:rPr>
          <w:rFonts w:asciiTheme="minorHAnsi" w:hAnsiTheme="minorHAnsi" w:cs="Arial"/>
          <w:sz w:val="20"/>
          <w:szCs w:val="20"/>
        </w:rPr>
        <w:t>dnatele a kompatibilita</w:t>
      </w:r>
      <w:r w:rsidRPr="009A67D6">
        <w:rPr>
          <w:rFonts w:asciiTheme="minorHAnsi" w:hAnsiTheme="minorHAnsi" w:cs="Arial"/>
          <w:sz w:val="20"/>
          <w:szCs w:val="20"/>
        </w:rPr>
        <w:t xml:space="preserve"> řešení se stávajícími technologiemi) a dodržení požadavků uvedených v příloze č. </w:t>
      </w:r>
      <w:r w:rsidR="00996636" w:rsidRPr="009A67D6">
        <w:rPr>
          <w:rFonts w:asciiTheme="minorHAnsi" w:hAnsiTheme="minorHAnsi" w:cs="Arial"/>
          <w:sz w:val="20"/>
          <w:szCs w:val="20"/>
        </w:rPr>
        <w:t>2</w:t>
      </w:r>
      <w:r w:rsidR="00AC7131" w:rsidRPr="009A67D6">
        <w:rPr>
          <w:rFonts w:asciiTheme="minorHAnsi" w:hAnsiTheme="minorHAnsi" w:cs="Arial"/>
          <w:sz w:val="20"/>
          <w:szCs w:val="20"/>
        </w:rPr>
        <w:t xml:space="preserve"> </w:t>
      </w:r>
      <w:r w:rsidR="007D6357" w:rsidRPr="009A67D6">
        <w:rPr>
          <w:rFonts w:asciiTheme="minorHAnsi" w:hAnsiTheme="minorHAnsi" w:cs="Arial"/>
          <w:sz w:val="20"/>
          <w:szCs w:val="20"/>
        </w:rPr>
        <w:t>(P</w:t>
      </w:r>
      <w:r w:rsidR="003262F4" w:rsidRPr="009A67D6">
        <w:rPr>
          <w:rFonts w:asciiTheme="minorHAnsi" w:hAnsiTheme="minorHAnsi" w:cs="Arial"/>
          <w:sz w:val="20"/>
          <w:szCs w:val="20"/>
        </w:rPr>
        <w:t xml:space="preserve">ožadované funkce </w:t>
      </w:r>
      <w:r w:rsidRPr="009A67D6">
        <w:rPr>
          <w:rFonts w:asciiTheme="minorHAnsi" w:hAnsiTheme="minorHAnsi" w:cs="Arial"/>
          <w:sz w:val="20"/>
          <w:szCs w:val="20"/>
        </w:rPr>
        <w:t>a</w:t>
      </w:r>
      <w:r w:rsidR="00C14EF3" w:rsidRPr="009A67D6">
        <w:rPr>
          <w:rFonts w:asciiTheme="minorHAnsi" w:hAnsiTheme="minorHAnsi" w:cs="Arial"/>
          <w:sz w:val="20"/>
          <w:szCs w:val="20"/>
        </w:rPr>
        <w:t> </w:t>
      </w:r>
      <w:r w:rsidRPr="009A67D6">
        <w:rPr>
          <w:rFonts w:asciiTheme="minorHAnsi" w:hAnsiTheme="minorHAnsi" w:cs="Arial"/>
          <w:sz w:val="20"/>
          <w:szCs w:val="20"/>
        </w:rPr>
        <w:t>vlastnosti) této smlouvy.</w:t>
      </w:r>
      <w:r w:rsidR="00D944CC" w:rsidRPr="009A67D6">
        <w:rPr>
          <w:rFonts w:asciiTheme="minorHAnsi" w:hAnsiTheme="minorHAnsi" w:cs="Arial"/>
          <w:sz w:val="20"/>
        </w:rPr>
        <w:tab/>
      </w:r>
    </w:p>
    <w:p w14:paraId="25E22A84" w14:textId="77777777" w:rsidR="00775A94" w:rsidRPr="001976F6" w:rsidRDefault="00775A94" w:rsidP="00AE789E">
      <w:pPr>
        <w:pStyle w:val="Nadpis1"/>
        <w:spacing w:line="276" w:lineRule="auto"/>
        <w:rPr>
          <w:rFonts w:asciiTheme="minorHAnsi" w:hAnsiTheme="minorHAnsi"/>
          <w:i/>
          <w:sz w:val="20"/>
          <w:szCs w:val="20"/>
        </w:rPr>
      </w:pPr>
      <w:r w:rsidRPr="001976F6">
        <w:rPr>
          <w:rFonts w:asciiTheme="minorHAnsi" w:hAnsiTheme="minorHAnsi"/>
          <w:i/>
          <w:sz w:val="20"/>
          <w:szCs w:val="20"/>
        </w:rPr>
        <w:lastRenderedPageBreak/>
        <w:t>Lhůty, místo a způsob předání díla</w:t>
      </w:r>
    </w:p>
    <w:p w14:paraId="7085C84A" w14:textId="7ADC4FD7" w:rsidR="00140444" w:rsidRPr="00086532" w:rsidRDefault="00140444" w:rsidP="00AE789E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Smluvní strany se dohodly, že realizace díla započne nejpozději </w:t>
      </w:r>
      <w:r w:rsidR="00721F0C">
        <w:rPr>
          <w:rFonts w:asciiTheme="minorHAnsi" w:hAnsiTheme="minorHAnsi" w:cs="Arial"/>
          <w:sz w:val="20"/>
          <w:szCs w:val="20"/>
        </w:rPr>
        <w:t>30</w:t>
      </w:r>
      <w:r w:rsidRPr="00086532">
        <w:rPr>
          <w:rFonts w:asciiTheme="minorHAnsi" w:hAnsiTheme="minorHAnsi" w:cs="Arial"/>
          <w:sz w:val="20"/>
          <w:szCs w:val="20"/>
        </w:rPr>
        <w:t xml:space="preserve"> dnů od podpisu smlouvy.</w:t>
      </w:r>
    </w:p>
    <w:p w14:paraId="5761C3E1" w14:textId="30DBC82E" w:rsidR="001E52E3" w:rsidRPr="00086532" w:rsidRDefault="001E52E3" w:rsidP="00AE789E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 se zavazuje informovat objednatele o započetí r</w:t>
      </w:r>
      <w:r w:rsidR="0063761D" w:rsidRPr="00086532">
        <w:rPr>
          <w:rFonts w:asciiTheme="minorHAnsi" w:hAnsiTheme="minorHAnsi" w:cs="Arial"/>
          <w:sz w:val="20"/>
          <w:szCs w:val="20"/>
        </w:rPr>
        <w:t>ealizace nejméně dva dny předem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63761D" w:rsidRPr="00086532">
        <w:rPr>
          <w:rFonts w:asciiTheme="minorHAnsi" w:hAnsiTheme="minorHAnsi" w:cs="Arial"/>
          <w:sz w:val="20"/>
          <w:szCs w:val="20"/>
        </w:rPr>
        <w:t>písemně nebo emailovou zprávou prokazatelně doručenou na emailovou ad</w:t>
      </w:r>
      <w:r w:rsidR="00834363">
        <w:rPr>
          <w:rFonts w:asciiTheme="minorHAnsi" w:hAnsiTheme="minorHAnsi" w:cs="Arial"/>
          <w:sz w:val="20"/>
          <w:szCs w:val="20"/>
        </w:rPr>
        <w:t>resu objednatele uvedenou v bodu</w:t>
      </w:r>
      <w:r w:rsidR="0063761D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_Ref484069714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proofErr w:type="gramStart"/>
      <w:r w:rsidR="00B65782">
        <w:rPr>
          <w:rFonts w:asciiTheme="minorHAnsi" w:hAnsiTheme="minorHAnsi" w:cs="Arial"/>
          <w:sz w:val="20"/>
          <w:szCs w:val="20"/>
        </w:rPr>
        <w:t>12.1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834363">
        <w:rPr>
          <w:rFonts w:asciiTheme="minorHAnsi" w:hAnsiTheme="minorHAnsi" w:cs="Arial"/>
          <w:sz w:val="20"/>
          <w:szCs w:val="20"/>
        </w:rPr>
        <w:t>.</w:t>
      </w:r>
      <w:r w:rsidR="0063761D"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="0063761D" w:rsidRPr="00086532">
        <w:rPr>
          <w:rFonts w:asciiTheme="minorHAnsi" w:hAnsiTheme="minorHAnsi" w:cs="Arial"/>
          <w:sz w:val="20"/>
          <w:szCs w:val="20"/>
        </w:rPr>
        <w:t xml:space="preserve"> smlouvy.</w:t>
      </w:r>
    </w:p>
    <w:p w14:paraId="5CA47876" w14:textId="77777777" w:rsidR="00D877CC" w:rsidRPr="00086532" w:rsidRDefault="0015761A" w:rsidP="00AE789E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="Arial"/>
          <w:sz w:val="20"/>
          <w:szCs w:val="20"/>
        </w:rPr>
      </w:pPr>
      <w:bookmarkStart w:id="0" w:name="_Ref484070477"/>
      <w:r w:rsidRPr="00086532">
        <w:rPr>
          <w:rFonts w:asciiTheme="minorHAnsi" w:hAnsiTheme="minorHAnsi" w:cs="Arial"/>
          <w:sz w:val="20"/>
          <w:szCs w:val="20"/>
        </w:rPr>
        <w:t>Dílo bude realizováno takto:</w:t>
      </w:r>
      <w:bookmarkEnd w:id="0"/>
    </w:p>
    <w:p w14:paraId="2CAE2C06" w14:textId="326752B0" w:rsidR="0015761A" w:rsidRPr="00086532" w:rsidRDefault="00A217AD" w:rsidP="00AE789E">
      <w:pPr>
        <w:pStyle w:val="Odstavecseseznamem"/>
        <w:numPr>
          <w:ilvl w:val="1"/>
          <w:numId w:val="5"/>
        </w:numPr>
        <w:ind w:left="993" w:hanging="425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Dodá</w:t>
      </w:r>
      <w:r w:rsidR="008D50F4">
        <w:rPr>
          <w:rFonts w:asciiTheme="minorHAnsi" w:hAnsiTheme="minorHAnsi" w:cs="Arial"/>
          <w:sz w:val="20"/>
          <w:szCs w:val="20"/>
        </w:rPr>
        <w:t xml:space="preserve">ní díla na adresu plnění dle </w:t>
      </w:r>
      <w:proofErr w:type="gramStart"/>
      <w:r w:rsidR="008D50F4">
        <w:rPr>
          <w:rFonts w:asciiTheme="minorHAnsi" w:hAnsiTheme="minorHAnsi" w:cs="Arial"/>
          <w:sz w:val="20"/>
          <w:szCs w:val="20"/>
        </w:rPr>
        <w:t>bodu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_Ref484069883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3.5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="00882178" w:rsidRPr="00086532">
        <w:rPr>
          <w:rFonts w:asciiTheme="minorHAnsi" w:hAnsiTheme="minorHAnsi" w:cs="Arial"/>
          <w:sz w:val="20"/>
          <w:szCs w:val="20"/>
        </w:rPr>
        <w:t xml:space="preserve"> do </w:t>
      </w:r>
      <w:r w:rsidR="00182BF2">
        <w:rPr>
          <w:rFonts w:asciiTheme="minorHAnsi" w:hAnsiTheme="minorHAnsi" w:cs="Arial"/>
          <w:sz w:val="20"/>
          <w:szCs w:val="20"/>
        </w:rPr>
        <w:t>45</w:t>
      </w:r>
      <w:r w:rsidR="00182BF2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82178" w:rsidRPr="00086532">
        <w:rPr>
          <w:rFonts w:asciiTheme="minorHAnsi" w:hAnsiTheme="minorHAnsi" w:cs="Arial"/>
          <w:sz w:val="20"/>
          <w:szCs w:val="20"/>
        </w:rPr>
        <w:t xml:space="preserve">dnů od data </w:t>
      </w:r>
      <w:r w:rsidR="002A25FD" w:rsidRPr="00086532">
        <w:rPr>
          <w:rFonts w:asciiTheme="minorHAnsi" w:hAnsiTheme="minorHAnsi" w:cs="Arial"/>
          <w:sz w:val="20"/>
          <w:szCs w:val="20"/>
        </w:rPr>
        <w:t>podpisu</w:t>
      </w:r>
      <w:r w:rsidR="00882178" w:rsidRPr="00086532">
        <w:rPr>
          <w:rFonts w:asciiTheme="minorHAnsi" w:hAnsiTheme="minorHAnsi" w:cs="Arial"/>
          <w:sz w:val="20"/>
          <w:szCs w:val="20"/>
        </w:rPr>
        <w:t xml:space="preserve"> smlouvy.</w:t>
      </w:r>
    </w:p>
    <w:p w14:paraId="30DB9DE6" w14:textId="354CEA5A" w:rsidR="0015761A" w:rsidRDefault="00595297" w:rsidP="00AE789E">
      <w:pPr>
        <w:pStyle w:val="Odstavecseseznamem"/>
        <w:numPr>
          <w:ilvl w:val="1"/>
          <w:numId w:val="5"/>
        </w:numPr>
        <w:ind w:left="993" w:hanging="425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Instalace </w:t>
      </w:r>
      <w:r w:rsidR="00102911">
        <w:rPr>
          <w:rFonts w:asciiTheme="minorHAnsi" w:hAnsiTheme="minorHAnsi" w:cs="Arial"/>
          <w:sz w:val="20"/>
          <w:szCs w:val="20"/>
        </w:rPr>
        <w:t xml:space="preserve">a konfigurace </w:t>
      </w:r>
      <w:r w:rsidRPr="00086532">
        <w:rPr>
          <w:rFonts w:asciiTheme="minorHAnsi" w:hAnsiTheme="minorHAnsi" w:cs="Arial"/>
          <w:sz w:val="20"/>
          <w:szCs w:val="20"/>
        </w:rPr>
        <w:t xml:space="preserve">zařízení a software dle specifikací uvedených </w:t>
      </w:r>
      <w:r w:rsidR="00721F0C">
        <w:rPr>
          <w:rFonts w:asciiTheme="minorHAnsi" w:hAnsiTheme="minorHAnsi" w:cs="Arial"/>
          <w:sz w:val="20"/>
          <w:szCs w:val="20"/>
        </w:rPr>
        <w:t xml:space="preserve">v </w:t>
      </w:r>
      <w:r w:rsidRPr="00086532">
        <w:rPr>
          <w:rFonts w:asciiTheme="minorHAnsi" w:hAnsiTheme="minorHAnsi" w:cs="Arial"/>
          <w:sz w:val="20"/>
          <w:szCs w:val="20"/>
        </w:rPr>
        <w:t xml:space="preserve">příloze </w:t>
      </w:r>
      <w:r w:rsidR="000D1573" w:rsidRPr="00086532">
        <w:rPr>
          <w:rFonts w:asciiTheme="minorHAnsi" w:hAnsiTheme="minorHAnsi" w:cs="Arial"/>
          <w:sz w:val="20"/>
          <w:szCs w:val="20"/>
        </w:rPr>
        <w:t>č. 3</w:t>
      </w:r>
      <w:r w:rsidR="00B1773E" w:rsidRPr="00086532">
        <w:rPr>
          <w:rFonts w:asciiTheme="minorHAnsi" w:hAnsiTheme="minorHAnsi" w:cs="Arial"/>
          <w:sz w:val="20"/>
          <w:szCs w:val="20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</w:rPr>
        <w:t>této smlouvy.</w:t>
      </w:r>
    </w:p>
    <w:p w14:paraId="74455179" w14:textId="77777777" w:rsidR="0015761A" w:rsidRDefault="004A58F0" w:rsidP="00AE789E">
      <w:pPr>
        <w:pStyle w:val="Odstavecseseznamem"/>
        <w:numPr>
          <w:ilvl w:val="1"/>
          <w:numId w:val="5"/>
        </w:numPr>
        <w:ind w:left="993" w:hanging="425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Integrace do stávající struktury objednatele.</w:t>
      </w:r>
    </w:p>
    <w:p w14:paraId="7BA4DE42" w14:textId="08CD035F" w:rsidR="0015761A" w:rsidRPr="00086532" w:rsidRDefault="0015761A" w:rsidP="00AE789E">
      <w:pPr>
        <w:pStyle w:val="Odstavecseseznamem"/>
        <w:numPr>
          <w:ilvl w:val="1"/>
          <w:numId w:val="5"/>
        </w:numPr>
        <w:ind w:left="993" w:hanging="425"/>
        <w:rPr>
          <w:rFonts w:asciiTheme="minorHAnsi" w:hAnsiTheme="minorHAnsi" w:cs="Arial"/>
          <w:sz w:val="20"/>
          <w:szCs w:val="20"/>
        </w:rPr>
      </w:pPr>
      <w:bookmarkStart w:id="1" w:name="_Ref484070024"/>
      <w:r w:rsidRPr="00086532">
        <w:rPr>
          <w:rFonts w:asciiTheme="minorHAnsi" w:hAnsiTheme="minorHAnsi" w:cs="Arial"/>
          <w:sz w:val="20"/>
          <w:szCs w:val="20"/>
        </w:rPr>
        <w:t xml:space="preserve">Zkušební provoz v délce </w:t>
      </w:r>
      <w:r w:rsidR="00CB2682" w:rsidRPr="00086532">
        <w:rPr>
          <w:rFonts w:asciiTheme="minorHAnsi" w:hAnsiTheme="minorHAnsi" w:cs="Arial"/>
          <w:sz w:val="20"/>
          <w:szCs w:val="20"/>
        </w:rPr>
        <w:t>14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CB2682" w:rsidRPr="00086532">
        <w:rPr>
          <w:rFonts w:asciiTheme="minorHAnsi" w:hAnsiTheme="minorHAnsi" w:cs="Arial"/>
          <w:sz w:val="20"/>
          <w:szCs w:val="20"/>
        </w:rPr>
        <w:t>dnů</w:t>
      </w:r>
      <w:r w:rsidRPr="00086532">
        <w:rPr>
          <w:rFonts w:asciiTheme="minorHAnsi" w:hAnsiTheme="minorHAnsi" w:cs="Arial"/>
          <w:sz w:val="20"/>
          <w:szCs w:val="20"/>
        </w:rPr>
        <w:t xml:space="preserve"> – poskytovatel bude k dispozici pro řešení případných problémů na telefon</w:t>
      </w:r>
      <w:r w:rsidR="00D85B71" w:rsidRPr="00086532">
        <w:rPr>
          <w:rFonts w:asciiTheme="minorHAnsi" w:hAnsiTheme="minorHAnsi" w:cs="Arial"/>
          <w:sz w:val="20"/>
          <w:szCs w:val="20"/>
        </w:rPr>
        <w:t xml:space="preserve">ním </w:t>
      </w:r>
      <w:proofErr w:type="gramStart"/>
      <w:r w:rsidR="00D85B71" w:rsidRPr="00086532">
        <w:rPr>
          <w:rFonts w:asciiTheme="minorHAnsi" w:hAnsiTheme="minorHAnsi" w:cs="Arial"/>
          <w:sz w:val="20"/>
          <w:szCs w:val="20"/>
        </w:rPr>
        <w:t xml:space="preserve">čísle </w:t>
      </w:r>
      <w:r w:rsidR="001A26AA">
        <w:rPr>
          <w:rFonts w:asciiTheme="minorHAnsi" w:hAnsiTheme="minorHAnsi" w:cs="Arial"/>
          <w:sz w:val="20"/>
          <w:szCs w:val="20"/>
        </w:rPr>
        <w:t xml:space="preserve">, </w:t>
      </w:r>
      <w:r w:rsidRPr="00086532">
        <w:rPr>
          <w:rFonts w:asciiTheme="minorHAnsi" w:hAnsiTheme="minorHAnsi" w:cs="Arial"/>
          <w:sz w:val="20"/>
          <w:szCs w:val="20"/>
        </w:rPr>
        <w:t>případně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na vyžádání objednatele přímo v místě instalace; pro řešení prob</w:t>
      </w:r>
      <w:r w:rsidR="00B954D8">
        <w:rPr>
          <w:rFonts w:asciiTheme="minorHAnsi" w:hAnsiTheme="minorHAnsi" w:cs="Arial"/>
          <w:sz w:val="20"/>
          <w:szCs w:val="20"/>
        </w:rPr>
        <w:t>lémů platí lhůty stanovené v </w:t>
      </w:r>
      <w:proofErr w:type="gramStart"/>
      <w:r w:rsidR="00B954D8">
        <w:rPr>
          <w:rFonts w:asciiTheme="minorHAnsi" w:hAnsiTheme="minorHAnsi" w:cs="Arial"/>
          <w:sz w:val="20"/>
          <w:szCs w:val="20"/>
        </w:rPr>
        <w:t>bodu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B332B6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B332B6" w:rsidRPr="00086532">
        <w:rPr>
          <w:rFonts w:asciiTheme="minorHAnsi" w:hAnsiTheme="minorHAnsi" w:cs="Arial"/>
          <w:sz w:val="20"/>
          <w:szCs w:val="20"/>
        </w:rPr>
        <w:instrText xml:space="preserve"> REF _Ref484152369 \r \h </w:instrText>
      </w:r>
      <w:r w:rsidR="00AE789E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B332B6" w:rsidRPr="00086532">
        <w:rPr>
          <w:rFonts w:asciiTheme="minorHAnsi" w:hAnsiTheme="minorHAnsi" w:cs="Arial"/>
          <w:sz w:val="20"/>
          <w:szCs w:val="20"/>
        </w:rPr>
      </w:r>
      <w:r w:rsidR="00B332B6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8.2.3</w:t>
      </w:r>
      <w:proofErr w:type="gramEnd"/>
      <w:r w:rsidR="00B332B6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834363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 smlouvy</w:t>
      </w:r>
      <w:r w:rsidR="00C14EF3" w:rsidRPr="00086532">
        <w:rPr>
          <w:rFonts w:asciiTheme="minorHAnsi" w:hAnsiTheme="minorHAnsi" w:cs="Arial"/>
          <w:sz w:val="20"/>
          <w:szCs w:val="20"/>
        </w:rPr>
        <w:t>.</w:t>
      </w:r>
      <w:bookmarkEnd w:id="1"/>
    </w:p>
    <w:p w14:paraId="61EE2E15" w14:textId="3FB9E7BD" w:rsidR="00FF2517" w:rsidRDefault="00FF2517" w:rsidP="00FF2517">
      <w:pPr>
        <w:ind w:left="993"/>
        <w:rPr>
          <w:rFonts w:asciiTheme="minorHAnsi" w:eastAsia="Calibri" w:hAnsiTheme="minorHAnsi" w:cs="Arial"/>
          <w:sz w:val="20"/>
          <w:lang w:eastAsia="en-US"/>
        </w:rPr>
      </w:pPr>
      <w:r w:rsidRPr="00FF2517">
        <w:rPr>
          <w:rFonts w:asciiTheme="minorHAnsi" w:eastAsia="Calibri" w:hAnsiTheme="minorHAnsi" w:cs="Arial"/>
          <w:sz w:val="20"/>
          <w:lang w:eastAsia="en-US"/>
        </w:rPr>
        <w:t>Zkušební provoz má za cíl ověřit funkčnost dodaného řešení, jeho soulad s požadavky objednatele dle přílohy č.  2 této smlouvy a ověření požadovaného zabezpečení, zejména:</w:t>
      </w:r>
    </w:p>
    <w:p w14:paraId="59FC1AF2" w14:textId="77777777" w:rsidR="00FF2517" w:rsidRPr="00FF2517" w:rsidRDefault="00FF2517" w:rsidP="00FF2517">
      <w:pPr>
        <w:ind w:left="993"/>
        <w:rPr>
          <w:rFonts w:asciiTheme="minorHAnsi" w:eastAsia="Calibri" w:hAnsiTheme="minorHAnsi" w:cs="Arial"/>
          <w:sz w:val="20"/>
          <w:lang w:eastAsia="en-US"/>
        </w:rPr>
      </w:pPr>
    </w:p>
    <w:p w14:paraId="096AB40C" w14:textId="366AC860" w:rsidR="00FF2517" w:rsidRDefault="00FF2517" w:rsidP="00C321F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ověření </w:t>
      </w:r>
      <w:r w:rsidR="00102911">
        <w:rPr>
          <w:sz w:val="20"/>
          <w:szCs w:val="20"/>
        </w:rPr>
        <w:t xml:space="preserve">funkčnosti firewall a core prvků, NAT </w:t>
      </w:r>
    </w:p>
    <w:p w14:paraId="79A318E6" w14:textId="00FF28CB" w:rsidR="00BB6788" w:rsidRDefault="00BB6788" w:rsidP="00C321F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ověření zabezpečení vnějšího perimetru</w:t>
      </w:r>
    </w:p>
    <w:p w14:paraId="5D89F0B9" w14:textId="7C28D4A3" w:rsidR="00FF2517" w:rsidRDefault="00BB6788" w:rsidP="00C321F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ověření zabazpečení vnitřního </w:t>
      </w:r>
      <w:r w:rsidR="00117F87">
        <w:rPr>
          <w:sz w:val="20"/>
          <w:szCs w:val="20"/>
        </w:rPr>
        <w:t xml:space="preserve">perimetru </w:t>
      </w:r>
      <w:r>
        <w:rPr>
          <w:sz w:val="20"/>
          <w:szCs w:val="20"/>
        </w:rPr>
        <w:t>včetně kontroly připojení neautorizovaných zařízení</w:t>
      </w:r>
    </w:p>
    <w:p w14:paraId="0FE4C42C" w14:textId="35CE631F" w:rsidR="00FF2517" w:rsidRDefault="00FF2517" w:rsidP="00C321F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ověření odolnosti řešení proti výpadku HW, vysoké dostupnosti;</w:t>
      </w:r>
    </w:p>
    <w:p w14:paraId="318BE7DD" w14:textId="21ABCD22" w:rsidR="00102911" w:rsidRDefault="00FF2517" w:rsidP="00C321F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ověření dostupnosti </w:t>
      </w:r>
      <w:r w:rsidR="00102911">
        <w:rPr>
          <w:sz w:val="20"/>
          <w:szCs w:val="20"/>
        </w:rPr>
        <w:t>vpn site to site přípojení vzdáleného pracoviště;</w:t>
      </w:r>
    </w:p>
    <w:p w14:paraId="56469317" w14:textId="5485877E" w:rsidR="00FF2517" w:rsidRDefault="00102911" w:rsidP="00C321F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ověření funkčnosti VPN pro vzdálené připojení koncových uživatelů</w:t>
      </w:r>
      <w:r w:rsidR="00FF2517">
        <w:rPr>
          <w:sz w:val="20"/>
          <w:szCs w:val="20"/>
        </w:rPr>
        <w:t>;</w:t>
      </w:r>
    </w:p>
    <w:p w14:paraId="6C85C1A7" w14:textId="1587873A" w:rsidR="00FF2517" w:rsidRDefault="00FF2517" w:rsidP="00C321F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v závěru zkušebního provozu bud</w:t>
      </w:r>
      <w:r w:rsidR="00102911">
        <w:rPr>
          <w:sz w:val="20"/>
          <w:szCs w:val="20"/>
        </w:rPr>
        <w:t>ou</w:t>
      </w:r>
      <w:r>
        <w:rPr>
          <w:sz w:val="20"/>
          <w:szCs w:val="20"/>
        </w:rPr>
        <w:t xml:space="preserve"> proveden</w:t>
      </w:r>
      <w:r w:rsidR="00102911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="00102911">
        <w:rPr>
          <w:sz w:val="20"/>
          <w:szCs w:val="20"/>
        </w:rPr>
        <w:t>i zátěžové testy</w:t>
      </w:r>
    </w:p>
    <w:p w14:paraId="5258A153" w14:textId="0B5B81D5" w:rsidR="00102911" w:rsidRDefault="00102911" w:rsidP="00C321F2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ověření reálného ostrého provozu </w:t>
      </w:r>
    </w:p>
    <w:p w14:paraId="44F40B49" w14:textId="34C22D12" w:rsidR="006077F8" w:rsidRPr="00086532" w:rsidRDefault="006077F8" w:rsidP="00AE789E">
      <w:pPr>
        <w:pStyle w:val="Odstavecseseznamem"/>
        <w:numPr>
          <w:ilvl w:val="0"/>
          <w:numId w:val="0"/>
        </w:numPr>
        <w:ind w:left="993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Pokud v průběhu zkušebního provozu dojde k závažným problémům, rozhodne objednatel, zda bude zkušební provoz opakován a v jakém rozsahu. Za závažné problémy je považováno nesplnění jakéhokoliv závazného požadavku dle přílohy č. </w:t>
      </w:r>
      <w:r w:rsidR="0014762B" w:rsidRPr="00086532">
        <w:rPr>
          <w:rFonts w:asciiTheme="minorHAnsi" w:hAnsiTheme="minorHAnsi" w:cs="Arial"/>
          <w:sz w:val="20"/>
          <w:szCs w:val="20"/>
        </w:rPr>
        <w:t xml:space="preserve">2 </w:t>
      </w:r>
      <w:r w:rsidR="00C14EF3" w:rsidRPr="00086532">
        <w:rPr>
          <w:rFonts w:asciiTheme="minorHAnsi" w:hAnsiTheme="minorHAnsi" w:cs="Arial"/>
          <w:sz w:val="20"/>
          <w:szCs w:val="20"/>
        </w:rPr>
        <w:t>této smlouvy</w:t>
      </w:r>
      <w:r w:rsidR="00C6789C" w:rsidRPr="00086532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6161C6A9" w14:textId="77777777" w:rsidR="006077F8" w:rsidRPr="00086532" w:rsidRDefault="006077F8" w:rsidP="00AE789E">
      <w:pPr>
        <w:numPr>
          <w:ilvl w:val="0"/>
          <w:numId w:val="14"/>
        </w:numPr>
        <w:spacing w:line="276" w:lineRule="auto"/>
        <w:ind w:left="993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 xml:space="preserve">Vypracování a </w:t>
      </w:r>
      <w:r w:rsidR="006247B1" w:rsidRPr="00086532">
        <w:rPr>
          <w:rFonts w:asciiTheme="minorHAnsi" w:hAnsiTheme="minorHAnsi" w:cs="Arial"/>
          <w:sz w:val="20"/>
        </w:rPr>
        <w:t>předání podrobné technické a provo</w:t>
      </w:r>
      <w:r w:rsidR="00155775" w:rsidRPr="00086532">
        <w:rPr>
          <w:rFonts w:asciiTheme="minorHAnsi" w:hAnsiTheme="minorHAnsi" w:cs="Arial"/>
          <w:sz w:val="20"/>
        </w:rPr>
        <w:t xml:space="preserve">zní dokumentace v českém jazyce </w:t>
      </w:r>
      <w:r w:rsidR="006247B1" w:rsidRPr="00086532">
        <w:rPr>
          <w:rFonts w:asciiTheme="minorHAnsi" w:hAnsiTheme="minorHAnsi" w:cs="Arial"/>
          <w:sz w:val="20"/>
        </w:rPr>
        <w:t>(dokumentace výrobce může být v anglickém jazyce) na CD/DV, zahrnující minimálně:</w:t>
      </w:r>
    </w:p>
    <w:p w14:paraId="7F0F24BF" w14:textId="77777777" w:rsidR="00185543" w:rsidRPr="00086532" w:rsidRDefault="00185543" w:rsidP="00AE789E">
      <w:pPr>
        <w:spacing w:line="276" w:lineRule="auto"/>
        <w:ind w:left="993"/>
        <w:jc w:val="both"/>
        <w:rPr>
          <w:rFonts w:asciiTheme="minorHAnsi" w:hAnsiTheme="minorHAnsi" w:cs="Arial"/>
          <w:sz w:val="20"/>
        </w:rPr>
      </w:pPr>
    </w:p>
    <w:p w14:paraId="0301AE0C" w14:textId="77777777" w:rsidR="006247B1" w:rsidRPr="00086532" w:rsidRDefault="00C14EF3" w:rsidP="00AE789E">
      <w:pPr>
        <w:pStyle w:val="Odstavecseseznamem"/>
        <w:numPr>
          <w:ilvl w:val="0"/>
          <w:numId w:val="9"/>
        </w:numPr>
        <w:ind w:left="1418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k</w:t>
      </w:r>
      <w:r w:rsidR="006247B1" w:rsidRPr="00086532">
        <w:rPr>
          <w:rFonts w:asciiTheme="minorHAnsi" w:hAnsiTheme="minorHAnsi" w:cs="Arial"/>
          <w:sz w:val="20"/>
          <w:szCs w:val="20"/>
        </w:rPr>
        <w:t>onečný stav a provozní postupy, nastavení systému;</w:t>
      </w:r>
    </w:p>
    <w:p w14:paraId="04124D66" w14:textId="77777777" w:rsidR="006247B1" w:rsidRPr="00086532" w:rsidRDefault="00C14EF3" w:rsidP="00AE789E">
      <w:pPr>
        <w:pStyle w:val="Odstavecseseznamem"/>
        <w:numPr>
          <w:ilvl w:val="0"/>
          <w:numId w:val="9"/>
        </w:numPr>
        <w:ind w:left="1418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z</w:t>
      </w:r>
      <w:r w:rsidR="006247B1" w:rsidRPr="00086532">
        <w:rPr>
          <w:rFonts w:asciiTheme="minorHAnsi" w:hAnsiTheme="minorHAnsi" w:cs="Arial"/>
          <w:sz w:val="20"/>
          <w:szCs w:val="20"/>
        </w:rPr>
        <w:t>pracování havarijního plánu;</w:t>
      </w:r>
    </w:p>
    <w:p w14:paraId="4D300783" w14:textId="77777777" w:rsidR="006247B1" w:rsidRPr="00086532" w:rsidRDefault="00C14EF3" w:rsidP="00AE789E">
      <w:pPr>
        <w:pStyle w:val="Odstavecseseznamem"/>
        <w:numPr>
          <w:ilvl w:val="0"/>
          <w:numId w:val="9"/>
        </w:numPr>
        <w:ind w:left="1418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d</w:t>
      </w:r>
      <w:r w:rsidR="006247B1" w:rsidRPr="00086532">
        <w:rPr>
          <w:rFonts w:asciiTheme="minorHAnsi" w:hAnsiTheme="minorHAnsi" w:cs="Arial"/>
          <w:sz w:val="20"/>
          <w:szCs w:val="20"/>
        </w:rPr>
        <w:t>odávk</w:t>
      </w:r>
      <w:r w:rsidRPr="00086532">
        <w:rPr>
          <w:rFonts w:asciiTheme="minorHAnsi" w:hAnsiTheme="minorHAnsi" w:cs="Arial"/>
          <w:sz w:val="20"/>
          <w:szCs w:val="20"/>
        </w:rPr>
        <w:t>u</w:t>
      </w:r>
      <w:r w:rsidR="006247B1" w:rsidRPr="00086532">
        <w:rPr>
          <w:rFonts w:asciiTheme="minorHAnsi" w:hAnsiTheme="minorHAnsi" w:cs="Arial"/>
          <w:sz w:val="20"/>
          <w:szCs w:val="20"/>
        </w:rPr>
        <w:t xml:space="preserve"> dokumentace k dodaným technickým a programovým prostředkům (od</w:t>
      </w:r>
      <w:r w:rsidRPr="00086532">
        <w:rPr>
          <w:rFonts w:asciiTheme="minorHAnsi" w:hAnsiTheme="minorHAnsi" w:cs="Arial"/>
          <w:sz w:val="20"/>
          <w:szCs w:val="20"/>
        </w:rPr>
        <w:t> </w:t>
      </w:r>
      <w:r w:rsidR="006247B1" w:rsidRPr="00086532">
        <w:rPr>
          <w:rFonts w:asciiTheme="minorHAnsi" w:hAnsiTheme="minorHAnsi" w:cs="Arial"/>
          <w:sz w:val="20"/>
          <w:szCs w:val="20"/>
        </w:rPr>
        <w:t>výrobce)</w:t>
      </w:r>
      <w:r w:rsidR="000D5B88" w:rsidRPr="00086532">
        <w:rPr>
          <w:rFonts w:asciiTheme="minorHAnsi" w:hAnsiTheme="minorHAnsi" w:cs="Arial"/>
          <w:sz w:val="20"/>
          <w:szCs w:val="20"/>
        </w:rPr>
        <w:t>, specifikaci a nabývací doklady k software</w:t>
      </w:r>
      <w:r w:rsidR="006247B1" w:rsidRPr="00086532">
        <w:rPr>
          <w:rFonts w:asciiTheme="minorHAnsi" w:hAnsiTheme="minorHAnsi" w:cs="Arial"/>
          <w:sz w:val="20"/>
          <w:szCs w:val="20"/>
        </w:rPr>
        <w:t>.</w:t>
      </w:r>
    </w:p>
    <w:p w14:paraId="469D150A" w14:textId="712BB091" w:rsidR="006247B1" w:rsidRPr="009A67D6" w:rsidRDefault="00A217AD" w:rsidP="009A67D6">
      <w:pPr>
        <w:numPr>
          <w:ilvl w:val="0"/>
          <w:numId w:val="14"/>
        </w:numPr>
        <w:spacing w:line="276" w:lineRule="auto"/>
        <w:ind w:left="993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 xml:space="preserve">Převzetí </w:t>
      </w:r>
      <w:r w:rsidR="009A67D6">
        <w:rPr>
          <w:rFonts w:asciiTheme="minorHAnsi" w:hAnsiTheme="minorHAnsi" w:cs="Arial"/>
          <w:sz w:val="20"/>
        </w:rPr>
        <w:t>–</w:t>
      </w:r>
      <w:r w:rsidRPr="009A67D6">
        <w:rPr>
          <w:rFonts w:asciiTheme="minorHAnsi" w:hAnsiTheme="minorHAnsi" w:cs="Arial"/>
          <w:sz w:val="20"/>
        </w:rPr>
        <w:t xml:space="preserve"> o</w:t>
      </w:r>
      <w:r w:rsidR="006247B1" w:rsidRPr="009A67D6">
        <w:rPr>
          <w:rFonts w:asciiTheme="minorHAnsi" w:hAnsiTheme="minorHAnsi" w:cs="Arial"/>
          <w:sz w:val="20"/>
        </w:rPr>
        <w:t>bjednatel převezme dílo pouze tehdy, bude-li prosté vad.</w:t>
      </w:r>
    </w:p>
    <w:p w14:paraId="133D026B" w14:textId="77777777" w:rsidR="00D45460" w:rsidRPr="00086532" w:rsidRDefault="00D45460" w:rsidP="00AE789E">
      <w:pPr>
        <w:spacing w:line="276" w:lineRule="auto"/>
        <w:ind w:left="993"/>
        <w:jc w:val="both"/>
        <w:rPr>
          <w:rFonts w:asciiTheme="minorHAnsi" w:hAnsiTheme="minorHAnsi" w:cs="Arial"/>
          <w:sz w:val="20"/>
        </w:rPr>
      </w:pPr>
    </w:p>
    <w:p w14:paraId="269277EC" w14:textId="606A3A80" w:rsidR="00A801AE" w:rsidRPr="00086532" w:rsidRDefault="00574DBF" w:rsidP="00AE789E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="Arial"/>
          <w:sz w:val="20"/>
          <w:szCs w:val="20"/>
        </w:rPr>
      </w:pPr>
      <w:bookmarkStart w:id="2" w:name="_Ref484070424"/>
      <w:r w:rsidRPr="00086532">
        <w:rPr>
          <w:rFonts w:asciiTheme="minorHAnsi" w:hAnsiTheme="minorHAnsi" w:cs="Arial"/>
          <w:sz w:val="20"/>
          <w:szCs w:val="20"/>
        </w:rPr>
        <w:t>Smluvní strany se vzájemně dohodly, že poskytovatel</w:t>
      </w:r>
      <w:r w:rsidR="00E90513" w:rsidRPr="00086532">
        <w:rPr>
          <w:rFonts w:asciiTheme="minorHAnsi" w:hAnsiTheme="minorHAnsi" w:cs="Arial"/>
          <w:sz w:val="20"/>
          <w:szCs w:val="20"/>
        </w:rPr>
        <w:t xml:space="preserve"> předá dílo po úspěšném ukončení zkušebního provozu</w:t>
      </w:r>
      <w:r w:rsidR="00C21CE7" w:rsidRPr="00086532">
        <w:rPr>
          <w:rFonts w:asciiTheme="minorHAnsi" w:hAnsiTheme="minorHAnsi" w:cs="Arial"/>
          <w:sz w:val="20"/>
          <w:szCs w:val="20"/>
        </w:rPr>
        <w:t xml:space="preserve"> společně s veškerou dokumentací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 nejpozději do </w:t>
      </w:r>
      <w:r w:rsidR="00BB6788">
        <w:rPr>
          <w:rFonts w:asciiTheme="minorHAnsi" w:hAnsiTheme="minorHAnsi" w:cs="Arial"/>
          <w:sz w:val="20"/>
          <w:szCs w:val="20"/>
        </w:rPr>
        <w:t>8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0 dnů od data </w:t>
      </w:r>
      <w:r w:rsidR="00CC1940">
        <w:rPr>
          <w:rFonts w:asciiTheme="minorHAnsi" w:hAnsiTheme="minorHAnsi" w:cs="Arial"/>
          <w:sz w:val="20"/>
          <w:szCs w:val="20"/>
        </w:rPr>
        <w:t>podpisu</w:t>
      </w:r>
      <w:r w:rsidR="00EF2478" w:rsidRPr="00086532">
        <w:rPr>
          <w:rFonts w:asciiTheme="minorHAnsi" w:hAnsiTheme="minorHAnsi" w:cs="Arial"/>
          <w:sz w:val="20"/>
          <w:szCs w:val="20"/>
        </w:rPr>
        <w:t xml:space="preserve"> této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="00E90513" w:rsidRPr="00086532">
        <w:rPr>
          <w:rFonts w:asciiTheme="minorHAnsi" w:hAnsiTheme="minorHAnsi" w:cs="Arial"/>
          <w:sz w:val="20"/>
          <w:szCs w:val="20"/>
        </w:rPr>
        <w:t>.</w:t>
      </w:r>
      <w:bookmarkEnd w:id="2"/>
    </w:p>
    <w:p w14:paraId="5C0F6349" w14:textId="48260BC4" w:rsidR="0015761A" w:rsidRPr="00086532" w:rsidRDefault="0015761A" w:rsidP="00AE789E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="Arial"/>
          <w:sz w:val="20"/>
          <w:szCs w:val="20"/>
        </w:rPr>
      </w:pPr>
      <w:bookmarkStart w:id="3" w:name="_Ref484069883"/>
      <w:r w:rsidRPr="00086532">
        <w:rPr>
          <w:rFonts w:asciiTheme="minorHAnsi" w:hAnsiTheme="minorHAnsi" w:cs="Arial"/>
          <w:sz w:val="20"/>
          <w:szCs w:val="20"/>
        </w:rPr>
        <w:t>Místem plnění j</w:t>
      </w:r>
      <w:r w:rsidR="00E90513" w:rsidRPr="00086532">
        <w:rPr>
          <w:rFonts w:asciiTheme="minorHAnsi" w:hAnsiTheme="minorHAnsi" w:cs="Arial"/>
          <w:sz w:val="20"/>
          <w:szCs w:val="20"/>
        </w:rPr>
        <w:t xml:space="preserve">sou prostory v objektech objednatele na adrese: </w:t>
      </w:r>
      <w:r w:rsidRPr="00086532">
        <w:rPr>
          <w:rFonts w:asciiTheme="minorHAnsi" w:hAnsiTheme="minorHAnsi" w:cs="Arial"/>
          <w:sz w:val="20"/>
          <w:szCs w:val="20"/>
        </w:rPr>
        <w:t>Přátelství 815, Praha Uhříněves, PSČ</w:t>
      </w:r>
      <w:r w:rsidR="004303E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104</w:t>
      </w:r>
      <w:r w:rsidR="00E440EB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00</w:t>
      </w:r>
      <w:bookmarkEnd w:id="3"/>
      <w:r w:rsidR="00CF366D">
        <w:rPr>
          <w:rFonts w:asciiTheme="minorHAnsi" w:hAnsiTheme="minorHAnsi" w:cs="Arial"/>
          <w:sz w:val="20"/>
          <w:szCs w:val="20"/>
        </w:rPr>
        <w:t xml:space="preserve"> a detašované pracoviště Komenského 1239, Kostelec nad Orlicí, PSČ 517 41.</w:t>
      </w:r>
    </w:p>
    <w:p w14:paraId="5560DD75" w14:textId="65334969" w:rsidR="00D15CC1" w:rsidRPr="00086532" w:rsidRDefault="00D15CC1" w:rsidP="00AE789E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="Arial"/>
          <w:sz w:val="20"/>
          <w:szCs w:val="20"/>
        </w:rPr>
      </w:pPr>
      <w:bookmarkStart w:id="4" w:name="_Ref417658855"/>
      <w:r w:rsidRPr="00086532">
        <w:rPr>
          <w:rFonts w:asciiTheme="minorHAnsi" w:hAnsiTheme="minorHAnsi" w:cs="Arial"/>
          <w:sz w:val="20"/>
          <w:szCs w:val="20"/>
        </w:rPr>
        <w:lastRenderedPageBreak/>
        <w:t xml:space="preserve">Objednatel převezme dokončené dílo podpisem předávacího protokolu, </w:t>
      </w:r>
      <w:bookmarkStart w:id="5" w:name="_Ref418692393"/>
      <w:bookmarkEnd w:id="4"/>
      <w:r w:rsidRPr="00086532">
        <w:rPr>
          <w:rFonts w:asciiTheme="minorHAnsi" w:hAnsiTheme="minorHAnsi" w:cs="Arial"/>
          <w:sz w:val="20"/>
          <w:szCs w:val="20"/>
        </w:rPr>
        <w:t xml:space="preserve">jehož návrh </w:t>
      </w:r>
      <w:r w:rsidR="003368B1" w:rsidRPr="00086532">
        <w:rPr>
          <w:rFonts w:asciiTheme="minorHAnsi" w:hAnsiTheme="minorHAnsi" w:cs="Arial"/>
          <w:sz w:val="20"/>
          <w:szCs w:val="20"/>
        </w:rPr>
        <w:t>tvoří přílohu č. 4 této smlouvy</w:t>
      </w:r>
      <w:r w:rsidR="005B71E2" w:rsidRPr="00086532">
        <w:rPr>
          <w:rFonts w:asciiTheme="minorHAnsi" w:hAnsiTheme="minorHAnsi" w:cs="Arial"/>
          <w:sz w:val="20"/>
          <w:szCs w:val="20"/>
        </w:rPr>
        <w:t>.</w:t>
      </w:r>
      <w:r w:rsidR="003368B1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5B71E2" w:rsidRPr="00086532">
        <w:rPr>
          <w:rFonts w:asciiTheme="minorHAnsi" w:hAnsiTheme="minorHAnsi" w:cs="Arial"/>
          <w:sz w:val="20"/>
          <w:szCs w:val="20"/>
        </w:rPr>
        <w:t>Oznámení</w:t>
      </w:r>
      <w:r w:rsidRPr="00086532">
        <w:rPr>
          <w:rFonts w:asciiTheme="minorHAnsi" w:hAnsiTheme="minorHAnsi" w:cs="Arial"/>
          <w:sz w:val="20"/>
          <w:szCs w:val="20"/>
        </w:rPr>
        <w:t> termínu předání díla doručí poskytovatel objednateli alespoň 5 pracovních dnů před</w:t>
      </w:r>
      <w:r w:rsidR="00C14EF3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plánovaným termínem předání písemně nebo emailovou zprávou prokazatelně doručenou na</w:t>
      </w:r>
      <w:r w:rsidR="00C14EF3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 xml:space="preserve">emailovou adresu objednatele uvedenou v bodě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_Ref484069714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proofErr w:type="gramStart"/>
      <w:r w:rsidR="00B65782">
        <w:rPr>
          <w:rFonts w:asciiTheme="minorHAnsi" w:hAnsiTheme="minorHAnsi" w:cs="Arial"/>
          <w:sz w:val="20"/>
          <w:szCs w:val="20"/>
        </w:rPr>
        <w:t>12.1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834363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smlouvy.</w:t>
      </w:r>
      <w:bookmarkEnd w:id="5"/>
    </w:p>
    <w:p w14:paraId="001CA79A" w14:textId="4521597F" w:rsidR="00D944CC" w:rsidRPr="00086532" w:rsidRDefault="001B2245" w:rsidP="00AE789E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Dílo je provedeno, je-li </w:t>
      </w:r>
      <w:r w:rsidR="00941070" w:rsidRPr="00086532">
        <w:rPr>
          <w:rFonts w:asciiTheme="minorHAnsi" w:hAnsiTheme="minorHAnsi" w:cs="Arial"/>
          <w:sz w:val="20"/>
          <w:szCs w:val="20"/>
        </w:rPr>
        <w:t xml:space="preserve">kompletně </w:t>
      </w:r>
      <w:r w:rsidRPr="00086532">
        <w:rPr>
          <w:rFonts w:asciiTheme="minorHAnsi" w:hAnsiTheme="minorHAnsi" w:cs="Arial"/>
          <w:sz w:val="20"/>
          <w:szCs w:val="20"/>
        </w:rPr>
        <w:t>dokončeno a</w:t>
      </w:r>
      <w:bookmarkStart w:id="6" w:name="_Ref417655453"/>
      <w:r w:rsidRPr="00086532">
        <w:rPr>
          <w:rFonts w:asciiTheme="minorHAnsi" w:hAnsiTheme="minorHAnsi" w:cs="Arial"/>
          <w:sz w:val="20"/>
          <w:szCs w:val="20"/>
        </w:rPr>
        <w:t xml:space="preserve"> předáno</w:t>
      </w:r>
      <w:r w:rsidR="005F33CF" w:rsidRPr="00086532">
        <w:rPr>
          <w:rFonts w:asciiTheme="minorHAnsi" w:hAnsiTheme="minorHAnsi" w:cs="Arial"/>
          <w:sz w:val="20"/>
          <w:szCs w:val="20"/>
        </w:rPr>
        <w:t xml:space="preserve"> objednateli</w:t>
      </w:r>
      <w:r w:rsidRPr="00086532">
        <w:rPr>
          <w:rFonts w:asciiTheme="minorHAnsi" w:hAnsiTheme="minorHAnsi" w:cs="Arial"/>
          <w:sz w:val="20"/>
          <w:szCs w:val="20"/>
        </w:rPr>
        <w:t xml:space="preserve"> včetně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veškerých dokladů a</w:t>
      </w:r>
      <w:r w:rsidR="00DA091C" w:rsidRPr="00086532">
        <w:rPr>
          <w:rFonts w:asciiTheme="minorHAnsi" w:hAnsiTheme="minorHAnsi" w:cs="Arial"/>
          <w:sz w:val="20"/>
          <w:szCs w:val="20"/>
        </w:rPr>
        <w:t> </w:t>
      </w:r>
      <w:r w:rsidR="00D944CC" w:rsidRPr="00086532">
        <w:rPr>
          <w:rFonts w:asciiTheme="minorHAnsi" w:hAnsiTheme="minorHAnsi" w:cs="Arial"/>
          <w:sz w:val="20"/>
          <w:szCs w:val="20"/>
        </w:rPr>
        <w:t>dokumentů dle bo</w:t>
      </w:r>
      <w:r w:rsidR="00C9683B" w:rsidRPr="00086532">
        <w:rPr>
          <w:rFonts w:asciiTheme="minorHAnsi" w:hAnsiTheme="minorHAnsi" w:cs="Arial"/>
          <w:sz w:val="20"/>
          <w:szCs w:val="20"/>
        </w:rPr>
        <w:t>du</w:t>
      </w:r>
      <w:r w:rsidR="009E00E3">
        <w:rPr>
          <w:rFonts w:asciiTheme="minorHAnsi" w:hAnsiTheme="minorHAnsi" w:cs="Arial"/>
          <w:sz w:val="20"/>
          <w:szCs w:val="20"/>
        </w:rPr>
        <w:t xml:space="preserve"> 3 </w:t>
      </w:r>
      <w:r w:rsidR="00D944CC" w:rsidRPr="00086532">
        <w:rPr>
          <w:rFonts w:asciiTheme="minorHAnsi" w:hAnsiTheme="minorHAnsi" w:cs="Arial"/>
          <w:sz w:val="20"/>
          <w:szCs w:val="20"/>
        </w:rPr>
        <w:t>této smlouvy</w:t>
      </w:r>
      <w:r w:rsidR="00B5088A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6342F7" w:rsidRPr="00086532">
        <w:rPr>
          <w:rFonts w:asciiTheme="minorHAnsi" w:hAnsiTheme="minorHAnsi" w:cs="Arial"/>
          <w:sz w:val="20"/>
          <w:szCs w:val="20"/>
        </w:rPr>
        <w:t>a nemá-li vady a nedodělky</w:t>
      </w:r>
      <w:r w:rsidR="000617ED" w:rsidRPr="00086532">
        <w:rPr>
          <w:rFonts w:asciiTheme="minorHAnsi" w:hAnsiTheme="minorHAnsi" w:cs="Arial"/>
          <w:sz w:val="20"/>
          <w:szCs w:val="20"/>
        </w:rPr>
        <w:t xml:space="preserve"> bránící jeho řádnému </w:t>
      </w:r>
      <w:bookmarkEnd w:id="6"/>
      <w:r w:rsidR="000617ED" w:rsidRPr="00086532">
        <w:rPr>
          <w:rFonts w:asciiTheme="minorHAnsi" w:hAnsiTheme="minorHAnsi" w:cs="Arial"/>
          <w:sz w:val="20"/>
          <w:szCs w:val="20"/>
        </w:rPr>
        <w:t>užívání.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6656671B" w14:textId="77777777" w:rsidR="00DA091C" w:rsidRPr="00086532" w:rsidRDefault="003F086F" w:rsidP="00AE789E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="Arial"/>
          <w:sz w:val="20"/>
          <w:szCs w:val="20"/>
        </w:rPr>
      </w:pPr>
      <w:bookmarkStart w:id="7" w:name="_Ref418691562"/>
      <w:bookmarkStart w:id="8" w:name="_Ref417665805"/>
      <w:r w:rsidRPr="00086532">
        <w:rPr>
          <w:rFonts w:asciiTheme="minorHAnsi" w:hAnsiTheme="minorHAnsi" w:cs="Arial"/>
          <w:sz w:val="20"/>
          <w:szCs w:val="20"/>
        </w:rPr>
        <w:t>Převezme-li objednatel dílo s vadami a nedodělky, které nebrání řádnému užívání díla, uvedou se tyto vady v předávacím protokolu.</w:t>
      </w:r>
      <w:bookmarkEnd w:id="7"/>
    </w:p>
    <w:bookmarkEnd w:id="8"/>
    <w:p w14:paraId="1BBE5E70" w14:textId="38C7E1CA" w:rsidR="00B80E8D" w:rsidRPr="00086532" w:rsidRDefault="00EB07B1" w:rsidP="00AE789E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B80E8D" w:rsidRPr="00086532">
        <w:rPr>
          <w:rFonts w:asciiTheme="minorHAnsi" w:hAnsiTheme="minorHAnsi" w:cs="Arial"/>
          <w:sz w:val="20"/>
          <w:szCs w:val="20"/>
        </w:rPr>
        <w:t xml:space="preserve"> se zavazuje odstranit vady </w:t>
      </w:r>
      <w:r w:rsidR="00C9683B" w:rsidRPr="00086532">
        <w:rPr>
          <w:rFonts w:asciiTheme="minorHAnsi" w:hAnsiTheme="minorHAnsi" w:cs="Arial"/>
          <w:sz w:val="20"/>
          <w:szCs w:val="20"/>
        </w:rPr>
        <w:t xml:space="preserve">a nedodělky </w:t>
      </w:r>
      <w:r w:rsidR="00B80E8D" w:rsidRPr="00086532">
        <w:rPr>
          <w:rFonts w:asciiTheme="minorHAnsi" w:hAnsiTheme="minorHAnsi" w:cs="Arial"/>
          <w:sz w:val="20"/>
          <w:szCs w:val="20"/>
        </w:rPr>
        <w:t>uvedené v </w:t>
      </w:r>
      <w:r w:rsidR="003F086F" w:rsidRPr="00086532">
        <w:rPr>
          <w:rFonts w:asciiTheme="minorHAnsi" w:hAnsiTheme="minorHAnsi" w:cs="Arial"/>
          <w:sz w:val="20"/>
          <w:szCs w:val="20"/>
        </w:rPr>
        <w:t>předávacím protokolu</w:t>
      </w:r>
      <w:r w:rsidR="00B80E8D" w:rsidRPr="00086532">
        <w:rPr>
          <w:rFonts w:asciiTheme="minorHAnsi" w:hAnsiTheme="minorHAnsi" w:cs="Arial"/>
          <w:sz w:val="20"/>
          <w:szCs w:val="20"/>
        </w:rPr>
        <w:t xml:space="preserve"> nejpozději do 10 dnů od sepsání </w:t>
      </w:r>
      <w:r w:rsidR="003F086F" w:rsidRPr="00086532">
        <w:rPr>
          <w:rFonts w:asciiTheme="minorHAnsi" w:hAnsiTheme="minorHAnsi" w:cs="Arial"/>
          <w:sz w:val="20"/>
          <w:szCs w:val="20"/>
        </w:rPr>
        <w:t>předávacího protokolu</w:t>
      </w:r>
      <w:r w:rsidR="001F3C0E">
        <w:rPr>
          <w:rFonts w:asciiTheme="minorHAnsi" w:hAnsiTheme="minorHAnsi" w:cs="Arial"/>
          <w:sz w:val="20"/>
          <w:szCs w:val="20"/>
        </w:rPr>
        <w:t>,</w:t>
      </w:r>
      <w:r w:rsidR="00B80E8D" w:rsidRPr="00086532">
        <w:rPr>
          <w:rFonts w:asciiTheme="minorHAnsi" w:hAnsiTheme="minorHAnsi" w:cs="Arial"/>
          <w:sz w:val="20"/>
          <w:szCs w:val="20"/>
        </w:rPr>
        <w:t xml:space="preserve"> nebo dle dohody smluvních </w:t>
      </w:r>
      <w:r w:rsidR="00771918" w:rsidRPr="00086532">
        <w:rPr>
          <w:rFonts w:asciiTheme="minorHAnsi" w:hAnsiTheme="minorHAnsi" w:cs="Arial"/>
          <w:sz w:val="20"/>
          <w:szCs w:val="20"/>
        </w:rPr>
        <w:t>stran</w:t>
      </w:r>
      <w:r w:rsidR="00B80E8D" w:rsidRPr="00086532">
        <w:rPr>
          <w:rFonts w:asciiTheme="minorHAnsi" w:hAnsiTheme="minorHAnsi" w:cs="Arial"/>
          <w:sz w:val="20"/>
          <w:szCs w:val="20"/>
        </w:rPr>
        <w:t>.</w:t>
      </w:r>
    </w:p>
    <w:p w14:paraId="7139B890" w14:textId="77777777" w:rsidR="009860EF" w:rsidRPr="00086532" w:rsidRDefault="009860EF" w:rsidP="00AE789E">
      <w:pPr>
        <w:pStyle w:val="Zkladntext1"/>
        <w:spacing w:before="120"/>
        <w:ind w:left="426"/>
        <w:jc w:val="both"/>
        <w:rPr>
          <w:rFonts w:asciiTheme="minorHAnsi" w:hAnsiTheme="minorHAnsi" w:cs="Arial"/>
          <w:sz w:val="20"/>
        </w:rPr>
      </w:pPr>
    </w:p>
    <w:p w14:paraId="4E6A7043" w14:textId="77777777" w:rsidR="00D944CC" w:rsidRPr="00086532" w:rsidRDefault="00D639ED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 xml:space="preserve">Nebezpečí </w:t>
      </w:r>
      <w:r w:rsidR="00D944CC" w:rsidRPr="00086532">
        <w:rPr>
          <w:rFonts w:asciiTheme="minorHAnsi" w:hAnsiTheme="minorHAnsi"/>
          <w:sz w:val="20"/>
          <w:szCs w:val="20"/>
        </w:rPr>
        <w:t>škody</w:t>
      </w:r>
    </w:p>
    <w:p w14:paraId="64618F3B" w14:textId="77777777" w:rsidR="00D944CC" w:rsidRPr="00086532" w:rsidRDefault="00EB07B1" w:rsidP="00AE789E">
      <w:pPr>
        <w:pStyle w:val="NormlnIMP"/>
        <w:numPr>
          <w:ilvl w:val="0"/>
          <w:numId w:val="10"/>
        </w:numPr>
        <w:spacing w:before="120"/>
        <w:ind w:left="567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Poskytovatel</w:t>
      </w:r>
      <w:r w:rsidR="00D944CC" w:rsidRPr="00086532">
        <w:rPr>
          <w:rFonts w:asciiTheme="minorHAnsi" w:hAnsiTheme="minorHAnsi" w:cs="Arial"/>
          <w:sz w:val="20"/>
        </w:rPr>
        <w:t xml:space="preserve"> zodpovídá za způsobenou škodu na </w:t>
      </w:r>
      <w:r w:rsidR="00141DE9" w:rsidRPr="00086532">
        <w:rPr>
          <w:rFonts w:asciiTheme="minorHAnsi" w:hAnsiTheme="minorHAnsi" w:cs="Arial"/>
          <w:sz w:val="20"/>
        </w:rPr>
        <w:t>předmětu díla po celou dobu provádění</w:t>
      </w:r>
      <w:r w:rsidR="00D944CC" w:rsidRPr="00086532">
        <w:rPr>
          <w:rFonts w:asciiTheme="minorHAnsi" w:hAnsiTheme="minorHAnsi" w:cs="Arial"/>
          <w:sz w:val="20"/>
        </w:rPr>
        <w:t xml:space="preserve"> díla.</w:t>
      </w:r>
    </w:p>
    <w:p w14:paraId="0DC0C2EC" w14:textId="77777777" w:rsidR="00D944CC" w:rsidRPr="00086532" w:rsidRDefault="00EB07B1" w:rsidP="00AE789E">
      <w:pPr>
        <w:pStyle w:val="NormlnIMP"/>
        <w:numPr>
          <w:ilvl w:val="0"/>
          <w:numId w:val="10"/>
        </w:numPr>
        <w:spacing w:before="120"/>
        <w:ind w:left="567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Poskytovatel</w:t>
      </w:r>
      <w:r w:rsidR="00D944CC" w:rsidRPr="00086532">
        <w:rPr>
          <w:rFonts w:asciiTheme="minorHAnsi" w:hAnsiTheme="minorHAnsi" w:cs="Arial"/>
          <w:sz w:val="20"/>
        </w:rPr>
        <w:t xml:space="preserve"> odpovídá za veškeré škody</w:t>
      </w:r>
      <w:r w:rsidR="00141DE9" w:rsidRPr="00086532">
        <w:rPr>
          <w:rFonts w:asciiTheme="minorHAnsi" w:hAnsiTheme="minorHAnsi" w:cs="Arial"/>
          <w:sz w:val="20"/>
        </w:rPr>
        <w:t xml:space="preserve"> jím</w:t>
      </w:r>
      <w:r w:rsidR="00D944CC" w:rsidRPr="00086532">
        <w:rPr>
          <w:rFonts w:asciiTheme="minorHAnsi" w:hAnsiTheme="minorHAnsi" w:cs="Arial"/>
          <w:sz w:val="20"/>
        </w:rPr>
        <w:t xml:space="preserve"> způsobené na majetku nebo zdraví třetích osob nebo objednatele v souvislosti s plněním této smlouvy</w:t>
      </w:r>
      <w:r w:rsidR="003A0B60" w:rsidRPr="00086532">
        <w:rPr>
          <w:rFonts w:asciiTheme="minorHAnsi" w:hAnsiTheme="minorHAnsi" w:cs="Arial"/>
          <w:sz w:val="20"/>
        </w:rPr>
        <w:t>.</w:t>
      </w:r>
    </w:p>
    <w:p w14:paraId="37028E35" w14:textId="77777777" w:rsidR="00CB69AC" w:rsidRPr="00086532" w:rsidRDefault="00D944CC" w:rsidP="00AE789E">
      <w:pPr>
        <w:pStyle w:val="NormlnIMP"/>
        <w:numPr>
          <w:ilvl w:val="0"/>
          <w:numId w:val="10"/>
        </w:numPr>
        <w:spacing w:before="120"/>
        <w:ind w:left="567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 xml:space="preserve">Pojištění </w:t>
      </w:r>
      <w:r w:rsidR="00926E13" w:rsidRPr="00086532">
        <w:rPr>
          <w:rFonts w:asciiTheme="minorHAnsi" w:hAnsiTheme="minorHAnsi" w:cs="Arial"/>
          <w:sz w:val="20"/>
        </w:rPr>
        <w:t xml:space="preserve">prováděného </w:t>
      </w:r>
      <w:r w:rsidR="00A54BEC" w:rsidRPr="00086532">
        <w:rPr>
          <w:rFonts w:asciiTheme="minorHAnsi" w:hAnsiTheme="minorHAnsi" w:cs="Arial"/>
          <w:sz w:val="20"/>
        </w:rPr>
        <w:t xml:space="preserve">díla </w:t>
      </w:r>
      <w:r w:rsidRPr="00086532">
        <w:rPr>
          <w:rFonts w:asciiTheme="minorHAnsi" w:hAnsiTheme="minorHAnsi" w:cs="Arial"/>
          <w:sz w:val="20"/>
        </w:rPr>
        <w:t>proti všem možný</w:t>
      </w:r>
      <w:r w:rsidR="00CB69AC" w:rsidRPr="00086532">
        <w:rPr>
          <w:rFonts w:asciiTheme="minorHAnsi" w:hAnsiTheme="minorHAnsi" w:cs="Arial"/>
          <w:sz w:val="20"/>
        </w:rPr>
        <w:t xml:space="preserve">m škodám zajistí po dobu provádění </w:t>
      </w:r>
      <w:r w:rsidRPr="00086532">
        <w:rPr>
          <w:rFonts w:asciiTheme="minorHAnsi" w:hAnsiTheme="minorHAnsi" w:cs="Arial"/>
          <w:sz w:val="20"/>
        </w:rPr>
        <w:t xml:space="preserve">díla </w:t>
      </w:r>
      <w:r w:rsidR="00EB07B1" w:rsidRPr="00086532">
        <w:rPr>
          <w:rFonts w:asciiTheme="minorHAnsi" w:hAnsiTheme="minorHAnsi" w:cs="Arial"/>
          <w:sz w:val="20"/>
        </w:rPr>
        <w:t>poskytovatel</w:t>
      </w:r>
      <w:r w:rsidRPr="00086532">
        <w:rPr>
          <w:rFonts w:asciiTheme="minorHAnsi" w:hAnsiTheme="minorHAnsi" w:cs="Arial"/>
          <w:sz w:val="20"/>
        </w:rPr>
        <w:t xml:space="preserve">. Případně vzniklé škody (pojistné události) nemají vliv na cenu a </w:t>
      </w:r>
      <w:r w:rsidR="00863AF5" w:rsidRPr="00086532">
        <w:rPr>
          <w:rFonts w:asciiTheme="minorHAnsi" w:hAnsiTheme="minorHAnsi" w:cs="Arial"/>
          <w:sz w:val="20"/>
        </w:rPr>
        <w:t>termín provedení</w:t>
      </w:r>
      <w:r w:rsidRPr="00086532">
        <w:rPr>
          <w:rFonts w:asciiTheme="minorHAnsi" w:hAnsiTheme="minorHAnsi" w:cs="Arial"/>
          <w:sz w:val="20"/>
        </w:rPr>
        <w:t xml:space="preserve"> díla.</w:t>
      </w:r>
    </w:p>
    <w:p w14:paraId="7816631D" w14:textId="77777777" w:rsidR="005940B2" w:rsidRPr="00086532" w:rsidRDefault="005940B2" w:rsidP="00AE789E">
      <w:pPr>
        <w:pStyle w:val="NormlnIMP"/>
        <w:numPr>
          <w:ilvl w:val="0"/>
          <w:numId w:val="10"/>
        </w:numPr>
        <w:spacing w:before="120"/>
        <w:ind w:left="567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Nebezpečí škody na díle přechází na objednatele předáním díla bez vad a nedodělků, eventuálně odstraněním vad a nedodělků uvedených v předávacím protokolu</w:t>
      </w:r>
      <w:r w:rsidR="00926A38" w:rsidRPr="00086532">
        <w:rPr>
          <w:rFonts w:asciiTheme="minorHAnsi" w:hAnsiTheme="minorHAnsi" w:cs="Arial"/>
          <w:sz w:val="20"/>
        </w:rPr>
        <w:t xml:space="preserve"> o předání díla</w:t>
      </w:r>
      <w:r w:rsidRPr="00086532">
        <w:rPr>
          <w:rFonts w:asciiTheme="minorHAnsi" w:hAnsiTheme="minorHAnsi" w:cs="Arial"/>
          <w:sz w:val="20"/>
        </w:rPr>
        <w:t>.</w:t>
      </w:r>
    </w:p>
    <w:p w14:paraId="0DE543E7" w14:textId="77777777" w:rsidR="00774B4E" w:rsidRPr="00086532" w:rsidRDefault="00CB69AC" w:rsidP="00AE789E">
      <w:pPr>
        <w:pStyle w:val="NormlnIMP"/>
        <w:numPr>
          <w:ilvl w:val="0"/>
          <w:numId w:val="10"/>
        </w:numPr>
        <w:spacing w:before="120"/>
        <w:ind w:left="567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 xml:space="preserve">Na otázky </w:t>
      </w:r>
      <w:r w:rsidR="00576BD2" w:rsidRPr="00086532">
        <w:rPr>
          <w:rFonts w:asciiTheme="minorHAnsi" w:hAnsiTheme="minorHAnsi" w:cs="Arial"/>
          <w:sz w:val="20"/>
        </w:rPr>
        <w:t>zde neupravené</w:t>
      </w:r>
      <w:r w:rsidRPr="00086532">
        <w:rPr>
          <w:rFonts w:asciiTheme="minorHAnsi" w:hAnsiTheme="minorHAnsi" w:cs="Arial"/>
          <w:sz w:val="20"/>
        </w:rPr>
        <w:t xml:space="preserve"> se použijí</w:t>
      </w:r>
      <w:r w:rsidR="00576BD2" w:rsidRPr="00086532">
        <w:rPr>
          <w:rFonts w:asciiTheme="minorHAnsi" w:hAnsiTheme="minorHAnsi" w:cs="Arial"/>
          <w:sz w:val="20"/>
        </w:rPr>
        <w:t xml:space="preserve"> subsidiárně</w:t>
      </w:r>
      <w:r w:rsidRPr="00086532">
        <w:rPr>
          <w:rFonts w:asciiTheme="minorHAnsi" w:hAnsiTheme="minorHAnsi" w:cs="Arial"/>
          <w:sz w:val="20"/>
        </w:rPr>
        <w:t xml:space="preserve"> ustanovení občansk</w:t>
      </w:r>
      <w:r w:rsidR="00D94D5A" w:rsidRPr="00086532">
        <w:rPr>
          <w:rFonts w:asciiTheme="minorHAnsi" w:hAnsiTheme="minorHAnsi" w:cs="Arial"/>
          <w:sz w:val="20"/>
        </w:rPr>
        <w:t>ého</w:t>
      </w:r>
      <w:r w:rsidRPr="00086532">
        <w:rPr>
          <w:rFonts w:asciiTheme="minorHAnsi" w:hAnsiTheme="minorHAnsi" w:cs="Arial"/>
          <w:sz w:val="20"/>
        </w:rPr>
        <w:t xml:space="preserve"> zákoník</w:t>
      </w:r>
      <w:r w:rsidR="00D94D5A" w:rsidRPr="00086532">
        <w:rPr>
          <w:rFonts w:asciiTheme="minorHAnsi" w:hAnsiTheme="minorHAnsi" w:cs="Arial"/>
          <w:sz w:val="20"/>
        </w:rPr>
        <w:t>u</w:t>
      </w:r>
      <w:r w:rsidRPr="00086532">
        <w:rPr>
          <w:rFonts w:asciiTheme="minorHAnsi" w:hAnsiTheme="minorHAnsi" w:cs="Arial"/>
          <w:sz w:val="20"/>
        </w:rPr>
        <w:t>.</w:t>
      </w:r>
    </w:p>
    <w:p w14:paraId="2F6AABD7" w14:textId="77777777" w:rsidR="00BA0D98" w:rsidRPr="00086532" w:rsidRDefault="00BA0D98" w:rsidP="00AE789E">
      <w:pPr>
        <w:pStyle w:val="NormlnIMP"/>
        <w:spacing w:before="120" w:after="120"/>
        <w:jc w:val="both"/>
        <w:rPr>
          <w:rFonts w:asciiTheme="minorHAnsi" w:hAnsiTheme="minorHAnsi" w:cs="Arial"/>
          <w:sz w:val="20"/>
        </w:rPr>
      </w:pPr>
    </w:p>
    <w:p w14:paraId="2A4F366A" w14:textId="77777777" w:rsidR="00F20310" w:rsidRPr="00086532" w:rsidRDefault="00F20310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Cena plnění a platební podmínky</w:t>
      </w:r>
    </w:p>
    <w:p w14:paraId="3BE75C25" w14:textId="1F3FED32" w:rsidR="00D944CC" w:rsidRPr="00086532" w:rsidRDefault="00D944CC" w:rsidP="007629AA">
      <w:pPr>
        <w:pStyle w:val="Odstavecseseznamem"/>
        <w:numPr>
          <w:ilvl w:val="0"/>
          <w:numId w:val="11"/>
        </w:numPr>
        <w:rPr>
          <w:rFonts w:asciiTheme="minorHAnsi" w:hAnsiTheme="minorHAnsi" w:cs="Arial"/>
          <w:b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Cena </w:t>
      </w:r>
      <w:r w:rsidR="00FA41FB" w:rsidRPr="00086532">
        <w:rPr>
          <w:rFonts w:asciiTheme="minorHAnsi" w:hAnsiTheme="minorHAnsi" w:cs="Arial"/>
          <w:sz w:val="20"/>
          <w:szCs w:val="20"/>
        </w:rPr>
        <w:t xml:space="preserve">za provedení </w:t>
      </w:r>
      <w:r w:rsidR="00576BD2" w:rsidRPr="00086532">
        <w:rPr>
          <w:rFonts w:asciiTheme="minorHAnsi" w:hAnsiTheme="minorHAnsi" w:cs="Arial"/>
          <w:sz w:val="20"/>
          <w:szCs w:val="20"/>
        </w:rPr>
        <w:t>díl</w:t>
      </w:r>
      <w:r w:rsidR="000C4C0E" w:rsidRPr="00086532">
        <w:rPr>
          <w:rFonts w:asciiTheme="minorHAnsi" w:hAnsiTheme="minorHAnsi" w:cs="Arial"/>
          <w:sz w:val="20"/>
          <w:szCs w:val="20"/>
        </w:rPr>
        <w:t>a</w:t>
      </w:r>
      <w:r w:rsidR="00576BD2" w:rsidRPr="00086532">
        <w:rPr>
          <w:rFonts w:asciiTheme="minorHAnsi" w:hAnsiTheme="minorHAnsi" w:cs="Arial"/>
          <w:sz w:val="20"/>
          <w:szCs w:val="20"/>
        </w:rPr>
        <w:t xml:space="preserve"> je stanovená</w:t>
      </w:r>
      <w:r w:rsidRPr="00086532">
        <w:rPr>
          <w:rFonts w:asciiTheme="minorHAnsi" w:hAnsiTheme="minorHAnsi" w:cs="Arial"/>
          <w:sz w:val="20"/>
          <w:szCs w:val="20"/>
        </w:rPr>
        <w:t xml:space="preserve"> jako </w:t>
      </w:r>
      <w:r w:rsidR="003331F8" w:rsidRPr="00086532">
        <w:rPr>
          <w:rFonts w:asciiTheme="minorHAnsi" w:hAnsiTheme="minorHAnsi" w:cs="Arial"/>
          <w:sz w:val="20"/>
          <w:szCs w:val="20"/>
        </w:rPr>
        <w:t>konečná celková cena</w:t>
      </w:r>
      <w:r w:rsidRPr="00086532">
        <w:rPr>
          <w:rFonts w:asciiTheme="minorHAnsi" w:hAnsiTheme="minorHAnsi" w:cs="Arial"/>
          <w:sz w:val="20"/>
          <w:szCs w:val="20"/>
        </w:rPr>
        <w:t>, kterou není možné</w:t>
      </w:r>
      <w:r w:rsidR="00452441" w:rsidRPr="00086532">
        <w:rPr>
          <w:rFonts w:asciiTheme="minorHAnsi" w:hAnsiTheme="minorHAnsi" w:cs="Arial"/>
          <w:sz w:val="20"/>
          <w:szCs w:val="20"/>
        </w:rPr>
        <w:t>,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576BD2" w:rsidRPr="00086532">
        <w:rPr>
          <w:rFonts w:asciiTheme="minorHAnsi" w:hAnsiTheme="minorHAnsi" w:cs="Arial"/>
          <w:sz w:val="20"/>
          <w:szCs w:val="20"/>
        </w:rPr>
        <w:t>vyjma změny</w:t>
      </w:r>
      <w:r w:rsidR="00DE38EE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576BD2" w:rsidRPr="00086532">
        <w:rPr>
          <w:rFonts w:asciiTheme="minorHAnsi" w:hAnsiTheme="minorHAnsi" w:cs="Arial"/>
          <w:sz w:val="20"/>
          <w:szCs w:val="20"/>
        </w:rPr>
        <w:t>sazby DPH</w:t>
      </w:r>
      <w:r w:rsidR="009860EF" w:rsidRPr="00086532">
        <w:rPr>
          <w:rFonts w:asciiTheme="minorHAnsi" w:hAnsiTheme="minorHAnsi" w:cs="Arial"/>
          <w:sz w:val="20"/>
          <w:szCs w:val="20"/>
        </w:rPr>
        <w:t>,</w:t>
      </w:r>
      <w:r w:rsidR="00576BD2" w:rsidRPr="00086532">
        <w:rPr>
          <w:rFonts w:asciiTheme="minorHAnsi" w:hAnsiTheme="minorHAnsi" w:cs="Arial"/>
          <w:sz w:val="20"/>
          <w:szCs w:val="20"/>
        </w:rPr>
        <w:t xml:space="preserve"> překročit a činí celkem </w:t>
      </w:r>
      <w:r w:rsidR="00BD0DCD">
        <w:rPr>
          <w:rFonts w:asciiTheme="minorHAnsi" w:hAnsiTheme="minorHAnsi" w:cs="Arial"/>
          <w:sz w:val="20"/>
          <w:szCs w:val="20"/>
        </w:rPr>
        <w:t>1.939</w:t>
      </w:r>
      <w:r w:rsidR="007629AA" w:rsidRPr="007629AA">
        <w:rPr>
          <w:rFonts w:asciiTheme="minorHAnsi" w:hAnsiTheme="minorHAnsi" w:cs="Arial"/>
          <w:sz w:val="20"/>
          <w:szCs w:val="20"/>
        </w:rPr>
        <w:t>.981</w:t>
      </w:r>
      <w:r w:rsidR="007629AA">
        <w:rPr>
          <w:rFonts w:asciiTheme="minorHAnsi" w:hAnsiTheme="minorHAnsi" w:cs="Arial"/>
          <w:sz w:val="20"/>
          <w:szCs w:val="20"/>
        </w:rPr>
        <w:t xml:space="preserve">,00 </w:t>
      </w:r>
      <w:r w:rsidRPr="00086532">
        <w:rPr>
          <w:rFonts w:asciiTheme="minorHAnsi" w:hAnsiTheme="minorHAnsi" w:cs="Arial"/>
          <w:sz w:val="20"/>
          <w:szCs w:val="20"/>
        </w:rPr>
        <w:t xml:space="preserve">Kč bez DPH, </w:t>
      </w:r>
      <w:r w:rsidR="003179BB">
        <w:rPr>
          <w:rFonts w:asciiTheme="minorHAnsi" w:hAnsiTheme="minorHAnsi" w:cs="Arial"/>
          <w:sz w:val="20"/>
          <w:szCs w:val="20"/>
        </w:rPr>
        <w:t>407 3</w:t>
      </w:r>
      <w:r w:rsidR="007629AA">
        <w:rPr>
          <w:rFonts w:asciiTheme="minorHAnsi" w:hAnsiTheme="minorHAnsi" w:cs="Arial"/>
          <w:sz w:val="20"/>
          <w:szCs w:val="20"/>
        </w:rPr>
        <w:t>96,01</w:t>
      </w:r>
      <w:r w:rsidRPr="00086532">
        <w:rPr>
          <w:rFonts w:asciiTheme="minorHAnsi" w:hAnsiTheme="minorHAnsi" w:cs="Arial"/>
          <w:sz w:val="20"/>
          <w:szCs w:val="20"/>
        </w:rPr>
        <w:t xml:space="preserve"> Kč DPH, </w:t>
      </w:r>
      <w:r w:rsidR="003179BB">
        <w:rPr>
          <w:rFonts w:asciiTheme="minorHAnsi" w:hAnsiTheme="minorHAnsi" w:cs="Arial"/>
          <w:sz w:val="20"/>
          <w:szCs w:val="20"/>
        </w:rPr>
        <w:t>2 347 3</w:t>
      </w:r>
      <w:r w:rsidR="007629AA">
        <w:rPr>
          <w:rFonts w:asciiTheme="minorHAnsi" w:hAnsiTheme="minorHAnsi" w:cs="Arial"/>
          <w:sz w:val="20"/>
          <w:szCs w:val="20"/>
        </w:rPr>
        <w:t>77,01</w:t>
      </w:r>
      <w:r w:rsidRPr="00086532">
        <w:rPr>
          <w:rFonts w:asciiTheme="minorHAnsi" w:hAnsiTheme="minorHAnsi" w:cs="Arial"/>
          <w:sz w:val="20"/>
          <w:szCs w:val="20"/>
        </w:rPr>
        <w:t xml:space="preserve"> Kč </w:t>
      </w:r>
      <w:r w:rsidR="00576BD2" w:rsidRPr="00086532">
        <w:rPr>
          <w:rFonts w:asciiTheme="minorHAnsi" w:hAnsiTheme="minorHAnsi" w:cs="Arial"/>
          <w:sz w:val="20"/>
          <w:szCs w:val="20"/>
        </w:rPr>
        <w:t>s</w:t>
      </w:r>
      <w:r w:rsidR="000C4C0E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DPH</w:t>
      </w:r>
      <w:r w:rsidR="000C4C0E" w:rsidRPr="00086532">
        <w:rPr>
          <w:rFonts w:asciiTheme="minorHAnsi" w:hAnsiTheme="minorHAnsi" w:cs="Arial"/>
          <w:sz w:val="20"/>
          <w:szCs w:val="20"/>
        </w:rPr>
        <w:t xml:space="preserve"> (dále jen „</w:t>
      </w:r>
      <w:r w:rsidR="000C4C0E" w:rsidRPr="00086532">
        <w:rPr>
          <w:rFonts w:asciiTheme="minorHAnsi" w:hAnsiTheme="minorHAnsi" w:cs="Arial"/>
          <w:b/>
          <w:sz w:val="20"/>
          <w:szCs w:val="20"/>
        </w:rPr>
        <w:t>cena díla</w:t>
      </w:r>
      <w:r w:rsidR="000C4C0E" w:rsidRPr="00086532">
        <w:rPr>
          <w:rFonts w:asciiTheme="minorHAnsi" w:hAnsiTheme="minorHAnsi" w:cs="Arial"/>
          <w:sz w:val="20"/>
          <w:szCs w:val="20"/>
        </w:rPr>
        <w:t>“)</w:t>
      </w:r>
      <w:r w:rsidRPr="00086532">
        <w:rPr>
          <w:rFonts w:asciiTheme="minorHAnsi" w:hAnsiTheme="minorHAnsi" w:cs="Arial"/>
          <w:sz w:val="20"/>
          <w:szCs w:val="20"/>
        </w:rPr>
        <w:t xml:space="preserve">. </w:t>
      </w:r>
    </w:p>
    <w:p w14:paraId="35C6D6E7" w14:textId="6B76DE34" w:rsidR="00965FFD" w:rsidRPr="00086532" w:rsidRDefault="00A962CB" w:rsidP="00AE789E">
      <w:pPr>
        <w:pStyle w:val="Odstavecseseznamem"/>
        <w:numPr>
          <w:ilvl w:val="0"/>
          <w:numId w:val="11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Cena díla je stanovena na základě </w:t>
      </w:r>
      <w:r w:rsidR="009E0D43" w:rsidRPr="00086532">
        <w:rPr>
          <w:rFonts w:asciiTheme="minorHAnsi" w:hAnsiTheme="minorHAnsi" w:cs="Arial"/>
          <w:sz w:val="20"/>
          <w:szCs w:val="20"/>
        </w:rPr>
        <w:t>položkového rozpočtu</w:t>
      </w:r>
      <w:r w:rsidR="00FD6A83" w:rsidRPr="00086532">
        <w:rPr>
          <w:rFonts w:asciiTheme="minorHAnsi" w:hAnsiTheme="minorHAnsi" w:cs="Arial"/>
          <w:sz w:val="20"/>
          <w:szCs w:val="20"/>
        </w:rPr>
        <w:t xml:space="preserve">, který 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je součástí </w:t>
      </w:r>
      <w:r w:rsidR="00FD6A83" w:rsidRPr="00086532">
        <w:rPr>
          <w:rFonts w:asciiTheme="minorHAnsi" w:hAnsiTheme="minorHAnsi" w:cs="Arial"/>
          <w:sz w:val="20"/>
          <w:szCs w:val="20"/>
        </w:rPr>
        <w:t>příloh</w:t>
      </w:r>
      <w:r w:rsidR="00E72706" w:rsidRPr="00086532">
        <w:rPr>
          <w:rFonts w:asciiTheme="minorHAnsi" w:hAnsiTheme="minorHAnsi" w:cs="Arial"/>
          <w:sz w:val="20"/>
          <w:szCs w:val="20"/>
        </w:rPr>
        <w:t>y</w:t>
      </w:r>
      <w:r w:rsidR="00FD6A83" w:rsidRPr="00086532">
        <w:rPr>
          <w:rFonts w:asciiTheme="minorHAnsi" w:hAnsiTheme="minorHAnsi" w:cs="Arial"/>
          <w:sz w:val="20"/>
          <w:szCs w:val="20"/>
        </w:rPr>
        <w:t xml:space="preserve"> č. 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3 </w:t>
      </w:r>
      <w:r w:rsidRPr="00086532">
        <w:rPr>
          <w:rFonts w:asciiTheme="minorHAnsi" w:hAnsiTheme="minorHAnsi" w:cs="Arial"/>
          <w:sz w:val="20"/>
          <w:szCs w:val="20"/>
        </w:rPr>
        <w:t>této smlouvy.</w:t>
      </w:r>
      <w:r w:rsidR="00D94D5A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965FFD" w:rsidRPr="00086532">
        <w:rPr>
          <w:rFonts w:asciiTheme="minorHAnsi" w:hAnsiTheme="minorHAnsi" w:cs="Arial"/>
          <w:sz w:val="20"/>
          <w:szCs w:val="20"/>
        </w:rPr>
        <w:t xml:space="preserve">V případě, že nebudou prováděny některé práce, které jsou obsaženy v předmětu plnění, bude proveden jejich odpočet dle položkového rozpočtu v příloze č. 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3 </w:t>
      </w:r>
      <w:r w:rsidR="00965FFD" w:rsidRPr="00086532">
        <w:rPr>
          <w:rFonts w:asciiTheme="minorHAnsi" w:hAnsiTheme="minorHAnsi" w:cs="Arial"/>
          <w:sz w:val="20"/>
          <w:szCs w:val="20"/>
        </w:rPr>
        <w:t>této smlouvy.</w:t>
      </w:r>
    </w:p>
    <w:p w14:paraId="20248B1B" w14:textId="4C1FF575" w:rsidR="00BB6788" w:rsidRDefault="00965FFD" w:rsidP="00AE789E">
      <w:pPr>
        <w:pStyle w:val="Odstavecseseznamem"/>
        <w:numPr>
          <w:ilvl w:val="0"/>
          <w:numId w:val="11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Cena za provedení díla</w:t>
      </w:r>
      <w:r w:rsidR="00292043" w:rsidRPr="00086532">
        <w:rPr>
          <w:rFonts w:asciiTheme="minorHAnsi" w:hAnsiTheme="minorHAnsi" w:cs="Arial"/>
          <w:sz w:val="20"/>
          <w:szCs w:val="20"/>
        </w:rPr>
        <w:t xml:space="preserve"> pokrývá veškeré náklady související </w:t>
      </w:r>
      <w:r w:rsidR="007E475B" w:rsidRPr="00086532">
        <w:rPr>
          <w:rFonts w:asciiTheme="minorHAnsi" w:hAnsiTheme="minorHAnsi" w:cs="Arial"/>
          <w:sz w:val="20"/>
          <w:szCs w:val="20"/>
        </w:rPr>
        <w:t>s realizací předmětu díla, včetně</w:t>
      </w:r>
      <w:r w:rsidR="006E09E7" w:rsidRPr="00086532">
        <w:rPr>
          <w:rFonts w:asciiTheme="minorHAnsi" w:hAnsiTheme="minorHAnsi" w:cs="Arial"/>
          <w:sz w:val="20"/>
          <w:szCs w:val="20"/>
        </w:rPr>
        <w:t xml:space="preserve"> pojištění,</w:t>
      </w:r>
      <w:r w:rsidR="004A295C" w:rsidRPr="00086532">
        <w:rPr>
          <w:rFonts w:asciiTheme="minorHAnsi" w:hAnsiTheme="minorHAnsi" w:cs="Arial"/>
          <w:sz w:val="20"/>
          <w:szCs w:val="20"/>
        </w:rPr>
        <w:t xml:space="preserve"> servisu a</w:t>
      </w:r>
      <w:r w:rsidR="00292043" w:rsidRPr="00086532">
        <w:rPr>
          <w:rFonts w:asciiTheme="minorHAnsi" w:hAnsiTheme="minorHAnsi" w:cs="Arial"/>
          <w:sz w:val="20"/>
          <w:szCs w:val="20"/>
        </w:rPr>
        <w:t> doprav</w:t>
      </w:r>
      <w:r w:rsidR="007E475B" w:rsidRPr="00086532">
        <w:rPr>
          <w:rFonts w:asciiTheme="minorHAnsi" w:hAnsiTheme="minorHAnsi" w:cs="Arial"/>
          <w:sz w:val="20"/>
          <w:szCs w:val="20"/>
        </w:rPr>
        <w:t>y</w:t>
      </w:r>
      <w:r w:rsidR="00292043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BB6788">
        <w:rPr>
          <w:rFonts w:asciiTheme="minorHAnsi" w:hAnsiTheme="minorHAnsi" w:cs="Arial"/>
          <w:sz w:val="20"/>
          <w:szCs w:val="20"/>
        </w:rPr>
        <w:t xml:space="preserve">a instalace </w:t>
      </w:r>
      <w:r w:rsidR="00292043" w:rsidRPr="00086532">
        <w:rPr>
          <w:rFonts w:asciiTheme="minorHAnsi" w:hAnsiTheme="minorHAnsi" w:cs="Arial"/>
          <w:sz w:val="20"/>
          <w:szCs w:val="20"/>
        </w:rPr>
        <w:t>předmě</w:t>
      </w:r>
      <w:r w:rsidR="007E475B" w:rsidRPr="00086532">
        <w:rPr>
          <w:rFonts w:asciiTheme="minorHAnsi" w:hAnsiTheme="minorHAnsi" w:cs="Arial"/>
          <w:sz w:val="20"/>
          <w:szCs w:val="20"/>
        </w:rPr>
        <w:t xml:space="preserve">tu plnění k zadavateli </w:t>
      </w:r>
      <w:r w:rsidR="00292043" w:rsidRPr="00086532">
        <w:rPr>
          <w:rFonts w:asciiTheme="minorHAnsi" w:hAnsiTheme="minorHAnsi" w:cs="Arial"/>
          <w:sz w:val="20"/>
          <w:szCs w:val="20"/>
        </w:rPr>
        <w:t>na adresu</w:t>
      </w:r>
    </w:p>
    <w:p w14:paraId="53DDC09F" w14:textId="022F1A81" w:rsidR="00BB6788" w:rsidRDefault="00292043" w:rsidP="00BB6788">
      <w:pPr>
        <w:pStyle w:val="Odstavecseseznamem"/>
        <w:numPr>
          <w:ilvl w:val="1"/>
          <w:numId w:val="11"/>
        </w:numPr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Výzkumný ústav ž</w:t>
      </w:r>
      <w:r w:rsidR="000470CA" w:rsidRPr="00086532">
        <w:rPr>
          <w:rFonts w:asciiTheme="minorHAnsi" w:hAnsiTheme="minorHAnsi" w:cs="Arial"/>
          <w:sz w:val="20"/>
          <w:szCs w:val="20"/>
        </w:rPr>
        <w:t xml:space="preserve">ivočišné výroby, v.v.i., </w:t>
      </w:r>
      <w:r w:rsidR="00793A18" w:rsidRPr="00086532">
        <w:rPr>
          <w:rFonts w:asciiTheme="minorHAnsi" w:hAnsiTheme="minorHAnsi" w:cs="Arial"/>
          <w:sz w:val="20"/>
          <w:szCs w:val="20"/>
        </w:rPr>
        <w:t>Praha – Uhříněves</w:t>
      </w:r>
      <w:r w:rsidRPr="00086532">
        <w:rPr>
          <w:rFonts w:asciiTheme="minorHAnsi" w:hAnsiTheme="minorHAnsi" w:cs="Arial"/>
          <w:sz w:val="20"/>
          <w:szCs w:val="20"/>
        </w:rPr>
        <w:t>, Přátelství 815, Česká republika, PSČ 104 00</w:t>
      </w:r>
    </w:p>
    <w:p w14:paraId="282F1F21" w14:textId="17D58768" w:rsidR="00292043" w:rsidRPr="00086532" w:rsidRDefault="00BB6788" w:rsidP="00BB6788">
      <w:pPr>
        <w:pStyle w:val="Odstavecseseznamem"/>
        <w:numPr>
          <w:ilvl w:val="1"/>
          <w:numId w:val="1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Detašované pracoviště Komenského 1239, Kostelec nad </w:t>
      </w:r>
      <w:r w:rsidR="00793A18">
        <w:rPr>
          <w:rFonts w:asciiTheme="minorHAnsi" w:hAnsiTheme="minorHAnsi" w:cs="Arial"/>
          <w:sz w:val="20"/>
          <w:szCs w:val="20"/>
        </w:rPr>
        <w:t>Orlicí, Česká</w:t>
      </w:r>
      <w:r>
        <w:rPr>
          <w:rFonts w:asciiTheme="minorHAnsi" w:hAnsiTheme="minorHAnsi" w:cs="Arial"/>
          <w:sz w:val="20"/>
          <w:szCs w:val="20"/>
        </w:rPr>
        <w:t xml:space="preserve"> republika, PSČ 517 41</w:t>
      </w:r>
      <w:r w:rsidR="00292043" w:rsidRPr="00086532">
        <w:rPr>
          <w:rFonts w:asciiTheme="minorHAnsi" w:hAnsiTheme="minorHAnsi" w:cs="Arial"/>
          <w:sz w:val="20"/>
          <w:szCs w:val="20"/>
        </w:rPr>
        <w:t xml:space="preserve">. </w:t>
      </w:r>
    </w:p>
    <w:p w14:paraId="32CA0C35" w14:textId="77777777" w:rsidR="00D944CC" w:rsidRPr="00086532" w:rsidRDefault="00EB07B1" w:rsidP="00AE789E">
      <w:pPr>
        <w:pStyle w:val="Odstavecseseznamem"/>
        <w:numPr>
          <w:ilvl w:val="0"/>
          <w:numId w:val="11"/>
        </w:numPr>
        <w:ind w:left="567" w:hanging="567"/>
        <w:rPr>
          <w:rFonts w:asciiTheme="minorHAnsi" w:hAnsiTheme="minorHAnsi" w:cs="Arial"/>
          <w:b/>
          <w:caps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prohlašuje, že k dnešnímu dni nemá vůči objednateli žádné finanční závazky.</w:t>
      </w:r>
    </w:p>
    <w:p w14:paraId="0C431138" w14:textId="77777777" w:rsidR="00D944CC" w:rsidRPr="00086532" w:rsidRDefault="00D944CC" w:rsidP="00AE789E">
      <w:pPr>
        <w:pStyle w:val="Odstavecseseznamem"/>
        <w:numPr>
          <w:ilvl w:val="0"/>
          <w:numId w:val="11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Objednatel nebude</w:t>
      </w:r>
      <w:r w:rsidR="00C73B67" w:rsidRPr="00086532">
        <w:rPr>
          <w:rFonts w:asciiTheme="minorHAnsi" w:hAnsiTheme="minorHAnsi" w:cs="Arial"/>
          <w:sz w:val="20"/>
          <w:szCs w:val="20"/>
        </w:rPr>
        <w:t xml:space="preserve"> poskytovat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="00C73B67" w:rsidRPr="00086532">
        <w:rPr>
          <w:rFonts w:asciiTheme="minorHAnsi" w:hAnsiTheme="minorHAnsi" w:cs="Arial"/>
          <w:sz w:val="20"/>
          <w:szCs w:val="20"/>
        </w:rPr>
        <w:t>i zálohy.</w:t>
      </w:r>
      <w:r w:rsidR="00A95AA7"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03F83B28" w14:textId="77777777" w:rsidR="00D944CC" w:rsidRPr="00086532" w:rsidRDefault="00D944CC" w:rsidP="00AE789E">
      <w:pPr>
        <w:pStyle w:val="Odstavecseseznamem"/>
        <w:numPr>
          <w:ilvl w:val="0"/>
          <w:numId w:val="11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Smluvní strany se dohodly na bezhotovostním placení z</w:t>
      </w:r>
      <w:r w:rsidR="00394278" w:rsidRPr="00086532">
        <w:rPr>
          <w:rFonts w:asciiTheme="minorHAnsi" w:hAnsiTheme="minorHAnsi" w:cs="Arial"/>
          <w:sz w:val="20"/>
          <w:szCs w:val="20"/>
        </w:rPr>
        <w:t xml:space="preserve"> bankovního </w:t>
      </w:r>
      <w:r w:rsidRPr="00086532">
        <w:rPr>
          <w:rFonts w:asciiTheme="minorHAnsi" w:hAnsiTheme="minorHAnsi" w:cs="Arial"/>
          <w:sz w:val="20"/>
          <w:szCs w:val="20"/>
        </w:rPr>
        <w:t>účtu objednatele na</w:t>
      </w:r>
      <w:r w:rsidR="00DE38EE" w:rsidRPr="00086532">
        <w:rPr>
          <w:rFonts w:asciiTheme="minorHAnsi" w:hAnsiTheme="minorHAnsi" w:cs="Arial"/>
          <w:sz w:val="20"/>
          <w:szCs w:val="20"/>
        </w:rPr>
        <w:t> </w:t>
      </w:r>
      <w:r w:rsidR="00394278" w:rsidRPr="00086532">
        <w:rPr>
          <w:rFonts w:asciiTheme="minorHAnsi" w:hAnsiTheme="minorHAnsi" w:cs="Arial"/>
          <w:sz w:val="20"/>
          <w:szCs w:val="20"/>
        </w:rPr>
        <w:t xml:space="preserve">bankovní </w:t>
      </w:r>
      <w:r w:rsidRPr="00086532">
        <w:rPr>
          <w:rFonts w:asciiTheme="minorHAnsi" w:hAnsiTheme="minorHAnsi" w:cs="Arial"/>
          <w:sz w:val="20"/>
          <w:szCs w:val="20"/>
        </w:rPr>
        <w:t xml:space="preserve">účet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>e.</w:t>
      </w:r>
    </w:p>
    <w:p w14:paraId="65022EA4" w14:textId="5EDAC118" w:rsidR="006F133B" w:rsidRPr="00086532" w:rsidRDefault="006F133B" w:rsidP="00AE789E">
      <w:pPr>
        <w:pStyle w:val="Odstavecseseznamem"/>
        <w:numPr>
          <w:ilvl w:val="0"/>
          <w:numId w:val="11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Objednatel uhradí poskytovateli cenu díla na základě faktury – daňového dokladu vystaveného poskytovatelem ve lhůtě 14 dnů od uskutečnění zdanitelného plnění, kterým je den </w:t>
      </w:r>
      <w:r w:rsidR="00B15B96">
        <w:rPr>
          <w:rFonts w:asciiTheme="minorHAnsi" w:hAnsiTheme="minorHAnsi" w:cs="Arial"/>
          <w:sz w:val="20"/>
          <w:szCs w:val="20"/>
        </w:rPr>
        <w:t xml:space="preserve">převzetí díla dle </w:t>
      </w:r>
      <w:proofErr w:type="gramStart"/>
      <w:r w:rsidR="00B15B96">
        <w:rPr>
          <w:rFonts w:asciiTheme="minorHAnsi" w:hAnsiTheme="minorHAnsi" w:cs="Arial"/>
          <w:sz w:val="20"/>
          <w:szCs w:val="20"/>
        </w:rPr>
        <w:t>bodu</w:t>
      </w:r>
      <w:r w:rsidR="002B5B43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_Ref484070424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3.4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="002B5B43"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="002B5B43"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Pr="00086532">
        <w:rPr>
          <w:rFonts w:asciiTheme="minorHAnsi" w:hAnsiTheme="minorHAnsi" w:cs="Arial"/>
          <w:sz w:val="20"/>
          <w:szCs w:val="20"/>
        </w:rPr>
        <w:t>.</w:t>
      </w:r>
    </w:p>
    <w:p w14:paraId="1FC443DD" w14:textId="77777777" w:rsidR="00D944CC" w:rsidRPr="00086532" w:rsidRDefault="00D944CC" w:rsidP="00AE789E">
      <w:pPr>
        <w:pStyle w:val="Odstavecseseznamem"/>
        <w:numPr>
          <w:ilvl w:val="0"/>
          <w:numId w:val="11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Faktura bude obsahovat náležitosti účetního a daňového dokladu dle platných právních předpisů</w:t>
      </w:r>
      <w:r w:rsidR="007B7E20" w:rsidRPr="00086532">
        <w:rPr>
          <w:rFonts w:asciiTheme="minorHAnsi" w:hAnsiTheme="minorHAnsi" w:cs="Arial"/>
          <w:sz w:val="20"/>
          <w:szCs w:val="20"/>
        </w:rPr>
        <w:t>.</w:t>
      </w:r>
    </w:p>
    <w:p w14:paraId="476C398B" w14:textId="77777777" w:rsidR="00A962CB" w:rsidRPr="00086532" w:rsidRDefault="00D944CC" w:rsidP="00AE789E">
      <w:pPr>
        <w:pStyle w:val="Odstavecseseznamem"/>
        <w:numPr>
          <w:ilvl w:val="0"/>
          <w:numId w:val="11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Splatnost </w:t>
      </w:r>
      <w:r w:rsidR="00F27B46" w:rsidRPr="00086532">
        <w:rPr>
          <w:rFonts w:asciiTheme="minorHAnsi" w:hAnsiTheme="minorHAnsi" w:cs="Arial"/>
          <w:sz w:val="20"/>
          <w:szCs w:val="20"/>
        </w:rPr>
        <w:t>faktur</w:t>
      </w:r>
      <w:r w:rsidR="00394278" w:rsidRPr="00086532">
        <w:rPr>
          <w:rFonts w:asciiTheme="minorHAnsi" w:hAnsiTheme="minorHAnsi" w:cs="Arial"/>
          <w:sz w:val="20"/>
          <w:szCs w:val="20"/>
        </w:rPr>
        <w:t>y</w:t>
      </w:r>
      <w:r w:rsidRPr="00086532">
        <w:rPr>
          <w:rFonts w:asciiTheme="minorHAnsi" w:hAnsiTheme="minorHAnsi" w:cs="Arial"/>
          <w:sz w:val="20"/>
          <w:szCs w:val="20"/>
        </w:rPr>
        <w:t xml:space="preserve"> bude </w:t>
      </w:r>
      <w:r w:rsidR="007B7E20" w:rsidRPr="00086532">
        <w:rPr>
          <w:rFonts w:asciiTheme="minorHAnsi" w:hAnsiTheme="minorHAnsi" w:cs="Arial"/>
          <w:sz w:val="20"/>
          <w:szCs w:val="20"/>
        </w:rPr>
        <w:t>30</w:t>
      </w:r>
      <w:r w:rsidRPr="00086532">
        <w:rPr>
          <w:rFonts w:asciiTheme="minorHAnsi" w:hAnsiTheme="minorHAnsi" w:cs="Arial"/>
          <w:sz w:val="20"/>
          <w:szCs w:val="20"/>
        </w:rPr>
        <w:t xml:space="preserve"> dnů od </w:t>
      </w:r>
      <w:r w:rsidR="00E36ED2" w:rsidRPr="00086532">
        <w:rPr>
          <w:rFonts w:asciiTheme="minorHAnsi" w:hAnsiTheme="minorHAnsi" w:cs="Arial"/>
          <w:sz w:val="20"/>
          <w:szCs w:val="20"/>
        </w:rPr>
        <w:t>jej</w:t>
      </w:r>
      <w:r w:rsidR="00D45460" w:rsidRPr="00086532">
        <w:rPr>
          <w:rFonts w:asciiTheme="minorHAnsi" w:hAnsiTheme="minorHAnsi" w:cs="Arial"/>
          <w:sz w:val="20"/>
          <w:szCs w:val="20"/>
        </w:rPr>
        <w:t>ího</w:t>
      </w:r>
      <w:r w:rsidR="00E36ED2" w:rsidRPr="00086532">
        <w:rPr>
          <w:rFonts w:asciiTheme="minorHAnsi" w:hAnsiTheme="minorHAnsi" w:cs="Arial"/>
          <w:sz w:val="20"/>
          <w:szCs w:val="20"/>
        </w:rPr>
        <w:t xml:space="preserve"> doručení </w:t>
      </w:r>
      <w:r w:rsidRPr="00086532">
        <w:rPr>
          <w:rFonts w:asciiTheme="minorHAnsi" w:hAnsiTheme="minorHAnsi" w:cs="Arial"/>
          <w:sz w:val="20"/>
          <w:szCs w:val="20"/>
        </w:rPr>
        <w:t>objednatel</w:t>
      </w:r>
      <w:r w:rsidR="009A5ADC" w:rsidRPr="00086532">
        <w:rPr>
          <w:rFonts w:asciiTheme="minorHAnsi" w:hAnsiTheme="minorHAnsi" w:cs="Arial"/>
          <w:sz w:val="20"/>
          <w:szCs w:val="20"/>
        </w:rPr>
        <w:t xml:space="preserve">i. </w:t>
      </w:r>
      <w:r w:rsidRPr="00086532">
        <w:rPr>
          <w:rFonts w:asciiTheme="minorHAnsi" w:hAnsiTheme="minorHAnsi" w:cs="Arial"/>
          <w:sz w:val="20"/>
          <w:szCs w:val="20"/>
        </w:rPr>
        <w:t>Dnem úhrady se rozumí den odepsání fakturované částky z účtu objednatele.</w:t>
      </w:r>
    </w:p>
    <w:p w14:paraId="1DE8758C" w14:textId="77777777" w:rsidR="00D944CC" w:rsidRPr="00086532" w:rsidRDefault="00D944CC" w:rsidP="00AE789E">
      <w:pPr>
        <w:pStyle w:val="NormlnIMP"/>
        <w:jc w:val="both"/>
        <w:rPr>
          <w:rFonts w:asciiTheme="minorHAnsi" w:hAnsiTheme="minorHAnsi" w:cs="Arial"/>
          <w:sz w:val="20"/>
        </w:rPr>
      </w:pPr>
    </w:p>
    <w:p w14:paraId="79F22C7C" w14:textId="77777777" w:rsidR="00D944CC" w:rsidRPr="00086532" w:rsidRDefault="00D944CC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Sankce</w:t>
      </w:r>
    </w:p>
    <w:p w14:paraId="5AA18CD4" w14:textId="77777777" w:rsidR="007B578D" w:rsidRPr="00086532" w:rsidRDefault="00D944CC" w:rsidP="00AE789E">
      <w:pPr>
        <w:pStyle w:val="NormlnIMP"/>
        <w:numPr>
          <w:ilvl w:val="0"/>
          <w:numId w:val="12"/>
        </w:numPr>
        <w:spacing w:before="120"/>
        <w:ind w:left="567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Smluvní pokuta se sjednává:</w:t>
      </w:r>
    </w:p>
    <w:p w14:paraId="02A47D8E" w14:textId="7D2AB893" w:rsidR="00D944CC" w:rsidRPr="00086532" w:rsidRDefault="00BC7ED2" w:rsidP="00AE789E">
      <w:pPr>
        <w:pStyle w:val="NormlnIMP"/>
        <w:numPr>
          <w:ilvl w:val="0"/>
          <w:numId w:val="6"/>
        </w:numPr>
        <w:spacing w:before="120"/>
        <w:ind w:left="1276" w:hanging="709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p</w:t>
      </w:r>
      <w:r w:rsidR="00D944CC" w:rsidRPr="00086532">
        <w:rPr>
          <w:rFonts w:asciiTheme="minorHAnsi" w:hAnsiTheme="minorHAnsi" w:cs="Arial"/>
          <w:sz w:val="20"/>
        </w:rPr>
        <w:t xml:space="preserve">ro případ prodlení </w:t>
      </w:r>
      <w:r w:rsidR="00EB07B1" w:rsidRPr="00086532">
        <w:rPr>
          <w:rFonts w:asciiTheme="minorHAnsi" w:hAnsiTheme="minorHAnsi" w:cs="Arial"/>
          <w:sz w:val="20"/>
        </w:rPr>
        <w:t>poskytovatel</w:t>
      </w:r>
      <w:r w:rsidR="00D944CC" w:rsidRPr="00086532">
        <w:rPr>
          <w:rFonts w:asciiTheme="minorHAnsi" w:hAnsiTheme="minorHAnsi" w:cs="Arial"/>
          <w:sz w:val="20"/>
        </w:rPr>
        <w:t>e s </w:t>
      </w:r>
      <w:r w:rsidR="00EB0AE5" w:rsidRPr="00086532">
        <w:rPr>
          <w:rFonts w:asciiTheme="minorHAnsi" w:hAnsiTheme="minorHAnsi" w:cs="Arial"/>
          <w:sz w:val="20"/>
        </w:rPr>
        <w:t>provedení</w:t>
      </w:r>
      <w:r w:rsidR="008C77C5" w:rsidRPr="00086532">
        <w:rPr>
          <w:rFonts w:asciiTheme="minorHAnsi" w:hAnsiTheme="minorHAnsi" w:cs="Arial"/>
          <w:sz w:val="20"/>
        </w:rPr>
        <w:t>m</w:t>
      </w:r>
      <w:r w:rsidR="00EB0AE5" w:rsidRPr="00086532">
        <w:rPr>
          <w:rFonts w:asciiTheme="minorHAnsi" w:hAnsiTheme="minorHAnsi" w:cs="Arial"/>
          <w:sz w:val="20"/>
        </w:rPr>
        <w:t xml:space="preserve"> díla</w:t>
      </w:r>
      <w:r w:rsidR="00BD5071" w:rsidRPr="00086532">
        <w:rPr>
          <w:rFonts w:asciiTheme="minorHAnsi" w:hAnsiTheme="minorHAnsi" w:cs="Arial"/>
          <w:sz w:val="20"/>
        </w:rPr>
        <w:t xml:space="preserve"> </w:t>
      </w:r>
      <w:r w:rsidR="00D944CC" w:rsidRPr="00086532">
        <w:rPr>
          <w:rFonts w:asciiTheme="minorHAnsi" w:hAnsiTheme="minorHAnsi" w:cs="Arial"/>
          <w:sz w:val="20"/>
        </w:rPr>
        <w:t>ve výši 0,</w:t>
      </w:r>
      <w:r w:rsidR="008D1154" w:rsidRPr="00086532">
        <w:rPr>
          <w:rFonts w:asciiTheme="minorHAnsi" w:hAnsiTheme="minorHAnsi" w:cs="Arial"/>
          <w:sz w:val="20"/>
        </w:rPr>
        <w:t>0</w:t>
      </w:r>
      <w:r w:rsidR="0077139C" w:rsidRPr="00086532">
        <w:rPr>
          <w:rFonts w:asciiTheme="minorHAnsi" w:hAnsiTheme="minorHAnsi" w:cs="Arial"/>
          <w:sz w:val="20"/>
        </w:rPr>
        <w:t xml:space="preserve">5 </w:t>
      </w:r>
      <w:r w:rsidR="00D944CC" w:rsidRPr="00086532">
        <w:rPr>
          <w:rFonts w:asciiTheme="minorHAnsi" w:hAnsiTheme="minorHAnsi" w:cs="Arial"/>
          <w:sz w:val="20"/>
        </w:rPr>
        <w:t>% z</w:t>
      </w:r>
      <w:r w:rsidR="00EB0AE5" w:rsidRPr="00086532">
        <w:rPr>
          <w:rFonts w:asciiTheme="minorHAnsi" w:hAnsiTheme="minorHAnsi" w:cs="Arial"/>
          <w:sz w:val="20"/>
        </w:rPr>
        <w:t> ceny díla</w:t>
      </w:r>
      <w:r w:rsidR="00D944CC" w:rsidRPr="00086532">
        <w:rPr>
          <w:rFonts w:asciiTheme="minorHAnsi" w:hAnsiTheme="minorHAnsi" w:cs="Arial"/>
          <w:sz w:val="20"/>
        </w:rPr>
        <w:t xml:space="preserve"> za</w:t>
      </w:r>
      <w:r w:rsidR="00626B2F" w:rsidRPr="00086532">
        <w:rPr>
          <w:rFonts w:asciiTheme="minorHAnsi" w:hAnsiTheme="minorHAnsi" w:cs="Arial"/>
          <w:sz w:val="20"/>
        </w:rPr>
        <w:t> </w:t>
      </w:r>
      <w:r w:rsidR="00D944CC" w:rsidRPr="00086532">
        <w:rPr>
          <w:rFonts w:asciiTheme="minorHAnsi" w:hAnsiTheme="minorHAnsi" w:cs="Arial"/>
          <w:sz w:val="20"/>
        </w:rPr>
        <w:t>každý den prodlení</w:t>
      </w:r>
      <w:r w:rsidR="00A250BC" w:rsidRPr="00086532">
        <w:rPr>
          <w:rFonts w:asciiTheme="minorHAnsi" w:hAnsiTheme="minorHAnsi" w:cs="Arial"/>
          <w:sz w:val="20"/>
        </w:rPr>
        <w:t xml:space="preserve">, </w:t>
      </w:r>
      <w:r w:rsidR="00913B13" w:rsidRPr="00086532">
        <w:rPr>
          <w:rFonts w:asciiTheme="minorHAnsi" w:hAnsiTheme="minorHAnsi" w:cs="Arial"/>
          <w:sz w:val="20"/>
        </w:rPr>
        <w:t xml:space="preserve">počínaje prvním dnem prodlení po </w:t>
      </w:r>
      <w:r w:rsidR="00F57D03" w:rsidRPr="00086532">
        <w:rPr>
          <w:rFonts w:asciiTheme="minorHAnsi" w:hAnsiTheme="minorHAnsi" w:cs="Arial"/>
          <w:sz w:val="20"/>
        </w:rPr>
        <w:t xml:space="preserve">sjednaném </w:t>
      </w:r>
      <w:r w:rsidR="00913B13" w:rsidRPr="00086532">
        <w:rPr>
          <w:rFonts w:asciiTheme="minorHAnsi" w:hAnsiTheme="minorHAnsi" w:cs="Arial"/>
          <w:sz w:val="20"/>
        </w:rPr>
        <w:t xml:space="preserve">termínu </w:t>
      </w:r>
      <w:r w:rsidR="00F57D03" w:rsidRPr="00086532">
        <w:rPr>
          <w:rFonts w:asciiTheme="minorHAnsi" w:hAnsiTheme="minorHAnsi" w:cs="Arial"/>
          <w:sz w:val="20"/>
        </w:rPr>
        <w:t>realizace díla</w:t>
      </w:r>
      <w:r w:rsidR="00B15B96">
        <w:rPr>
          <w:rFonts w:asciiTheme="minorHAnsi" w:hAnsiTheme="minorHAnsi" w:cs="Arial"/>
          <w:sz w:val="20"/>
        </w:rPr>
        <w:t xml:space="preserve"> dle bodu</w:t>
      </w:r>
      <w:r w:rsidR="00913B13" w:rsidRPr="00086532">
        <w:rPr>
          <w:rFonts w:asciiTheme="minorHAnsi" w:hAnsiTheme="minorHAnsi" w:cs="Arial"/>
          <w:sz w:val="20"/>
        </w:rPr>
        <w:t xml:space="preserve"> </w:t>
      </w:r>
      <w:r w:rsidR="000962E3">
        <w:rPr>
          <w:rFonts w:asciiTheme="minorHAnsi" w:hAnsiTheme="minorHAnsi" w:cs="Arial"/>
          <w:sz w:val="20"/>
        </w:rPr>
        <w:t>3.4</w:t>
      </w:r>
      <w:r w:rsidR="00B15B96">
        <w:rPr>
          <w:rFonts w:asciiTheme="minorHAnsi" w:hAnsiTheme="minorHAnsi" w:cs="Arial"/>
          <w:sz w:val="20"/>
        </w:rPr>
        <w:t>.</w:t>
      </w:r>
      <w:r w:rsidR="00913B13" w:rsidRPr="00086532">
        <w:rPr>
          <w:rFonts w:asciiTheme="minorHAnsi" w:hAnsiTheme="minorHAnsi" w:cs="Arial"/>
          <w:sz w:val="20"/>
        </w:rPr>
        <w:t xml:space="preserve"> smlouvy</w:t>
      </w:r>
      <w:r w:rsidRPr="00086532">
        <w:rPr>
          <w:rFonts w:asciiTheme="minorHAnsi" w:hAnsiTheme="minorHAnsi" w:cs="Arial"/>
          <w:sz w:val="20"/>
        </w:rPr>
        <w:t>;</w:t>
      </w:r>
      <w:r w:rsidR="00D944CC" w:rsidRPr="00086532">
        <w:rPr>
          <w:rFonts w:asciiTheme="minorHAnsi" w:hAnsiTheme="minorHAnsi" w:cs="Arial"/>
          <w:sz w:val="20"/>
        </w:rPr>
        <w:t xml:space="preserve"> </w:t>
      </w:r>
    </w:p>
    <w:p w14:paraId="7B717092" w14:textId="52480E32" w:rsidR="00D944CC" w:rsidRPr="00086532" w:rsidRDefault="00BC7ED2" w:rsidP="00AE789E">
      <w:pPr>
        <w:pStyle w:val="NormlnIMP"/>
        <w:numPr>
          <w:ilvl w:val="0"/>
          <w:numId w:val="6"/>
        </w:numPr>
        <w:spacing w:before="120"/>
        <w:ind w:left="1276" w:hanging="709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p</w:t>
      </w:r>
      <w:r w:rsidR="00D944CC" w:rsidRPr="00086532">
        <w:rPr>
          <w:rFonts w:asciiTheme="minorHAnsi" w:hAnsiTheme="minorHAnsi" w:cs="Arial"/>
          <w:sz w:val="20"/>
        </w:rPr>
        <w:t>ro případ</w:t>
      </w:r>
      <w:r w:rsidR="00EB0AE5" w:rsidRPr="00086532">
        <w:rPr>
          <w:rFonts w:asciiTheme="minorHAnsi" w:hAnsiTheme="minorHAnsi" w:cs="Arial"/>
          <w:sz w:val="20"/>
        </w:rPr>
        <w:t xml:space="preserve">, že </w:t>
      </w:r>
      <w:r w:rsidR="00D131B4" w:rsidRPr="00086532">
        <w:rPr>
          <w:rFonts w:asciiTheme="minorHAnsi" w:hAnsiTheme="minorHAnsi" w:cs="Arial"/>
          <w:sz w:val="20"/>
        </w:rPr>
        <w:t>poskytovatel</w:t>
      </w:r>
      <w:r w:rsidR="00EB0AE5" w:rsidRPr="00086532">
        <w:rPr>
          <w:rFonts w:asciiTheme="minorHAnsi" w:hAnsiTheme="minorHAnsi" w:cs="Arial"/>
          <w:sz w:val="20"/>
        </w:rPr>
        <w:t xml:space="preserve"> </w:t>
      </w:r>
      <w:r w:rsidR="00E04518" w:rsidRPr="00086532">
        <w:rPr>
          <w:rFonts w:asciiTheme="minorHAnsi" w:hAnsiTheme="minorHAnsi" w:cs="Arial"/>
          <w:sz w:val="20"/>
        </w:rPr>
        <w:t>neposkytne technickou</w:t>
      </w:r>
      <w:r w:rsidR="00D15D7C" w:rsidRPr="00086532">
        <w:rPr>
          <w:rFonts w:asciiTheme="minorHAnsi" w:hAnsiTheme="minorHAnsi" w:cs="Arial"/>
          <w:sz w:val="20"/>
        </w:rPr>
        <w:t xml:space="preserve"> podpor</w:t>
      </w:r>
      <w:r w:rsidR="00BB3C4A">
        <w:rPr>
          <w:rFonts w:asciiTheme="minorHAnsi" w:hAnsiTheme="minorHAnsi" w:cs="Arial"/>
          <w:sz w:val="20"/>
        </w:rPr>
        <w:t>u</w:t>
      </w:r>
      <w:r w:rsidR="00D15D7C" w:rsidRPr="00086532">
        <w:rPr>
          <w:rFonts w:asciiTheme="minorHAnsi" w:hAnsiTheme="minorHAnsi" w:cs="Arial"/>
          <w:sz w:val="20"/>
        </w:rPr>
        <w:t xml:space="preserve"> ve</w:t>
      </w:r>
      <w:r w:rsidR="00CE74A4" w:rsidRPr="00086532">
        <w:rPr>
          <w:rFonts w:asciiTheme="minorHAnsi" w:hAnsiTheme="minorHAnsi" w:cs="Arial"/>
          <w:sz w:val="20"/>
        </w:rPr>
        <w:t> </w:t>
      </w:r>
      <w:r w:rsidR="00D15D7C" w:rsidRPr="00086532">
        <w:rPr>
          <w:rFonts w:asciiTheme="minorHAnsi" w:hAnsiTheme="minorHAnsi" w:cs="Arial"/>
          <w:sz w:val="20"/>
        </w:rPr>
        <w:t>stanoveném rozs</w:t>
      </w:r>
      <w:r w:rsidR="00E04518" w:rsidRPr="00086532">
        <w:rPr>
          <w:rFonts w:asciiTheme="minorHAnsi" w:hAnsiTheme="minorHAnsi" w:cs="Arial"/>
          <w:sz w:val="20"/>
        </w:rPr>
        <w:t>ahu a termínu, nebo upgrade firmware</w:t>
      </w:r>
      <w:r w:rsidR="00D15D7C" w:rsidRPr="00086532">
        <w:rPr>
          <w:rFonts w:asciiTheme="minorHAnsi" w:hAnsiTheme="minorHAnsi" w:cs="Arial"/>
          <w:sz w:val="20"/>
        </w:rPr>
        <w:t xml:space="preserve">, je objednatel oprávněn uplatnit jednorázovou smluvní pokutu ve výši </w:t>
      </w:r>
      <w:r w:rsidR="00B408D8" w:rsidRPr="00086532">
        <w:rPr>
          <w:rFonts w:asciiTheme="minorHAnsi" w:hAnsiTheme="minorHAnsi" w:cs="Arial"/>
          <w:sz w:val="20"/>
        </w:rPr>
        <w:t xml:space="preserve">20 000 Kč </w:t>
      </w:r>
      <w:r w:rsidR="00D15D7C" w:rsidRPr="00086532">
        <w:rPr>
          <w:rFonts w:asciiTheme="minorHAnsi" w:hAnsiTheme="minorHAnsi" w:cs="Arial"/>
          <w:sz w:val="20"/>
        </w:rPr>
        <w:t>za každý takový případ</w:t>
      </w:r>
      <w:r w:rsidR="00CE74A4" w:rsidRPr="00086532">
        <w:rPr>
          <w:rFonts w:asciiTheme="minorHAnsi" w:hAnsiTheme="minorHAnsi" w:cs="Arial"/>
          <w:sz w:val="20"/>
        </w:rPr>
        <w:t>;</w:t>
      </w:r>
    </w:p>
    <w:p w14:paraId="609B182E" w14:textId="5EBCCF40" w:rsidR="000E58D6" w:rsidRPr="00086532" w:rsidRDefault="000E58D6" w:rsidP="00AE789E">
      <w:pPr>
        <w:pStyle w:val="Odstavecseseznamem"/>
        <w:numPr>
          <w:ilvl w:val="0"/>
          <w:numId w:val="6"/>
        </w:numPr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nedojde-li k zahájení prací na odstraňování kritické závady do </w:t>
      </w:r>
      <w:r w:rsidR="00B408D8" w:rsidRPr="00086532">
        <w:rPr>
          <w:rFonts w:asciiTheme="minorHAnsi" w:hAnsiTheme="minorHAnsi" w:cs="Arial"/>
          <w:sz w:val="20"/>
          <w:szCs w:val="20"/>
        </w:rPr>
        <w:t xml:space="preserve">2. </w:t>
      </w:r>
      <w:r w:rsidR="00954F9C" w:rsidRPr="00086532">
        <w:rPr>
          <w:rFonts w:asciiTheme="minorHAnsi" w:hAnsiTheme="minorHAnsi" w:cs="Arial"/>
          <w:sz w:val="20"/>
          <w:szCs w:val="20"/>
        </w:rPr>
        <w:t>p</w:t>
      </w:r>
      <w:r w:rsidR="00B408D8" w:rsidRPr="00086532">
        <w:rPr>
          <w:rFonts w:asciiTheme="minorHAnsi" w:hAnsiTheme="minorHAnsi" w:cs="Arial"/>
          <w:sz w:val="20"/>
          <w:szCs w:val="20"/>
        </w:rPr>
        <w:t xml:space="preserve">racovního dne </w:t>
      </w:r>
      <w:r w:rsidRPr="00086532">
        <w:rPr>
          <w:rFonts w:asciiTheme="minorHAnsi" w:hAnsiTheme="minorHAnsi" w:cs="Arial"/>
          <w:sz w:val="20"/>
          <w:szCs w:val="20"/>
        </w:rPr>
        <w:t xml:space="preserve">od nahlášení, </w:t>
      </w:r>
      <w:r w:rsidR="00821A58" w:rsidRPr="00086532">
        <w:rPr>
          <w:rFonts w:asciiTheme="minorHAnsi" w:hAnsiTheme="minorHAnsi" w:cs="Arial"/>
          <w:sz w:val="20"/>
          <w:szCs w:val="20"/>
        </w:rPr>
        <w:t xml:space="preserve">či dojde-li k překročení termínu opravy dle </w:t>
      </w:r>
      <w:proofErr w:type="gramStart"/>
      <w:r w:rsidR="00821A58" w:rsidRPr="00086532">
        <w:rPr>
          <w:rFonts w:asciiTheme="minorHAnsi" w:hAnsiTheme="minorHAnsi" w:cs="Arial"/>
          <w:sz w:val="20"/>
          <w:szCs w:val="20"/>
        </w:rPr>
        <w:t xml:space="preserve">bodu </w:t>
      </w:r>
      <w:r w:rsidR="005247D1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5247D1" w:rsidRPr="00086532">
        <w:rPr>
          <w:rFonts w:asciiTheme="minorHAnsi" w:hAnsiTheme="minorHAnsi" w:cs="Arial"/>
          <w:sz w:val="20"/>
          <w:szCs w:val="20"/>
        </w:rPr>
        <w:instrText xml:space="preserve"> REF _Ref484152369 \r \h </w:instrText>
      </w:r>
      <w:r w:rsidR="00AE789E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5247D1" w:rsidRPr="00086532">
        <w:rPr>
          <w:rFonts w:asciiTheme="minorHAnsi" w:hAnsiTheme="minorHAnsi" w:cs="Arial"/>
          <w:sz w:val="20"/>
          <w:szCs w:val="20"/>
        </w:rPr>
      </w:r>
      <w:r w:rsidR="005247D1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8.2.3</w:t>
      </w:r>
      <w:proofErr w:type="gramEnd"/>
      <w:r w:rsidR="005247D1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.a.</w:t>
      </w:r>
      <w:r w:rsidR="00821A58" w:rsidRPr="00086532">
        <w:rPr>
          <w:rFonts w:asciiTheme="minorHAnsi" w:hAnsiTheme="minorHAnsi" w:cs="Arial"/>
          <w:sz w:val="20"/>
          <w:szCs w:val="20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</w:rPr>
        <w:t xml:space="preserve">je objednatel oprávněn uplatnit smluvní pokutu ve výši </w:t>
      </w:r>
      <w:r w:rsidR="00D77B63" w:rsidRPr="00086532">
        <w:rPr>
          <w:rFonts w:asciiTheme="minorHAnsi" w:hAnsiTheme="minorHAnsi" w:cs="Arial"/>
          <w:sz w:val="20"/>
          <w:szCs w:val="20"/>
        </w:rPr>
        <w:t>2</w:t>
      </w:r>
      <w:r w:rsidR="00AC0815" w:rsidRPr="00086532">
        <w:rPr>
          <w:rFonts w:asciiTheme="minorHAnsi" w:hAnsiTheme="minorHAnsi" w:cs="Arial"/>
          <w:sz w:val="20"/>
          <w:szCs w:val="20"/>
        </w:rPr>
        <w:t>0</w:t>
      </w:r>
      <w:r w:rsidRPr="00086532">
        <w:rPr>
          <w:rFonts w:asciiTheme="minorHAnsi" w:hAnsiTheme="minorHAnsi" w:cs="Arial"/>
          <w:sz w:val="20"/>
          <w:szCs w:val="20"/>
        </w:rPr>
        <w:t>.000 Kč za každý den prodlení.</w:t>
      </w:r>
    </w:p>
    <w:p w14:paraId="38FB7A13" w14:textId="013C7EF1" w:rsidR="000E58D6" w:rsidRPr="00086532" w:rsidRDefault="000E58D6" w:rsidP="00AE789E">
      <w:pPr>
        <w:pStyle w:val="Odstavecseseznamem"/>
        <w:numPr>
          <w:ilvl w:val="0"/>
          <w:numId w:val="6"/>
        </w:numPr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nedojde-li k zahájení prací na odstranění nekritické závady programových prostředků dle do 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2 </w:t>
      </w:r>
      <w:r w:rsidRPr="00086532">
        <w:rPr>
          <w:rFonts w:asciiTheme="minorHAnsi" w:hAnsiTheme="minorHAnsi" w:cs="Arial"/>
          <w:sz w:val="20"/>
          <w:szCs w:val="20"/>
        </w:rPr>
        <w:t>pracovních dnů od nahlášení,</w:t>
      </w:r>
      <w:r w:rsidR="005247D1" w:rsidRPr="00086532">
        <w:rPr>
          <w:rFonts w:asciiTheme="minorHAnsi" w:hAnsiTheme="minorHAnsi" w:cs="Arial"/>
          <w:sz w:val="20"/>
          <w:szCs w:val="20"/>
        </w:rPr>
        <w:t xml:space="preserve"> či dojde-li k překročení termínu opravy dle </w:t>
      </w:r>
      <w:proofErr w:type="gramStart"/>
      <w:r w:rsidR="005247D1" w:rsidRPr="00086532">
        <w:rPr>
          <w:rFonts w:asciiTheme="minorHAnsi" w:hAnsiTheme="minorHAnsi" w:cs="Arial"/>
          <w:sz w:val="20"/>
          <w:szCs w:val="20"/>
        </w:rPr>
        <w:t xml:space="preserve">bodu </w:t>
      </w:r>
      <w:r w:rsidR="005247D1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5247D1" w:rsidRPr="00086532">
        <w:rPr>
          <w:rFonts w:asciiTheme="minorHAnsi" w:hAnsiTheme="minorHAnsi" w:cs="Arial"/>
          <w:sz w:val="20"/>
          <w:szCs w:val="20"/>
        </w:rPr>
        <w:instrText xml:space="preserve"> REF _Ref484152369 \r \h </w:instrText>
      </w:r>
      <w:r w:rsidR="00AE789E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5247D1" w:rsidRPr="00086532">
        <w:rPr>
          <w:rFonts w:asciiTheme="minorHAnsi" w:hAnsiTheme="minorHAnsi" w:cs="Arial"/>
          <w:sz w:val="20"/>
          <w:szCs w:val="20"/>
        </w:rPr>
      </w:r>
      <w:r w:rsidR="005247D1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8.2.3</w:t>
      </w:r>
      <w:proofErr w:type="gramEnd"/>
      <w:r w:rsidR="005247D1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.b</w:t>
      </w:r>
      <w:r w:rsidR="00FF2517">
        <w:rPr>
          <w:rFonts w:asciiTheme="minorHAnsi" w:hAnsiTheme="minorHAnsi" w:cs="Arial"/>
          <w:sz w:val="20"/>
          <w:szCs w:val="20"/>
        </w:rPr>
        <w:t>.</w:t>
      </w:r>
      <w:r w:rsidR="006A45C9" w:rsidRPr="00086532">
        <w:rPr>
          <w:rFonts w:asciiTheme="minorHAnsi" w:hAnsiTheme="minorHAnsi" w:cs="Arial"/>
          <w:sz w:val="20"/>
          <w:szCs w:val="20"/>
        </w:rPr>
        <w:t xml:space="preserve">, </w:t>
      </w:r>
      <w:r w:rsidRPr="00086532">
        <w:rPr>
          <w:rFonts w:asciiTheme="minorHAnsi" w:hAnsiTheme="minorHAnsi" w:cs="Arial"/>
          <w:sz w:val="20"/>
          <w:szCs w:val="20"/>
        </w:rPr>
        <w:t xml:space="preserve">je objednatel oprávněn uplatnit smluvní pokutu ve výši </w:t>
      </w:r>
      <w:r w:rsidR="00821A58" w:rsidRPr="00086532">
        <w:rPr>
          <w:rFonts w:asciiTheme="minorHAnsi" w:hAnsiTheme="minorHAnsi" w:cs="Arial"/>
          <w:sz w:val="20"/>
          <w:szCs w:val="20"/>
        </w:rPr>
        <w:t>10</w:t>
      </w:r>
      <w:r w:rsidRPr="00086532">
        <w:rPr>
          <w:rFonts w:asciiTheme="minorHAnsi" w:hAnsiTheme="minorHAnsi" w:cs="Arial"/>
          <w:sz w:val="20"/>
          <w:szCs w:val="20"/>
        </w:rPr>
        <w:t>.000 Kč za každý den prodlení.</w:t>
      </w:r>
    </w:p>
    <w:p w14:paraId="2286EAD1" w14:textId="1220441F" w:rsidR="000E58D6" w:rsidRPr="00086532" w:rsidRDefault="000E58D6" w:rsidP="00AE789E">
      <w:pPr>
        <w:pStyle w:val="Odstavecseseznamem"/>
        <w:numPr>
          <w:ilvl w:val="0"/>
          <w:numId w:val="6"/>
        </w:numPr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je-li navržené řešení v rozporu s licenčními podmínkami příslušného programového vybavení, které je nedílnou součástí řešení, je objednatel oprávněn uplatnit smluvní pokutu ve výši </w:t>
      </w:r>
      <w:r w:rsidR="00D77B63" w:rsidRPr="00086532">
        <w:rPr>
          <w:rFonts w:asciiTheme="minorHAnsi" w:hAnsiTheme="minorHAnsi" w:cs="Arial"/>
          <w:sz w:val="20"/>
          <w:szCs w:val="20"/>
        </w:rPr>
        <w:t xml:space="preserve">10 </w:t>
      </w:r>
      <w:r w:rsidRPr="00086532">
        <w:rPr>
          <w:rFonts w:asciiTheme="minorHAnsi" w:hAnsiTheme="minorHAnsi" w:cs="Arial"/>
          <w:sz w:val="20"/>
          <w:szCs w:val="20"/>
        </w:rPr>
        <w:t>000 Kč za každý den prodlení</w:t>
      </w:r>
      <w:r w:rsidR="003031F3">
        <w:rPr>
          <w:rFonts w:asciiTheme="minorHAnsi" w:hAnsiTheme="minorHAnsi" w:cs="Arial"/>
          <w:sz w:val="20"/>
          <w:szCs w:val="20"/>
        </w:rPr>
        <w:t xml:space="preserve"> do odstranění rozporu</w:t>
      </w:r>
      <w:r w:rsidRPr="00086532">
        <w:rPr>
          <w:rFonts w:asciiTheme="minorHAnsi" w:hAnsiTheme="minorHAnsi" w:cs="Arial"/>
          <w:sz w:val="20"/>
          <w:szCs w:val="20"/>
        </w:rPr>
        <w:t xml:space="preserve">. </w:t>
      </w:r>
    </w:p>
    <w:p w14:paraId="2CEB2B72" w14:textId="77777777" w:rsidR="00FF3583" w:rsidRPr="00086532" w:rsidRDefault="00EB0AE5" w:rsidP="00AE789E">
      <w:pPr>
        <w:pStyle w:val="NormlnIMP"/>
        <w:numPr>
          <w:ilvl w:val="0"/>
          <w:numId w:val="12"/>
        </w:numPr>
        <w:spacing w:before="120"/>
        <w:ind w:left="567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 xml:space="preserve">Smluvní pokutu je </w:t>
      </w:r>
      <w:r w:rsidR="00EB07B1" w:rsidRPr="00086532">
        <w:rPr>
          <w:rFonts w:asciiTheme="minorHAnsi" w:hAnsiTheme="minorHAnsi" w:cs="Arial"/>
          <w:sz w:val="20"/>
        </w:rPr>
        <w:t>poskytovatel</w:t>
      </w:r>
      <w:r w:rsidRPr="00086532">
        <w:rPr>
          <w:rFonts w:asciiTheme="minorHAnsi" w:hAnsiTheme="minorHAnsi" w:cs="Arial"/>
          <w:sz w:val="20"/>
        </w:rPr>
        <w:t xml:space="preserve"> povinen zaplatit objednateli do 15 dnů poté, co </w:t>
      </w:r>
      <w:r w:rsidR="00CE74A4" w:rsidRPr="00086532">
        <w:rPr>
          <w:rFonts w:asciiTheme="minorHAnsi" w:hAnsiTheme="minorHAnsi" w:cs="Arial"/>
          <w:sz w:val="20"/>
        </w:rPr>
        <w:t>byl</w:t>
      </w:r>
      <w:r w:rsidRPr="00086532">
        <w:rPr>
          <w:rFonts w:asciiTheme="minorHAnsi" w:hAnsiTheme="minorHAnsi" w:cs="Arial"/>
          <w:sz w:val="20"/>
        </w:rPr>
        <w:t xml:space="preserve"> k její úhradě objednatelem vyzván.</w:t>
      </w:r>
    </w:p>
    <w:p w14:paraId="54EE6DE2" w14:textId="66F426C4" w:rsidR="00FF3583" w:rsidRPr="00086532" w:rsidRDefault="00B5012C" w:rsidP="00AE789E">
      <w:pPr>
        <w:pStyle w:val="NormlnIMP"/>
        <w:numPr>
          <w:ilvl w:val="0"/>
          <w:numId w:val="12"/>
        </w:numPr>
        <w:spacing w:before="120"/>
        <w:ind w:left="567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Vedle smluvní pokuty má objednatel právo i na náhradu škody vzniklé porušení</w:t>
      </w:r>
      <w:r w:rsidR="00061EAD" w:rsidRPr="00086532">
        <w:rPr>
          <w:rFonts w:asciiTheme="minorHAnsi" w:hAnsiTheme="minorHAnsi" w:cs="Arial"/>
          <w:sz w:val="20"/>
        </w:rPr>
        <w:t>m povinnosti</w:t>
      </w:r>
      <w:r w:rsidRPr="00086532">
        <w:rPr>
          <w:rFonts w:asciiTheme="minorHAnsi" w:hAnsiTheme="minorHAnsi" w:cs="Arial"/>
          <w:sz w:val="20"/>
        </w:rPr>
        <w:t>, ke</w:t>
      </w:r>
      <w:r w:rsidR="00CE74A4" w:rsidRPr="00086532">
        <w:rPr>
          <w:rFonts w:asciiTheme="minorHAnsi" w:hAnsiTheme="minorHAnsi" w:cs="Arial"/>
          <w:sz w:val="20"/>
        </w:rPr>
        <w:t> </w:t>
      </w:r>
      <w:r w:rsidR="007D56D7" w:rsidRPr="00086532">
        <w:rPr>
          <w:rFonts w:asciiTheme="minorHAnsi" w:hAnsiTheme="minorHAnsi" w:cs="Arial"/>
          <w:sz w:val="20"/>
        </w:rPr>
        <w:t>které se</w:t>
      </w:r>
      <w:r w:rsidRPr="00086532">
        <w:rPr>
          <w:rFonts w:asciiTheme="minorHAnsi" w:hAnsiTheme="minorHAnsi" w:cs="Arial"/>
          <w:sz w:val="20"/>
        </w:rPr>
        <w:t xml:space="preserve"> smluvní pokuta vztahuje.</w:t>
      </w:r>
    </w:p>
    <w:p w14:paraId="59FA5D27" w14:textId="3F801D39" w:rsidR="00FF3583" w:rsidRPr="00086532" w:rsidRDefault="00FF3583" w:rsidP="00AE789E">
      <w:pPr>
        <w:pStyle w:val="NormlnIMP"/>
        <w:numPr>
          <w:ilvl w:val="0"/>
          <w:numId w:val="12"/>
        </w:numPr>
        <w:spacing w:before="120"/>
        <w:ind w:left="567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V případ</w:t>
      </w:r>
      <w:r w:rsidR="006A4486" w:rsidRPr="00086532">
        <w:rPr>
          <w:rFonts w:asciiTheme="minorHAnsi" w:hAnsiTheme="minorHAnsi" w:cs="Arial"/>
          <w:sz w:val="20"/>
        </w:rPr>
        <w:t>ě</w:t>
      </w:r>
      <w:r w:rsidRPr="00086532">
        <w:rPr>
          <w:rFonts w:asciiTheme="minorHAnsi" w:hAnsiTheme="minorHAnsi" w:cs="Arial"/>
          <w:sz w:val="20"/>
        </w:rPr>
        <w:t xml:space="preserve"> prodlení objednatele s úhradou ceny za dílo zaplatí objednatel </w:t>
      </w:r>
      <w:r w:rsidR="00EB07B1" w:rsidRPr="00086532">
        <w:rPr>
          <w:rFonts w:asciiTheme="minorHAnsi" w:hAnsiTheme="minorHAnsi" w:cs="Arial"/>
          <w:sz w:val="20"/>
        </w:rPr>
        <w:t>poskytovatel</w:t>
      </w:r>
      <w:r w:rsidRPr="00086532">
        <w:rPr>
          <w:rFonts w:asciiTheme="minorHAnsi" w:hAnsiTheme="minorHAnsi" w:cs="Arial"/>
          <w:sz w:val="20"/>
        </w:rPr>
        <w:t>i úroky z prodlení ve výši 0,05 % z fakturované částky za každý den prodlení počítaného ode dne následujícího po dni splatnosti faktury.</w:t>
      </w:r>
    </w:p>
    <w:p w14:paraId="74D48A24" w14:textId="77777777" w:rsidR="00D944CC" w:rsidRPr="00086532" w:rsidRDefault="00EB07B1" w:rsidP="00AE789E">
      <w:pPr>
        <w:pStyle w:val="NormlnIMP"/>
        <w:numPr>
          <w:ilvl w:val="0"/>
          <w:numId w:val="12"/>
        </w:numPr>
        <w:spacing w:before="120"/>
        <w:ind w:left="567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Poskytovatel</w:t>
      </w:r>
      <w:r w:rsidR="00D944CC" w:rsidRPr="00086532">
        <w:rPr>
          <w:rFonts w:asciiTheme="minorHAnsi" w:hAnsiTheme="minorHAnsi" w:cs="Arial"/>
          <w:sz w:val="20"/>
        </w:rPr>
        <w:t xml:space="preserve"> se zavazuje nahradit objednateli veškerou škodu, kterou mu způsobí v souvislosti s touto smlouvou.</w:t>
      </w:r>
    </w:p>
    <w:p w14:paraId="18C47347" w14:textId="77777777" w:rsidR="007744E1" w:rsidRPr="00086532" w:rsidRDefault="007744E1" w:rsidP="00AE789E">
      <w:pPr>
        <w:pStyle w:val="NormlnIMP"/>
        <w:rPr>
          <w:rFonts w:asciiTheme="minorHAnsi" w:hAnsiTheme="minorHAnsi" w:cs="Arial"/>
          <w:b/>
          <w:sz w:val="20"/>
          <w:u w:val="single"/>
        </w:rPr>
      </w:pPr>
    </w:p>
    <w:p w14:paraId="4387295C" w14:textId="77777777" w:rsidR="00B5012C" w:rsidRPr="00086532" w:rsidRDefault="00775A94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bookmarkStart w:id="9" w:name="_Ref417661102"/>
      <w:r w:rsidRPr="00086532">
        <w:rPr>
          <w:rFonts w:asciiTheme="minorHAnsi" w:hAnsiTheme="minorHAnsi"/>
          <w:sz w:val="20"/>
          <w:szCs w:val="20"/>
        </w:rPr>
        <w:t>Odpovědnost za vady a záruka za jakost</w:t>
      </w:r>
      <w:bookmarkEnd w:id="9"/>
    </w:p>
    <w:p w14:paraId="334A7B99" w14:textId="77777777" w:rsidR="003F086F" w:rsidRPr="00086532" w:rsidRDefault="003F086F" w:rsidP="00AE789E">
      <w:pPr>
        <w:pStyle w:val="Odstavecseseznamem"/>
        <w:numPr>
          <w:ilvl w:val="0"/>
          <w:numId w:val="13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Dílo má vadu, neodpovídá-li této smlouvě, zejména neodpovídá-li specifikaci díla či příslušným technickým normám nebo neplní-li účel. Má-li dílo při předání vadu, zakládá to odpovědnost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e za vady.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 odpovídá za vady díla v souladu s občanským zákoníkem.</w:t>
      </w:r>
    </w:p>
    <w:p w14:paraId="4B7479DE" w14:textId="5F2F2F63" w:rsidR="00F40793" w:rsidRPr="00086532" w:rsidRDefault="00EB07B1" w:rsidP="00AE789E">
      <w:pPr>
        <w:pStyle w:val="Odstavecseseznamem"/>
        <w:numPr>
          <w:ilvl w:val="0"/>
          <w:numId w:val="13"/>
        </w:numPr>
        <w:ind w:left="567" w:hanging="567"/>
        <w:rPr>
          <w:rFonts w:asciiTheme="minorHAnsi" w:hAnsiTheme="minorHAnsi" w:cs="Arial"/>
          <w:b/>
          <w:sz w:val="20"/>
          <w:szCs w:val="20"/>
        </w:rPr>
      </w:pPr>
      <w:bookmarkStart w:id="10" w:name="_Ref484069762"/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poskytuje na</w:t>
      </w:r>
      <w:r w:rsidR="00DC6099" w:rsidRPr="00086532">
        <w:rPr>
          <w:rFonts w:asciiTheme="minorHAnsi" w:hAnsiTheme="minorHAnsi" w:cs="Arial"/>
          <w:sz w:val="20"/>
          <w:szCs w:val="20"/>
        </w:rPr>
        <w:t xml:space="preserve"> celé dílo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záruku </w:t>
      </w:r>
      <w:r w:rsidR="00942233" w:rsidRPr="00086532">
        <w:rPr>
          <w:rFonts w:asciiTheme="minorHAnsi" w:hAnsiTheme="minorHAnsi" w:cs="Arial"/>
          <w:sz w:val="20"/>
          <w:szCs w:val="20"/>
        </w:rPr>
        <w:t xml:space="preserve">za jakost </w:t>
      </w:r>
      <w:r w:rsidR="005C0BB8" w:rsidRPr="00086532">
        <w:rPr>
          <w:rFonts w:asciiTheme="minorHAnsi" w:hAnsiTheme="minorHAnsi" w:cs="Arial"/>
          <w:sz w:val="20"/>
          <w:szCs w:val="20"/>
        </w:rPr>
        <w:t>v</w:t>
      </w:r>
      <w:r w:rsidR="00B31CC7" w:rsidRPr="00086532">
        <w:rPr>
          <w:rFonts w:asciiTheme="minorHAnsi" w:hAnsiTheme="minorHAnsi" w:cs="Arial"/>
          <w:sz w:val="20"/>
          <w:szCs w:val="20"/>
        </w:rPr>
        <w:t> </w:t>
      </w:r>
      <w:r w:rsidR="005C0BB8" w:rsidRPr="00086532">
        <w:rPr>
          <w:rFonts w:asciiTheme="minorHAnsi" w:hAnsiTheme="minorHAnsi" w:cs="Arial"/>
          <w:sz w:val="20"/>
          <w:szCs w:val="20"/>
        </w:rPr>
        <w:t>délce</w:t>
      </w:r>
      <w:r w:rsidR="00B31CC7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BB6788">
        <w:rPr>
          <w:rFonts w:asciiTheme="minorHAnsi" w:hAnsiTheme="minorHAnsi" w:cs="Arial"/>
          <w:sz w:val="20"/>
          <w:szCs w:val="20"/>
        </w:rPr>
        <w:t>4</w:t>
      </w:r>
      <w:r w:rsidR="00542BF2" w:rsidRPr="00086532">
        <w:rPr>
          <w:rFonts w:asciiTheme="minorHAnsi" w:hAnsiTheme="minorHAnsi" w:cs="Arial"/>
          <w:sz w:val="20"/>
          <w:szCs w:val="20"/>
        </w:rPr>
        <w:t xml:space="preserve"> roky</w:t>
      </w:r>
      <w:r w:rsidR="00F40793" w:rsidRPr="00086532">
        <w:rPr>
          <w:rFonts w:asciiTheme="minorHAnsi" w:hAnsiTheme="minorHAnsi" w:cs="Arial"/>
          <w:sz w:val="20"/>
          <w:szCs w:val="20"/>
        </w:rPr>
        <w:t xml:space="preserve">. Záruka počíná běžet dnem převzetí díla dle </w:t>
      </w:r>
      <w:proofErr w:type="gramStart"/>
      <w:r w:rsidR="00F40793" w:rsidRPr="00086532">
        <w:rPr>
          <w:rFonts w:asciiTheme="minorHAnsi" w:hAnsiTheme="minorHAnsi" w:cs="Arial"/>
          <w:sz w:val="20"/>
          <w:szCs w:val="20"/>
        </w:rPr>
        <w:t xml:space="preserve">bodu </w:t>
      </w:r>
      <w:r w:rsidR="00F40793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F40793" w:rsidRPr="00086532">
        <w:rPr>
          <w:rFonts w:asciiTheme="minorHAnsi" w:hAnsiTheme="minorHAnsi" w:cs="Arial"/>
          <w:sz w:val="20"/>
          <w:szCs w:val="20"/>
        </w:rPr>
        <w:instrText xml:space="preserve"> REF _Ref484070424 \r \h  \* MERGEFORMAT </w:instrText>
      </w:r>
      <w:r w:rsidR="00F40793" w:rsidRPr="00086532">
        <w:rPr>
          <w:rFonts w:asciiTheme="minorHAnsi" w:hAnsiTheme="minorHAnsi" w:cs="Arial"/>
          <w:sz w:val="20"/>
          <w:szCs w:val="20"/>
        </w:rPr>
      </w:r>
      <w:r w:rsidR="00F40793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3.4</w:t>
      </w:r>
      <w:r w:rsidR="00F40793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="00F40793"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="00F40793" w:rsidRPr="00086532">
        <w:rPr>
          <w:rFonts w:asciiTheme="minorHAnsi" w:hAnsiTheme="minorHAnsi" w:cs="Arial"/>
          <w:sz w:val="20"/>
          <w:szCs w:val="20"/>
        </w:rPr>
        <w:t xml:space="preserve"> smlouvy.</w:t>
      </w:r>
      <w:r w:rsidR="00B52071">
        <w:rPr>
          <w:rFonts w:asciiTheme="minorHAnsi" w:hAnsiTheme="minorHAnsi" w:cs="Arial"/>
          <w:sz w:val="20"/>
          <w:szCs w:val="20"/>
        </w:rPr>
        <w:t xml:space="preserve"> Záruka se vztahuje i na jednotlivé HW i SW komponenty dodávky, včetně SFP modulů a kabeláže.</w:t>
      </w:r>
    </w:p>
    <w:p w14:paraId="4E7418F5" w14:textId="5425567F" w:rsidR="00D944CC" w:rsidRPr="00086532" w:rsidRDefault="00F40793" w:rsidP="00AE789E">
      <w:pPr>
        <w:pStyle w:val="Odstavecseseznamem"/>
        <w:numPr>
          <w:ilvl w:val="0"/>
          <w:numId w:val="13"/>
        </w:numPr>
        <w:ind w:left="567" w:hanging="567"/>
        <w:rPr>
          <w:rFonts w:asciiTheme="minorHAnsi" w:hAnsiTheme="minorHAnsi" w:cs="Arial"/>
          <w:b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Poskytovatel garantuje dostupnost </w:t>
      </w:r>
      <w:r w:rsidR="00E72135" w:rsidRPr="00086532">
        <w:rPr>
          <w:rFonts w:asciiTheme="minorHAnsi" w:hAnsiTheme="minorHAnsi" w:cs="Arial"/>
          <w:sz w:val="20"/>
          <w:szCs w:val="20"/>
        </w:rPr>
        <w:t>pozáruční</w:t>
      </w:r>
      <w:r w:rsidRPr="00086532">
        <w:rPr>
          <w:rFonts w:asciiTheme="minorHAnsi" w:hAnsiTheme="minorHAnsi" w:cs="Arial"/>
          <w:sz w:val="20"/>
          <w:szCs w:val="20"/>
        </w:rPr>
        <w:t>ho</w:t>
      </w:r>
      <w:r w:rsidR="00E72135" w:rsidRPr="00086532">
        <w:rPr>
          <w:rFonts w:asciiTheme="minorHAnsi" w:hAnsiTheme="minorHAnsi" w:cs="Arial"/>
          <w:sz w:val="20"/>
          <w:szCs w:val="20"/>
        </w:rPr>
        <w:t xml:space="preserve"> servis</w:t>
      </w:r>
      <w:r w:rsidR="007F02C2" w:rsidRPr="00086532">
        <w:rPr>
          <w:rFonts w:asciiTheme="minorHAnsi" w:hAnsiTheme="minorHAnsi" w:cs="Arial"/>
          <w:sz w:val="20"/>
          <w:szCs w:val="20"/>
        </w:rPr>
        <w:t>u</w:t>
      </w:r>
      <w:r w:rsidR="00E72135" w:rsidRPr="00086532">
        <w:rPr>
          <w:rFonts w:asciiTheme="minorHAnsi" w:hAnsiTheme="minorHAnsi" w:cs="Arial"/>
          <w:sz w:val="20"/>
          <w:szCs w:val="20"/>
        </w:rPr>
        <w:t xml:space="preserve"> na území České republiky </w:t>
      </w:r>
      <w:r w:rsidRPr="00086532">
        <w:rPr>
          <w:rFonts w:asciiTheme="minorHAnsi" w:hAnsiTheme="minorHAnsi" w:cs="Arial"/>
          <w:sz w:val="20"/>
          <w:szCs w:val="20"/>
        </w:rPr>
        <w:t>i</w:t>
      </w:r>
      <w:r w:rsidR="00E72135" w:rsidRPr="00086532">
        <w:rPr>
          <w:rFonts w:asciiTheme="minorHAnsi" w:hAnsiTheme="minorHAnsi" w:cs="Arial"/>
          <w:sz w:val="20"/>
          <w:szCs w:val="20"/>
        </w:rPr>
        <w:t xml:space="preserve"> dostupnost náhradních dílů po dobu minimálně </w:t>
      </w:r>
      <w:r w:rsidRPr="00086532">
        <w:rPr>
          <w:rFonts w:asciiTheme="minorHAnsi" w:hAnsiTheme="minorHAnsi" w:cs="Arial"/>
          <w:sz w:val="20"/>
          <w:szCs w:val="20"/>
        </w:rPr>
        <w:t xml:space="preserve">3 roky </w:t>
      </w:r>
      <w:bookmarkEnd w:id="10"/>
      <w:r w:rsidR="002344E7">
        <w:rPr>
          <w:rFonts w:asciiTheme="minorHAnsi" w:hAnsiTheme="minorHAnsi" w:cs="Arial"/>
          <w:sz w:val="20"/>
          <w:szCs w:val="20"/>
        </w:rPr>
        <w:t>od konce záruky</w:t>
      </w:r>
      <w:r w:rsidR="00C15761">
        <w:rPr>
          <w:rFonts w:asciiTheme="minorHAnsi" w:hAnsiTheme="minorHAnsi" w:cs="Arial"/>
          <w:sz w:val="20"/>
          <w:szCs w:val="20"/>
        </w:rPr>
        <w:t>.</w:t>
      </w:r>
    </w:p>
    <w:p w14:paraId="56EE4AA4" w14:textId="77777777" w:rsidR="00070483" w:rsidRPr="00086532" w:rsidRDefault="00D944CC" w:rsidP="00AE789E">
      <w:pPr>
        <w:pStyle w:val="Odstavecseseznamem"/>
        <w:numPr>
          <w:ilvl w:val="0"/>
          <w:numId w:val="13"/>
        </w:numPr>
        <w:ind w:left="567" w:hanging="567"/>
        <w:rPr>
          <w:rFonts w:asciiTheme="minorHAnsi" w:hAnsiTheme="minorHAnsi" w:cs="Arial"/>
          <w:sz w:val="20"/>
          <w:szCs w:val="20"/>
        </w:rPr>
      </w:pPr>
      <w:bookmarkStart w:id="11" w:name="_Ref417659355"/>
      <w:bookmarkStart w:id="12" w:name="_Ref417660412"/>
      <w:r w:rsidRPr="00086532">
        <w:rPr>
          <w:rFonts w:asciiTheme="minorHAnsi" w:hAnsiTheme="minorHAnsi" w:cs="Arial"/>
          <w:sz w:val="20"/>
          <w:szCs w:val="20"/>
        </w:rPr>
        <w:t>Obje</w:t>
      </w:r>
      <w:r w:rsidR="00044F71" w:rsidRPr="00086532">
        <w:rPr>
          <w:rFonts w:asciiTheme="minorHAnsi" w:hAnsiTheme="minorHAnsi" w:cs="Arial"/>
          <w:sz w:val="20"/>
          <w:szCs w:val="20"/>
        </w:rPr>
        <w:t>dnatel je povinen vad</w:t>
      </w:r>
      <w:r w:rsidR="00AB3750" w:rsidRPr="00086532">
        <w:rPr>
          <w:rFonts w:asciiTheme="minorHAnsi" w:hAnsiTheme="minorHAnsi" w:cs="Arial"/>
          <w:sz w:val="20"/>
          <w:szCs w:val="20"/>
        </w:rPr>
        <w:t>u</w:t>
      </w:r>
      <w:r w:rsidR="00044F71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AB3750" w:rsidRPr="00086532">
        <w:rPr>
          <w:rFonts w:asciiTheme="minorHAnsi" w:hAnsiTheme="minorHAnsi" w:cs="Arial"/>
          <w:sz w:val="20"/>
          <w:szCs w:val="20"/>
        </w:rPr>
        <w:t xml:space="preserve">díla </w:t>
      </w:r>
      <w:r w:rsidR="00044F71" w:rsidRPr="00086532">
        <w:rPr>
          <w:rFonts w:asciiTheme="minorHAnsi" w:hAnsiTheme="minorHAnsi" w:cs="Arial"/>
          <w:sz w:val="20"/>
          <w:szCs w:val="20"/>
        </w:rPr>
        <w:t>písemně oznámit</w:t>
      </w:r>
      <w:r w:rsidR="00A23D41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="00A23D41" w:rsidRPr="00086532">
        <w:rPr>
          <w:rFonts w:asciiTheme="minorHAnsi" w:hAnsiTheme="minorHAnsi" w:cs="Arial"/>
          <w:sz w:val="20"/>
          <w:szCs w:val="20"/>
        </w:rPr>
        <w:t>i</w:t>
      </w:r>
      <w:r w:rsidRPr="00086532">
        <w:rPr>
          <w:rFonts w:asciiTheme="minorHAnsi" w:hAnsiTheme="minorHAnsi" w:cs="Arial"/>
          <w:sz w:val="20"/>
          <w:szCs w:val="20"/>
        </w:rPr>
        <w:t xml:space="preserve"> bez zbytečného odkladu po</w:t>
      </w:r>
      <w:r w:rsidR="00CE74A4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jej</w:t>
      </w:r>
      <w:r w:rsidR="00AB3750" w:rsidRPr="00086532">
        <w:rPr>
          <w:rFonts w:asciiTheme="minorHAnsi" w:hAnsiTheme="minorHAnsi" w:cs="Arial"/>
          <w:sz w:val="20"/>
          <w:szCs w:val="20"/>
        </w:rPr>
        <w:t>ím</w:t>
      </w:r>
      <w:r w:rsidRPr="00086532">
        <w:rPr>
          <w:rFonts w:asciiTheme="minorHAnsi" w:hAnsiTheme="minorHAnsi" w:cs="Arial"/>
          <w:sz w:val="20"/>
          <w:szCs w:val="20"/>
        </w:rPr>
        <w:t xml:space="preserve"> zjištění</w:t>
      </w:r>
      <w:r w:rsidR="00044F71" w:rsidRPr="00086532">
        <w:rPr>
          <w:rFonts w:asciiTheme="minorHAnsi" w:hAnsiTheme="minorHAnsi" w:cs="Arial"/>
          <w:sz w:val="20"/>
          <w:szCs w:val="20"/>
        </w:rPr>
        <w:t>, a tím uplatnit své právo z vadného plnění</w:t>
      </w:r>
      <w:r w:rsidRPr="00086532">
        <w:rPr>
          <w:rFonts w:asciiTheme="minorHAnsi" w:hAnsiTheme="minorHAnsi" w:cs="Arial"/>
          <w:sz w:val="20"/>
          <w:szCs w:val="20"/>
        </w:rPr>
        <w:t>. V</w:t>
      </w:r>
      <w:r w:rsidR="00044F71" w:rsidRPr="00086532">
        <w:rPr>
          <w:rFonts w:asciiTheme="minorHAnsi" w:hAnsiTheme="minorHAnsi" w:cs="Arial"/>
          <w:sz w:val="20"/>
          <w:szCs w:val="20"/>
        </w:rPr>
        <w:t> oznámení vad</w:t>
      </w:r>
      <w:r w:rsidR="00AB3750" w:rsidRPr="00086532">
        <w:rPr>
          <w:rFonts w:asciiTheme="minorHAnsi" w:hAnsiTheme="minorHAnsi" w:cs="Arial"/>
          <w:sz w:val="20"/>
          <w:szCs w:val="20"/>
        </w:rPr>
        <w:t>y</w:t>
      </w:r>
      <w:r w:rsidRPr="00086532">
        <w:rPr>
          <w:rFonts w:asciiTheme="minorHAnsi" w:hAnsiTheme="minorHAnsi" w:cs="Arial"/>
          <w:sz w:val="20"/>
          <w:szCs w:val="20"/>
        </w:rPr>
        <w:t xml:space="preserve"> musí být</w:t>
      </w:r>
      <w:r w:rsidR="00044F71" w:rsidRPr="00086532">
        <w:rPr>
          <w:rFonts w:asciiTheme="minorHAnsi" w:hAnsiTheme="minorHAnsi" w:cs="Arial"/>
          <w:sz w:val="20"/>
          <w:szCs w:val="20"/>
        </w:rPr>
        <w:t xml:space="preserve"> uvedeno, jak</w:t>
      </w:r>
      <w:r w:rsidRPr="00086532">
        <w:rPr>
          <w:rFonts w:asciiTheme="minorHAnsi" w:hAnsiTheme="minorHAnsi" w:cs="Arial"/>
          <w:sz w:val="20"/>
          <w:szCs w:val="20"/>
        </w:rPr>
        <w:t xml:space="preserve"> se </w:t>
      </w:r>
      <w:r w:rsidR="00AB3750" w:rsidRPr="00086532">
        <w:rPr>
          <w:rFonts w:asciiTheme="minorHAnsi" w:hAnsiTheme="minorHAnsi" w:cs="Arial"/>
          <w:sz w:val="20"/>
          <w:szCs w:val="20"/>
        </w:rPr>
        <w:t>vada</w:t>
      </w:r>
      <w:r w:rsidR="00044F71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AB3750" w:rsidRPr="00086532">
        <w:rPr>
          <w:rFonts w:asciiTheme="minorHAnsi" w:hAnsiTheme="minorHAnsi" w:cs="Arial"/>
          <w:sz w:val="20"/>
          <w:szCs w:val="20"/>
        </w:rPr>
        <w:t>projevuje a požadovaný termín její</w:t>
      </w:r>
      <w:r w:rsidR="005441C8" w:rsidRPr="00086532">
        <w:rPr>
          <w:rFonts w:asciiTheme="minorHAnsi" w:hAnsiTheme="minorHAnsi" w:cs="Arial"/>
          <w:sz w:val="20"/>
          <w:szCs w:val="20"/>
        </w:rPr>
        <w:t>ho</w:t>
      </w:r>
      <w:r w:rsidRPr="00086532">
        <w:rPr>
          <w:rFonts w:asciiTheme="minorHAnsi" w:hAnsiTheme="minorHAnsi" w:cs="Arial"/>
          <w:sz w:val="20"/>
          <w:szCs w:val="20"/>
        </w:rPr>
        <w:t xml:space="preserve"> odstranění.</w:t>
      </w:r>
      <w:bookmarkEnd w:id="11"/>
      <w:bookmarkEnd w:id="12"/>
    </w:p>
    <w:p w14:paraId="0EB2550A" w14:textId="1C9699F6" w:rsidR="00D944CC" w:rsidRPr="00086532" w:rsidRDefault="00CD256B" w:rsidP="00AE789E">
      <w:pPr>
        <w:pStyle w:val="Odstavecseseznamem"/>
        <w:numPr>
          <w:ilvl w:val="0"/>
          <w:numId w:val="13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Právo z vadného plnění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lze uplatnit nejpozději do posledního dne </w:t>
      </w:r>
      <w:r w:rsidRPr="00086532">
        <w:rPr>
          <w:rFonts w:asciiTheme="minorHAnsi" w:hAnsiTheme="minorHAnsi" w:cs="Arial"/>
          <w:sz w:val="20"/>
          <w:szCs w:val="20"/>
        </w:rPr>
        <w:t>trvání záruky za jakost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, přičemž i </w:t>
      </w:r>
      <w:r w:rsidRPr="00086532">
        <w:rPr>
          <w:rFonts w:asciiTheme="minorHAnsi" w:hAnsiTheme="minorHAnsi" w:cs="Arial"/>
          <w:sz w:val="20"/>
          <w:szCs w:val="20"/>
        </w:rPr>
        <w:t xml:space="preserve">oznámení vad dle </w:t>
      </w:r>
      <w:proofErr w:type="gramStart"/>
      <w:r w:rsidRPr="00086532">
        <w:rPr>
          <w:rFonts w:asciiTheme="minorHAnsi" w:hAnsiTheme="minorHAnsi" w:cs="Arial"/>
          <w:sz w:val="20"/>
          <w:szCs w:val="20"/>
        </w:rPr>
        <w:t xml:space="preserve">bodu </w:t>
      </w:r>
      <w:r w:rsidR="008C6989" w:rsidRPr="00790896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790896">
        <w:rPr>
          <w:rFonts w:asciiTheme="minorHAnsi" w:hAnsiTheme="minorHAnsi" w:cs="Arial"/>
          <w:sz w:val="20"/>
          <w:szCs w:val="20"/>
        </w:rPr>
        <w:instrText xml:space="preserve"> REF _Ref417659355 \r \h </w:instrText>
      </w:r>
      <w:r w:rsidR="00945C77" w:rsidRPr="00790896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790896">
        <w:rPr>
          <w:rFonts w:asciiTheme="minorHAnsi" w:hAnsiTheme="minorHAnsi" w:cs="Arial"/>
          <w:sz w:val="20"/>
          <w:szCs w:val="20"/>
        </w:rPr>
      </w:r>
      <w:r w:rsidR="008C6989" w:rsidRPr="00790896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7.4</w:t>
      </w:r>
      <w:r w:rsidR="008C6989" w:rsidRPr="00790896">
        <w:rPr>
          <w:rFonts w:asciiTheme="minorHAnsi" w:hAnsiTheme="minorHAnsi" w:cs="Arial"/>
          <w:sz w:val="20"/>
          <w:szCs w:val="20"/>
        </w:rPr>
        <w:fldChar w:fldCharType="end"/>
      </w:r>
      <w:r w:rsidR="007B3A32" w:rsidRPr="00790896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="001A4E73" w:rsidRPr="00086532">
        <w:rPr>
          <w:rFonts w:asciiTheme="minorHAnsi" w:hAnsiTheme="minorHAnsi" w:cs="Arial"/>
          <w:sz w:val="20"/>
          <w:szCs w:val="20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</w:rPr>
        <w:t>odeslané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objednatelem v poslední den </w:t>
      </w:r>
      <w:r w:rsidRPr="00086532">
        <w:rPr>
          <w:rFonts w:asciiTheme="minorHAnsi" w:hAnsiTheme="minorHAnsi" w:cs="Arial"/>
          <w:sz w:val="20"/>
          <w:szCs w:val="20"/>
        </w:rPr>
        <w:t>záruky za jakost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se považuje </w:t>
      </w:r>
      <w:r w:rsidRPr="00086532">
        <w:rPr>
          <w:rFonts w:asciiTheme="minorHAnsi" w:hAnsiTheme="minorHAnsi" w:cs="Arial"/>
          <w:sz w:val="20"/>
          <w:szCs w:val="20"/>
        </w:rPr>
        <w:t xml:space="preserve">za </w:t>
      </w:r>
      <w:r w:rsidR="00D944CC" w:rsidRPr="00086532">
        <w:rPr>
          <w:rFonts w:asciiTheme="minorHAnsi" w:hAnsiTheme="minorHAnsi" w:cs="Arial"/>
          <w:sz w:val="20"/>
          <w:szCs w:val="20"/>
        </w:rPr>
        <w:t>včas</w:t>
      </w:r>
      <w:r w:rsidRPr="00086532">
        <w:rPr>
          <w:rFonts w:asciiTheme="minorHAnsi" w:hAnsiTheme="minorHAnsi" w:cs="Arial"/>
          <w:sz w:val="20"/>
          <w:szCs w:val="20"/>
        </w:rPr>
        <w:t>ně uplatněné právo z vadného plnění.</w:t>
      </w:r>
    </w:p>
    <w:p w14:paraId="6A7523D7" w14:textId="22B87F00" w:rsidR="00AB3750" w:rsidRPr="00086532" w:rsidRDefault="00EB07B1" w:rsidP="00AE789E">
      <w:pPr>
        <w:pStyle w:val="Odstavecseseznamem"/>
        <w:numPr>
          <w:ilvl w:val="0"/>
          <w:numId w:val="13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DC6099" w:rsidRPr="00086532">
        <w:rPr>
          <w:rFonts w:asciiTheme="minorHAnsi" w:hAnsiTheme="minorHAnsi" w:cs="Arial"/>
          <w:sz w:val="20"/>
          <w:szCs w:val="20"/>
        </w:rPr>
        <w:t xml:space="preserve"> je povinen </w:t>
      </w:r>
      <w:r w:rsidR="00B31CC7" w:rsidRPr="00086532">
        <w:rPr>
          <w:rFonts w:asciiTheme="minorHAnsi" w:hAnsiTheme="minorHAnsi" w:cs="Arial"/>
          <w:sz w:val="20"/>
          <w:szCs w:val="20"/>
        </w:rPr>
        <w:t>reagovat na nahlášenou vadu</w:t>
      </w:r>
      <w:r w:rsidR="00DC6099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B15B96">
        <w:rPr>
          <w:rFonts w:asciiTheme="minorHAnsi" w:hAnsiTheme="minorHAnsi" w:cs="Arial"/>
          <w:sz w:val="20"/>
          <w:szCs w:val="20"/>
        </w:rPr>
        <w:t>způsobem upraveným v </w:t>
      </w:r>
      <w:proofErr w:type="gramStart"/>
      <w:r w:rsidR="00B15B96">
        <w:rPr>
          <w:rFonts w:asciiTheme="minorHAnsi" w:hAnsiTheme="minorHAnsi" w:cs="Arial"/>
          <w:sz w:val="20"/>
          <w:szCs w:val="20"/>
        </w:rPr>
        <w:t xml:space="preserve">bodu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_Ref484069668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8.2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612300" w:rsidRPr="00086532">
        <w:rPr>
          <w:rFonts w:asciiTheme="minorHAnsi" w:hAnsiTheme="minorHAnsi" w:cs="Arial"/>
          <w:sz w:val="20"/>
          <w:szCs w:val="20"/>
        </w:rPr>
        <w:t>. této</w:t>
      </w:r>
      <w:proofErr w:type="gramEnd"/>
      <w:r w:rsidR="00612300" w:rsidRPr="00086532">
        <w:rPr>
          <w:rFonts w:asciiTheme="minorHAnsi" w:hAnsiTheme="minorHAnsi" w:cs="Arial"/>
          <w:sz w:val="20"/>
          <w:szCs w:val="20"/>
        </w:rPr>
        <w:t xml:space="preserve"> smlouvy.</w:t>
      </w:r>
      <w:r w:rsidR="00DC6099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Tímto však není dotčeno ustanovení § </w:t>
      </w:r>
      <w:r w:rsidR="00665EB2" w:rsidRPr="00086532">
        <w:rPr>
          <w:rFonts w:asciiTheme="minorHAnsi" w:hAnsiTheme="minorHAnsi" w:cs="Arial"/>
          <w:sz w:val="20"/>
          <w:szCs w:val="20"/>
        </w:rPr>
        <w:t>2894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a následující </w:t>
      </w:r>
      <w:r w:rsidR="00555C59" w:rsidRPr="00086532">
        <w:rPr>
          <w:rFonts w:asciiTheme="minorHAnsi" w:hAnsiTheme="minorHAnsi" w:cs="Arial"/>
          <w:sz w:val="20"/>
          <w:szCs w:val="20"/>
        </w:rPr>
        <w:t>o</w:t>
      </w:r>
      <w:r w:rsidR="00D944CC" w:rsidRPr="00086532">
        <w:rPr>
          <w:rFonts w:asciiTheme="minorHAnsi" w:hAnsiTheme="minorHAnsi" w:cs="Arial"/>
          <w:sz w:val="20"/>
          <w:szCs w:val="20"/>
        </w:rPr>
        <w:t>b</w:t>
      </w:r>
      <w:r w:rsidR="00665EB2" w:rsidRPr="00086532">
        <w:rPr>
          <w:rFonts w:asciiTheme="minorHAnsi" w:hAnsiTheme="minorHAnsi" w:cs="Arial"/>
          <w:sz w:val="20"/>
          <w:szCs w:val="20"/>
        </w:rPr>
        <w:t>čanského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zákoníku. Náklady na odstranění </w:t>
      </w:r>
      <w:r w:rsidR="00CD256B" w:rsidRPr="00086532">
        <w:rPr>
          <w:rFonts w:asciiTheme="minorHAnsi" w:hAnsiTheme="minorHAnsi" w:cs="Arial"/>
          <w:sz w:val="20"/>
          <w:szCs w:val="20"/>
        </w:rPr>
        <w:t>oznámené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vady nese </w:t>
      </w: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i ve sporných pří</w:t>
      </w:r>
      <w:r w:rsidR="00CB184F" w:rsidRPr="00086532">
        <w:rPr>
          <w:rFonts w:asciiTheme="minorHAnsi" w:hAnsiTheme="minorHAnsi" w:cs="Arial"/>
          <w:sz w:val="20"/>
          <w:szCs w:val="20"/>
        </w:rPr>
        <w:t>padech, až do rozhodnutí soudu.</w:t>
      </w:r>
    </w:p>
    <w:p w14:paraId="2AECECB0" w14:textId="0E8A6E5A" w:rsidR="00B90CC9" w:rsidRPr="00086532" w:rsidRDefault="00AB3750" w:rsidP="00AE789E">
      <w:pPr>
        <w:pStyle w:val="Odstavecseseznamem"/>
        <w:numPr>
          <w:ilvl w:val="0"/>
          <w:numId w:val="13"/>
        </w:numPr>
        <w:ind w:left="567" w:hanging="567"/>
        <w:rPr>
          <w:rFonts w:asciiTheme="minorHAnsi" w:hAnsiTheme="minorHAnsi" w:cs="Arial"/>
          <w:sz w:val="20"/>
          <w:szCs w:val="20"/>
        </w:rPr>
      </w:pPr>
      <w:bookmarkStart w:id="13" w:name="_Ref418695656"/>
      <w:r w:rsidRPr="00086532">
        <w:rPr>
          <w:rFonts w:asciiTheme="minorHAnsi" w:hAnsiTheme="minorHAnsi" w:cs="Arial"/>
          <w:sz w:val="20"/>
          <w:szCs w:val="20"/>
        </w:rPr>
        <w:t>Po odstranění oznámené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vady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12920" w:rsidRPr="00086532">
        <w:rPr>
          <w:rFonts w:asciiTheme="minorHAnsi" w:hAnsiTheme="minorHAnsi" w:cs="Arial"/>
          <w:sz w:val="20"/>
          <w:szCs w:val="20"/>
        </w:rPr>
        <w:t xml:space="preserve">předá opravené dílo objednateli.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="00812920" w:rsidRPr="00086532">
        <w:rPr>
          <w:rFonts w:asciiTheme="minorHAnsi" w:hAnsiTheme="minorHAnsi" w:cs="Arial"/>
          <w:sz w:val="20"/>
          <w:szCs w:val="20"/>
        </w:rPr>
        <w:t xml:space="preserve"> vyzve objednatele k převzetí opraveného díla </w:t>
      </w:r>
      <w:r w:rsidR="00D944CC" w:rsidRPr="00086532">
        <w:rPr>
          <w:rFonts w:asciiTheme="minorHAnsi" w:hAnsiTheme="minorHAnsi" w:cs="Arial"/>
          <w:sz w:val="20"/>
          <w:szCs w:val="20"/>
        </w:rPr>
        <w:t>písemn</w:t>
      </w:r>
      <w:r w:rsidR="00812920" w:rsidRPr="00086532">
        <w:rPr>
          <w:rFonts w:asciiTheme="minorHAnsi" w:hAnsiTheme="minorHAnsi" w:cs="Arial"/>
          <w:sz w:val="20"/>
          <w:szCs w:val="20"/>
        </w:rPr>
        <w:t xml:space="preserve">ou </w:t>
      </w:r>
      <w:r w:rsidR="00130527" w:rsidRPr="00086532">
        <w:rPr>
          <w:rFonts w:asciiTheme="minorHAnsi" w:hAnsiTheme="minorHAnsi" w:cs="Arial"/>
          <w:sz w:val="20"/>
          <w:szCs w:val="20"/>
        </w:rPr>
        <w:t>výzvou doručenou</w:t>
      </w:r>
      <w:r w:rsidR="00812920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284C16" w:rsidRPr="00086532">
        <w:rPr>
          <w:rFonts w:asciiTheme="minorHAnsi" w:hAnsiTheme="minorHAnsi" w:cs="Arial"/>
          <w:sz w:val="20"/>
          <w:szCs w:val="20"/>
        </w:rPr>
        <w:t>objedna</w:t>
      </w:r>
      <w:r w:rsidR="00812920" w:rsidRPr="00086532">
        <w:rPr>
          <w:rFonts w:asciiTheme="minorHAnsi" w:hAnsiTheme="minorHAnsi" w:cs="Arial"/>
          <w:sz w:val="20"/>
          <w:szCs w:val="20"/>
        </w:rPr>
        <w:t>teli</w:t>
      </w:r>
      <w:r w:rsidR="00130527" w:rsidRPr="00086532">
        <w:rPr>
          <w:rFonts w:asciiTheme="minorHAnsi" w:hAnsiTheme="minorHAnsi" w:cs="Arial"/>
          <w:sz w:val="20"/>
          <w:szCs w:val="20"/>
        </w:rPr>
        <w:t xml:space="preserve"> alespoň 2 pracovní </w:t>
      </w:r>
      <w:r w:rsidR="001A4E73" w:rsidRPr="00086532">
        <w:rPr>
          <w:rFonts w:asciiTheme="minorHAnsi" w:hAnsiTheme="minorHAnsi" w:cs="Arial"/>
          <w:sz w:val="20"/>
          <w:szCs w:val="20"/>
        </w:rPr>
        <w:t>dny předem.</w:t>
      </w:r>
      <w:r w:rsidR="00F36D9F" w:rsidRPr="00086532">
        <w:rPr>
          <w:rFonts w:asciiTheme="minorHAnsi" w:hAnsiTheme="minorHAnsi" w:cs="Arial"/>
          <w:sz w:val="20"/>
          <w:szCs w:val="20"/>
        </w:rPr>
        <w:t xml:space="preserve"> Za písemnou výzvu se považuje i emailová zpráva prokazatelně doručená na emailovou adresu objednatele uvedenou</w:t>
      </w:r>
      <w:r w:rsidR="00834363">
        <w:rPr>
          <w:rFonts w:asciiTheme="minorHAnsi" w:hAnsiTheme="minorHAnsi" w:cs="Arial"/>
          <w:sz w:val="20"/>
          <w:szCs w:val="20"/>
        </w:rPr>
        <w:t xml:space="preserve"> v bodu</w:t>
      </w:r>
      <w:r w:rsidR="00F36D9F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_Ref484069714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proofErr w:type="gramStart"/>
      <w:r w:rsidR="00B65782">
        <w:rPr>
          <w:rFonts w:asciiTheme="minorHAnsi" w:hAnsiTheme="minorHAnsi" w:cs="Arial"/>
          <w:sz w:val="20"/>
          <w:szCs w:val="20"/>
        </w:rPr>
        <w:t>12.1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CB184F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F36D9F" w:rsidRPr="00086532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F36D9F" w:rsidRPr="00086532">
        <w:rPr>
          <w:rFonts w:asciiTheme="minorHAnsi" w:hAnsiTheme="minorHAnsi" w:cs="Arial"/>
          <w:sz w:val="20"/>
          <w:szCs w:val="20"/>
        </w:rPr>
        <w:t xml:space="preserve"> smlouvy.</w:t>
      </w:r>
      <w:r w:rsidR="001A4E73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12920" w:rsidRPr="00086532">
        <w:rPr>
          <w:rFonts w:asciiTheme="minorHAnsi" w:hAnsiTheme="minorHAnsi" w:cs="Arial"/>
          <w:sz w:val="20"/>
          <w:szCs w:val="20"/>
        </w:rPr>
        <w:t xml:space="preserve">O předání opraveného díla bude sepsán předávací protokol. </w:t>
      </w:r>
      <w:r w:rsidR="00130527" w:rsidRPr="00086532">
        <w:rPr>
          <w:rFonts w:asciiTheme="minorHAnsi" w:hAnsiTheme="minorHAnsi" w:cs="Arial"/>
          <w:sz w:val="20"/>
          <w:szCs w:val="20"/>
        </w:rPr>
        <w:t xml:space="preserve">Objednatel převezme </w:t>
      </w:r>
      <w:r w:rsidR="00F36D9F" w:rsidRPr="00086532">
        <w:rPr>
          <w:rFonts w:asciiTheme="minorHAnsi" w:hAnsiTheme="minorHAnsi" w:cs="Arial"/>
          <w:sz w:val="20"/>
          <w:szCs w:val="20"/>
        </w:rPr>
        <w:t>řádně</w:t>
      </w:r>
      <w:r w:rsidR="00BD1F99" w:rsidRPr="00086532">
        <w:rPr>
          <w:rFonts w:asciiTheme="minorHAnsi" w:hAnsiTheme="minorHAnsi" w:cs="Arial"/>
          <w:sz w:val="20"/>
          <w:szCs w:val="20"/>
        </w:rPr>
        <w:t xml:space="preserve"> a včas</w:t>
      </w:r>
      <w:r w:rsidR="00F36D9F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130527" w:rsidRPr="00086532">
        <w:rPr>
          <w:rFonts w:asciiTheme="minorHAnsi" w:hAnsiTheme="minorHAnsi" w:cs="Arial"/>
          <w:sz w:val="20"/>
          <w:szCs w:val="20"/>
        </w:rPr>
        <w:t>opravené dílo</w:t>
      </w:r>
      <w:r w:rsidR="001A4E73" w:rsidRPr="00086532">
        <w:rPr>
          <w:rFonts w:asciiTheme="minorHAnsi" w:hAnsiTheme="minorHAnsi" w:cs="Arial"/>
          <w:sz w:val="20"/>
          <w:szCs w:val="20"/>
        </w:rPr>
        <w:t xml:space="preserve"> podpisem předávacího protokolu.</w:t>
      </w:r>
      <w:bookmarkEnd w:id="13"/>
    </w:p>
    <w:p w14:paraId="5E40DFE5" w14:textId="77777777" w:rsidR="00AB3750" w:rsidRPr="00086532" w:rsidRDefault="00D944CC" w:rsidP="00AE789E">
      <w:pPr>
        <w:pStyle w:val="Odstavecseseznamem"/>
        <w:numPr>
          <w:ilvl w:val="0"/>
          <w:numId w:val="13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Neodstraní-li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713993" w:rsidRPr="00086532">
        <w:rPr>
          <w:rFonts w:asciiTheme="minorHAnsi" w:hAnsiTheme="minorHAnsi" w:cs="Arial"/>
          <w:sz w:val="20"/>
          <w:szCs w:val="20"/>
        </w:rPr>
        <w:t>oznámenou</w:t>
      </w:r>
      <w:r w:rsidRPr="00086532">
        <w:rPr>
          <w:rFonts w:asciiTheme="minorHAnsi" w:hAnsiTheme="minorHAnsi" w:cs="Arial"/>
          <w:sz w:val="20"/>
          <w:szCs w:val="20"/>
        </w:rPr>
        <w:t xml:space="preserve"> vadu v určeném termínu, je objednatel oprávněn pověřit </w:t>
      </w:r>
      <w:r w:rsidR="00713993" w:rsidRPr="00086532">
        <w:rPr>
          <w:rFonts w:asciiTheme="minorHAnsi" w:hAnsiTheme="minorHAnsi" w:cs="Arial"/>
          <w:sz w:val="20"/>
          <w:szCs w:val="20"/>
        </w:rPr>
        <w:t xml:space="preserve">jejím </w:t>
      </w:r>
      <w:r w:rsidRPr="00086532">
        <w:rPr>
          <w:rFonts w:asciiTheme="minorHAnsi" w:hAnsiTheme="minorHAnsi" w:cs="Arial"/>
          <w:sz w:val="20"/>
          <w:szCs w:val="20"/>
        </w:rPr>
        <w:t xml:space="preserve">odstraněním jinou specializovanou firmu na náklady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e. Veškeré takto vzniklé náklady uhradí objednateli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>.</w:t>
      </w:r>
    </w:p>
    <w:p w14:paraId="79DA4ABA" w14:textId="2DE1848E" w:rsidR="00D944CC" w:rsidRPr="00086532" w:rsidRDefault="00D944CC" w:rsidP="00AE789E">
      <w:pPr>
        <w:pStyle w:val="Odstavecseseznamem"/>
        <w:numPr>
          <w:ilvl w:val="0"/>
          <w:numId w:val="13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Na </w:t>
      </w:r>
      <w:r w:rsidR="00E70AB4" w:rsidRPr="00086532">
        <w:rPr>
          <w:rFonts w:asciiTheme="minorHAnsi" w:hAnsiTheme="minorHAnsi" w:cs="Arial"/>
          <w:sz w:val="20"/>
          <w:szCs w:val="20"/>
        </w:rPr>
        <w:t>část</w:t>
      </w:r>
      <w:r w:rsidR="00870147" w:rsidRPr="00086532">
        <w:rPr>
          <w:rFonts w:asciiTheme="minorHAnsi" w:hAnsiTheme="minorHAnsi" w:cs="Arial"/>
          <w:sz w:val="20"/>
          <w:szCs w:val="20"/>
        </w:rPr>
        <w:t>i</w:t>
      </w:r>
      <w:r w:rsidR="00130527" w:rsidRPr="00086532">
        <w:rPr>
          <w:rFonts w:asciiTheme="minorHAnsi" w:hAnsiTheme="minorHAnsi" w:cs="Arial"/>
          <w:sz w:val="20"/>
          <w:szCs w:val="20"/>
        </w:rPr>
        <w:t xml:space="preserve"> díla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70147" w:rsidRPr="00086532">
        <w:rPr>
          <w:rFonts w:asciiTheme="minorHAnsi" w:hAnsiTheme="minorHAnsi" w:cs="Arial"/>
          <w:sz w:val="20"/>
          <w:szCs w:val="20"/>
        </w:rPr>
        <w:t xml:space="preserve">opravené </w:t>
      </w:r>
      <w:r w:rsidRPr="00086532">
        <w:rPr>
          <w:rFonts w:asciiTheme="minorHAnsi" w:hAnsiTheme="minorHAnsi" w:cs="Arial"/>
          <w:sz w:val="20"/>
          <w:szCs w:val="20"/>
        </w:rPr>
        <w:t xml:space="preserve">v rámci záruky </w:t>
      </w:r>
      <w:r w:rsidR="00AB3750" w:rsidRPr="00086532">
        <w:rPr>
          <w:rFonts w:asciiTheme="minorHAnsi" w:hAnsiTheme="minorHAnsi" w:cs="Arial"/>
          <w:sz w:val="20"/>
          <w:szCs w:val="20"/>
        </w:rPr>
        <w:t xml:space="preserve">za jakost </w:t>
      </w:r>
      <w:r w:rsidR="00716961">
        <w:rPr>
          <w:rFonts w:asciiTheme="minorHAnsi" w:hAnsiTheme="minorHAnsi" w:cs="Arial"/>
          <w:sz w:val="20"/>
          <w:szCs w:val="20"/>
        </w:rPr>
        <w:t xml:space="preserve">se vztahují podmínky </w:t>
      </w:r>
      <w:r w:rsidRPr="00086532">
        <w:rPr>
          <w:rFonts w:asciiTheme="minorHAnsi" w:hAnsiTheme="minorHAnsi" w:cs="Arial"/>
          <w:sz w:val="20"/>
          <w:szCs w:val="20"/>
        </w:rPr>
        <w:t>záruk</w:t>
      </w:r>
      <w:r w:rsidR="00716961">
        <w:rPr>
          <w:rFonts w:asciiTheme="minorHAnsi" w:hAnsiTheme="minorHAnsi" w:cs="Arial"/>
          <w:sz w:val="20"/>
          <w:szCs w:val="20"/>
        </w:rPr>
        <w:t>y</w:t>
      </w:r>
      <w:r w:rsidR="00AB3750" w:rsidRPr="00086532">
        <w:rPr>
          <w:rFonts w:asciiTheme="minorHAnsi" w:hAnsiTheme="minorHAnsi" w:cs="Arial"/>
          <w:sz w:val="20"/>
          <w:szCs w:val="20"/>
        </w:rPr>
        <w:t xml:space="preserve"> za jakost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716961">
        <w:rPr>
          <w:rFonts w:asciiTheme="minorHAnsi" w:hAnsiTheme="minorHAnsi" w:cs="Arial"/>
          <w:sz w:val="20"/>
          <w:szCs w:val="20"/>
        </w:rPr>
        <w:t>dle smlouvy nebo dle podmínek dodavatelů poskytovatele</w:t>
      </w:r>
      <w:r w:rsidR="000F10D3">
        <w:rPr>
          <w:rFonts w:asciiTheme="minorHAnsi" w:hAnsiTheme="minorHAnsi" w:cs="Arial"/>
          <w:sz w:val="20"/>
          <w:szCs w:val="20"/>
        </w:rPr>
        <w:t>, minimálně však dle původní záruky</w:t>
      </w:r>
      <w:r w:rsidR="00716961">
        <w:rPr>
          <w:rFonts w:asciiTheme="minorHAnsi" w:hAnsiTheme="minorHAnsi" w:cs="Arial"/>
          <w:sz w:val="20"/>
          <w:szCs w:val="20"/>
        </w:rPr>
        <w:t>.</w:t>
      </w:r>
    </w:p>
    <w:p w14:paraId="4671A90C" w14:textId="5CDD8D0F" w:rsidR="00BB7C33" w:rsidRPr="00086532" w:rsidRDefault="0014791F" w:rsidP="00AE789E">
      <w:pPr>
        <w:pStyle w:val="Odstavecseseznamem"/>
        <w:numPr>
          <w:ilvl w:val="0"/>
          <w:numId w:val="13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Doba záruky za jakost se staví ode dne uplatnění práva z vadného plnění podle </w:t>
      </w:r>
      <w:proofErr w:type="gramStart"/>
      <w:r w:rsidRPr="00086532">
        <w:rPr>
          <w:rFonts w:asciiTheme="minorHAnsi" w:hAnsiTheme="minorHAnsi" w:cs="Arial"/>
          <w:sz w:val="20"/>
          <w:szCs w:val="20"/>
        </w:rPr>
        <w:t>bodu</w:t>
      </w:r>
      <w:r w:rsidR="00D85C68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_Ref417659355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7.4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smlouvy do dne odstranění vad.</w:t>
      </w:r>
    </w:p>
    <w:p w14:paraId="116F055B" w14:textId="77777777" w:rsidR="00BB7C33" w:rsidRPr="00086532" w:rsidRDefault="00BB7C33" w:rsidP="00AE789E">
      <w:pPr>
        <w:pStyle w:val="Odstavecseseznamem"/>
        <w:numPr>
          <w:ilvl w:val="0"/>
          <w:numId w:val="0"/>
        </w:numPr>
        <w:spacing w:after="0"/>
        <w:ind w:left="283" w:hanging="283"/>
        <w:rPr>
          <w:rFonts w:asciiTheme="minorHAnsi" w:hAnsiTheme="minorHAnsi" w:cs="Arial"/>
          <w:sz w:val="20"/>
          <w:szCs w:val="20"/>
        </w:rPr>
      </w:pPr>
    </w:p>
    <w:p w14:paraId="6B2D3F49" w14:textId="77777777" w:rsidR="00EB2D34" w:rsidRPr="00086532" w:rsidRDefault="00D944CC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bookmarkStart w:id="14" w:name="_Ref417666584"/>
      <w:r w:rsidRPr="00086532">
        <w:rPr>
          <w:rFonts w:asciiTheme="minorHAnsi" w:hAnsiTheme="minorHAnsi"/>
          <w:sz w:val="20"/>
          <w:szCs w:val="20"/>
        </w:rPr>
        <w:t>Práva a povinnosti smluvních stran</w:t>
      </w:r>
      <w:bookmarkEnd w:id="14"/>
    </w:p>
    <w:p w14:paraId="41E1BB72" w14:textId="77777777" w:rsidR="00D944CC" w:rsidRPr="00086532" w:rsidRDefault="00F65B34" w:rsidP="00AE789E">
      <w:pPr>
        <w:pStyle w:val="Odstavecseseznamem"/>
        <w:numPr>
          <w:ilvl w:val="0"/>
          <w:numId w:val="15"/>
        </w:numPr>
        <w:ind w:left="567" w:hanging="567"/>
        <w:rPr>
          <w:rFonts w:asciiTheme="minorHAnsi" w:hAnsiTheme="minorHAnsi" w:cs="Arial"/>
          <w:b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Smluvní strany jsou povinny poskytovat si potřebnou součinnost v souvislosti s plněním dle této smlouvy.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0BE0DBDC" w14:textId="77777777" w:rsidR="00EB2D34" w:rsidRPr="00086532" w:rsidRDefault="00EB07B1" w:rsidP="00AE789E">
      <w:pPr>
        <w:pStyle w:val="Odstavecseseznamem"/>
        <w:numPr>
          <w:ilvl w:val="0"/>
          <w:numId w:val="15"/>
        </w:numPr>
        <w:ind w:left="567" w:hanging="567"/>
        <w:rPr>
          <w:rFonts w:asciiTheme="minorHAnsi" w:hAnsiTheme="minorHAnsi" w:cs="Arial"/>
          <w:sz w:val="20"/>
          <w:szCs w:val="20"/>
        </w:rPr>
      </w:pPr>
      <w:bookmarkStart w:id="15" w:name="_Ref484069668"/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se zavazuje:</w:t>
      </w:r>
      <w:bookmarkEnd w:id="15"/>
    </w:p>
    <w:p w14:paraId="7C2ACE68" w14:textId="5B1D3524" w:rsidR="00542BF2" w:rsidRDefault="00B15B96" w:rsidP="00B15B96">
      <w:pPr>
        <w:pStyle w:val="Odstavecseseznamem"/>
        <w:numPr>
          <w:ilvl w:val="0"/>
          <w:numId w:val="7"/>
        </w:numPr>
        <w:spacing w:after="160"/>
        <w:ind w:left="1276" w:hanging="709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 dobu záruky dle </w:t>
      </w:r>
      <w:proofErr w:type="gramStart"/>
      <w:r>
        <w:rPr>
          <w:rFonts w:asciiTheme="minorHAnsi" w:hAnsiTheme="minorHAnsi" w:cs="Arial"/>
          <w:sz w:val="20"/>
          <w:szCs w:val="20"/>
        </w:rPr>
        <w:t>bodu</w:t>
      </w:r>
      <w:r w:rsidR="00213FBD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213FBD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213FBD" w:rsidRPr="00086532">
        <w:rPr>
          <w:rFonts w:asciiTheme="minorHAnsi" w:hAnsiTheme="minorHAnsi" w:cs="Arial"/>
          <w:sz w:val="20"/>
          <w:szCs w:val="20"/>
        </w:rPr>
        <w:instrText xml:space="preserve"> REF _Ref484069762 \r \h  \* MERGEFORMAT </w:instrText>
      </w:r>
      <w:r w:rsidR="00213FBD" w:rsidRPr="00086532">
        <w:rPr>
          <w:rFonts w:asciiTheme="minorHAnsi" w:hAnsiTheme="minorHAnsi" w:cs="Arial"/>
          <w:sz w:val="20"/>
          <w:szCs w:val="20"/>
        </w:rPr>
      </w:r>
      <w:r w:rsidR="00213FBD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7.2</w:t>
      </w:r>
      <w:r w:rsidR="00213FBD" w:rsidRPr="00086532">
        <w:rPr>
          <w:rFonts w:asciiTheme="minorHAnsi" w:hAnsiTheme="minorHAnsi" w:cs="Arial"/>
          <w:sz w:val="20"/>
          <w:szCs w:val="20"/>
        </w:rPr>
        <w:fldChar w:fldCharType="end"/>
      </w:r>
      <w:r>
        <w:rPr>
          <w:rFonts w:asciiTheme="minorHAnsi" w:hAnsiTheme="minorHAnsi" w:cs="Arial"/>
          <w:sz w:val="20"/>
          <w:szCs w:val="20"/>
        </w:rPr>
        <w:t>. této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</w:t>
      </w:r>
      <w:r w:rsidR="00793A18">
        <w:rPr>
          <w:rFonts w:asciiTheme="minorHAnsi" w:hAnsiTheme="minorHAnsi" w:cs="Arial"/>
          <w:sz w:val="20"/>
          <w:szCs w:val="20"/>
        </w:rPr>
        <w:t>smlouvy</w:t>
      </w:r>
      <w:r w:rsidR="00793A18" w:rsidRPr="00086532">
        <w:rPr>
          <w:rFonts w:asciiTheme="minorHAnsi" w:hAnsiTheme="minorHAnsi" w:cs="Arial"/>
          <w:sz w:val="20"/>
          <w:szCs w:val="20"/>
        </w:rPr>
        <w:t xml:space="preserve"> zajistit</w:t>
      </w:r>
      <w:r w:rsidR="00213FBD" w:rsidRPr="00086532">
        <w:rPr>
          <w:rFonts w:asciiTheme="minorHAnsi" w:hAnsiTheme="minorHAnsi"/>
          <w:sz w:val="20"/>
          <w:szCs w:val="20"/>
        </w:rPr>
        <w:t xml:space="preserve"> na celé dílo a jednotlivá zařízení záruční podporu</w:t>
      </w:r>
      <w:r w:rsidR="00542BF2" w:rsidRPr="00086532">
        <w:rPr>
          <w:rFonts w:asciiTheme="minorHAnsi" w:hAnsiTheme="minorHAnsi"/>
          <w:sz w:val="20"/>
          <w:szCs w:val="20"/>
        </w:rPr>
        <w:t xml:space="preserve"> (HW servis) s odezvou na místě následující pracovní den</w:t>
      </w:r>
      <w:r w:rsidR="004720F2" w:rsidRPr="00086532">
        <w:rPr>
          <w:rFonts w:asciiTheme="minorHAnsi" w:hAnsiTheme="minorHAnsi"/>
          <w:sz w:val="20"/>
          <w:szCs w:val="20"/>
        </w:rPr>
        <w:t xml:space="preserve"> (není</w:t>
      </w:r>
      <w:r w:rsidR="005A27E5">
        <w:rPr>
          <w:rFonts w:asciiTheme="minorHAnsi" w:hAnsiTheme="minorHAnsi"/>
          <w:sz w:val="20"/>
          <w:szCs w:val="20"/>
        </w:rPr>
        <w:t>-</w:t>
      </w:r>
      <w:r w:rsidR="004720F2" w:rsidRPr="00086532">
        <w:rPr>
          <w:rFonts w:asciiTheme="minorHAnsi" w:hAnsiTheme="minorHAnsi"/>
          <w:sz w:val="20"/>
          <w:szCs w:val="20"/>
        </w:rPr>
        <w:t>li ve specifikaci v příl</w:t>
      </w:r>
      <w:r w:rsidR="005A27E5">
        <w:rPr>
          <w:rFonts w:asciiTheme="minorHAnsi" w:hAnsiTheme="minorHAnsi"/>
          <w:sz w:val="20"/>
          <w:szCs w:val="20"/>
        </w:rPr>
        <w:t>oze</w:t>
      </w:r>
      <w:r w:rsidR="004720F2" w:rsidRPr="00086532">
        <w:rPr>
          <w:rFonts w:asciiTheme="minorHAnsi" w:hAnsiTheme="minorHAnsi"/>
          <w:sz w:val="20"/>
          <w:szCs w:val="20"/>
        </w:rPr>
        <w:t xml:space="preserve"> č 2 této smlouvy uvedeno jinak)</w:t>
      </w:r>
      <w:r w:rsidR="00542BF2" w:rsidRPr="00086532">
        <w:rPr>
          <w:rFonts w:asciiTheme="minorHAnsi" w:hAnsiTheme="minorHAnsi"/>
          <w:sz w:val="20"/>
          <w:szCs w:val="20"/>
        </w:rPr>
        <w:t xml:space="preserve">. Tato podpora zahrnuje nejenom podporu samotného HW, ale i podporu </w:t>
      </w:r>
      <w:r w:rsidR="00790896">
        <w:rPr>
          <w:rFonts w:asciiTheme="minorHAnsi" w:hAnsiTheme="minorHAnsi"/>
          <w:sz w:val="20"/>
          <w:szCs w:val="20"/>
        </w:rPr>
        <w:t xml:space="preserve">případného </w:t>
      </w:r>
      <w:r w:rsidR="00542BF2" w:rsidRPr="00086532">
        <w:rPr>
          <w:rFonts w:asciiTheme="minorHAnsi" w:hAnsiTheme="minorHAnsi"/>
          <w:sz w:val="20"/>
          <w:szCs w:val="20"/>
        </w:rPr>
        <w:t>SW třetích stran a právo na upgrade firmware.</w:t>
      </w:r>
    </w:p>
    <w:p w14:paraId="558A5032" w14:textId="77777777" w:rsidR="00B15B96" w:rsidRPr="00086532" w:rsidRDefault="00B15B96" w:rsidP="00B15B96">
      <w:pPr>
        <w:pStyle w:val="Odstavecseseznamem"/>
        <w:numPr>
          <w:ilvl w:val="0"/>
          <w:numId w:val="0"/>
        </w:numPr>
        <w:spacing w:after="160"/>
        <w:ind w:left="1276"/>
        <w:contextualSpacing/>
        <w:jc w:val="left"/>
        <w:rPr>
          <w:rFonts w:asciiTheme="minorHAnsi" w:hAnsiTheme="minorHAnsi"/>
          <w:sz w:val="20"/>
          <w:szCs w:val="20"/>
        </w:rPr>
      </w:pPr>
    </w:p>
    <w:p w14:paraId="113D5462" w14:textId="4BDD62FD" w:rsidR="00262ED4" w:rsidRPr="00086532" w:rsidRDefault="00262ED4" w:rsidP="00AE789E">
      <w:pPr>
        <w:pStyle w:val="Odstavecseseznamem"/>
        <w:numPr>
          <w:ilvl w:val="0"/>
          <w:numId w:val="7"/>
        </w:numPr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 se zavazuje po dobu záruky</w:t>
      </w:r>
      <w:r w:rsidR="00B15B96">
        <w:rPr>
          <w:rFonts w:asciiTheme="minorHAnsi" w:hAnsiTheme="minorHAnsi" w:cs="Arial"/>
          <w:sz w:val="20"/>
          <w:szCs w:val="20"/>
        </w:rPr>
        <w:t xml:space="preserve"> dle </w:t>
      </w:r>
      <w:proofErr w:type="gramStart"/>
      <w:r w:rsidR="00B15B96">
        <w:rPr>
          <w:rFonts w:asciiTheme="minorHAnsi" w:hAnsiTheme="minorHAnsi" w:cs="Arial"/>
          <w:sz w:val="20"/>
          <w:szCs w:val="20"/>
        </w:rPr>
        <w:t>bodu</w:t>
      </w:r>
      <w:r w:rsidR="00CF6BCC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_Ref484069762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7.2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="00CF6BCC"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="00CF6BCC"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Pr="00086532">
        <w:rPr>
          <w:rFonts w:asciiTheme="minorHAnsi" w:hAnsiTheme="minorHAnsi" w:cs="Arial"/>
          <w:sz w:val="20"/>
          <w:szCs w:val="20"/>
        </w:rPr>
        <w:t xml:space="preserve"> provádět zdarma minimálně jednou ročně upgrade firmware dodaných zařízení, </w:t>
      </w:r>
      <w:r w:rsidR="00542BF2" w:rsidRPr="00086532">
        <w:rPr>
          <w:rFonts w:asciiTheme="minorHAnsi" w:hAnsiTheme="minorHAnsi" w:cs="Arial"/>
          <w:sz w:val="20"/>
          <w:szCs w:val="20"/>
        </w:rPr>
        <w:t xml:space="preserve">v </w:t>
      </w:r>
      <w:r w:rsidRPr="00086532">
        <w:rPr>
          <w:rFonts w:asciiTheme="minorHAnsi" w:hAnsiTheme="minorHAnsi" w:cs="Arial"/>
          <w:sz w:val="20"/>
          <w:szCs w:val="20"/>
        </w:rPr>
        <w:t>případě kritického upgrade bezodkladně.</w:t>
      </w:r>
      <w:r w:rsidR="0014596E">
        <w:rPr>
          <w:rFonts w:asciiTheme="minorHAnsi" w:hAnsiTheme="minorHAnsi" w:cs="Arial"/>
          <w:sz w:val="20"/>
          <w:szCs w:val="20"/>
        </w:rPr>
        <w:t xml:space="preserve"> Časový rámec</w:t>
      </w:r>
      <w:r w:rsidR="00D96423">
        <w:rPr>
          <w:rFonts w:asciiTheme="minorHAnsi" w:hAnsiTheme="minorHAnsi" w:cs="Arial"/>
          <w:sz w:val="20"/>
          <w:szCs w:val="20"/>
        </w:rPr>
        <w:t xml:space="preserve"> těchto prací bude čerpán v rámci technické podpory dle bodu 8.4.</w:t>
      </w:r>
    </w:p>
    <w:p w14:paraId="78DAFCF4" w14:textId="77777777" w:rsidR="00CE514A" w:rsidRPr="00086532" w:rsidRDefault="00CE514A" w:rsidP="00AE789E">
      <w:pPr>
        <w:pStyle w:val="Odstavecseseznamem"/>
        <w:numPr>
          <w:ilvl w:val="0"/>
          <w:numId w:val="7"/>
        </w:numPr>
        <w:ind w:left="1276" w:hanging="709"/>
        <w:rPr>
          <w:rFonts w:asciiTheme="minorHAnsi" w:hAnsiTheme="minorHAnsi" w:cs="Arial"/>
          <w:sz w:val="20"/>
          <w:szCs w:val="20"/>
        </w:rPr>
      </w:pPr>
      <w:bookmarkStart w:id="16" w:name="_Ref484152369"/>
      <w:r w:rsidRPr="00086532">
        <w:rPr>
          <w:rFonts w:asciiTheme="minorHAnsi" w:hAnsiTheme="minorHAnsi" w:cs="Arial"/>
          <w:sz w:val="20"/>
          <w:szCs w:val="20"/>
        </w:rPr>
        <w:t>V rámci podpory prostředků poskytovatel zajišťuje:</w:t>
      </w:r>
      <w:bookmarkEnd w:id="16"/>
    </w:p>
    <w:p w14:paraId="0427162E" w14:textId="77777777" w:rsidR="00CE514A" w:rsidRPr="00086532" w:rsidRDefault="00CE514A" w:rsidP="00AE789E">
      <w:pPr>
        <w:pStyle w:val="Odstavecseseznamem"/>
        <w:numPr>
          <w:ilvl w:val="0"/>
          <w:numId w:val="16"/>
        </w:numPr>
        <w:ind w:left="1701" w:hanging="425"/>
        <w:rPr>
          <w:rFonts w:asciiTheme="minorHAnsi" w:hAnsiTheme="minorHAnsi" w:cs="Arial"/>
          <w:sz w:val="20"/>
          <w:szCs w:val="20"/>
        </w:rPr>
      </w:pPr>
      <w:bookmarkStart w:id="17" w:name="_Ref484170572"/>
      <w:r w:rsidRPr="00086532">
        <w:rPr>
          <w:rFonts w:asciiTheme="minorHAnsi" w:hAnsiTheme="minorHAnsi" w:cs="Arial"/>
          <w:sz w:val="20"/>
          <w:szCs w:val="20"/>
        </w:rPr>
        <w:t>Odstraňování kritických závad technických a programových prostředků:</w:t>
      </w:r>
      <w:bookmarkEnd w:id="17"/>
    </w:p>
    <w:p w14:paraId="3B27031C" w14:textId="3EFED852" w:rsidR="00E038D2" w:rsidRPr="00E038D2" w:rsidRDefault="00CE514A" w:rsidP="00AE789E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E038D2">
        <w:rPr>
          <w:rFonts w:asciiTheme="minorHAnsi" w:hAnsiTheme="minorHAnsi" w:cs="Arial"/>
          <w:sz w:val="20"/>
          <w:szCs w:val="20"/>
        </w:rPr>
        <w:t>Za kritickou závadu</w:t>
      </w:r>
      <w:r w:rsidR="001B6741" w:rsidRPr="00E038D2">
        <w:rPr>
          <w:rFonts w:asciiTheme="minorHAnsi" w:hAnsiTheme="minorHAnsi" w:cs="Arial"/>
          <w:sz w:val="20"/>
          <w:szCs w:val="20"/>
        </w:rPr>
        <w:t xml:space="preserve"> se považuje taková závada</w:t>
      </w:r>
      <w:r w:rsidR="0093759D" w:rsidRPr="00E038D2">
        <w:rPr>
          <w:rFonts w:asciiTheme="minorHAnsi" w:hAnsiTheme="minorHAnsi" w:cs="Arial"/>
          <w:sz w:val="20"/>
          <w:szCs w:val="20"/>
        </w:rPr>
        <w:t>, která brání řádnému využití díla dle přílohy č.2</w:t>
      </w:r>
      <w:r w:rsidR="005A27E5">
        <w:rPr>
          <w:rFonts w:asciiTheme="minorHAnsi" w:hAnsiTheme="minorHAnsi" w:cs="Arial"/>
          <w:sz w:val="20"/>
          <w:szCs w:val="20"/>
        </w:rPr>
        <w:t xml:space="preserve"> této smlouvy.</w:t>
      </w:r>
    </w:p>
    <w:p w14:paraId="5F8899F0" w14:textId="3C0716CC" w:rsidR="00D53E6A" w:rsidRPr="00086532" w:rsidRDefault="00D53E6A" w:rsidP="00AE789E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 se zavazuje zajistit pro zajištění provádění záručního servisu a</w:t>
      </w:r>
      <w:r w:rsidR="00870147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podpory jediné kontaktní místo</w:t>
      </w:r>
      <w:r w:rsidR="00AC1413"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3CB79BDD" w14:textId="286A4163" w:rsidR="007D7BBA" w:rsidRDefault="00CE514A" w:rsidP="007D7BBA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Odstranění kritických závad musí být dokončeno do </w:t>
      </w:r>
      <w:r w:rsidR="00E63323" w:rsidRPr="00086532">
        <w:rPr>
          <w:rFonts w:asciiTheme="minorHAnsi" w:hAnsiTheme="minorHAnsi" w:cs="Arial"/>
          <w:sz w:val="20"/>
          <w:szCs w:val="20"/>
        </w:rPr>
        <w:t>2. pracovního dne (NBD) opravou či výměno</w:t>
      </w:r>
      <w:r w:rsidR="00B15B96">
        <w:rPr>
          <w:rFonts w:asciiTheme="minorHAnsi" w:hAnsiTheme="minorHAnsi" w:cs="Arial"/>
          <w:sz w:val="20"/>
          <w:szCs w:val="20"/>
        </w:rPr>
        <w:t xml:space="preserve">u v místě instalace díla dle </w:t>
      </w:r>
      <w:proofErr w:type="gramStart"/>
      <w:r w:rsidR="00B15B96">
        <w:rPr>
          <w:rFonts w:asciiTheme="minorHAnsi" w:hAnsiTheme="minorHAnsi" w:cs="Arial"/>
          <w:sz w:val="20"/>
          <w:szCs w:val="20"/>
        </w:rPr>
        <w:t>bodu</w:t>
      </w:r>
      <w:r w:rsidR="00E63323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_Ref484069883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3.5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 xml:space="preserve">. </w:t>
      </w:r>
      <w:r w:rsidR="00E63323" w:rsidRPr="00086532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E63323" w:rsidRPr="00086532">
        <w:rPr>
          <w:rFonts w:asciiTheme="minorHAnsi" w:hAnsiTheme="minorHAnsi" w:cs="Arial"/>
          <w:sz w:val="20"/>
          <w:szCs w:val="20"/>
        </w:rPr>
        <w:t xml:space="preserve"> smlouvy (on–site) od</w:t>
      </w:r>
      <w:r w:rsidRPr="00086532">
        <w:rPr>
          <w:rFonts w:asciiTheme="minorHAnsi" w:hAnsiTheme="minorHAnsi" w:cs="Arial"/>
          <w:sz w:val="20"/>
          <w:szCs w:val="20"/>
        </w:rPr>
        <w:t xml:space="preserve"> nahlášení závady.</w:t>
      </w:r>
    </w:p>
    <w:p w14:paraId="16867D8F" w14:textId="380F4104" w:rsidR="00CE514A" w:rsidRPr="00086532" w:rsidRDefault="00CE514A" w:rsidP="00AE789E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Smluvní strany mohou dohodnout termín delší, pokud je to vhodnější, např.</w:t>
      </w:r>
      <w:r w:rsidR="006F5383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 xml:space="preserve">z provozních důvodů. Pro nahlášení tohoto typu závady musí být dostupná hotline </w:t>
      </w:r>
      <w:r w:rsidR="00B15B96">
        <w:rPr>
          <w:rFonts w:asciiTheme="minorHAnsi" w:hAnsiTheme="minorHAnsi" w:cs="Arial"/>
          <w:sz w:val="20"/>
          <w:szCs w:val="20"/>
        </w:rPr>
        <w:t xml:space="preserve">dle </w:t>
      </w:r>
      <w:proofErr w:type="gramStart"/>
      <w:r w:rsidR="00B15B96">
        <w:rPr>
          <w:rFonts w:asciiTheme="minorHAnsi" w:hAnsiTheme="minorHAnsi" w:cs="Arial"/>
          <w:sz w:val="20"/>
          <w:szCs w:val="20"/>
        </w:rPr>
        <w:t>bodu</w:t>
      </w:r>
      <w:r w:rsidR="0021563E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_Ref484069914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8.3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 xml:space="preserve">. </w:t>
      </w:r>
      <w:r w:rsidR="0021563E" w:rsidRPr="00086532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21563E"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="00492B27" w:rsidRPr="00086532">
        <w:rPr>
          <w:rFonts w:asciiTheme="minorHAnsi" w:hAnsiTheme="minorHAnsi" w:cs="Arial"/>
          <w:sz w:val="20"/>
          <w:szCs w:val="20"/>
        </w:rPr>
        <w:t>.</w:t>
      </w:r>
    </w:p>
    <w:p w14:paraId="408B839B" w14:textId="77777777" w:rsidR="00492B27" w:rsidRPr="00086532" w:rsidRDefault="00492B27" w:rsidP="00AE789E">
      <w:pPr>
        <w:pStyle w:val="Odstavecseseznamem"/>
        <w:numPr>
          <w:ilvl w:val="0"/>
          <w:numId w:val="16"/>
        </w:numPr>
        <w:ind w:left="1701" w:hanging="425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Odstraňování nekritických závad technických prostředků (včetně programových prostředků, které jsou nedělitelnou součástí technických prostředků):</w:t>
      </w:r>
    </w:p>
    <w:p w14:paraId="4344B50A" w14:textId="0DF318BB" w:rsidR="00492B27" w:rsidRPr="00086532" w:rsidRDefault="00492B27" w:rsidP="00AE789E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E038D2">
        <w:rPr>
          <w:rFonts w:asciiTheme="minorHAnsi" w:hAnsiTheme="minorHAnsi" w:cs="Arial"/>
          <w:sz w:val="20"/>
          <w:szCs w:val="20"/>
        </w:rPr>
        <w:t>Za nekritickou závadu se považuje taková závada dodaných technických prostředků, která neohrožuje vlastní provoz těchto prostředků</w:t>
      </w:r>
      <w:r w:rsidR="00E038D2" w:rsidRPr="00E038D2">
        <w:rPr>
          <w:rFonts w:asciiTheme="minorHAnsi" w:hAnsiTheme="minorHAnsi" w:cs="Arial"/>
          <w:sz w:val="20"/>
          <w:szCs w:val="20"/>
        </w:rPr>
        <w:t>.</w:t>
      </w:r>
    </w:p>
    <w:p w14:paraId="3DE21168" w14:textId="45548154" w:rsidR="00492B27" w:rsidRPr="00086532" w:rsidRDefault="00492B27" w:rsidP="00AE789E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Odstranění nekritické závady musí být ukončeno do 2 pracovních dnů od</w:t>
      </w:r>
      <w:r w:rsidR="006F5383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nahlášení závady</w:t>
      </w:r>
      <w:r w:rsidR="00E63323" w:rsidRPr="00086532">
        <w:rPr>
          <w:rFonts w:asciiTheme="minorHAnsi" w:hAnsiTheme="minorHAnsi" w:cs="Arial"/>
          <w:sz w:val="20"/>
          <w:szCs w:val="20"/>
        </w:rPr>
        <w:t xml:space="preserve"> objednatelem e-mailem na </w:t>
      </w:r>
      <w:proofErr w:type="gramStart"/>
      <w:r w:rsidR="00E63323" w:rsidRPr="00086532">
        <w:rPr>
          <w:rFonts w:asciiTheme="minorHAnsi" w:hAnsiTheme="minorHAnsi" w:cs="Arial"/>
          <w:sz w:val="20"/>
          <w:szCs w:val="20"/>
        </w:rPr>
        <w:t xml:space="preserve">adresu </w:t>
      </w:r>
      <w:r w:rsidR="002914E8">
        <w:rPr>
          <w:rFonts w:asciiTheme="minorHAnsi" w:hAnsiTheme="minorHAnsi" w:cs="Arial"/>
          <w:sz w:val="20"/>
          <w:szCs w:val="20"/>
        </w:rPr>
        <w:t xml:space="preserve"> </w:t>
      </w:r>
      <w:r w:rsidR="00E63323" w:rsidRPr="00086532">
        <w:rPr>
          <w:rFonts w:asciiTheme="minorHAnsi" w:hAnsiTheme="minorHAnsi" w:cs="Arial"/>
          <w:sz w:val="20"/>
          <w:szCs w:val="20"/>
        </w:rPr>
        <w:t>nebo</w:t>
      </w:r>
      <w:proofErr w:type="gramEnd"/>
      <w:r w:rsidR="00E63323" w:rsidRPr="00086532">
        <w:rPr>
          <w:rFonts w:asciiTheme="minorHAnsi" w:hAnsiTheme="minorHAnsi" w:cs="Arial"/>
          <w:sz w:val="20"/>
          <w:szCs w:val="20"/>
        </w:rPr>
        <w:t xml:space="preserve"> prostřednictvím hotline</w:t>
      </w:r>
      <w:r w:rsidR="00B15B96">
        <w:rPr>
          <w:rFonts w:asciiTheme="minorHAnsi" w:hAnsiTheme="minorHAnsi" w:cs="Arial"/>
          <w:sz w:val="20"/>
          <w:szCs w:val="20"/>
        </w:rPr>
        <w:t xml:space="preserve"> dle bodu</w:t>
      </w:r>
      <w:r w:rsidR="0021563E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_Ref484069914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8.3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="0021563E" w:rsidRPr="00086532">
        <w:rPr>
          <w:rFonts w:asciiTheme="minorHAnsi" w:hAnsiTheme="minorHAnsi" w:cs="Arial"/>
          <w:sz w:val="20"/>
          <w:szCs w:val="20"/>
        </w:rPr>
        <w:t xml:space="preserve"> této smlouvy</w:t>
      </w:r>
      <w:r w:rsidR="00E63323" w:rsidRPr="00086532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Smluvní strany</w:t>
      </w:r>
      <w:r w:rsidR="001B6741" w:rsidRPr="00086532">
        <w:rPr>
          <w:rFonts w:asciiTheme="minorHAnsi" w:hAnsiTheme="minorHAnsi" w:cs="Arial"/>
          <w:sz w:val="20"/>
          <w:szCs w:val="20"/>
        </w:rPr>
        <w:t xml:space="preserve"> si</w:t>
      </w:r>
      <w:r w:rsidRPr="00086532">
        <w:rPr>
          <w:rFonts w:asciiTheme="minorHAnsi" w:hAnsiTheme="minorHAnsi" w:cs="Arial"/>
          <w:sz w:val="20"/>
          <w:szCs w:val="20"/>
        </w:rPr>
        <w:t xml:space="preserve"> mohou dohodnout termín delší.</w:t>
      </w:r>
    </w:p>
    <w:p w14:paraId="24C29547" w14:textId="08A84C42" w:rsidR="00DC789A" w:rsidRPr="00086532" w:rsidRDefault="00DC789A" w:rsidP="00AE789E">
      <w:pPr>
        <w:pStyle w:val="Odstavecseseznamem"/>
        <w:numPr>
          <w:ilvl w:val="0"/>
          <w:numId w:val="15"/>
        </w:numPr>
        <w:ind w:left="567" w:hanging="567"/>
        <w:rPr>
          <w:rFonts w:asciiTheme="minorHAnsi" w:hAnsiTheme="minorHAnsi" w:cs="Arial"/>
          <w:sz w:val="20"/>
          <w:szCs w:val="20"/>
        </w:rPr>
      </w:pPr>
      <w:bookmarkStart w:id="18" w:name="_Ref484069914"/>
      <w:r w:rsidRPr="00086532">
        <w:rPr>
          <w:rFonts w:asciiTheme="minorHAnsi" w:hAnsiTheme="minorHAnsi" w:cs="Arial"/>
          <w:sz w:val="20"/>
          <w:szCs w:val="20"/>
        </w:rPr>
        <w:t xml:space="preserve">Pro nahlášení závady musí být dostupná hotline v pracovní dny minimálně v době od 9.00 do 16.00 hod. </w:t>
      </w:r>
      <w:r w:rsidR="009A7340" w:rsidRPr="009A7340">
        <w:rPr>
          <w:rFonts w:asciiTheme="minorHAnsi" w:hAnsiTheme="minorHAnsi" w:cs="Arial"/>
          <w:sz w:val="20"/>
          <w:szCs w:val="20"/>
        </w:rPr>
        <w:t>Doručením hlášení standardních požadavků objednatele poskytovateli (na Helpdesk) začíná běžet lhůta pro zahájení řešení. Do této lhůty se nezapočítávají dny pracovního klidu/volna a svátků. V případě nahlášení požadavku po 1</w:t>
      </w:r>
      <w:r w:rsidR="009A7340">
        <w:rPr>
          <w:rFonts w:asciiTheme="minorHAnsi" w:hAnsiTheme="minorHAnsi" w:cs="Arial"/>
          <w:sz w:val="20"/>
          <w:szCs w:val="20"/>
        </w:rPr>
        <w:t>6</w:t>
      </w:r>
      <w:r w:rsidR="009A7340" w:rsidRPr="009A7340">
        <w:rPr>
          <w:rFonts w:asciiTheme="minorHAnsi" w:hAnsiTheme="minorHAnsi" w:cs="Arial"/>
          <w:sz w:val="20"/>
          <w:szCs w:val="20"/>
        </w:rPr>
        <w:t>:00 hod. je za čas nahlášení považováno 9:00 hod. následujícího pracovního dne. Přijaté požadavky budou řešeny bez zbytečného prodlení</w:t>
      </w:r>
      <w:r w:rsidR="009A7340">
        <w:rPr>
          <w:rFonts w:asciiTheme="minorHAnsi" w:hAnsiTheme="minorHAnsi" w:cs="Arial"/>
          <w:sz w:val="20"/>
          <w:szCs w:val="20"/>
        </w:rPr>
        <w:t xml:space="preserve">. </w:t>
      </w:r>
      <w:r w:rsidRPr="00086532">
        <w:rPr>
          <w:rFonts w:asciiTheme="minorHAnsi" w:hAnsiTheme="minorHAnsi" w:cs="Arial"/>
          <w:sz w:val="20"/>
          <w:szCs w:val="20"/>
        </w:rPr>
        <w:t>Podpora prostřednictvím internetu musí umožňovat stahování ovladačů a manuálů z internetu adresně pro konkrétní zadané sériové číslo zařízení, nebo jiným adekvátním způsobem.</w:t>
      </w:r>
      <w:bookmarkEnd w:id="18"/>
    </w:p>
    <w:p w14:paraId="1EEF5F6E" w14:textId="511F3BB3" w:rsidR="00857FA3" w:rsidRPr="00086532" w:rsidRDefault="005A27E5" w:rsidP="00B15B96">
      <w:pPr>
        <w:pStyle w:val="Odstavecseseznamem"/>
        <w:numPr>
          <w:ilvl w:val="0"/>
          <w:numId w:val="15"/>
        </w:numPr>
        <w:ind w:left="567" w:hanging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 dobu záruky dle </w:t>
      </w:r>
      <w:proofErr w:type="gramStart"/>
      <w:r>
        <w:rPr>
          <w:rFonts w:asciiTheme="minorHAnsi" w:hAnsiTheme="minorHAnsi" w:cs="Arial"/>
          <w:sz w:val="20"/>
          <w:szCs w:val="20"/>
        </w:rPr>
        <w:t>bodu</w:t>
      </w:r>
      <w:r w:rsidR="00857FA3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57FA3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57FA3" w:rsidRPr="00086532">
        <w:rPr>
          <w:rFonts w:asciiTheme="minorHAnsi" w:hAnsiTheme="minorHAnsi" w:cs="Arial"/>
          <w:sz w:val="20"/>
          <w:szCs w:val="20"/>
        </w:rPr>
        <w:instrText xml:space="preserve"> REF _Ref484069762 \r \h  \* MERGEFORMAT </w:instrText>
      </w:r>
      <w:r w:rsidR="00857FA3" w:rsidRPr="00086532">
        <w:rPr>
          <w:rFonts w:asciiTheme="minorHAnsi" w:hAnsiTheme="minorHAnsi" w:cs="Arial"/>
          <w:sz w:val="20"/>
          <w:szCs w:val="20"/>
        </w:rPr>
      </w:r>
      <w:r w:rsidR="00857FA3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7.2</w:t>
      </w:r>
      <w:r w:rsidR="00857FA3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="00857FA3" w:rsidRPr="00086532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této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smlouvy </w:t>
      </w:r>
      <w:r w:rsidR="00857FA3" w:rsidRPr="00086532">
        <w:rPr>
          <w:rFonts w:asciiTheme="minorHAnsi" w:hAnsiTheme="minorHAnsi" w:cs="Arial"/>
          <w:sz w:val="20"/>
          <w:szCs w:val="20"/>
        </w:rPr>
        <w:t xml:space="preserve">se poskytovatel zavazuje poskytnout na přání objednatele zdarma nad rámec záruky a </w:t>
      </w:r>
      <w:r w:rsidR="00793A18" w:rsidRPr="00086532">
        <w:rPr>
          <w:rFonts w:asciiTheme="minorHAnsi" w:hAnsiTheme="minorHAnsi" w:cs="Arial"/>
          <w:sz w:val="20"/>
          <w:szCs w:val="20"/>
        </w:rPr>
        <w:t>Maintena</w:t>
      </w:r>
      <w:r w:rsidR="00793A18">
        <w:rPr>
          <w:rFonts w:asciiTheme="minorHAnsi" w:hAnsiTheme="minorHAnsi" w:cs="Arial"/>
          <w:sz w:val="20"/>
          <w:szCs w:val="20"/>
        </w:rPr>
        <w:t>n</w:t>
      </w:r>
      <w:r w:rsidR="00793A18" w:rsidRPr="00086532">
        <w:rPr>
          <w:rFonts w:asciiTheme="minorHAnsi" w:hAnsiTheme="minorHAnsi" w:cs="Arial"/>
          <w:sz w:val="20"/>
          <w:szCs w:val="20"/>
        </w:rPr>
        <w:t>ce</w:t>
      </w:r>
      <w:r w:rsidR="00857FA3" w:rsidRPr="00086532">
        <w:rPr>
          <w:rFonts w:asciiTheme="minorHAnsi" w:hAnsiTheme="minorHAnsi" w:cs="Arial"/>
          <w:sz w:val="20"/>
          <w:szCs w:val="20"/>
        </w:rPr>
        <w:t xml:space="preserve"> technickou podporu (tj. např. opravy, konzultace, změny nastavení) formou vzdáleného přístupu v rozsahu 12 MD (člověkodnů). Při požadavku zásahu na místě hradí objednatel pouze nezbytné náklady na dopravu dle platných tarifů poskytovatele.</w:t>
      </w:r>
      <w:r w:rsidR="00D96423">
        <w:rPr>
          <w:rFonts w:asciiTheme="minorHAnsi" w:hAnsiTheme="minorHAnsi" w:cs="Arial"/>
          <w:sz w:val="20"/>
          <w:szCs w:val="20"/>
        </w:rPr>
        <w:t xml:space="preserve"> Pokud bude práce vyžadovat činnosti mimo pracovní dobu, násobí se časová náročnost koeficientem 1,5x</w:t>
      </w:r>
      <w:r w:rsidR="00264937">
        <w:rPr>
          <w:rFonts w:asciiTheme="minorHAnsi" w:hAnsiTheme="minorHAnsi" w:cs="Arial"/>
          <w:sz w:val="20"/>
          <w:szCs w:val="20"/>
        </w:rPr>
        <w:t>. (tzn. 1 hodina odebere 1,5 hod. z budgetu)</w:t>
      </w:r>
    </w:p>
    <w:p w14:paraId="602CCED5" w14:textId="77777777" w:rsidR="004A32BE" w:rsidRPr="00086532" w:rsidRDefault="004A32BE" w:rsidP="00B15B96">
      <w:pPr>
        <w:pStyle w:val="Odstavecseseznamem"/>
        <w:numPr>
          <w:ilvl w:val="0"/>
          <w:numId w:val="15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Poskytovatel se zavazuje poskytnout </w:t>
      </w:r>
      <w:r w:rsidR="00D31D2C" w:rsidRPr="00086532">
        <w:rPr>
          <w:rFonts w:asciiTheme="minorHAnsi" w:hAnsiTheme="minorHAnsi" w:cs="Arial"/>
          <w:sz w:val="20"/>
          <w:szCs w:val="20"/>
        </w:rPr>
        <w:t xml:space="preserve">po dobu záruky </w:t>
      </w:r>
      <w:r w:rsidRPr="00086532">
        <w:rPr>
          <w:rFonts w:asciiTheme="minorHAnsi" w:hAnsiTheme="minorHAnsi" w:cs="Arial"/>
          <w:sz w:val="20"/>
          <w:szCs w:val="20"/>
        </w:rPr>
        <w:t>maximální součinnost i v případě požadavku mimozáručního servisu. Termín zahájení opravy (minimálně v rozsahu stanovení závady</w:t>
      </w:r>
      <w:r w:rsidR="00D31D2C" w:rsidRPr="00086532">
        <w:rPr>
          <w:rFonts w:asciiTheme="minorHAnsi" w:hAnsiTheme="minorHAnsi" w:cs="Arial"/>
          <w:sz w:val="20"/>
          <w:szCs w:val="20"/>
        </w:rPr>
        <w:t xml:space="preserve">, </w:t>
      </w:r>
      <w:r w:rsidRPr="00086532">
        <w:rPr>
          <w:rFonts w:asciiTheme="minorHAnsi" w:hAnsiTheme="minorHAnsi" w:cs="Arial"/>
          <w:sz w:val="20"/>
          <w:szCs w:val="20"/>
        </w:rPr>
        <w:t xml:space="preserve">předpokládané ceny a termínů opravy) </w:t>
      </w:r>
      <w:r w:rsidR="00D31D2C" w:rsidRPr="00086532">
        <w:rPr>
          <w:rFonts w:asciiTheme="minorHAnsi" w:hAnsiTheme="minorHAnsi" w:cs="Arial"/>
          <w:sz w:val="20"/>
          <w:szCs w:val="20"/>
        </w:rPr>
        <w:t>je povinen provést do 2. pracovního dne. Náklady takovéhoto servisu nese po předchozí domluvě objednatel.</w:t>
      </w:r>
    </w:p>
    <w:p w14:paraId="3207B359" w14:textId="77777777" w:rsidR="007A2C56" w:rsidRPr="00086532" w:rsidRDefault="007A2C56" w:rsidP="00AE789E">
      <w:pPr>
        <w:spacing w:line="276" w:lineRule="auto"/>
        <w:ind w:left="1560" w:hanging="852"/>
        <w:jc w:val="both"/>
        <w:rPr>
          <w:rFonts w:asciiTheme="minorHAnsi" w:hAnsiTheme="minorHAnsi" w:cs="Arial"/>
          <w:sz w:val="20"/>
        </w:rPr>
      </w:pPr>
    </w:p>
    <w:p w14:paraId="6C781B5F" w14:textId="77777777" w:rsidR="00C51D9D" w:rsidRPr="00086532" w:rsidRDefault="00D944CC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Odstoupení od smlouvy</w:t>
      </w:r>
    </w:p>
    <w:p w14:paraId="56BEF4A3" w14:textId="1DC62737" w:rsidR="00D944CC" w:rsidRPr="00086532" w:rsidRDefault="004923C6" w:rsidP="00AE789E">
      <w:pPr>
        <w:pStyle w:val="Odstavecseseznamem"/>
        <w:numPr>
          <w:ilvl w:val="0"/>
          <w:numId w:val="17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Poskytovatel se zavazuje zajistit, aby veškeré dodané technické a programové prostředky jako celek splňovaly funkční požadavky uvedené v příloze č. </w:t>
      </w:r>
      <w:r w:rsidR="00632C55" w:rsidRPr="00086532">
        <w:rPr>
          <w:rFonts w:asciiTheme="minorHAnsi" w:hAnsiTheme="minorHAnsi" w:cs="Arial"/>
          <w:sz w:val="20"/>
          <w:szCs w:val="20"/>
        </w:rPr>
        <w:t xml:space="preserve">2 </w:t>
      </w:r>
      <w:r w:rsidRPr="00086532">
        <w:rPr>
          <w:rFonts w:asciiTheme="minorHAnsi" w:hAnsiTheme="minorHAnsi" w:cs="Arial"/>
          <w:sz w:val="20"/>
          <w:szCs w:val="20"/>
        </w:rPr>
        <w:t xml:space="preserve">této smlouvy. Nesplnění i jen jednoho závazného požadavku znamená podstatné porušení smlouvy. </w:t>
      </w:r>
      <w:r w:rsidR="00D33CFF" w:rsidRPr="00086532">
        <w:rPr>
          <w:rFonts w:asciiTheme="minorHAnsi" w:hAnsiTheme="minorHAnsi" w:cs="Arial"/>
          <w:sz w:val="20"/>
          <w:szCs w:val="20"/>
        </w:rPr>
        <w:t>Objednatel je v takové</w:t>
      </w:r>
      <w:r w:rsidR="001C0116" w:rsidRPr="00086532">
        <w:rPr>
          <w:rFonts w:asciiTheme="minorHAnsi" w:hAnsiTheme="minorHAnsi" w:cs="Arial"/>
          <w:sz w:val="20"/>
          <w:szCs w:val="20"/>
        </w:rPr>
        <w:t>m</w:t>
      </w:r>
      <w:r w:rsidR="00D33CFF" w:rsidRPr="00086532">
        <w:rPr>
          <w:rFonts w:asciiTheme="minorHAnsi" w:hAnsiTheme="minorHAnsi" w:cs="Arial"/>
          <w:sz w:val="20"/>
          <w:szCs w:val="20"/>
        </w:rPr>
        <w:t xml:space="preserve"> případě oprávněn odstoupit od sm</w:t>
      </w:r>
      <w:r w:rsidR="002B39A0" w:rsidRPr="00086532">
        <w:rPr>
          <w:rFonts w:asciiTheme="minorHAnsi" w:hAnsiTheme="minorHAnsi" w:cs="Arial"/>
          <w:sz w:val="20"/>
          <w:szCs w:val="20"/>
        </w:rPr>
        <w:t>louvy</w:t>
      </w:r>
      <w:r w:rsidR="00310F40" w:rsidRPr="00086532">
        <w:rPr>
          <w:rFonts w:asciiTheme="minorHAnsi" w:hAnsiTheme="minorHAnsi" w:cs="Arial"/>
          <w:sz w:val="20"/>
          <w:szCs w:val="20"/>
        </w:rPr>
        <w:t>.</w:t>
      </w:r>
    </w:p>
    <w:p w14:paraId="76BBE50E" w14:textId="77777777" w:rsidR="006C3E5F" w:rsidRPr="00086532" w:rsidRDefault="006C3E5F" w:rsidP="00AE789E">
      <w:pPr>
        <w:pStyle w:val="Odstavecseseznamem"/>
        <w:numPr>
          <w:ilvl w:val="0"/>
          <w:numId w:val="17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Objednatel je oprávněn od smlouvy odstoupit</w:t>
      </w:r>
      <w:r w:rsidR="00310F40" w:rsidRPr="00086532">
        <w:rPr>
          <w:rFonts w:asciiTheme="minorHAnsi" w:hAnsiTheme="minorHAnsi" w:cs="Arial"/>
          <w:sz w:val="20"/>
          <w:szCs w:val="20"/>
        </w:rPr>
        <w:t xml:space="preserve"> také v případě:</w:t>
      </w:r>
    </w:p>
    <w:p w14:paraId="214F541B" w14:textId="60776D0E" w:rsidR="00310F40" w:rsidRPr="00086532" w:rsidRDefault="00310F40" w:rsidP="00AE789E">
      <w:pPr>
        <w:pStyle w:val="Odstavecseseznamem"/>
        <w:numPr>
          <w:ilvl w:val="0"/>
          <w:numId w:val="8"/>
        </w:numPr>
        <w:ind w:left="1276" w:hanging="710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bude-li poskytovatel v prodlení s předáním díla po dobu delší než </w:t>
      </w:r>
      <w:r w:rsidR="00B408D8" w:rsidRPr="00086532">
        <w:rPr>
          <w:rFonts w:asciiTheme="minorHAnsi" w:hAnsiTheme="minorHAnsi" w:cs="Arial"/>
          <w:sz w:val="20"/>
          <w:szCs w:val="20"/>
        </w:rPr>
        <w:t>30</w:t>
      </w:r>
      <w:r w:rsidRPr="00086532">
        <w:rPr>
          <w:rFonts w:asciiTheme="minorHAnsi" w:hAnsiTheme="minorHAnsi" w:cs="Arial"/>
          <w:sz w:val="20"/>
          <w:szCs w:val="20"/>
        </w:rPr>
        <w:t xml:space="preserve"> kalendářních dnů, </w:t>
      </w:r>
      <w:r w:rsidR="00C60D9D">
        <w:rPr>
          <w:rFonts w:asciiTheme="minorHAnsi" w:hAnsiTheme="minorHAnsi" w:cs="Arial"/>
          <w:sz w:val="20"/>
          <w:szCs w:val="20"/>
        </w:rPr>
        <w:t>zejména</w:t>
      </w:r>
      <w:r w:rsidR="00C60D9D" w:rsidRPr="00086532">
        <w:rPr>
          <w:rFonts w:asciiTheme="minorHAnsi" w:hAnsiTheme="minorHAnsi" w:cs="Arial"/>
          <w:sz w:val="20"/>
          <w:szCs w:val="20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</w:rPr>
        <w:t xml:space="preserve">z důvodu nesplnění některé z požadovaných funkcí/požadavků uvedených v příloze č. </w:t>
      </w:r>
      <w:r w:rsidR="00632C55" w:rsidRPr="00086532">
        <w:rPr>
          <w:rFonts w:asciiTheme="minorHAnsi" w:hAnsiTheme="minorHAnsi" w:cs="Arial"/>
          <w:sz w:val="20"/>
          <w:szCs w:val="20"/>
        </w:rPr>
        <w:t xml:space="preserve">2 </w:t>
      </w:r>
      <w:r w:rsidRPr="00086532">
        <w:rPr>
          <w:rFonts w:asciiTheme="minorHAnsi" w:hAnsiTheme="minorHAnsi" w:cs="Arial"/>
          <w:sz w:val="20"/>
          <w:szCs w:val="20"/>
        </w:rPr>
        <w:t>této smlouvy;</w:t>
      </w:r>
    </w:p>
    <w:p w14:paraId="7B5A59C2" w14:textId="2344CD87" w:rsidR="00310F40" w:rsidRPr="00086532" w:rsidRDefault="00310F40" w:rsidP="00AE789E">
      <w:pPr>
        <w:pStyle w:val="Odstavecseseznamem"/>
        <w:numPr>
          <w:ilvl w:val="0"/>
          <w:numId w:val="8"/>
        </w:numPr>
        <w:ind w:left="1276" w:hanging="710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vyskytnou-li </w:t>
      </w:r>
      <w:r w:rsidR="00F838D1" w:rsidRPr="00086532">
        <w:rPr>
          <w:rFonts w:asciiTheme="minorHAnsi" w:hAnsiTheme="minorHAnsi" w:cs="Arial"/>
          <w:sz w:val="20"/>
          <w:szCs w:val="20"/>
        </w:rPr>
        <w:t>se v prů</w:t>
      </w:r>
      <w:r w:rsidR="00B15B96">
        <w:rPr>
          <w:rFonts w:asciiTheme="minorHAnsi" w:hAnsiTheme="minorHAnsi" w:cs="Arial"/>
          <w:sz w:val="20"/>
          <w:szCs w:val="20"/>
        </w:rPr>
        <w:t>běhu zkušebního provozu dle bodu</w:t>
      </w:r>
      <w:r w:rsidR="007A05BB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_Ref484070024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B65782">
        <w:rPr>
          <w:rFonts w:asciiTheme="minorHAnsi" w:hAnsiTheme="minorHAnsi" w:cs="Arial"/>
          <w:sz w:val="20"/>
          <w:szCs w:val="20"/>
        </w:rPr>
        <w:t>3.3.d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7A05BB" w:rsidRPr="00086532">
        <w:rPr>
          <w:rFonts w:asciiTheme="minorHAnsi" w:hAnsiTheme="minorHAnsi" w:cs="Arial"/>
          <w:sz w:val="20"/>
          <w:szCs w:val="20"/>
        </w:rPr>
        <w:t>.</w:t>
      </w:r>
      <w:r w:rsidR="00F838D1" w:rsidRPr="00086532">
        <w:rPr>
          <w:rFonts w:asciiTheme="minorHAnsi" w:hAnsiTheme="minorHAnsi" w:cs="Arial"/>
          <w:sz w:val="20"/>
          <w:szCs w:val="20"/>
        </w:rPr>
        <w:t xml:space="preserve"> této smlouvy takové chyby, které objednatel vyhodnotí jako zásadní </w:t>
      </w:r>
      <w:r w:rsidR="00AA0670">
        <w:rPr>
          <w:rFonts w:asciiTheme="minorHAnsi" w:hAnsiTheme="minorHAnsi" w:cs="Arial"/>
          <w:sz w:val="20"/>
          <w:szCs w:val="20"/>
        </w:rPr>
        <w:t xml:space="preserve">ve smyslu bodu </w:t>
      </w:r>
      <w:proofErr w:type="gramStart"/>
      <w:r w:rsidR="00AA0670">
        <w:rPr>
          <w:rFonts w:asciiTheme="minorHAnsi" w:hAnsiTheme="minorHAnsi" w:cs="Arial"/>
          <w:sz w:val="20"/>
          <w:szCs w:val="20"/>
        </w:rPr>
        <w:t>9.1. této</w:t>
      </w:r>
      <w:proofErr w:type="gramEnd"/>
      <w:r w:rsidR="00AA0670">
        <w:rPr>
          <w:rFonts w:asciiTheme="minorHAnsi" w:hAnsiTheme="minorHAnsi" w:cs="Arial"/>
          <w:sz w:val="20"/>
          <w:szCs w:val="20"/>
        </w:rPr>
        <w:t xml:space="preserve"> smlouvy </w:t>
      </w:r>
      <w:r w:rsidR="00F838D1" w:rsidRPr="00086532">
        <w:rPr>
          <w:rFonts w:asciiTheme="minorHAnsi" w:hAnsiTheme="minorHAnsi" w:cs="Arial"/>
          <w:sz w:val="20"/>
          <w:szCs w:val="20"/>
        </w:rPr>
        <w:t>a tyto nebudou odstraněny ani v dodatečné lhůtě určené objednatelem</w:t>
      </w:r>
      <w:r w:rsidR="00916837" w:rsidRPr="00086532">
        <w:rPr>
          <w:rFonts w:asciiTheme="minorHAnsi" w:hAnsiTheme="minorHAnsi" w:cs="Arial"/>
          <w:sz w:val="20"/>
          <w:szCs w:val="20"/>
        </w:rPr>
        <w:t>;</w:t>
      </w:r>
    </w:p>
    <w:p w14:paraId="54327265" w14:textId="77777777" w:rsidR="00916837" w:rsidRPr="00086532" w:rsidRDefault="00916837" w:rsidP="00AE789E">
      <w:pPr>
        <w:pStyle w:val="Odstavecseseznamem"/>
        <w:numPr>
          <w:ilvl w:val="0"/>
          <w:numId w:val="8"/>
        </w:numPr>
        <w:ind w:left="1276" w:hanging="710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není-li poskytovatel oprávněn poskytovat licenci.</w:t>
      </w:r>
    </w:p>
    <w:p w14:paraId="56959EB8" w14:textId="77777777" w:rsidR="000F10D3" w:rsidRDefault="008E286C" w:rsidP="000F10D3">
      <w:pPr>
        <w:pStyle w:val="Odstavecseseznamem"/>
        <w:numPr>
          <w:ilvl w:val="0"/>
          <w:numId w:val="17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F10D3">
        <w:rPr>
          <w:rFonts w:asciiTheme="minorHAnsi" w:hAnsiTheme="minorHAnsi" w:cs="Arial"/>
          <w:sz w:val="20"/>
          <w:szCs w:val="20"/>
        </w:rPr>
        <w:t xml:space="preserve">Odstoupení </w:t>
      </w:r>
      <w:r w:rsidR="00310F40" w:rsidRPr="000F10D3">
        <w:rPr>
          <w:rFonts w:asciiTheme="minorHAnsi" w:hAnsiTheme="minorHAnsi" w:cs="Arial"/>
          <w:sz w:val="20"/>
          <w:szCs w:val="20"/>
        </w:rPr>
        <w:t xml:space="preserve">od smlouvy </w:t>
      </w:r>
      <w:r w:rsidRPr="000F10D3">
        <w:rPr>
          <w:rFonts w:asciiTheme="minorHAnsi" w:hAnsiTheme="minorHAnsi" w:cs="Arial"/>
          <w:sz w:val="20"/>
          <w:szCs w:val="20"/>
        </w:rPr>
        <w:t>je účinné dnem doručení oznámení o odstoupení poskytovateli.</w:t>
      </w:r>
    </w:p>
    <w:p w14:paraId="662FD712" w14:textId="7DCC9AF8" w:rsidR="000F10D3" w:rsidRDefault="00332E75" w:rsidP="000F10D3">
      <w:pPr>
        <w:pStyle w:val="Odstavecseseznamem"/>
        <w:numPr>
          <w:ilvl w:val="0"/>
          <w:numId w:val="17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F10D3">
        <w:rPr>
          <w:rFonts w:asciiTheme="minorHAnsi" w:hAnsiTheme="minorHAnsi" w:cs="Arial"/>
          <w:sz w:val="20"/>
          <w:szCs w:val="20"/>
        </w:rPr>
        <w:t xml:space="preserve">Poskytovatel je oprávněn od smlouvy odstoupit v případě, že </w:t>
      </w:r>
      <w:r w:rsidR="000F10D3">
        <w:rPr>
          <w:rFonts w:asciiTheme="minorHAnsi" w:hAnsiTheme="minorHAnsi" w:cs="Arial"/>
          <w:sz w:val="20"/>
          <w:szCs w:val="20"/>
        </w:rPr>
        <w:t xml:space="preserve">objednatel prokazatelně </w:t>
      </w:r>
      <w:r w:rsidRPr="000F10D3">
        <w:rPr>
          <w:rFonts w:asciiTheme="minorHAnsi" w:hAnsiTheme="minorHAnsi" w:cs="Arial"/>
          <w:sz w:val="20"/>
          <w:szCs w:val="20"/>
        </w:rPr>
        <w:t>neposkytuje potřebnou součinnost pro řádné plnění poskytovatele dle této smlouvy.</w:t>
      </w:r>
    </w:p>
    <w:p w14:paraId="4CAE7D63" w14:textId="545ACCEB" w:rsidR="00332E75" w:rsidRPr="000F10D3" w:rsidRDefault="00332E75" w:rsidP="000F10D3">
      <w:pPr>
        <w:pStyle w:val="Odstavecseseznamem"/>
        <w:numPr>
          <w:ilvl w:val="0"/>
          <w:numId w:val="17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F10D3">
        <w:rPr>
          <w:rFonts w:asciiTheme="minorHAnsi" w:hAnsiTheme="minorHAnsi" w:cs="Arial"/>
          <w:sz w:val="20"/>
          <w:szCs w:val="20"/>
        </w:rPr>
        <w:t>Odstoupení od smlouvy je účinné dnem doručení oznámení o odstoupení objednateli.</w:t>
      </w:r>
    </w:p>
    <w:p w14:paraId="0220509A" w14:textId="77777777" w:rsidR="003E76BC" w:rsidRPr="00086532" w:rsidRDefault="003E76BC" w:rsidP="00AE789E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0"/>
          <w:szCs w:val="20"/>
        </w:rPr>
      </w:pPr>
    </w:p>
    <w:p w14:paraId="2CC0D2C7" w14:textId="609F972A" w:rsidR="00D31828" w:rsidRPr="00086532" w:rsidRDefault="00AA0670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Vlastnic</w:t>
      </w:r>
      <w:r>
        <w:rPr>
          <w:rFonts w:asciiTheme="minorHAnsi" w:hAnsiTheme="minorHAnsi"/>
          <w:sz w:val="20"/>
          <w:szCs w:val="20"/>
        </w:rPr>
        <w:t>ké právo</w:t>
      </w:r>
      <w:r w:rsidR="00775A94" w:rsidRPr="00086532">
        <w:rPr>
          <w:rFonts w:asciiTheme="minorHAnsi" w:hAnsiTheme="minorHAnsi"/>
          <w:sz w:val="20"/>
          <w:szCs w:val="20"/>
        </w:rPr>
        <w:t>, nebezpečí na věci, licenční ujednání</w:t>
      </w:r>
    </w:p>
    <w:p w14:paraId="7C62E3EC" w14:textId="77777777" w:rsidR="00D31828" w:rsidRPr="00086532" w:rsidRDefault="00D31828" w:rsidP="00AE789E">
      <w:pPr>
        <w:pStyle w:val="Odstavecseseznamem"/>
        <w:numPr>
          <w:ilvl w:val="0"/>
          <w:numId w:val="18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V</w:t>
      </w:r>
      <w:r w:rsidR="00A85F3C" w:rsidRPr="00086532">
        <w:rPr>
          <w:rFonts w:asciiTheme="minorHAnsi" w:hAnsiTheme="minorHAnsi" w:cs="Arial"/>
          <w:sz w:val="20"/>
          <w:szCs w:val="20"/>
        </w:rPr>
        <w:t>lastnic</w:t>
      </w:r>
      <w:r w:rsidR="0068147B" w:rsidRPr="00086532">
        <w:rPr>
          <w:rFonts w:asciiTheme="minorHAnsi" w:hAnsiTheme="minorHAnsi" w:cs="Arial"/>
          <w:sz w:val="20"/>
          <w:szCs w:val="20"/>
        </w:rPr>
        <w:t>t</w:t>
      </w:r>
      <w:r w:rsidR="00A85F3C" w:rsidRPr="00086532">
        <w:rPr>
          <w:rFonts w:asciiTheme="minorHAnsi" w:hAnsiTheme="minorHAnsi" w:cs="Arial"/>
          <w:sz w:val="20"/>
          <w:szCs w:val="20"/>
        </w:rPr>
        <w:t>v</w:t>
      </w:r>
      <w:r w:rsidR="0068147B" w:rsidRPr="00086532">
        <w:rPr>
          <w:rFonts w:asciiTheme="minorHAnsi" w:hAnsiTheme="minorHAnsi" w:cs="Arial"/>
          <w:sz w:val="20"/>
          <w:szCs w:val="20"/>
        </w:rPr>
        <w:t xml:space="preserve">í k technickým prostředkům dle této smlouvy přechází na objednatele dnem převzetí </w:t>
      </w:r>
      <w:r w:rsidR="00BD5FDD" w:rsidRPr="00086532">
        <w:rPr>
          <w:rFonts w:asciiTheme="minorHAnsi" w:hAnsiTheme="minorHAnsi" w:cs="Arial"/>
          <w:sz w:val="20"/>
          <w:szCs w:val="20"/>
        </w:rPr>
        <w:t>díla</w:t>
      </w:r>
      <w:r w:rsidR="0068147B" w:rsidRPr="00086532">
        <w:rPr>
          <w:rFonts w:asciiTheme="minorHAnsi" w:hAnsiTheme="minorHAnsi" w:cs="Arial"/>
          <w:sz w:val="20"/>
          <w:szCs w:val="20"/>
        </w:rPr>
        <w:t>.</w:t>
      </w:r>
    </w:p>
    <w:p w14:paraId="3338DC96" w14:textId="30F308B5" w:rsidR="00B01913" w:rsidRPr="00086532" w:rsidRDefault="00A67E9D" w:rsidP="00AE789E">
      <w:pPr>
        <w:pStyle w:val="Odstavecseseznamem"/>
        <w:numPr>
          <w:ilvl w:val="0"/>
          <w:numId w:val="18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Poskytovatel poskytuje objednateli </w:t>
      </w:r>
      <w:r w:rsidR="00FD7A99" w:rsidRPr="00086532">
        <w:rPr>
          <w:rFonts w:asciiTheme="minorHAnsi" w:hAnsiTheme="minorHAnsi" w:cs="Arial"/>
          <w:sz w:val="20"/>
          <w:szCs w:val="20"/>
        </w:rPr>
        <w:t xml:space="preserve">bezúplatně </w:t>
      </w:r>
      <w:r w:rsidRPr="00086532">
        <w:rPr>
          <w:rFonts w:asciiTheme="minorHAnsi" w:hAnsiTheme="minorHAnsi" w:cs="Arial"/>
          <w:sz w:val="20"/>
          <w:szCs w:val="20"/>
        </w:rPr>
        <w:t>nevýhradní, nepřevoditelné a časově neomezené licence</w:t>
      </w:r>
      <w:r w:rsidR="00E76871">
        <w:rPr>
          <w:rFonts w:asciiTheme="minorHAnsi" w:hAnsiTheme="minorHAnsi" w:cs="Arial"/>
          <w:sz w:val="20"/>
          <w:szCs w:val="20"/>
        </w:rPr>
        <w:t>,</w:t>
      </w:r>
      <w:r w:rsidRPr="00086532">
        <w:rPr>
          <w:rFonts w:asciiTheme="minorHAnsi" w:hAnsiTheme="minorHAnsi" w:cs="Arial"/>
          <w:sz w:val="20"/>
          <w:szCs w:val="20"/>
        </w:rPr>
        <w:t xml:space="preserve"> umožňující užívat předmětné programové prostředky pouze pro vnitřní potřebu objednatele.</w:t>
      </w:r>
    </w:p>
    <w:p w14:paraId="2773353E" w14:textId="7F4BB0D9" w:rsidR="00DA2BE1" w:rsidRPr="00086532" w:rsidRDefault="00DA2BE1" w:rsidP="00AE789E">
      <w:pPr>
        <w:pStyle w:val="Odstavecseseznamem"/>
        <w:numPr>
          <w:ilvl w:val="0"/>
          <w:numId w:val="18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Poskytovatel </w:t>
      </w:r>
      <w:r w:rsidR="002344E7">
        <w:rPr>
          <w:rFonts w:asciiTheme="minorHAnsi" w:hAnsiTheme="minorHAnsi" w:cs="Arial"/>
          <w:sz w:val="20"/>
          <w:szCs w:val="20"/>
        </w:rPr>
        <w:t>prohlašuje</w:t>
      </w:r>
      <w:r w:rsidRPr="00086532">
        <w:rPr>
          <w:rFonts w:asciiTheme="minorHAnsi" w:hAnsiTheme="minorHAnsi" w:cs="Arial"/>
          <w:sz w:val="20"/>
          <w:szCs w:val="20"/>
        </w:rPr>
        <w:t xml:space="preserve">, </w:t>
      </w:r>
      <w:r w:rsidR="00B408D8" w:rsidRPr="00086532">
        <w:rPr>
          <w:rFonts w:asciiTheme="minorHAnsi" w:hAnsiTheme="minorHAnsi" w:cs="Arial"/>
          <w:sz w:val="20"/>
          <w:szCs w:val="20"/>
        </w:rPr>
        <w:t>že</w:t>
      </w:r>
      <w:r w:rsidRPr="00086532">
        <w:rPr>
          <w:rFonts w:asciiTheme="minorHAnsi" w:hAnsiTheme="minorHAnsi" w:cs="Arial"/>
          <w:sz w:val="20"/>
          <w:szCs w:val="20"/>
        </w:rPr>
        <w:t xml:space="preserve"> zvol</w:t>
      </w:r>
      <w:r w:rsidR="005D769E" w:rsidRPr="00086532">
        <w:rPr>
          <w:rFonts w:asciiTheme="minorHAnsi" w:hAnsiTheme="minorHAnsi" w:cs="Arial"/>
          <w:sz w:val="20"/>
          <w:szCs w:val="20"/>
        </w:rPr>
        <w:t>ený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5D769E" w:rsidRPr="00086532">
        <w:rPr>
          <w:rFonts w:asciiTheme="minorHAnsi" w:hAnsiTheme="minorHAnsi" w:cs="Arial"/>
          <w:sz w:val="20"/>
          <w:szCs w:val="20"/>
        </w:rPr>
        <w:t>lic</w:t>
      </w:r>
      <w:r w:rsidR="00D44D17">
        <w:rPr>
          <w:rFonts w:asciiTheme="minorHAnsi" w:hAnsiTheme="minorHAnsi" w:cs="Arial"/>
          <w:sz w:val="20"/>
          <w:szCs w:val="20"/>
        </w:rPr>
        <w:t>enční program</w:t>
      </w:r>
      <w:r w:rsidRPr="00086532">
        <w:rPr>
          <w:rFonts w:asciiTheme="minorHAnsi" w:hAnsiTheme="minorHAnsi" w:cs="Arial"/>
          <w:sz w:val="20"/>
          <w:szCs w:val="20"/>
        </w:rPr>
        <w:t xml:space="preserve"> odpovíd</w:t>
      </w:r>
      <w:r w:rsidR="00417ACB">
        <w:rPr>
          <w:rFonts w:asciiTheme="minorHAnsi" w:hAnsiTheme="minorHAnsi" w:cs="Arial"/>
          <w:sz w:val="20"/>
          <w:szCs w:val="20"/>
        </w:rPr>
        <w:t>á</w:t>
      </w:r>
      <w:r w:rsidRPr="00086532">
        <w:rPr>
          <w:rFonts w:asciiTheme="minorHAnsi" w:hAnsiTheme="minorHAnsi" w:cs="Arial"/>
          <w:sz w:val="20"/>
          <w:szCs w:val="20"/>
        </w:rPr>
        <w:t xml:space="preserve"> statutu organizace objednatele</w:t>
      </w:r>
      <w:r w:rsidR="00B408D8" w:rsidRPr="00086532">
        <w:rPr>
          <w:rFonts w:asciiTheme="minorHAnsi" w:hAnsiTheme="minorHAnsi" w:cs="Arial"/>
          <w:sz w:val="20"/>
          <w:szCs w:val="20"/>
        </w:rPr>
        <w:t xml:space="preserve"> a požadovanému použití SW</w:t>
      </w:r>
      <w:r w:rsidR="00D44D17">
        <w:rPr>
          <w:rFonts w:asciiTheme="minorHAnsi" w:hAnsiTheme="minorHAnsi" w:cs="Arial"/>
          <w:sz w:val="20"/>
          <w:szCs w:val="20"/>
        </w:rPr>
        <w:t>,</w:t>
      </w:r>
      <w:r w:rsidR="00B408D8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5D769E" w:rsidRPr="00086532">
        <w:rPr>
          <w:rFonts w:asciiTheme="minorHAnsi" w:hAnsiTheme="minorHAnsi" w:cs="Arial"/>
          <w:sz w:val="20"/>
          <w:szCs w:val="20"/>
        </w:rPr>
        <w:t xml:space="preserve">a že jeho nabytí i </w:t>
      </w:r>
      <w:r w:rsidR="003031F3">
        <w:rPr>
          <w:rFonts w:asciiTheme="minorHAnsi" w:hAnsiTheme="minorHAnsi" w:cs="Arial"/>
          <w:sz w:val="20"/>
          <w:szCs w:val="20"/>
        </w:rPr>
        <w:t xml:space="preserve">poskytovatelem </w:t>
      </w:r>
      <w:r w:rsidR="004A2CA7">
        <w:rPr>
          <w:rFonts w:asciiTheme="minorHAnsi" w:hAnsiTheme="minorHAnsi" w:cs="Arial"/>
          <w:sz w:val="20"/>
          <w:szCs w:val="20"/>
        </w:rPr>
        <w:t xml:space="preserve">navržené </w:t>
      </w:r>
      <w:r w:rsidR="005D769E" w:rsidRPr="00086532">
        <w:rPr>
          <w:rFonts w:asciiTheme="minorHAnsi" w:hAnsiTheme="minorHAnsi" w:cs="Arial"/>
          <w:sz w:val="20"/>
          <w:szCs w:val="20"/>
        </w:rPr>
        <w:t xml:space="preserve">užití je v souladu se zákonem </w:t>
      </w:r>
      <w:r w:rsidR="00B408D8" w:rsidRPr="00086532">
        <w:rPr>
          <w:rFonts w:asciiTheme="minorHAnsi" w:hAnsiTheme="minorHAnsi" w:cs="Arial"/>
          <w:sz w:val="20"/>
          <w:szCs w:val="20"/>
        </w:rPr>
        <w:t>a odpovídá za škodu, která by objednateli vznikla, pokud by toto prohlášení bylo nepravdivé.</w:t>
      </w:r>
    </w:p>
    <w:p w14:paraId="09CE61B2" w14:textId="5D8DF0E1" w:rsidR="00CD08E5" w:rsidRPr="00086532" w:rsidRDefault="00CD08E5" w:rsidP="00AE789E">
      <w:pPr>
        <w:pStyle w:val="Odstavecseseznamem"/>
        <w:numPr>
          <w:ilvl w:val="0"/>
          <w:numId w:val="18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Poskytovatel se zavazuje poskytnout počet licencí tak, aby </w:t>
      </w:r>
      <w:r w:rsidR="00CA44B8" w:rsidRPr="00086532">
        <w:rPr>
          <w:rFonts w:asciiTheme="minorHAnsi" w:hAnsiTheme="minorHAnsi" w:cs="Arial"/>
          <w:sz w:val="20"/>
          <w:szCs w:val="20"/>
        </w:rPr>
        <w:t>byl zajištěn provoz všech dodaných zařízení v souladu s požadovaným účelem použití a specifikacemi v příloze č. 2</w:t>
      </w:r>
      <w:r w:rsidR="00094896">
        <w:rPr>
          <w:rFonts w:asciiTheme="minorHAnsi" w:hAnsiTheme="minorHAnsi" w:cs="Arial"/>
          <w:sz w:val="20"/>
          <w:szCs w:val="20"/>
        </w:rPr>
        <w:t xml:space="preserve"> této smlouvy</w:t>
      </w:r>
      <w:r w:rsidR="00B355C3" w:rsidRPr="00086532">
        <w:rPr>
          <w:rFonts w:asciiTheme="minorHAnsi" w:hAnsiTheme="minorHAnsi" w:cs="Arial"/>
          <w:sz w:val="20"/>
          <w:szCs w:val="20"/>
        </w:rPr>
        <w:t xml:space="preserve"> a</w:t>
      </w:r>
      <w:r w:rsidR="00CA44B8" w:rsidRPr="00086532">
        <w:rPr>
          <w:rFonts w:asciiTheme="minorHAnsi" w:hAnsiTheme="minorHAnsi" w:cs="Arial"/>
          <w:sz w:val="20"/>
          <w:szCs w:val="20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</w:rPr>
        <w:t>nebyl narušen provoz SAN dle</w:t>
      </w:r>
      <w:r w:rsidR="00310F40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 xml:space="preserve">požadavků uvedených v příloze č. </w:t>
      </w:r>
      <w:r w:rsidR="00632C55" w:rsidRPr="00086532">
        <w:rPr>
          <w:rFonts w:asciiTheme="minorHAnsi" w:hAnsiTheme="minorHAnsi" w:cs="Arial"/>
          <w:sz w:val="20"/>
          <w:szCs w:val="20"/>
        </w:rPr>
        <w:t xml:space="preserve">2 </w:t>
      </w:r>
      <w:r w:rsidR="00310F40" w:rsidRPr="00086532">
        <w:rPr>
          <w:rFonts w:asciiTheme="minorHAnsi" w:hAnsiTheme="minorHAnsi" w:cs="Arial"/>
          <w:sz w:val="20"/>
          <w:szCs w:val="20"/>
        </w:rPr>
        <w:t>této smlouvy</w:t>
      </w:r>
      <w:r w:rsidRPr="00086532">
        <w:rPr>
          <w:rFonts w:asciiTheme="minorHAnsi" w:hAnsiTheme="minorHAnsi" w:cs="Arial"/>
          <w:sz w:val="20"/>
          <w:szCs w:val="20"/>
        </w:rPr>
        <w:t xml:space="preserve">. </w:t>
      </w:r>
      <w:r w:rsidR="00E75E90" w:rsidRPr="00086532">
        <w:rPr>
          <w:rFonts w:asciiTheme="minorHAnsi" w:hAnsiTheme="minorHAnsi" w:cs="Arial"/>
          <w:sz w:val="20"/>
          <w:szCs w:val="20"/>
        </w:rPr>
        <w:t xml:space="preserve">V případě, že </w:t>
      </w:r>
      <w:r w:rsidR="00CA44B8" w:rsidRPr="00086532">
        <w:rPr>
          <w:rFonts w:asciiTheme="minorHAnsi" w:hAnsiTheme="minorHAnsi" w:cs="Arial"/>
          <w:sz w:val="20"/>
          <w:szCs w:val="20"/>
        </w:rPr>
        <w:t xml:space="preserve">by </w:t>
      </w:r>
      <w:r w:rsidR="00E75E90" w:rsidRPr="00086532">
        <w:rPr>
          <w:rFonts w:asciiTheme="minorHAnsi" w:hAnsiTheme="minorHAnsi" w:cs="Arial"/>
          <w:sz w:val="20"/>
          <w:szCs w:val="20"/>
        </w:rPr>
        <w:t xml:space="preserve">nedostatečný počet licencí </w:t>
      </w:r>
      <w:r w:rsidR="00CA44B8" w:rsidRPr="00086532">
        <w:rPr>
          <w:rFonts w:asciiTheme="minorHAnsi" w:hAnsiTheme="minorHAnsi" w:cs="Arial"/>
          <w:sz w:val="20"/>
          <w:szCs w:val="20"/>
        </w:rPr>
        <w:t>bránil řádnému užití díla,</w:t>
      </w:r>
      <w:r w:rsidR="005D769E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E75E90" w:rsidRPr="00086532">
        <w:rPr>
          <w:rFonts w:asciiTheme="minorHAnsi" w:hAnsiTheme="minorHAnsi" w:cs="Arial"/>
          <w:sz w:val="20"/>
          <w:szCs w:val="20"/>
        </w:rPr>
        <w:t>rozšíří poskytovatel na vlastní náklady jejich počet na</w:t>
      </w:r>
      <w:r w:rsidR="00310F40" w:rsidRPr="00086532">
        <w:rPr>
          <w:rFonts w:asciiTheme="minorHAnsi" w:hAnsiTheme="minorHAnsi" w:cs="Arial"/>
          <w:sz w:val="20"/>
          <w:szCs w:val="20"/>
        </w:rPr>
        <w:t> </w:t>
      </w:r>
      <w:r w:rsidR="00E75E90" w:rsidRPr="00086532">
        <w:rPr>
          <w:rFonts w:asciiTheme="minorHAnsi" w:hAnsiTheme="minorHAnsi" w:cs="Arial"/>
          <w:sz w:val="20"/>
          <w:szCs w:val="20"/>
        </w:rPr>
        <w:t>množství nezbytné pro plynulý provoz.</w:t>
      </w:r>
    </w:p>
    <w:p w14:paraId="4D8698CB" w14:textId="77777777" w:rsidR="00C872D7" w:rsidRPr="00086532" w:rsidRDefault="00C872D7" w:rsidP="00AE789E">
      <w:pPr>
        <w:pStyle w:val="Odstavecseseznamem"/>
        <w:numPr>
          <w:ilvl w:val="0"/>
          <w:numId w:val="18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Licence poskytnuté dle této smlouvy se vztahují i na veškeré poskytnuté aktualizace (tj. update, upgrade, patch, hotfix atd.)</w:t>
      </w:r>
    </w:p>
    <w:p w14:paraId="3FA08740" w14:textId="5EE3B554" w:rsidR="00C872D7" w:rsidRPr="00086532" w:rsidRDefault="00C872D7" w:rsidP="00AE789E">
      <w:pPr>
        <w:pStyle w:val="Odstavecseseznamem"/>
        <w:numPr>
          <w:ilvl w:val="0"/>
          <w:numId w:val="18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Poskytovatel </w:t>
      </w:r>
      <w:r w:rsidR="002344E7">
        <w:rPr>
          <w:rFonts w:asciiTheme="minorHAnsi" w:hAnsiTheme="minorHAnsi" w:cs="Arial"/>
          <w:sz w:val="20"/>
          <w:szCs w:val="20"/>
        </w:rPr>
        <w:t>prohlašuje</w:t>
      </w:r>
      <w:r w:rsidRPr="00086532">
        <w:rPr>
          <w:rFonts w:asciiTheme="minorHAnsi" w:hAnsiTheme="minorHAnsi" w:cs="Arial"/>
          <w:sz w:val="20"/>
          <w:szCs w:val="20"/>
        </w:rPr>
        <w:t>, že práva, která touto smlouvou poskytuje, mu náleží bez jakéhokoli omezení a odpovídá za škodu, která by objednateli vznikla, pokud by toto prohlášení bylo nepravdivé.</w:t>
      </w:r>
    </w:p>
    <w:p w14:paraId="0C71847C" w14:textId="77777777" w:rsidR="002953FC" w:rsidRPr="00086532" w:rsidRDefault="002953FC" w:rsidP="00AE789E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0"/>
          <w:szCs w:val="20"/>
        </w:rPr>
      </w:pPr>
    </w:p>
    <w:p w14:paraId="79F4418A" w14:textId="77777777" w:rsidR="00A076CF" w:rsidRPr="00086532" w:rsidRDefault="00360BB0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Mlčenlivost</w:t>
      </w:r>
      <w:r w:rsidR="005D7A32" w:rsidRPr="00086532">
        <w:rPr>
          <w:rFonts w:asciiTheme="minorHAnsi" w:hAnsiTheme="minorHAnsi"/>
          <w:sz w:val="20"/>
          <w:szCs w:val="20"/>
        </w:rPr>
        <w:t>, bezpečnostní požadavky objednatele</w:t>
      </w:r>
    </w:p>
    <w:p w14:paraId="2A8349B0" w14:textId="0C0E745C" w:rsidR="005D7A32" w:rsidRPr="00086532" w:rsidRDefault="00D64D5C" w:rsidP="00AE789E">
      <w:pPr>
        <w:pStyle w:val="Odstavecseseznamem"/>
        <w:numPr>
          <w:ilvl w:val="0"/>
          <w:numId w:val="19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</w:t>
      </w:r>
      <w:r w:rsidR="00420459" w:rsidRPr="00086532">
        <w:rPr>
          <w:rFonts w:asciiTheme="minorHAnsi" w:hAnsiTheme="minorHAnsi" w:cs="Arial"/>
          <w:sz w:val="20"/>
          <w:szCs w:val="20"/>
        </w:rPr>
        <w:t>kytovatel se zavazuje zachovávat mlčenlivost o všech skutečnostech, se kterými se u</w:t>
      </w:r>
      <w:r w:rsidR="00EC759D" w:rsidRPr="00086532">
        <w:rPr>
          <w:rFonts w:asciiTheme="minorHAnsi" w:hAnsiTheme="minorHAnsi" w:cs="Arial"/>
          <w:sz w:val="20"/>
          <w:szCs w:val="20"/>
        </w:rPr>
        <w:t> </w:t>
      </w:r>
      <w:r w:rsidR="00420459" w:rsidRPr="00086532">
        <w:rPr>
          <w:rFonts w:asciiTheme="minorHAnsi" w:hAnsiTheme="minorHAnsi" w:cs="Arial"/>
          <w:sz w:val="20"/>
          <w:szCs w:val="20"/>
        </w:rPr>
        <w:t xml:space="preserve">objednatele seznámí a které nejsou veřejně známy. </w:t>
      </w:r>
      <w:r w:rsidR="00716961">
        <w:rPr>
          <w:rFonts w:asciiTheme="minorHAnsi" w:hAnsiTheme="minorHAnsi" w:cs="Arial"/>
          <w:sz w:val="20"/>
          <w:szCs w:val="20"/>
        </w:rPr>
        <w:t xml:space="preserve">Mimo zákonných výjimek vztahujících se k objednateli se objednatel zavazuje zachovávat mlčenlivost o všech skutečnostech, se kterými se u poskytovatele seznámí a které nejsou veřejně známy. </w:t>
      </w:r>
      <w:r w:rsidR="00420459" w:rsidRPr="00086532">
        <w:rPr>
          <w:rFonts w:asciiTheme="minorHAnsi" w:hAnsiTheme="minorHAnsi" w:cs="Arial"/>
          <w:sz w:val="20"/>
          <w:szCs w:val="20"/>
        </w:rPr>
        <w:t>Povinnost mlčenlivosti není časově omezena.</w:t>
      </w:r>
    </w:p>
    <w:p w14:paraId="0EA8F7AD" w14:textId="77777777" w:rsidR="00160749" w:rsidRPr="00086532" w:rsidRDefault="00822821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Závěr</w:t>
      </w:r>
      <w:r w:rsidR="00160749" w:rsidRPr="00086532">
        <w:rPr>
          <w:rFonts w:asciiTheme="minorHAnsi" w:hAnsiTheme="minorHAnsi"/>
          <w:sz w:val="20"/>
          <w:szCs w:val="20"/>
        </w:rPr>
        <w:t>ečná ustanovení</w:t>
      </w:r>
    </w:p>
    <w:p w14:paraId="033269B7" w14:textId="48C2ADEF" w:rsidR="00CB4312" w:rsidRPr="00086532" w:rsidRDefault="00CB4312" w:rsidP="00AE789E">
      <w:pPr>
        <w:pStyle w:val="Odstavecseseznamem"/>
        <w:numPr>
          <w:ilvl w:val="0"/>
          <w:numId w:val="20"/>
        </w:numPr>
        <w:ind w:left="567" w:hanging="567"/>
        <w:rPr>
          <w:rFonts w:asciiTheme="minorHAnsi" w:hAnsiTheme="minorHAnsi" w:cs="Arial"/>
          <w:caps/>
          <w:sz w:val="20"/>
          <w:szCs w:val="20"/>
        </w:rPr>
      </w:pPr>
      <w:bookmarkStart w:id="19" w:name="_Ref418005142"/>
      <w:bookmarkStart w:id="20" w:name="_Ref484069714"/>
      <w:bookmarkStart w:id="21" w:name="_Ref417667879"/>
      <w:proofErr w:type="gramStart"/>
      <w:r w:rsidRPr="00086532">
        <w:rPr>
          <w:rFonts w:asciiTheme="minorHAnsi" w:hAnsiTheme="minorHAnsi" w:cs="Arial"/>
          <w:caps/>
          <w:sz w:val="20"/>
          <w:szCs w:val="20"/>
        </w:rPr>
        <w:t>E</w:t>
      </w:r>
      <w:r w:rsidRPr="00086532">
        <w:rPr>
          <w:rFonts w:asciiTheme="minorHAnsi" w:hAnsiTheme="minorHAnsi" w:cs="Arial"/>
          <w:sz w:val="20"/>
          <w:szCs w:val="20"/>
        </w:rPr>
        <w:t>mailová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adresa objedna</w:t>
      </w:r>
      <w:r w:rsidR="003709B1" w:rsidRPr="00086532">
        <w:rPr>
          <w:rFonts w:asciiTheme="minorHAnsi" w:hAnsiTheme="minorHAnsi" w:cs="Arial"/>
          <w:sz w:val="20"/>
          <w:szCs w:val="20"/>
        </w:rPr>
        <w:t xml:space="preserve">tele </w:t>
      </w:r>
      <w:r w:rsidRPr="00086532">
        <w:rPr>
          <w:rFonts w:asciiTheme="minorHAnsi" w:hAnsiTheme="minorHAnsi" w:cs="Arial"/>
          <w:sz w:val="20"/>
          <w:szCs w:val="20"/>
        </w:rPr>
        <w:t>je:</w:t>
      </w:r>
      <w:bookmarkEnd w:id="19"/>
      <w:r w:rsidR="008B2EB2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3B7321" w:rsidRPr="00086532">
        <w:rPr>
          <w:rFonts w:asciiTheme="minorHAnsi" w:hAnsiTheme="minorHAnsi" w:cs="Arial"/>
          <w:sz w:val="20"/>
          <w:szCs w:val="20"/>
        </w:rPr>
        <w:t xml:space="preserve">a, </w:t>
      </w:r>
      <w:proofErr w:type="gramStart"/>
      <w:r w:rsidR="003B7321" w:rsidRPr="00086532">
        <w:rPr>
          <w:rFonts w:asciiTheme="minorHAnsi" w:hAnsiTheme="minorHAnsi" w:cs="Arial"/>
          <w:sz w:val="20"/>
          <w:szCs w:val="20"/>
        </w:rPr>
        <w:t>přičemž</w:t>
      </w:r>
      <w:proofErr w:type="gramEnd"/>
      <w:r w:rsidR="003B7321" w:rsidRPr="00086532">
        <w:rPr>
          <w:rFonts w:asciiTheme="minorHAnsi" w:hAnsiTheme="minorHAnsi" w:cs="Arial"/>
          <w:sz w:val="20"/>
          <w:szCs w:val="20"/>
        </w:rPr>
        <w:t xml:space="preserve"> za řádně zaslané oznámení se</w:t>
      </w:r>
      <w:r w:rsidR="00EC759D" w:rsidRPr="00086532">
        <w:rPr>
          <w:rFonts w:asciiTheme="minorHAnsi" w:hAnsiTheme="minorHAnsi" w:cs="Arial"/>
          <w:sz w:val="20"/>
          <w:szCs w:val="20"/>
        </w:rPr>
        <w:t> </w:t>
      </w:r>
      <w:r w:rsidR="003B7321" w:rsidRPr="00086532">
        <w:rPr>
          <w:rFonts w:asciiTheme="minorHAnsi" w:hAnsiTheme="minorHAnsi" w:cs="Arial"/>
          <w:sz w:val="20"/>
          <w:szCs w:val="20"/>
        </w:rPr>
        <w:t xml:space="preserve">považuje pouze oznámení zaslané zároveň na obě </w:t>
      </w:r>
      <w:r w:rsidR="00EC759D" w:rsidRPr="00086532">
        <w:rPr>
          <w:rFonts w:asciiTheme="minorHAnsi" w:hAnsiTheme="minorHAnsi" w:cs="Arial"/>
          <w:sz w:val="20"/>
          <w:szCs w:val="20"/>
        </w:rPr>
        <w:t xml:space="preserve">zde uvedené </w:t>
      </w:r>
      <w:r w:rsidR="003B7321" w:rsidRPr="00086532">
        <w:rPr>
          <w:rFonts w:asciiTheme="minorHAnsi" w:hAnsiTheme="minorHAnsi" w:cs="Arial"/>
          <w:sz w:val="20"/>
          <w:szCs w:val="20"/>
        </w:rPr>
        <w:t>emailové adresy</w:t>
      </w:r>
      <w:r w:rsidR="00EC759D" w:rsidRPr="00086532">
        <w:rPr>
          <w:rFonts w:asciiTheme="minorHAnsi" w:hAnsiTheme="minorHAnsi" w:cs="Arial"/>
          <w:sz w:val="20"/>
          <w:szCs w:val="20"/>
        </w:rPr>
        <w:t>.</w:t>
      </w:r>
      <w:bookmarkEnd w:id="20"/>
    </w:p>
    <w:p w14:paraId="400E37FE" w14:textId="77777777" w:rsidR="00B6103A" w:rsidRPr="00086532" w:rsidRDefault="00EB07B1" w:rsidP="00AE789E">
      <w:pPr>
        <w:pStyle w:val="Odstavecseseznamem"/>
        <w:numPr>
          <w:ilvl w:val="0"/>
          <w:numId w:val="20"/>
        </w:numPr>
        <w:ind w:left="567" w:hanging="567"/>
        <w:rPr>
          <w:rFonts w:asciiTheme="minorHAnsi" w:hAnsiTheme="minorHAnsi" w:cs="Arial"/>
          <w:caps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B6103A" w:rsidRPr="00086532">
        <w:rPr>
          <w:rFonts w:asciiTheme="minorHAnsi" w:hAnsiTheme="minorHAnsi" w:cs="Arial"/>
          <w:sz w:val="20"/>
          <w:szCs w:val="20"/>
        </w:rPr>
        <w:t xml:space="preserve"> bere na vědomí, že </w:t>
      </w:r>
      <w:r w:rsidR="00822821" w:rsidRPr="00086532">
        <w:rPr>
          <w:rFonts w:asciiTheme="minorHAnsi" w:hAnsiTheme="minorHAnsi" w:cs="Arial"/>
          <w:sz w:val="20"/>
          <w:szCs w:val="20"/>
        </w:rPr>
        <w:t>objednatel</w:t>
      </w:r>
      <w:r w:rsidR="00B6103A" w:rsidRPr="00086532">
        <w:rPr>
          <w:rFonts w:asciiTheme="minorHAnsi" w:hAnsiTheme="minorHAnsi" w:cs="Arial"/>
          <w:sz w:val="20"/>
          <w:szCs w:val="20"/>
        </w:rPr>
        <w:t xml:space="preserve"> je povinen zveřejnit elektronický obraz textového obsahu této smlouvy a jejích případných změn (dodatků) a dalších smluv od této smlouvy odvozených včetně metadat požadovaných k uveřejnění dle zákona č. 340/2015 Sb., o registru smluv. </w:t>
      </w: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B6103A" w:rsidRPr="00086532">
        <w:rPr>
          <w:rFonts w:asciiTheme="minorHAnsi" w:hAnsiTheme="minorHAnsi" w:cs="Arial"/>
          <w:sz w:val="20"/>
          <w:szCs w:val="20"/>
        </w:rPr>
        <w:t xml:space="preserve"> prohlašuje, že tato smlouva neobsahuje obchodní tajemství a uděluje tímto souhlas </w:t>
      </w:r>
      <w:r w:rsidR="00822821" w:rsidRPr="00086532">
        <w:rPr>
          <w:rFonts w:asciiTheme="minorHAnsi" w:hAnsiTheme="minorHAnsi" w:cs="Arial"/>
          <w:sz w:val="20"/>
          <w:szCs w:val="20"/>
        </w:rPr>
        <w:t>objednateli</w:t>
      </w:r>
      <w:r w:rsidR="00B6103A" w:rsidRPr="00086532">
        <w:rPr>
          <w:rFonts w:asciiTheme="minorHAnsi" w:hAnsiTheme="minorHAnsi" w:cs="Arial"/>
          <w:sz w:val="20"/>
          <w:szCs w:val="20"/>
        </w:rPr>
        <w:t xml:space="preserve"> k uveřejnění smlouvy a všech pokladů, údajů a informací uvedených v této smlouvě a těch, k jejichž uveřejnění vyplývá pro </w:t>
      </w:r>
      <w:r w:rsidR="00822821" w:rsidRPr="00086532">
        <w:rPr>
          <w:rFonts w:asciiTheme="minorHAnsi" w:hAnsiTheme="minorHAnsi" w:cs="Arial"/>
          <w:sz w:val="20"/>
          <w:szCs w:val="20"/>
        </w:rPr>
        <w:t>objednatele</w:t>
      </w:r>
      <w:r w:rsidR="00B6103A" w:rsidRPr="00086532">
        <w:rPr>
          <w:rFonts w:asciiTheme="minorHAnsi" w:hAnsiTheme="minorHAnsi" w:cs="Arial"/>
          <w:sz w:val="20"/>
          <w:szCs w:val="20"/>
        </w:rPr>
        <w:t xml:space="preserve"> povinnost dle právních předpisů.</w:t>
      </w:r>
    </w:p>
    <w:p w14:paraId="7C86F30C" w14:textId="77777777" w:rsidR="00160749" w:rsidRPr="00086532" w:rsidRDefault="002F0565" w:rsidP="00AE789E">
      <w:pPr>
        <w:pStyle w:val="Odstavecseseznamem"/>
        <w:numPr>
          <w:ilvl w:val="0"/>
          <w:numId w:val="20"/>
        </w:numPr>
        <w:ind w:left="567" w:hanging="567"/>
        <w:rPr>
          <w:rFonts w:asciiTheme="minorHAnsi" w:hAnsiTheme="minorHAnsi" w:cs="Arial"/>
          <w:caps/>
          <w:sz w:val="20"/>
          <w:szCs w:val="20"/>
        </w:rPr>
      </w:pPr>
      <w:bookmarkStart w:id="22" w:name="_Ref418014407"/>
      <w:r w:rsidRPr="00086532">
        <w:rPr>
          <w:rFonts w:asciiTheme="minorHAnsi" w:hAnsiTheme="minorHAnsi" w:cs="Arial"/>
          <w:sz w:val="20"/>
          <w:szCs w:val="20"/>
        </w:rPr>
        <w:t xml:space="preserve">Ujednání v této smlouvě mají přednost před úpravou obsaženou v zákoně, ledaže </w:t>
      </w:r>
      <w:r w:rsidR="00A23A57" w:rsidRPr="00086532">
        <w:rPr>
          <w:rFonts w:asciiTheme="minorHAnsi" w:hAnsiTheme="minorHAnsi" w:cs="Arial"/>
          <w:sz w:val="20"/>
          <w:szCs w:val="20"/>
        </w:rPr>
        <w:t>je ujednání v</w:t>
      </w:r>
      <w:r w:rsidR="00EC759D" w:rsidRPr="00086532">
        <w:rPr>
          <w:rFonts w:asciiTheme="minorHAnsi" w:hAnsiTheme="minorHAnsi" w:cs="Arial"/>
          <w:sz w:val="20"/>
          <w:szCs w:val="20"/>
        </w:rPr>
        <w:t> </w:t>
      </w:r>
      <w:r w:rsidR="00A23A57" w:rsidRPr="00086532">
        <w:rPr>
          <w:rFonts w:asciiTheme="minorHAnsi" w:hAnsiTheme="minorHAnsi" w:cs="Arial"/>
          <w:sz w:val="20"/>
          <w:szCs w:val="20"/>
        </w:rPr>
        <w:t>rozporu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A23A57" w:rsidRPr="00086532">
        <w:rPr>
          <w:rFonts w:asciiTheme="minorHAnsi" w:hAnsiTheme="minorHAnsi" w:cs="Arial"/>
          <w:sz w:val="20"/>
          <w:szCs w:val="20"/>
        </w:rPr>
        <w:t xml:space="preserve">s </w:t>
      </w:r>
      <w:r w:rsidRPr="00086532">
        <w:rPr>
          <w:rFonts w:asciiTheme="minorHAnsi" w:hAnsiTheme="minorHAnsi" w:cs="Arial"/>
          <w:sz w:val="20"/>
          <w:szCs w:val="20"/>
        </w:rPr>
        <w:t>kogentní</w:t>
      </w:r>
      <w:r w:rsidR="00A23A57" w:rsidRPr="00086532">
        <w:rPr>
          <w:rFonts w:asciiTheme="minorHAnsi" w:hAnsiTheme="minorHAnsi" w:cs="Arial"/>
          <w:sz w:val="20"/>
          <w:szCs w:val="20"/>
        </w:rPr>
        <w:t>m</w:t>
      </w:r>
      <w:r w:rsidRPr="00086532">
        <w:rPr>
          <w:rFonts w:asciiTheme="minorHAnsi" w:hAnsiTheme="minorHAnsi" w:cs="Arial"/>
          <w:sz w:val="20"/>
          <w:szCs w:val="20"/>
        </w:rPr>
        <w:t xml:space="preserve"> ustanovení</w:t>
      </w:r>
      <w:r w:rsidR="00A23A57" w:rsidRPr="00086532">
        <w:rPr>
          <w:rFonts w:asciiTheme="minorHAnsi" w:hAnsiTheme="minorHAnsi" w:cs="Arial"/>
          <w:sz w:val="20"/>
          <w:szCs w:val="20"/>
        </w:rPr>
        <w:t>m</w:t>
      </w:r>
      <w:r w:rsidRPr="00086532">
        <w:rPr>
          <w:rFonts w:asciiTheme="minorHAnsi" w:hAnsiTheme="minorHAnsi" w:cs="Arial"/>
          <w:sz w:val="20"/>
          <w:szCs w:val="20"/>
        </w:rPr>
        <w:t xml:space="preserve"> zákona. Na otázky v této smlouvě</w:t>
      </w:r>
      <w:r w:rsidR="003B7321" w:rsidRPr="00086532">
        <w:rPr>
          <w:rFonts w:asciiTheme="minorHAnsi" w:hAnsiTheme="minorHAnsi" w:cs="Arial"/>
          <w:sz w:val="20"/>
          <w:szCs w:val="20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</w:rPr>
        <w:t xml:space="preserve">neupravené se použije </w:t>
      </w:r>
      <w:r w:rsidR="00160749" w:rsidRPr="00086532">
        <w:rPr>
          <w:rFonts w:asciiTheme="minorHAnsi" w:hAnsiTheme="minorHAnsi" w:cs="Arial"/>
          <w:sz w:val="20"/>
          <w:szCs w:val="20"/>
        </w:rPr>
        <w:t>občanský zákoník</w:t>
      </w:r>
      <w:r w:rsidR="00D37E77" w:rsidRPr="00086532">
        <w:rPr>
          <w:rFonts w:asciiTheme="minorHAnsi" w:hAnsiTheme="minorHAnsi" w:cs="Arial"/>
          <w:sz w:val="20"/>
          <w:szCs w:val="20"/>
        </w:rPr>
        <w:t xml:space="preserve"> a autorský zákon</w:t>
      </w:r>
      <w:r w:rsidR="00A23A57" w:rsidRPr="00086532">
        <w:rPr>
          <w:rFonts w:asciiTheme="minorHAnsi" w:hAnsiTheme="minorHAnsi" w:cs="Arial"/>
          <w:sz w:val="20"/>
          <w:szCs w:val="20"/>
        </w:rPr>
        <w:t>.</w:t>
      </w:r>
      <w:bookmarkEnd w:id="21"/>
      <w:bookmarkEnd w:id="22"/>
    </w:p>
    <w:p w14:paraId="60271A27" w14:textId="3F43CBDA" w:rsidR="00BB7C33" w:rsidRDefault="00EB07B1" w:rsidP="00AE789E">
      <w:pPr>
        <w:pStyle w:val="Odstavecseseznamem"/>
        <w:numPr>
          <w:ilvl w:val="0"/>
          <w:numId w:val="20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bere na vědomí, že se podpisem této smlouvy stává v souladu s ustanovením §</w:t>
      </w:r>
      <w:r w:rsidR="00EC759D" w:rsidRPr="00086532">
        <w:rPr>
          <w:rFonts w:asciiTheme="minorHAnsi" w:hAnsiTheme="minorHAnsi" w:cs="Arial"/>
          <w:sz w:val="20"/>
          <w:szCs w:val="20"/>
        </w:rPr>
        <w:t> </w:t>
      </w:r>
      <w:r w:rsidR="00D944CC" w:rsidRPr="00086532">
        <w:rPr>
          <w:rFonts w:asciiTheme="minorHAnsi" w:hAnsiTheme="minorHAnsi" w:cs="Arial"/>
          <w:sz w:val="20"/>
          <w:szCs w:val="20"/>
        </w:rPr>
        <w:t>2</w:t>
      </w:r>
      <w:r w:rsidR="00EC759D" w:rsidRPr="00086532">
        <w:rPr>
          <w:rFonts w:asciiTheme="minorHAnsi" w:hAnsiTheme="minorHAnsi" w:cs="Arial"/>
          <w:sz w:val="20"/>
          <w:szCs w:val="20"/>
        </w:rPr>
        <w:t> </w:t>
      </w:r>
      <w:r w:rsidR="00D944CC" w:rsidRPr="00086532">
        <w:rPr>
          <w:rFonts w:asciiTheme="minorHAnsi" w:hAnsiTheme="minorHAnsi" w:cs="Arial"/>
          <w:sz w:val="20"/>
          <w:szCs w:val="20"/>
        </w:rPr>
        <w:t>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26F03D25" w14:textId="5ED2149F" w:rsidR="00C15761" w:rsidRPr="00B15B96" w:rsidRDefault="00C15761" w:rsidP="00B15B96">
      <w:pPr>
        <w:pStyle w:val="Odstavecseseznamem"/>
        <w:numPr>
          <w:ilvl w:val="0"/>
          <w:numId w:val="20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</w:rPr>
        <w:t>Poskytovatel souhlasí s případným zveřejněním údajů týkajících se předmětu plnění dle této smlouvy podle zákona č. 106/1999 Sb., o svobodném přístupu k informacím, a zákona č. 101/2000 Sb., o ochraně osobních údajů.</w:t>
      </w:r>
    </w:p>
    <w:p w14:paraId="572341AD" w14:textId="77777777" w:rsidR="00BA1C17" w:rsidRPr="00086532" w:rsidRDefault="008D28A0" w:rsidP="00AE789E">
      <w:pPr>
        <w:pStyle w:val="Odstavecseseznamem"/>
        <w:numPr>
          <w:ilvl w:val="0"/>
          <w:numId w:val="20"/>
        </w:numPr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Tato smlouva nabývá platnosti dnem jejího podpisu oběma smluvními stranami a účinnosti okamžikem uveřejnění v Registru smluv podle zvláštního právního předpisu</w:t>
      </w:r>
      <w:r w:rsidR="003B7321" w:rsidRPr="00086532">
        <w:rPr>
          <w:rFonts w:asciiTheme="minorHAnsi" w:hAnsiTheme="minorHAnsi" w:cs="Arial"/>
          <w:color w:val="000000"/>
          <w:sz w:val="20"/>
          <w:szCs w:val="20"/>
        </w:rPr>
        <w:t>.</w:t>
      </w:r>
    </w:p>
    <w:p w14:paraId="7E9B7F2F" w14:textId="77777777" w:rsidR="00D944CC" w:rsidRPr="00086532" w:rsidRDefault="00A23A57" w:rsidP="00AE789E">
      <w:pPr>
        <w:pStyle w:val="Odstavecseseznamem"/>
        <w:numPr>
          <w:ilvl w:val="0"/>
          <w:numId w:val="20"/>
        </w:numPr>
        <w:ind w:left="567" w:hanging="567"/>
        <w:rPr>
          <w:rFonts w:asciiTheme="minorHAnsi" w:hAnsiTheme="minorHAnsi" w:cs="Arial"/>
          <w:caps/>
          <w:sz w:val="20"/>
          <w:szCs w:val="20"/>
        </w:rPr>
      </w:pPr>
      <w:r w:rsidRPr="00086532">
        <w:rPr>
          <w:rFonts w:asciiTheme="minorHAnsi" w:hAnsiTheme="minorHAnsi" w:cs="Arial"/>
          <w:color w:val="000000"/>
          <w:sz w:val="20"/>
          <w:szCs w:val="20"/>
        </w:rPr>
        <w:t xml:space="preserve">Smluvní </w:t>
      </w:r>
      <w:r w:rsidR="00D944CC" w:rsidRPr="00086532">
        <w:rPr>
          <w:rFonts w:asciiTheme="minorHAnsi" w:hAnsiTheme="minorHAnsi" w:cs="Arial"/>
          <w:color w:val="000000"/>
          <w:sz w:val="20"/>
          <w:szCs w:val="20"/>
        </w:rPr>
        <w:t>strany prohlašují, že došlo k dohodě o celém rozsahu této smlouvy.</w:t>
      </w:r>
      <w:r w:rsidR="00920A32" w:rsidRPr="00086532">
        <w:rPr>
          <w:rFonts w:asciiTheme="minorHAnsi" w:hAnsiTheme="minorHAnsi" w:cs="Arial"/>
          <w:sz w:val="20"/>
          <w:szCs w:val="20"/>
        </w:rPr>
        <w:t xml:space="preserve"> Tuto smlouvu lze měnit pouze dohodou smluvních stran ve formě písemných číslovaných dodatků. Jiné zápisy, protokoly apod. se za změnu této smlouvy nepovažují.</w:t>
      </w:r>
    </w:p>
    <w:p w14:paraId="2E6B1926" w14:textId="77777777" w:rsidR="002F0EBC" w:rsidRPr="00086532" w:rsidRDefault="002F0EBC" w:rsidP="00AE789E">
      <w:pPr>
        <w:pStyle w:val="Odstavecseseznamem"/>
        <w:numPr>
          <w:ilvl w:val="0"/>
          <w:numId w:val="20"/>
        </w:numPr>
        <w:ind w:left="567" w:hanging="567"/>
        <w:rPr>
          <w:rFonts w:asciiTheme="minorHAnsi" w:hAnsiTheme="minorHAnsi" w:cs="Arial"/>
          <w:sz w:val="20"/>
          <w:szCs w:val="20"/>
        </w:rPr>
      </w:pPr>
      <w:bookmarkStart w:id="23" w:name="_Hlk526864155"/>
      <w:r w:rsidRPr="00086532">
        <w:rPr>
          <w:rFonts w:asciiTheme="minorHAnsi" w:hAnsiTheme="minorHAnsi" w:cs="Arial"/>
          <w:color w:val="000000"/>
          <w:sz w:val="20"/>
          <w:szCs w:val="20"/>
        </w:rPr>
        <w:t xml:space="preserve">Nedílnou součástí </w:t>
      </w:r>
      <w:r w:rsidR="006C0213" w:rsidRPr="00086532">
        <w:rPr>
          <w:rFonts w:asciiTheme="minorHAnsi" w:hAnsiTheme="minorHAnsi" w:cs="Arial"/>
          <w:color w:val="000000"/>
          <w:sz w:val="20"/>
          <w:szCs w:val="20"/>
        </w:rPr>
        <w:t xml:space="preserve">této smlouvy </w:t>
      </w:r>
      <w:r w:rsidRPr="00086532">
        <w:rPr>
          <w:rFonts w:asciiTheme="minorHAnsi" w:hAnsiTheme="minorHAnsi" w:cs="Arial"/>
          <w:color w:val="000000"/>
          <w:sz w:val="20"/>
          <w:szCs w:val="20"/>
        </w:rPr>
        <w:t>jsou následující přílohy:</w:t>
      </w:r>
    </w:p>
    <w:p w14:paraId="5DB09002" w14:textId="10E2BEC6" w:rsidR="00FA43D1" w:rsidRPr="00086532" w:rsidRDefault="002F0EBC" w:rsidP="00AE789E">
      <w:pPr>
        <w:pStyle w:val="Odstavecseseznamem"/>
        <w:numPr>
          <w:ilvl w:val="0"/>
          <w:numId w:val="21"/>
        </w:numPr>
        <w:spacing w:after="0"/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Příloha č. 1 –</w:t>
      </w:r>
      <w:r w:rsidR="00A23D41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733807" w:rsidRPr="00086532">
        <w:rPr>
          <w:rFonts w:asciiTheme="minorHAnsi" w:hAnsiTheme="minorHAnsi" w:cs="Arial"/>
          <w:sz w:val="20"/>
          <w:szCs w:val="20"/>
        </w:rPr>
        <w:t>Popis prostředí objednatele a kompatibilita řešení se stávajícími technologiemi</w:t>
      </w:r>
    </w:p>
    <w:p w14:paraId="59918853" w14:textId="290B9D97" w:rsidR="00FA43D1" w:rsidRPr="00086532" w:rsidRDefault="00C70991" w:rsidP="00AE789E">
      <w:pPr>
        <w:pStyle w:val="Odstavecseseznamem"/>
        <w:numPr>
          <w:ilvl w:val="0"/>
          <w:numId w:val="21"/>
        </w:numPr>
        <w:spacing w:after="0"/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Příloha č. 2 – </w:t>
      </w:r>
      <w:r w:rsidR="00733807" w:rsidRPr="00086532">
        <w:rPr>
          <w:rFonts w:asciiTheme="minorHAnsi" w:hAnsiTheme="minorHAnsi" w:cs="Arial"/>
          <w:sz w:val="20"/>
          <w:szCs w:val="20"/>
        </w:rPr>
        <w:t>Požadované funkce a vlastnosti</w:t>
      </w:r>
      <w:r w:rsidR="00070D67">
        <w:rPr>
          <w:rFonts w:asciiTheme="minorHAnsi" w:hAnsiTheme="minorHAnsi" w:cs="Arial"/>
          <w:sz w:val="20"/>
          <w:szCs w:val="20"/>
        </w:rPr>
        <w:t xml:space="preserve"> (Zadávací dokumentace)</w:t>
      </w:r>
    </w:p>
    <w:p w14:paraId="3F27ABB3" w14:textId="075B1175" w:rsidR="008074C2" w:rsidRPr="00086532" w:rsidRDefault="008074C2" w:rsidP="00AE789E">
      <w:pPr>
        <w:pStyle w:val="Odstavecseseznamem"/>
        <w:numPr>
          <w:ilvl w:val="0"/>
          <w:numId w:val="21"/>
        </w:numPr>
        <w:spacing w:after="0"/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Příloha č. 3 </w:t>
      </w:r>
      <w:r w:rsidR="00C72138" w:rsidRPr="00086532">
        <w:rPr>
          <w:rFonts w:asciiTheme="minorHAnsi" w:hAnsiTheme="minorHAnsi" w:cs="Arial"/>
          <w:sz w:val="20"/>
          <w:szCs w:val="20"/>
        </w:rPr>
        <w:t>–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31CB3" w:rsidRPr="00086532">
        <w:rPr>
          <w:rFonts w:asciiTheme="minorHAnsi" w:hAnsiTheme="minorHAnsi" w:cs="Arial"/>
          <w:sz w:val="20"/>
          <w:szCs w:val="20"/>
        </w:rPr>
        <w:t xml:space="preserve">Položkový rozpočet - </w:t>
      </w:r>
      <w:r w:rsidR="0014762B" w:rsidRPr="00086532">
        <w:rPr>
          <w:rFonts w:asciiTheme="minorHAnsi" w:hAnsiTheme="minorHAnsi" w:cs="Arial"/>
          <w:sz w:val="20"/>
          <w:szCs w:val="20"/>
        </w:rPr>
        <w:t>Specifikace dodaných zařízení, licencí a rozsah prací</w:t>
      </w:r>
    </w:p>
    <w:p w14:paraId="4DCF147D" w14:textId="6CF13B9A" w:rsidR="008B2EB2" w:rsidRDefault="00C72138" w:rsidP="00B15B96">
      <w:pPr>
        <w:pStyle w:val="Odstavecseseznamem"/>
        <w:numPr>
          <w:ilvl w:val="0"/>
          <w:numId w:val="21"/>
        </w:numPr>
        <w:spacing w:after="0"/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Příloha č. 4 – Předávací protokol</w:t>
      </w:r>
    </w:p>
    <w:bookmarkEnd w:id="23"/>
    <w:p w14:paraId="7D88615A" w14:textId="77777777" w:rsidR="00B15B96" w:rsidRPr="00B15B96" w:rsidRDefault="00B15B96" w:rsidP="00B15B96">
      <w:pPr>
        <w:pStyle w:val="Odstavecseseznamem"/>
        <w:numPr>
          <w:ilvl w:val="0"/>
          <w:numId w:val="0"/>
        </w:numPr>
        <w:spacing w:after="0"/>
        <w:ind w:left="1276"/>
        <w:rPr>
          <w:rFonts w:asciiTheme="minorHAnsi" w:hAnsiTheme="minorHAnsi" w:cs="Arial"/>
          <w:sz w:val="20"/>
          <w:szCs w:val="20"/>
        </w:rPr>
      </w:pPr>
    </w:p>
    <w:p w14:paraId="1C51D49B" w14:textId="77777777" w:rsidR="00D944CC" w:rsidRPr="00086532" w:rsidRDefault="00D944CC" w:rsidP="00AE789E">
      <w:pPr>
        <w:pStyle w:val="Odstavecseseznamem"/>
        <w:numPr>
          <w:ilvl w:val="0"/>
          <w:numId w:val="20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Bude-li jakékoliv ustanovení</w:t>
      </w:r>
      <w:r w:rsidR="00A23A57" w:rsidRPr="00086532">
        <w:rPr>
          <w:rFonts w:asciiTheme="minorHAnsi" w:hAnsiTheme="minorHAnsi" w:cs="Arial"/>
          <w:sz w:val="20"/>
          <w:szCs w:val="20"/>
        </w:rPr>
        <w:t xml:space="preserve"> této smlouvy</w:t>
      </w:r>
      <w:r w:rsidRPr="00086532">
        <w:rPr>
          <w:rFonts w:asciiTheme="minorHAnsi" w:hAnsiTheme="minorHAnsi" w:cs="Arial"/>
          <w:sz w:val="20"/>
          <w:szCs w:val="20"/>
        </w:rPr>
        <w:t xml:space="preserve"> shledáno neplatným, neúčinným nebo neúplným, nebude tím dotčena platnost nebo účinnost ostatních ustanovení této smlouvy.</w:t>
      </w:r>
      <w:r w:rsidR="00A23A57" w:rsidRPr="00086532">
        <w:rPr>
          <w:rFonts w:asciiTheme="minorHAnsi" w:hAnsiTheme="minorHAnsi" w:cs="Arial"/>
          <w:sz w:val="20"/>
          <w:szCs w:val="20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</w:rPr>
        <w:t xml:space="preserve">Smluvní strany písemnou dohodou nahradí </w:t>
      </w:r>
      <w:r w:rsidR="00A23A57" w:rsidRPr="00086532">
        <w:rPr>
          <w:rFonts w:asciiTheme="minorHAnsi" w:hAnsiTheme="minorHAnsi" w:cs="Arial"/>
          <w:sz w:val="20"/>
          <w:szCs w:val="20"/>
        </w:rPr>
        <w:t>takové</w:t>
      </w:r>
      <w:r w:rsidRPr="00086532">
        <w:rPr>
          <w:rFonts w:asciiTheme="minorHAnsi" w:hAnsiTheme="minorHAnsi" w:cs="Arial"/>
          <w:sz w:val="20"/>
          <w:szCs w:val="20"/>
        </w:rPr>
        <w:t xml:space="preserve"> ustanovení </w:t>
      </w:r>
      <w:r w:rsidR="00A23A57" w:rsidRPr="00086532">
        <w:rPr>
          <w:rFonts w:asciiTheme="minorHAnsi" w:hAnsiTheme="minorHAnsi" w:cs="Arial"/>
          <w:sz w:val="20"/>
          <w:szCs w:val="20"/>
        </w:rPr>
        <w:t>tak, aby se nejvíce blížilo účelu smlouvy a jejímu záměru.</w:t>
      </w:r>
    </w:p>
    <w:p w14:paraId="0A5605F2" w14:textId="77777777" w:rsidR="00D944CC" w:rsidRPr="00086532" w:rsidRDefault="00D944CC" w:rsidP="00AE789E">
      <w:pPr>
        <w:pStyle w:val="Odstavecseseznamem"/>
        <w:numPr>
          <w:ilvl w:val="0"/>
          <w:numId w:val="20"/>
        </w:numPr>
        <w:ind w:left="567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  <w:lang w:eastAsia="cs-CZ"/>
        </w:rPr>
        <w:t>Tato smlouva</w:t>
      </w:r>
      <w:r w:rsidR="00D37E77" w:rsidRPr="0008653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  <w:lang w:eastAsia="cs-CZ"/>
        </w:rPr>
        <w:t xml:space="preserve">je vyhotovena ve dvou stejnopisech, které mají platnost originálu </w:t>
      </w:r>
      <w:r w:rsidRPr="00086532">
        <w:rPr>
          <w:rFonts w:asciiTheme="minorHAnsi" w:hAnsiTheme="minorHAnsi" w:cs="Arial"/>
          <w:sz w:val="20"/>
          <w:szCs w:val="20"/>
          <w:lang w:eastAsia="cs-CZ"/>
        </w:rPr>
        <w:br/>
        <w:t xml:space="preserve">a z nichž každá ze smluvních stran obdrží po jednom </w:t>
      </w:r>
      <w:r w:rsidR="00EC759D" w:rsidRPr="00086532">
        <w:rPr>
          <w:rFonts w:asciiTheme="minorHAnsi" w:hAnsiTheme="minorHAnsi" w:cs="Arial"/>
          <w:sz w:val="20"/>
          <w:szCs w:val="20"/>
          <w:lang w:eastAsia="cs-CZ"/>
        </w:rPr>
        <w:t>vyhotovení</w:t>
      </w:r>
      <w:r w:rsidRPr="00086532">
        <w:rPr>
          <w:rFonts w:asciiTheme="minorHAnsi" w:hAnsiTheme="minorHAnsi" w:cs="Arial"/>
          <w:sz w:val="20"/>
          <w:szCs w:val="20"/>
        </w:rPr>
        <w:t>.</w:t>
      </w:r>
    </w:p>
    <w:p w14:paraId="212EBAE8" w14:textId="77777777" w:rsidR="0097104A" w:rsidRPr="00086532" w:rsidRDefault="0097104A" w:rsidP="00AE789E">
      <w:pPr>
        <w:pStyle w:val="Odstavecseseznamem"/>
        <w:numPr>
          <w:ilvl w:val="0"/>
          <w:numId w:val="0"/>
        </w:numPr>
        <w:ind w:left="283" w:hanging="283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3C52" w:rsidRPr="00086532" w14:paraId="1168E10F" w14:textId="77777777" w:rsidTr="00B82F0B">
        <w:tc>
          <w:tcPr>
            <w:tcW w:w="4606" w:type="dxa"/>
          </w:tcPr>
          <w:p w14:paraId="18C50D48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sz w:val="20"/>
                <w:szCs w:val="20"/>
              </w:rPr>
              <w:t>V Praze dne _________________</w:t>
            </w:r>
          </w:p>
        </w:tc>
        <w:tc>
          <w:tcPr>
            <w:tcW w:w="4606" w:type="dxa"/>
          </w:tcPr>
          <w:p w14:paraId="5A9B4312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sz w:val="20"/>
                <w:szCs w:val="20"/>
              </w:rPr>
              <w:t>V _________________ dne _________________</w:t>
            </w:r>
          </w:p>
        </w:tc>
      </w:tr>
      <w:tr w:rsidR="00CA3C52" w:rsidRPr="00086532" w14:paraId="1C6F70A1" w14:textId="77777777" w:rsidTr="00B82F0B">
        <w:tc>
          <w:tcPr>
            <w:tcW w:w="4606" w:type="dxa"/>
          </w:tcPr>
          <w:p w14:paraId="7F8EB5EA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0E5DE6D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D92BE5C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19DA330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8A6B7D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sz w:val="20"/>
                <w:szCs w:val="20"/>
              </w:rPr>
              <w:t>_______________________________________</w:t>
            </w:r>
          </w:p>
          <w:p w14:paraId="244A686A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b/>
                <w:sz w:val="20"/>
                <w:szCs w:val="20"/>
              </w:rPr>
              <w:t>Výzkumný ústav živočišné výroby, v.v.i.</w:t>
            </w:r>
          </w:p>
          <w:p w14:paraId="3867B866" w14:textId="6F97798C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E1A00CF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69E0AA5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80B491D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400A9F7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88526B2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sz w:val="20"/>
                <w:szCs w:val="20"/>
              </w:rPr>
              <w:t>_______________________________________</w:t>
            </w:r>
          </w:p>
          <w:p w14:paraId="768D7B8B" w14:textId="77777777" w:rsidR="002769F5" w:rsidRDefault="00CA08CB" w:rsidP="00AE789E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A08CB">
              <w:rPr>
                <w:rFonts w:asciiTheme="minorHAnsi" w:hAnsiTheme="minorHAnsi" w:cs="Arial"/>
                <w:b/>
                <w:sz w:val="20"/>
                <w:szCs w:val="20"/>
              </w:rPr>
              <w:t>BIT SERVIS spol. s r.o.</w:t>
            </w:r>
          </w:p>
          <w:p w14:paraId="483B0D06" w14:textId="211ED3E4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E0DBFEB" w14:textId="77777777" w:rsidR="00D476C6" w:rsidRPr="005739E9" w:rsidRDefault="00D476C6" w:rsidP="00B322E1">
      <w:pPr>
        <w:pStyle w:val="Nadpis1"/>
        <w:numPr>
          <w:ilvl w:val="0"/>
          <w:numId w:val="0"/>
        </w:numPr>
        <w:spacing w:line="276" w:lineRule="auto"/>
      </w:pPr>
      <w:bookmarkStart w:id="24" w:name="_GoBack"/>
      <w:bookmarkEnd w:id="24"/>
    </w:p>
    <w:sectPr w:rsidR="00D476C6" w:rsidRPr="005739E9" w:rsidSect="00B322E1">
      <w:headerReference w:type="default" r:id="rId12"/>
      <w:pgSz w:w="11906" w:h="16838"/>
      <w:pgMar w:top="226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6A395" w14:textId="77777777" w:rsidR="00515A54" w:rsidRDefault="00515A54" w:rsidP="004D5AAC">
      <w:r>
        <w:separator/>
      </w:r>
    </w:p>
  </w:endnote>
  <w:endnote w:type="continuationSeparator" w:id="0">
    <w:p w14:paraId="207F52DF" w14:textId="77777777" w:rsidR="00515A54" w:rsidRDefault="00515A54" w:rsidP="004D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F1A0A" w14:textId="77777777" w:rsidR="00515A54" w:rsidRDefault="00515A54" w:rsidP="004D5AAC">
      <w:r>
        <w:separator/>
      </w:r>
    </w:p>
  </w:footnote>
  <w:footnote w:type="continuationSeparator" w:id="0">
    <w:p w14:paraId="2E7EFB0E" w14:textId="77777777" w:rsidR="00515A54" w:rsidRDefault="00515A54" w:rsidP="004D5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2D59E" w14:textId="77777777" w:rsidR="00515A54" w:rsidRPr="001976F6" w:rsidRDefault="00515A54" w:rsidP="001976F6">
    <w:pPr>
      <w:pStyle w:val="Podtitul"/>
      <w:tabs>
        <w:tab w:val="left" w:pos="1843"/>
      </w:tabs>
      <w:rPr>
        <w:rFonts w:asciiTheme="minorHAnsi" w:hAnsiTheme="minorHAnsi"/>
      </w:rPr>
    </w:pPr>
    <w:bookmarkStart w:id="25" w:name="_Hlk528141100"/>
    <w:r w:rsidRPr="00945C77">
      <w:rPr>
        <w:rFonts w:asciiTheme="minorHAnsi" w:hAnsiTheme="minorHAnsi"/>
      </w:rPr>
      <w:t>Smlouva k veřejné zakázce VZ-IT-201</w:t>
    </w:r>
    <w:r>
      <w:rPr>
        <w:rFonts w:asciiTheme="minorHAnsi" w:hAnsiTheme="minorHAnsi"/>
      </w:rPr>
      <w:t>8</w:t>
    </w:r>
    <w:r w:rsidRPr="00945C77">
      <w:rPr>
        <w:rFonts w:asciiTheme="minorHAnsi" w:hAnsiTheme="minorHAnsi"/>
      </w:rPr>
      <w:t>-1.</w:t>
    </w:r>
    <w:r>
      <w:rPr>
        <w:rFonts w:asciiTheme="minorHAnsi" w:hAnsiTheme="minorHAnsi"/>
      </w:rPr>
      <w:t>3</w:t>
    </w:r>
  </w:p>
  <w:bookmarkEnd w:id="25"/>
  <w:p w14:paraId="0909F0B5" w14:textId="77777777" w:rsidR="00515A54" w:rsidRPr="00945C77" w:rsidRDefault="00515A54" w:rsidP="00945C77">
    <w:pPr>
      <w:pStyle w:val="Podtitul"/>
      <w:tabs>
        <w:tab w:val="left" w:pos="1843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7F"/>
    <w:multiLevelType w:val="hybridMultilevel"/>
    <w:tmpl w:val="763C487A"/>
    <w:lvl w:ilvl="0" w:tplc="46B4D5B4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8A392">
      <w:start w:val="1"/>
      <w:numFmt w:val="bullet"/>
      <w:lvlText w:val=""/>
      <w:lvlJc w:val="left"/>
      <w:pPr>
        <w:tabs>
          <w:tab w:val="num" w:pos="1080"/>
        </w:tabs>
        <w:ind w:left="1420" w:hanging="340"/>
      </w:pPr>
      <w:rPr>
        <w:rFonts w:ascii="Wingdings 3" w:hAnsi="Wingdings 3" w:hint="default"/>
        <w:b/>
        <w:i w:val="0"/>
        <w:color w:val="333333"/>
        <w:sz w:val="22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F4A636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/>
        <w:i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6CA75C">
      <w:start w:val="1"/>
      <w:numFmt w:val="bullet"/>
      <w:lvlText w:val=""/>
      <w:lvlJc w:val="left"/>
      <w:pPr>
        <w:tabs>
          <w:tab w:val="num" w:pos="2784"/>
        </w:tabs>
        <w:ind w:left="2784" w:hanging="264"/>
      </w:pPr>
      <w:rPr>
        <w:rFonts w:ascii="Wingdings" w:hAnsi="Wingdings" w:hint="default"/>
        <w:b/>
        <w:i w:val="0"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809AF"/>
    <w:multiLevelType w:val="hybridMultilevel"/>
    <w:tmpl w:val="779E4C1C"/>
    <w:lvl w:ilvl="0" w:tplc="B8DA042C">
      <w:start w:val="1"/>
      <w:numFmt w:val="decimal"/>
      <w:lvlText w:val="12.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6509"/>
    <w:multiLevelType w:val="hybridMultilevel"/>
    <w:tmpl w:val="8AB4B1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4E7C38"/>
    <w:multiLevelType w:val="multilevel"/>
    <w:tmpl w:val="888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BE0B56"/>
    <w:multiLevelType w:val="hybridMultilevel"/>
    <w:tmpl w:val="01DA40EA"/>
    <w:lvl w:ilvl="0" w:tplc="B85081E2">
      <w:start w:val="1"/>
      <w:numFmt w:val="decimal"/>
      <w:lvlText w:val="3.%1."/>
      <w:lvlJc w:val="left"/>
      <w:pPr>
        <w:ind w:left="36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8AB"/>
    <w:multiLevelType w:val="multilevel"/>
    <w:tmpl w:val="FB2E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B36430"/>
    <w:multiLevelType w:val="hybridMultilevel"/>
    <w:tmpl w:val="AA1C9082"/>
    <w:lvl w:ilvl="0" w:tplc="77CE7ACC">
      <w:start w:val="1"/>
      <w:numFmt w:val="decimal"/>
      <w:lvlText w:val="10.%1."/>
      <w:lvlJc w:val="left"/>
      <w:pPr>
        <w:ind w:left="72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54EE3"/>
    <w:multiLevelType w:val="hybridMultilevel"/>
    <w:tmpl w:val="359A9BD0"/>
    <w:lvl w:ilvl="0" w:tplc="26BC71E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5402B"/>
    <w:multiLevelType w:val="multilevel"/>
    <w:tmpl w:val="B9A6B5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6F12B50"/>
    <w:multiLevelType w:val="hybridMultilevel"/>
    <w:tmpl w:val="42A89E64"/>
    <w:lvl w:ilvl="0" w:tplc="E6CA9842">
      <w:start w:val="1"/>
      <w:numFmt w:val="decimal"/>
      <w:lvlText w:val="7.%1."/>
      <w:lvlJc w:val="left"/>
      <w:pPr>
        <w:ind w:left="720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E6D38"/>
    <w:multiLevelType w:val="hybridMultilevel"/>
    <w:tmpl w:val="9612A58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79F1078"/>
    <w:multiLevelType w:val="hybridMultilevel"/>
    <w:tmpl w:val="0896BB70"/>
    <w:lvl w:ilvl="0" w:tplc="DB46B208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60540"/>
    <w:multiLevelType w:val="multilevel"/>
    <w:tmpl w:val="543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902B44"/>
    <w:multiLevelType w:val="hybridMultilevel"/>
    <w:tmpl w:val="F41EB308"/>
    <w:lvl w:ilvl="0" w:tplc="4F9A31D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066D1"/>
    <w:multiLevelType w:val="singleLevel"/>
    <w:tmpl w:val="C20A829E"/>
    <w:lvl w:ilvl="0">
      <w:start w:val="1"/>
      <w:numFmt w:val="decimal"/>
      <w:pStyle w:val="Odstavecseseznamem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A085040"/>
    <w:multiLevelType w:val="hybridMultilevel"/>
    <w:tmpl w:val="C9D8F364"/>
    <w:lvl w:ilvl="0" w:tplc="FA38E512">
      <w:start w:val="1"/>
      <w:numFmt w:val="decimal"/>
      <w:lvlText w:val="11.%1."/>
      <w:lvlJc w:val="left"/>
      <w:pPr>
        <w:ind w:left="720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B7A90"/>
    <w:multiLevelType w:val="multilevel"/>
    <w:tmpl w:val="5B94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4B42D9"/>
    <w:multiLevelType w:val="hybridMultilevel"/>
    <w:tmpl w:val="796CAA3A"/>
    <w:lvl w:ilvl="0" w:tplc="13DE7E8E">
      <w:start w:val="1"/>
      <w:numFmt w:val="decimal"/>
      <w:lvlText w:val="4.%1."/>
      <w:lvlJc w:val="left"/>
      <w:pPr>
        <w:ind w:left="144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F1078"/>
    <w:multiLevelType w:val="hybridMultilevel"/>
    <w:tmpl w:val="FC643BF6"/>
    <w:lvl w:ilvl="0" w:tplc="FB128E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4545C"/>
    <w:multiLevelType w:val="hybridMultilevel"/>
    <w:tmpl w:val="D99E4356"/>
    <w:lvl w:ilvl="0" w:tplc="C40208C8">
      <w:start w:val="1"/>
      <w:numFmt w:val="decimal"/>
      <w:lvlText w:val="6.1.%1."/>
      <w:lvlJc w:val="left"/>
      <w:pPr>
        <w:ind w:left="1441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B70CF"/>
    <w:multiLevelType w:val="multilevel"/>
    <w:tmpl w:val="AFB899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54F035F1"/>
    <w:multiLevelType w:val="hybridMultilevel"/>
    <w:tmpl w:val="36E0A26A"/>
    <w:lvl w:ilvl="0" w:tplc="9BF8E4E8">
      <w:start w:val="1"/>
      <w:numFmt w:val="decimal"/>
      <w:lvlText w:val="8.2.%1."/>
      <w:lvlJc w:val="left"/>
      <w:pPr>
        <w:ind w:left="16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53E6FDB"/>
    <w:multiLevelType w:val="hybridMultilevel"/>
    <w:tmpl w:val="BD88968C"/>
    <w:lvl w:ilvl="0" w:tplc="E2EAE230">
      <w:start w:val="1"/>
      <w:numFmt w:val="decimal"/>
      <w:lvlText w:val="2.%1."/>
      <w:lvlJc w:val="left"/>
      <w:pPr>
        <w:ind w:left="144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73AA4"/>
    <w:multiLevelType w:val="hybridMultilevel"/>
    <w:tmpl w:val="1320FE48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4390F"/>
    <w:multiLevelType w:val="hybridMultilevel"/>
    <w:tmpl w:val="61A2F25C"/>
    <w:lvl w:ilvl="0" w:tplc="E338725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42FD9"/>
    <w:multiLevelType w:val="hybridMultilevel"/>
    <w:tmpl w:val="9EEAEC4C"/>
    <w:lvl w:ilvl="0" w:tplc="3A428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03727"/>
    <w:multiLevelType w:val="hybridMultilevel"/>
    <w:tmpl w:val="211C9BC8"/>
    <w:lvl w:ilvl="0" w:tplc="487AD04E">
      <w:start w:val="1"/>
      <w:numFmt w:val="decimal"/>
      <w:lvlText w:val="8.%1."/>
      <w:lvlJc w:val="left"/>
      <w:pPr>
        <w:ind w:left="720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03C74"/>
    <w:multiLevelType w:val="hybridMultilevel"/>
    <w:tmpl w:val="47E80746"/>
    <w:lvl w:ilvl="0" w:tplc="78109F3E">
      <w:start w:val="1"/>
      <w:numFmt w:val="decimal"/>
      <w:lvlText w:val="12.%1."/>
      <w:lvlJc w:val="left"/>
      <w:pPr>
        <w:ind w:left="360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44D96"/>
    <w:multiLevelType w:val="hybridMultilevel"/>
    <w:tmpl w:val="1A42A3B8"/>
    <w:lvl w:ilvl="0" w:tplc="6F1AA81E">
      <w:start w:val="1"/>
      <w:numFmt w:val="decimal"/>
      <w:lvlText w:val="1.%1."/>
      <w:lvlJc w:val="left"/>
      <w:pPr>
        <w:ind w:left="144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9784C"/>
    <w:multiLevelType w:val="multilevel"/>
    <w:tmpl w:val="AFB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2069AE"/>
    <w:multiLevelType w:val="hybridMultilevel"/>
    <w:tmpl w:val="AA0072CA"/>
    <w:lvl w:ilvl="0" w:tplc="2328F834">
      <w:start w:val="1"/>
      <w:numFmt w:val="decimal"/>
      <w:lvlText w:val="9.2.%1."/>
      <w:lvlJc w:val="left"/>
      <w:pPr>
        <w:ind w:left="4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C4A94"/>
    <w:multiLevelType w:val="multilevel"/>
    <w:tmpl w:val="88D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3B0487"/>
    <w:multiLevelType w:val="multilevel"/>
    <w:tmpl w:val="C960DE74"/>
    <w:lvl w:ilvl="0">
      <w:start w:val="4"/>
      <w:numFmt w:val="decimal"/>
      <w:pStyle w:val="Nadpisobsahu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23"/>
  </w:num>
  <w:num w:numId="5">
    <w:abstractNumId w:val="5"/>
  </w:num>
  <w:num w:numId="6">
    <w:abstractNumId w:val="20"/>
  </w:num>
  <w:num w:numId="7">
    <w:abstractNumId w:val="22"/>
  </w:num>
  <w:num w:numId="8">
    <w:abstractNumId w:val="31"/>
  </w:num>
  <w:num w:numId="9">
    <w:abstractNumId w:val="26"/>
  </w:num>
  <w:num w:numId="10">
    <w:abstractNumId w:val="18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27"/>
  </w:num>
  <w:num w:numId="16">
    <w:abstractNumId w:val="19"/>
  </w:num>
  <w:num w:numId="17">
    <w:abstractNumId w:val="25"/>
  </w:num>
  <w:num w:numId="18">
    <w:abstractNumId w:val="7"/>
  </w:num>
  <w:num w:numId="19">
    <w:abstractNumId w:val="16"/>
  </w:num>
  <w:num w:numId="20">
    <w:abstractNumId w:val="28"/>
  </w:num>
  <w:num w:numId="21">
    <w:abstractNumId w:val="2"/>
  </w:num>
  <w:num w:numId="22">
    <w:abstractNumId w:val="24"/>
  </w:num>
  <w:num w:numId="23">
    <w:abstractNumId w:val="11"/>
  </w:num>
  <w:num w:numId="24">
    <w:abstractNumId w:val="32"/>
  </w:num>
  <w:num w:numId="25">
    <w:abstractNumId w:val="17"/>
  </w:num>
  <w:num w:numId="26">
    <w:abstractNumId w:val="6"/>
  </w:num>
  <w:num w:numId="27">
    <w:abstractNumId w:val="4"/>
  </w:num>
  <w:num w:numId="28">
    <w:abstractNumId w:val="13"/>
  </w:num>
  <w:num w:numId="29">
    <w:abstractNumId w:val="0"/>
  </w:num>
  <w:num w:numId="30">
    <w:abstractNumId w:val="30"/>
  </w:num>
  <w:num w:numId="31">
    <w:abstractNumId w:val="33"/>
  </w:num>
  <w:num w:numId="32">
    <w:abstractNumId w:val="3"/>
  </w:num>
  <w:num w:numId="33">
    <w:abstractNumId w:val="9"/>
  </w:num>
  <w:num w:numId="3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AA"/>
    <w:rsid w:val="0000109C"/>
    <w:rsid w:val="00001103"/>
    <w:rsid w:val="000033F3"/>
    <w:rsid w:val="00006EE1"/>
    <w:rsid w:val="0001150D"/>
    <w:rsid w:val="0001153A"/>
    <w:rsid w:val="00011541"/>
    <w:rsid w:val="00013146"/>
    <w:rsid w:val="0001375D"/>
    <w:rsid w:val="00013F82"/>
    <w:rsid w:val="000148CC"/>
    <w:rsid w:val="00016FC0"/>
    <w:rsid w:val="000176F8"/>
    <w:rsid w:val="00023973"/>
    <w:rsid w:val="00023CE5"/>
    <w:rsid w:val="00025214"/>
    <w:rsid w:val="000252BB"/>
    <w:rsid w:val="00026AFF"/>
    <w:rsid w:val="00027B54"/>
    <w:rsid w:val="000319F7"/>
    <w:rsid w:val="00034254"/>
    <w:rsid w:val="00035570"/>
    <w:rsid w:val="00035CB3"/>
    <w:rsid w:val="00036588"/>
    <w:rsid w:val="00040563"/>
    <w:rsid w:val="0004101A"/>
    <w:rsid w:val="00041EE7"/>
    <w:rsid w:val="00042090"/>
    <w:rsid w:val="00044E29"/>
    <w:rsid w:val="00044F71"/>
    <w:rsid w:val="00045D80"/>
    <w:rsid w:val="000470CA"/>
    <w:rsid w:val="00050253"/>
    <w:rsid w:val="00050984"/>
    <w:rsid w:val="0005142C"/>
    <w:rsid w:val="0005178F"/>
    <w:rsid w:val="00051EA0"/>
    <w:rsid w:val="000524D6"/>
    <w:rsid w:val="000539CB"/>
    <w:rsid w:val="000541E2"/>
    <w:rsid w:val="00054CD5"/>
    <w:rsid w:val="00055135"/>
    <w:rsid w:val="000617ED"/>
    <w:rsid w:val="00061E3D"/>
    <w:rsid w:val="00061EAD"/>
    <w:rsid w:val="000622E6"/>
    <w:rsid w:val="00063E0A"/>
    <w:rsid w:val="00064DAD"/>
    <w:rsid w:val="00065ED7"/>
    <w:rsid w:val="00067B21"/>
    <w:rsid w:val="00067B71"/>
    <w:rsid w:val="00067D0D"/>
    <w:rsid w:val="00067F5C"/>
    <w:rsid w:val="00070483"/>
    <w:rsid w:val="0007078A"/>
    <w:rsid w:val="00070949"/>
    <w:rsid w:val="00070D67"/>
    <w:rsid w:val="00071515"/>
    <w:rsid w:val="0007154D"/>
    <w:rsid w:val="00071831"/>
    <w:rsid w:val="00072C48"/>
    <w:rsid w:val="000734C5"/>
    <w:rsid w:val="00076560"/>
    <w:rsid w:val="000768A3"/>
    <w:rsid w:val="000768AE"/>
    <w:rsid w:val="00077D32"/>
    <w:rsid w:val="00081B3A"/>
    <w:rsid w:val="00082A7F"/>
    <w:rsid w:val="0008322C"/>
    <w:rsid w:val="00086532"/>
    <w:rsid w:val="00087E87"/>
    <w:rsid w:val="00091113"/>
    <w:rsid w:val="00091847"/>
    <w:rsid w:val="00092809"/>
    <w:rsid w:val="000929B7"/>
    <w:rsid w:val="0009345A"/>
    <w:rsid w:val="00093769"/>
    <w:rsid w:val="00094896"/>
    <w:rsid w:val="000958C6"/>
    <w:rsid w:val="000962E3"/>
    <w:rsid w:val="000967D0"/>
    <w:rsid w:val="00097674"/>
    <w:rsid w:val="0009768D"/>
    <w:rsid w:val="00097FDD"/>
    <w:rsid w:val="000A0782"/>
    <w:rsid w:val="000A1E40"/>
    <w:rsid w:val="000A2E8C"/>
    <w:rsid w:val="000A30EC"/>
    <w:rsid w:val="000A3CD1"/>
    <w:rsid w:val="000A49EF"/>
    <w:rsid w:val="000A4C12"/>
    <w:rsid w:val="000A6490"/>
    <w:rsid w:val="000A7E76"/>
    <w:rsid w:val="000B3522"/>
    <w:rsid w:val="000B40BD"/>
    <w:rsid w:val="000B496F"/>
    <w:rsid w:val="000B4D05"/>
    <w:rsid w:val="000B688F"/>
    <w:rsid w:val="000B7148"/>
    <w:rsid w:val="000C3C8F"/>
    <w:rsid w:val="000C4001"/>
    <w:rsid w:val="000C4736"/>
    <w:rsid w:val="000C4C0E"/>
    <w:rsid w:val="000C50A9"/>
    <w:rsid w:val="000C6478"/>
    <w:rsid w:val="000D1573"/>
    <w:rsid w:val="000D18DC"/>
    <w:rsid w:val="000D2C1F"/>
    <w:rsid w:val="000D56C8"/>
    <w:rsid w:val="000D5B88"/>
    <w:rsid w:val="000D640C"/>
    <w:rsid w:val="000D6A9F"/>
    <w:rsid w:val="000E0553"/>
    <w:rsid w:val="000E11FE"/>
    <w:rsid w:val="000E12E6"/>
    <w:rsid w:val="000E239A"/>
    <w:rsid w:val="000E48B0"/>
    <w:rsid w:val="000E58D6"/>
    <w:rsid w:val="000E5BC7"/>
    <w:rsid w:val="000E74C7"/>
    <w:rsid w:val="000F10D3"/>
    <w:rsid w:val="000F1FB0"/>
    <w:rsid w:val="000F3D94"/>
    <w:rsid w:val="000F5371"/>
    <w:rsid w:val="000F577C"/>
    <w:rsid w:val="001007BE"/>
    <w:rsid w:val="00100DB5"/>
    <w:rsid w:val="00101847"/>
    <w:rsid w:val="00102911"/>
    <w:rsid w:val="001033DA"/>
    <w:rsid w:val="001037DD"/>
    <w:rsid w:val="00103C78"/>
    <w:rsid w:val="0010420B"/>
    <w:rsid w:val="0010778F"/>
    <w:rsid w:val="00112628"/>
    <w:rsid w:val="001138B5"/>
    <w:rsid w:val="0011410D"/>
    <w:rsid w:val="00115536"/>
    <w:rsid w:val="00116A14"/>
    <w:rsid w:val="00117F87"/>
    <w:rsid w:val="00121507"/>
    <w:rsid w:val="001216EC"/>
    <w:rsid w:val="00123011"/>
    <w:rsid w:val="00125BD7"/>
    <w:rsid w:val="00125EA8"/>
    <w:rsid w:val="00130527"/>
    <w:rsid w:val="00130DD3"/>
    <w:rsid w:val="00131C2C"/>
    <w:rsid w:val="001345BE"/>
    <w:rsid w:val="00134BD3"/>
    <w:rsid w:val="00140444"/>
    <w:rsid w:val="00141DE9"/>
    <w:rsid w:val="00143555"/>
    <w:rsid w:val="0014596E"/>
    <w:rsid w:val="0014634F"/>
    <w:rsid w:val="00146D0E"/>
    <w:rsid w:val="00146D60"/>
    <w:rsid w:val="0014762B"/>
    <w:rsid w:val="0014791F"/>
    <w:rsid w:val="0015125E"/>
    <w:rsid w:val="00151DF9"/>
    <w:rsid w:val="0015271C"/>
    <w:rsid w:val="00154932"/>
    <w:rsid w:val="00155775"/>
    <w:rsid w:val="00156AFF"/>
    <w:rsid w:val="00156DE2"/>
    <w:rsid w:val="0015761A"/>
    <w:rsid w:val="00160239"/>
    <w:rsid w:val="0016041A"/>
    <w:rsid w:val="00160749"/>
    <w:rsid w:val="0016139D"/>
    <w:rsid w:val="00162DFC"/>
    <w:rsid w:val="00162EF9"/>
    <w:rsid w:val="0016320D"/>
    <w:rsid w:val="001634FD"/>
    <w:rsid w:val="00165CAF"/>
    <w:rsid w:val="00166750"/>
    <w:rsid w:val="00167088"/>
    <w:rsid w:val="001674C9"/>
    <w:rsid w:val="00167D53"/>
    <w:rsid w:val="00167F97"/>
    <w:rsid w:val="00171554"/>
    <w:rsid w:val="00172080"/>
    <w:rsid w:val="00172925"/>
    <w:rsid w:val="00172BFF"/>
    <w:rsid w:val="00176068"/>
    <w:rsid w:val="001761A0"/>
    <w:rsid w:val="00176349"/>
    <w:rsid w:val="00176946"/>
    <w:rsid w:val="00177FB3"/>
    <w:rsid w:val="00181858"/>
    <w:rsid w:val="00182BF2"/>
    <w:rsid w:val="00182CBF"/>
    <w:rsid w:val="00182E9D"/>
    <w:rsid w:val="00183B93"/>
    <w:rsid w:val="0018516C"/>
    <w:rsid w:val="00185543"/>
    <w:rsid w:val="00185AAB"/>
    <w:rsid w:val="001879E2"/>
    <w:rsid w:val="00187D35"/>
    <w:rsid w:val="001909B8"/>
    <w:rsid w:val="00190E9F"/>
    <w:rsid w:val="00191D94"/>
    <w:rsid w:val="001936FF"/>
    <w:rsid w:val="001941DF"/>
    <w:rsid w:val="001945AE"/>
    <w:rsid w:val="00195375"/>
    <w:rsid w:val="00195749"/>
    <w:rsid w:val="0019671F"/>
    <w:rsid w:val="00196CDE"/>
    <w:rsid w:val="001971DF"/>
    <w:rsid w:val="001976F6"/>
    <w:rsid w:val="00197A87"/>
    <w:rsid w:val="001A028C"/>
    <w:rsid w:val="001A06CD"/>
    <w:rsid w:val="001A1A15"/>
    <w:rsid w:val="001A26AA"/>
    <w:rsid w:val="001A285A"/>
    <w:rsid w:val="001A32E6"/>
    <w:rsid w:val="001A4E73"/>
    <w:rsid w:val="001A622F"/>
    <w:rsid w:val="001A6330"/>
    <w:rsid w:val="001A7624"/>
    <w:rsid w:val="001B07EA"/>
    <w:rsid w:val="001B2245"/>
    <w:rsid w:val="001B2A16"/>
    <w:rsid w:val="001B2AE0"/>
    <w:rsid w:val="001B2F36"/>
    <w:rsid w:val="001B3ADA"/>
    <w:rsid w:val="001B5B7C"/>
    <w:rsid w:val="001B6741"/>
    <w:rsid w:val="001B7828"/>
    <w:rsid w:val="001C0116"/>
    <w:rsid w:val="001C2809"/>
    <w:rsid w:val="001C3FB2"/>
    <w:rsid w:val="001C460B"/>
    <w:rsid w:val="001C5104"/>
    <w:rsid w:val="001C5326"/>
    <w:rsid w:val="001C7AE6"/>
    <w:rsid w:val="001C7EE8"/>
    <w:rsid w:val="001D1E50"/>
    <w:rsid w:val="001D352E"/>
    <w:rsid w:val="001D45CF"/>
    <w:rsid w:val="001D4996"/>
    <w:rsid w:val="001D4DFD"/>
    <w:rsid w:val="001D534D"/>
    <w:rsid w:val="001D5AB2"/>
    <w:rsid w:val="001D7F8C"/>
    <w:rsid w:val="001E0BCB"/>
    <w:rsid w:val="001E3E9B"/>
    <w:rsid w:val="001E52E3"/>
    <w:rsid w:val="001E5FC5"/>
    <w:rsid w:val="001E6756"/>
    <w:rsid w:val="001E6E33"/>
    <w:rsid w:val="001E71D0"/>
    <w:rsid w:val="001E741F"/>
    <w:rsid w:val="001E7524"/>
    <w:rsid w:val="001F192D"/>
    <w:rsid w:val="001F225E"/>
    <w:rsid w:val="001F2945"/>
    <w:rsid w:val="001F3217"/>
    <w:rsid w:val="001F3C0E"/>
    <w:rsid w:val="001F4A36"/>
    <w:rsid w:val="001F73A3"/>
    <w:rsid w:val="00201A9B"/>
    <w:rsid w:val="002021DB"/>
    <w:rsid w:val="002029DF"/>
    <w:rsid w:val="002053CE"/>
    <w:rsid w:val="002073E3"/>
    <w:rsid w:val="00207EAF"/>
    <w:rsid w:val="0021057A"/>
    <w:rsid w:val="00210B45"/>
    <w:rsid w:val="00213056"/>
    <w:rsid w:val="00213E22"/>
    <w:rsid w:val="00213FBD"/>
    <w:rsid w:val="0021563E"/>
    <w:rsid w:val="002156EF"/>
    <w:rsid w:val="00217D8B"/>
    <w:rsid w:val="002213AD"/>
    <w:rsid w:val="00222BB3"/>
    <w:rsid w:val="00224078"/>
    <w:rsid w:val="0022595D"/>
    <w:rsid w:val="0022665E"/>
    <w:rsid w:val="0023051C"/>
    <w:rsid w:val="00230E56"/>
    <w:rsid w:val="002310A1"/>
    <w:rsid w:val="0023241D"/>
    <w:rsid w:val="002325D1"/>
    <w:rsid w:val="00232F9A"/>
    <w:rsid w:val="002344E7"/>
    <w:rsid w:val="0023472D"/>
    <w:rsid w:val="00234A7B"/>
    <w:rsid w:val="0023626A"/>
    <w:rsid w:val="00236E4E"/>
    <w:rsid w:val="00237D10"/>
    <w:rsid w:val="00240195"/>
    <w:rsid w:val="00245ACA"/>
    <w:rsid w:val="00245B2B"/>
    <w:rsid w:val="00245E6A"/>
    <w:rsid w:val="0024627C"/>
    <w:rsid w:val="002470EC"/>
    <w:rsid w:val="002477A5"/>
    <w:rsid w:val="00247B8D"/>
    <w:rsid w:val="00251014"/>
    <w:rsid w:val="00251505"/>
    <w:rsid w:val="00251C3B"/>
    <w:rsid w:val="00252A03"/>
    <w:rsid w:val="00253011"/>
    <w:rsid w:val="00254BC9"/>
    <w:rsid w:val="00257ECD"/>
    <w:rsid w:val="00260EA6"/>
    <w:rsid w:val="00261483"/>
    <w:rsid w:val="00262ED4"/>
    <w:rsid w:val="00263A8C"/>
    <w:rsid w:val="00264937"/>
    <w:rsid w:val="00265166"/>
    <w:rsid w:val="00265D44"/>
    <w:rsid w:val="0026787E"/>
    <w:rsid w:val="00270C1F"/>
    <w:rsid w:val="002769F5"/>
    <w:rsid w:val="002773FD"/>
    <w:rsid w:val="00277943"/>
    <w:rsid w:val="00281306"/>
    <w:rsid w:val="00281C4D"/>
    <w:rsid w:val="0028222B"/>
    <w:rsid w:val="0028286C"/>
    <w:rsid w:val="002832CD"/>
    <w:rsid w:val="0028462E"/>
    <w:rsid w:val="00284C16"/>
    <w:rsid w:val="0028613D"/>
    <w:rsid w:val="00286438"/>
    <w:rsid w:val="0029119F"/>
    <w:rsid w:val="002914E8"/>
    <w:rsid w:val="00291A12"/>
    <w:rsid w:val="00292043"/>
    <w:rsid w:val="002932C3"/>
    <w:rsid w:val="00293338"/>
    <w:rsid w:val="00293859"/>
    <w:rsid w:val="0029391A"/>
    <w:rsid w:val="00293C19"/>
    <w:rsid w:val="002953FC"/>
    <w:rsid w:val="00295657"/>
    <w:rsid w:val="002A144C"/>
    <w:rsid w:val="002A25FD"/>
    <w:rsid w:val="002A3101"/>
    <w:rsid w:val="002A4E0D"/>
    <w:rsid w:val="002A5BE0"/>
    <w:rsid w:val="002A6909"/>
    <w:rsid w:val="002A7896"/>
    <w:rsid w:val="002A7C56"/>
    <w:rsid w:val="002A7DD2"/>
    <w:rsid w:val="002B15B0"/>
    <w:rsid w:val="002B2EC5"/>
    <w:rsid w:val="002B3447"/>
    <w:rsid w:val="002B39A0"/>
    <w:rsid w:val="002B4479"/>
    <w:rsid w:val="002B48D5"/>
    <w:rsid w:val="002B51C0"/>
    <w:rsid w:val="002B571A"/>
    <w:rsid w:val="002B5B43"/>
    <w:rsid w:val="002B65FE"/>
    <w:rsid w:val="002C09A8"/>
    <w:rsid w:val="002C5844"/>
    <w:rsid w:val="002C64C2"/>
    <w:rsid w:val="002C7152"/>
    <w:rsid w:val="002D0281"/>
    <w:rsid w:val="002D1DD2"/>
    <w:rsid w:val="002D470F"/>
    <w:rsid w:val="002D5473"/>
    <w:rsid w:val="002D7D5D"/>
    <w:rsid w:val="002E293B"/>
    <w:rsid w:val="002E363C"/>
    <w:rsid w:val="002E36A6"/>
    <w:rsid w:val="002E3A62"/>
    <w:rsid w:val="002E3DCE"/>
    <w:rsid w:val="002E54BD"/>
    <w:rsid w:val="002E60BC"/>
    <w:rsid w:val="002E7B95"/>
    <w:rsid w:val="002F0565"/>
    <w:rsid w:val="002F0EBC"/>
    <w:rsid w:val="002F14A2"/>
    <w:rsid w:val="002F23CA"/>
    <w:rsid w:val="002F39B3"/>
    <w:rsid w:val="002F5755"/>
    <w:rsid w:val="002F5C72"/>
    <w:rsid w:val="002F5F2A"/>
    <w:rsid w:val="002F74AD"/>
    <w:rsid w:val="00302385"/>
    <w:rsid w:val="003031F3"/>
    <w:rsid w:val="00303440"/>
    <w:rsid w:val="00304719"/>
    <w:rsid w:val="00304B04"/>
    <w:rsid w:val="00305FBC"/>
    <w:rsid w:val="00307290"/>
    <w:rsid w:val="003075B9"/>
    <w:rsid w:val="00310BB1"/>
    <w:rsid w:val="00310F40"/>
    <w:rsid w:val="003121B3"/>
    <w:rsid w:val="003132A4"/>
    <w:rsid w:val="0031336A"/>
    <w:rsid w:val="00315ECA"/>
    <w:rsid w:val="00316423"/>
    <w:rsid w:val="0031643F"/>
    <w:rsid w:val="00316679"/>
    <w:rsid w:val="00316E6F"/>
    <w:rsid w:val="003179BB"/>
    <w:rsid w:val="00317EE4"/>
    <w:rsid w:val="00320795"/>
    <w:rsid w:val="00323477"/>
    <w:rsid w:val="003262F4"/>
    <w:rsid w:val="00327261"/>
    <w:rsid w:val="00327390"/>
    <w:rsid w:val="00327588"/>
    <w:rsid w:val="0033000A"/>
    <w:rsid w:val="00332B7A"/>
    <w:rsid w:val="00332E75"/>
    <w:rsid w:val="003331F8"/>
    <w:rsid w:val="0033343E"/>
    <w:rsid w:val="00333AB3"/>
    <w:rsid w:val="00333DA6"/>
    <w:rsid w:val="003368B1"/>
    <w:rsid w:val="00337A1F"/>
    <w:rsid w:val="003412A2"/>
    <w:rsid w:val="0034136D"/>
    <w:rsid w:val="00343C61"/>
    <w:rsid w:val="0034433F"/>
    <w:rsid w:val="0034695C"/>
    <w:rsid w:val="00351814"/>
    <w:rsid w:val="00351C6C"/>
    <w:rsid w:val="0035229F"/>
    <w:rsid w:val="00352917"/>
    <w:rsid w:val="00352A70"/>
    <w:rsid w:val="00352FAF"/>
    <w:rsid w:val="0035407F"/>
    <w:rsid w:val="00354FA3"/>
    <w:rsid w:val="00355981"/>
    <w:rsid w:val="003565A9"/>
    <w:rsid w:val="0035686F"/>
    <w:rsid w:val="00357009"/>
    <w:rsid w:val="00357B5B"/>
    <w:rsid w:val="00357FB5"/>
    <w:rsid w:val="00360BB0"/>
    <w:rsid w:val="003629A9"/>
    <w:rsid w:val="0036375C"/>
    <w:rsid w:val="003649D1"/>
    <w:rsid w:val="003652B1"/>
    <w:rsid w:val="00365A53"/>
    <w:rsid w:val="00367BB8"/>
    <w:rsid w:val="003709B1"/>
    <w:rsid w:val="00371473"/>
    <w:rsid w:val="00377E1A"/>
    <w:rsid w:val="003813F5"/>
    <w:rsid w:val="003815FD"/>
    <w:rsid w:val="00382EE5"/>
    <w:rsid w:val="00384A35"/>
    <w:rsid w:val="00384E0A"/>
    <w:rsid w:val="0038541B"/>
    <w:rsid w:val="00386E8B"/>
    <w:rsid w:val="00387477"/>
    <w:rsid w:val="00387C62"/>
    <w:rsid w:val="00387EF4"/>
    <w:rsid w:val="00390812"/>
    <w:rsid w:val="00390A15"/>
    <w:rsid w:val="00390B81"/>
    <w:rsid w:val="003910CE"/>
    <w:rsid w:val="003921EE"/>
    <w:rsid w:val="00392B6F"/>
    <w:rsid w:val="00394278"/>
    <w:rsid w:val="003946E9"/>
    <w:rsid w:val="00395150"/>
    <w:rsid w:val="003955C4"/>
    <w:rsid w:val="00395981"/>
    <w:rsid w:val="003964EB"/>
    <w:rsid w:val="003972E5"/>
    <w:rsid w:val="003A0B60"/>
    <w:rsid w:val="003A154D"/>
    <w:rsid w:val="003A1F1F"/>
    <w:rsid w:val="003A40BC"/>
    <w:rsid w:val="003A4108"/>
    <w:rsid w:val="003A600B"/>
    <w:rsid w:val="003A68A7"/>
    <w:rsid w:val="003A7F8D"/>
    <w:rsid w:val="003B1BCB"/>
    <w:rsid w:val="003B31A6"/>
    <w:rsid w:val="003B3A32"/>
    <w:rsid w:val="003B56C8"/>
    <w:rsid w:val="003B7321"/>
    <w:rsid w:val="003C1574"/>
    <w:rsid w:val="003C41EF"/>
    <w:rsid w:val="003C5268"/>
    <w:rsid w:val="003C5AA1"/>
    <w:rsid w:val="003C6B21"/>
    <w:rsid w:val="003C6F93"/>
    <w:rsid w:val="003D1424"/>
    <w:rsid w:val="003D1B8F"/>
    <w:rsid w:val="003D22A3"/>
    <w:rsid w:val="003D4347"/>
    <w:rsid w:val="003D7955"/>
    <w:rsid w:val="003E0CA5"/>
    <w:rsid w:val="003E2002"/>
    <w:rsid w:val="003E2EAF"/>
    <w:rsid w:val="003E3134"/>
    <w:rsid w:val="003E3418"/>
    <w:rsid w:val="003E3BE4"/>
    <w:rsid w:val="003E76BC"/>
    <w:rsid w:val="003F086F"/>
    <w:rsid w:val="003F0C96"/>
    <w:rsid w:val="003F317B"/>
    <w:rsid w:val="003F38E2"/>
    <w:rsid w:val="003F3EA6"/>
    <w:rsid w:val="003F5854"/>
    <w:rsid w:val="003F71CC"/>
    <w:rsid w:val="004002EF"/>
    <w:rsid w:val="004005EB"/>
    <w:rsid w:val="00400C6C"/>
    <w:rsid w:val="0040160B"/>
    <w:rsid w:val="004035E6"/>
    <w:rsid w:val="004053AF"/>
    <w:rsid w:val="00410D45"/>
    <w:rsid w:val="00412A3F"/>
    <w:rsid w:val="00412BBC"/>
    <w:rsid w:val="00412D28"/>
    <w:rsid w:val="00416B0B"/>
    <w:rsid w:val="00416CF4"/>
    <w:rsid w:val="00417ACB"/>
    <w:rsid w:val="00420459"/>
    <w:rsid w:val="004232E4"/>
    <w:rsid w:val="00427EE4"/>
    <w:rsid w:val="004303E2"/>
    <w:rsid w:val="00430EEB"/>
    <w:rsid w:val="00431ECC"/>
    <w:rsid w:val="00434E04"/>
    <w:rsid w:val="004374C7"/>
    <w:rsid w:val="0044025D"/>
    <w:rsid w:val="0044350D"/>
    <w:rsid w:val="00444512"/>
    <w:rsid w:val="0044476C"/>
    <w:rsid w:val="00445410"/>
    <w:rsid w:val="00446559"/>
    <w:rsid w:val="00451186"/>
    <w:rsid w:val="00452441"/>
    <w:rsid w:val="004525B1"/>
    <w:rsid w:val="00452B0A"/>
    <w:rsid w:val="00453922"/>
    <w:rsid w:val="00455F9E"/>
    <w:rsid w:val="00460306"/>
    <w:rsid w:val="00460671"/>
    <w:rsid w:val="00460C99"/>
    <w:rsid w:val="0046134C"/>
    <w:rsid w:val="004615E4"/>
    <w:rsid w:val="004626C0"/>
    <w:rsid w:val="004627EC"/>
    <w:rsid w:val="0046340B"/>
    <w:rsid w:val="004674F0"/>
    <w:rsid w:val="00470737"/>
    <w:rsid w:val="00471635"/>
    <w:rsid w:val="004720F2"/>
    <w:rsid w:val="00474203"/>
    <w:rsid w:val="00474AC4"/>
    <w:rsid w:val="00475056"/>
    <w:rsid w:val="004756C0"/>
    <w:rsid w:val="00476EC9"/>
    <w:rsid w:val="00477E82"/>
    <w:rsid w:val="004810DC"/>
    <w:rsid w:val="00482439"/>
    <w:rsid w:val="0048259C"/>
    <w:rsid w:val="00482E25"/>
    <w:rsid w:val="00483090"/>
    <w:rsid w:val="00485484"/>
    <w:rsid w:val="004870D9"/>
    <w:rsid w:val="004871FD"/>
    <w:rsid w:val="004911BB"/>
    <w:rsid w:val="004923C6"/>
    <w:rsid w:val="00492B27"/>
    <w:rsid w:val="004930FB"/>
    <w:rsid w:val="00494B9C"/>
    <w:rsid w:val="004A075C"/>
    <w:rsid w:val="004A0D58"/>
    <w:rsid w:val="004A1767"/>
    <w:rsid w:val="004A1CDD"/>
    <w:rsid w:val="004A2886"/>
    <w:rsid w:val="004A295C"/>
    <w:rsid w:val="004A2BA3"/>
    <w:rsid w:val="004A2CA7"/>
    <w:rsid w:val="004A32BE"/>
    <w:rsid w:val="004A3AA3"/>
    <w:rsid w:val="004A3E95"/>
    <w:rsid w:val="004A530E"/>
    <w:rsid w:val="004A58F0"/>
    <w:rsid w:val="004A61DE"/>
    <w:rsid w:val="004A6986"/>
    <w:rsid w:val="004A7B5C"/>
    <w:rsid w:val="004A7F2A"/>
    <w:rsid w:val="004B0602"/>
    <w:rsid w:val="004B45E4"/>
    <w:rsid w:val="004B61A0"/>
    <w:rsid w:val="004B69FB"/>
    <w:rsid w:val="004B6A88"/>
    <w:rsid w:val="004C0787"/>
    <w:rsid w:val="004C239C"/>
    <w:rsid w:val="004C3C81"/>
    <w:rsid w:val="004C3DDE"/>
    <w:rsid w:val="004C51FD"/>
    <w:rsid w:val="004C53CF"/>
    <w:rsid w:val="004C5A85"/>
    <w:rsid w:val="004D0728"/>
    <w:rsid w:val="004D0BDE"/>
    <w:rsid w:val="004D0D09"/>
    <w:rsid w:val="004D18B6"/>
    <w:rsid w:val="004D25D1"/>
    <w:rsid w:val="004D2FAA"/>
    <w:rsid w:val="004D45BC"/>
    <w:rsid w:val="004D4EDF"/>
    <w:rsid w:val="004D5084"/>
    <w:rsid w:val="004D5AAC"/>
    <w:rsid w:val="004D6C6A"/>
    <w:rsid w:val="004D7495"/>
    <w:rsid w:val="004E0FBA"/>
    <w:rsid w:val="004E1BCA"/>
    <w:rsid w:val="004E34E7"/>
    <w:rsid w:val="004E4E80"/>
    <w:rsid w:val="004E5868"/>
    <w:rsid w:val="004E7657"/>
    <w:rsid w:val="004F0BEE"/>
    <w:rsid w:val="004F51F4"/>
    <w:rsid w:val="004F56C3"/>
    <w:rsid w:val="004F685A"/>
    <w:rsid w:val="005005E8"/>
    <w:rsid w:val="00501F11"/>
    <w:rsid w:val="00501F65"/>
    <w:rsid w:val="005034D8"/>
    <w:rsid w:val="00505CEF"/>
    <w:rsid w:val="005069E8"/>
    <w:rsid w:val="00507C89"/>
    <w:rsid w:val="0051001D"/>
    <w:rsid w:val="00510BD1"/>
    <w:rsid w:val="0051121C"/>
    <w:rsid w:val="00511ECD"/>
    <w:rsid w:val="005157C4"/>
    <w:rsid w:val="00515A54"/>
    <w:rsid w:val="0051669D"/>
    <w:rsid w:val="005212C7"/>
    <w:rsid w:val="00523579"/>
    <w:rsid w:val="005247D1"/>
    <w:rsid w:val="00524803"/>
    <w:rsid w:val="00524F35"/>
    <w:rsid w:val="00525FBE"/>
    <w:rsid w:val="0052680E"/>
    <w:rsid w:val="0052694F"/>
    <w:rsid w:val="00526A6E"/>
    <w:rsid w:val="00526B1B"/>
    <w:rsid w:val="005311AB"/>
    <w:rsid w:val="00531554"/>
    <w:rsid w:val="00533ACF"/>
    <w:rsid w:val="00533C5D"/>
    <w:rsid w:val="00533DEB"/>
    <w:rsid w:val="00535CC4"/>
    <w:rsid w:val="005371D1"/>
    <w:rsid w:val="005374D5"/>
    <w:rsid w:val="005423F8"/>
    <w:rsid w:val="00542A9D"/>
    <w:rsid w:val="00542BF2"/>
    <w:rsid w:val="00542F1F"/>
    <w:rsid w:val="00543A1A"/>
    <w:rsid w:val="005441C8"/>
    <w:rsid w:val="0054444E"/>
    <w:rsid w:val="00544CE6"/>
    <w:rsid w:val="00546FCE"/>
    <w:rsid w:val="005473FE"/>
    <w:rsid w:val="00547684"/>
    <w:rsid w:val="005500B1"/>
    <w:rsid w:val="005502EC"/>
    <w:rsid w:val="00551D7B"/>
    <w:rsid w:val="00552262"/>
    <w:rsid w:val="005533C9"/>
    <w:rsid w:val="00555C59"/>
    <w:rsid w:val="00557B04"/>
    <w:rsid w:val="00562925"/>
    <w:rsid w:val="00563F52"/>
    <w:rsid w:val="00567A38"/>
    <w:rsid w:val="00571003"/>
    <w:rsid w:val="0057104A"/>
    <w:rsid w:val="00572F0D"/>
    <w:rsid w:val="005739E9"/>
    <w:rsid w:val="00573A9E"/>
    <w:rsid w:val="00573AD2"/>
    <w:rsid w:val="00574DBF"/>
    <w:rsid w:val="00576BD2"/>
    <w:rsid w:val="0058114D"/>
    <w:rsid w:val="00581769"/>
    <w:rsid w:val="0058298E"/>
    <w:rsid w:val="00584046"/>
    <w:rsid w:val="005866A2"/>
    <w:rsid w:val="00587C65"/>
    <w:rsid w:val="00592952"/>
    <w:rsid w:val="005940B2"/>
    <w:rsid w:val="005944EB"/>
    <w:rsid w:val="00595297"/>
    <w:rsid w:val="00595B04"/>
    <w:rsid w:val="0059631F"/>
    <w:rsid w:val="00597023"/>
    <w:rsid w:val="005A00F7"/>
    <w:rsid w:val="005A0429"/>
    <w:rsid w:val="005A27E5"/>
    <w:rsid w:val="005A2B9F"/>
    <w:rsid w:val="005A40E5"/>
    <w:rsid w:val="005A5075"/>
    <w:rsid w:val="005A5446"/>
    <w:rsid w:val="005A56AA"/>
    <w:rsid w:val="005A57B6"/>
    <w:rsid w:val="005A6E98"/>
    <w:rsid w:val="005B00F1"/>
    <w:rsid w:val="005B194D"/>
    <w:rsid w:val="005B238A"/>
    <w:rsid w:val="005B33BB"/>
    <w:rsid w:val="005B3894"/>
    <w:rsid w:val="005B3D15"/>
    <w:rsid w:val="005B3F7F"/>
    <w:rsid w:val="005B4061"/>
    <w:rsid w:val="005B4667"/>
    <w:rsid w:val="005B51E0"/>
    <w:rsid w:val="005B65DF"/>
    <w:rsid w:val="005B71E2"/>
    <w:rsid w:val="005B7669"/>
    <w:rsid w:val="005C0BB8"/>
    <w:rsid w:val="005C127B"/>
    <w:rsid w:val="005C13E0"/>
    <w:rsid w:val="005C296C"/>
    <w:rsid w:val="005C3996"/>
    <w:rsid w:val="005C4A58"/>
    <w:rsid w:val="005C531B"/>
    <w:rsid w:val="005D085F"/>
    <w:rsid w:val="005D2A37"/>
    <w:rsid w:val="005D308C"/>
    <w:rsid w:val="005D31AF"/>
    <w:rsid w:val="005D4DE5"/>
    <w:rsid w:val="005D58C2"/>
    <w:rsid w:val="005D5D7E"/>
    <w:rsid w:val="005D6173"/>
    <w:rsid w:val="005D769E"/>
    <w:rsid w:val="005D7A32"/>
    <w:rsid w:val="005E0013"/>
    <w:rsid w:val="005E05ED"/>
    <w:rsid w:val="005E0957"/>
    <w:rsid w:val="005E0DB4"/>
    <w:rsid w:val="005E27CD"/>
    <w:rsid w:val="005E3E5A"/>
    <w:rsid w:val="005E43BA"/>
    <w:rsid w:val="005E62C0"/>
    <w:rsid w:val="005E6830"/>
    <w:rsid w:val="005F0445"/>
    <w:rsid w:val="005F0D43"/>
    <w:rsid w:val="005F26A4"/>
    <w:rsid w:val="005F33CF"/>
    <w:rsid w:val="005F4241"/>
    <w:rsid w:val="005F5ADD"/>
    <w:rsid w:val="005F717B"/>
    <w:rsid w:val="00600C3F"/>
    <w:rsid w:val="00600F85"/>
    <w:rsid w:val="006026B7"/>
    <w:rsid w:val="006040F9"/>
    <w:rsid w:val="00605058"/>
    <w:rsid w:val="00605884"/>
    <w:rsid w:val="00606329"/>
    <w:rsid w:val="00606496"/>
    <w:rsid w:val="00606812"/>
    <w:rsid w:val="00606A59"/>
    <w:rsid w:val="006077F8"/>
    <w:rsid w:val="00607DDC"/>
    <w:rsid w:val="006108AB"/>
    <w:rsid w:val="00612300"/>
    <w:rsid w:val="00613197"/>
    <w:rsid w:val="006205AD"/>
    <w:rsid w:val="0062424A"/>
    <w:rsid w:val="006247B1"/>
    <w:rsid w:val="00626B2F"/>
    <w:rsid w:val="00630094"/>
    <w:rsid w:val="0063015E"/>
    <w:rsid w:val="006311B9"/>
    <w:rsid w:val="006317B4"/>
    <w:rsid w:val="00631E3A"/>
    <w:rsid w:val="00631F6C"/>
    <w:rsid w:val="006326CB"/>
    <w:rsid w:val="00632A83"/>
    <w:rsid w:val="00632C55"/>
    <w:rsid w:val="00633839"/>
    <w:rsid w:val="006342F7"/>
    <w:rsid w:val="00635361"/>
    <w:rsid w:val="00635DBD"/>
    <w:rsid w:val="006368D6"/>
    <w:rsid w:val="0063761D"/>
    <w:rsid w:val="00640C3C"/>
    <w:rsid w:val="0064102A"/>
    <w:rsid w:val="0064157C"/>
    <w:rsid w:val="00641E25"/>
    <w:rsid w:val="006426BB"/>
    <w:rsid w:val="00642C72"/>
    <w:rsid w:val="00643075"/>
    <w:rsid w:val="00644136"/>
    <w:rsid w:val="00645A7B"/>
    <w:rsid w:val="00645CD1"/>
    <w:rsid w:val="0064658A"/>
    <w:rsid w:val="0064665D"/>
    <w:rsid w:val="0064767E"/>
    <w:rsid w:val="006503E7"/>
    <w:rsid w:val="0065114A"/>
    <w:rsid w:val="00651AAC"/>
    <w:rsid w:val="00652648"/>
    <w:rsid w:val="0065279A"/>
    <w:rsid w:val="00653025"/>
    <w:rsid w:val="00654494"/>
    <w:rsid w:val="00654989"/>
    <w:rsid w:val="00655689"/>
    <w:rsid w:val="006558D9"/>
    <w:rsid w:val="00655DA1"/>
    <w:rsid w:val="00655DB6"/>
    <w:rsid w:val="006566D7"/>
    <w:rsid w:val="00656995"/>
    <w:rsid w:val="006603EC"/>
    <w:rsid w:val="006615A4"/>
    <w:rsid w:val="00661D81"/>
    <w:rsid w:val="00663C76"/>
    <w:rsid w:val="00665EB2"/>
    <w:rsid w:val="006661D9"/>
    <w:rsid w:val="00667D71"/>
    <w:rsid w:val="00676CAF"/>
    <w:rsid w:val="006811B0"/>
    <w:rsid w:val="0068147B"/>
    <w:rsid w:val="0068153D"/>
    <w:rsid w:val="00681DB3"/>
    <w:rsid w:val="006820DD"/>
    <w:rsid w:val="00682CD7"/>
    <w:rsid w:val="00682D60"/>
    <w:rsid w:val="00683B49"/>
    <w:rsid w:val="006843D1"/>
    <w:rsid w:val="00686D66"/>
    <w:rsid w:val="00690577"/>
    <w:rsid w:val="00691822"/>
    <w:rsid w:val="00693BF5"/>
    <w:rsid w:val="00694427"/>
    <w:rsid w:val="00694AF8"/>
    <w:rsid w:val="006A042B"/>
    <w:rsid w:val="006A045C"/>
    <w:rsid w:val="006A2087"/>
    <w:rsid w:val="006A25FF"/>
    <w:rsid w:val="006A2B24"/>
    <w:rsid w:val="006A4486"/>
    <w:rsid w:val="006A45C9"/>
    <w:rsid w:val="006A56D9"/>
    <w:rsid w:val="006A6A04"/>
    <w:rsid w:val="006B0551"/>
    <w:rsid w:val="006B1106"/>
    <w:rsid w:val="006B1A48"/>
    <w:rsid w:val="006B2D55"/>
    <w:rsid w:val="006B32FF"/>
    <w:rsid w:val="006C0213"/>
    <w:rsid w:val="006C0818"/>
    <w:rsid w:val="006C14AA"/>
    <w:rsid w:val="006C1597"/>
    <w:rsid w:val="006C22EA"/>
    <w:rsid w:val="006C28A5"/>
    <w:rsid w:val="006C2D4D"/>
    <w:rsid w:val="006C2DFB"/>
    <w:rsid w:val="006C3593"/>
    <w:rsid w:val="006C3A3E"/>
    <w:rsid w:val="006C3E5F"/>
    <w:rsid w:val="006C3EEE"/>
    <w:rsid w:val="006C4352"/>
    <w:rsid w:val="006C587C"/>
    <w:rsid w:val="006C5ADC"/>
    <w:rsid w:val="006C6163"/>
    <w:rsid w:val="006D38C0"/>
    <w:rsid w:val="006D3AB7"/>
    <w:rsid w:val="006D3F65"/>
    <w:rsid w:val="006D6B5D"/>
    <w:rsid w:val="006D7353"/>
    <w:rsid w:val="006D77C2"/>
    <w:rsid w:val="006E09E7"/>
    <w:rsid w:val="006E1196"/>
    <w:rsid w:val="006E2340"/>
    <w:rsid w:val="006E3EF7"/>
    <w:rsid w:val="006E4EF4"/>
    <w:rsid w:val="006E6E99"/>
    <w:rsid w:val="006E6EA6"/>
    <w:rsid w:val="006E79A5"/>
    <w:rsid w:val="006F133B"/>
    <w:rsid w:val="006F221A"/>
    <w:rsid w:val="006F3FBA"/>
    <w:rsid w:val="006F47FA"/>
    <w:rsid w:val="006F5250"/>
    <w:rsid w:val="006F5383"/>
    <w:rsid w:val="006F5658"/>
    <w:rsid w:val="006F5E62"/>
    <w:rsid w:val="0070066C"/>
    <w:rsid w:val="0070152A"/>
    <w:rsid w:val="00703028"/>
    <w:rsid w:val="00703600"/>
    <w:rsid w:val="00704627"/>
    <w:rsid w:val="007058BE"/>
    <w:rsid w:val="00707F8F"/>
    <w:rsid w:val="00710AB7"/>
    <w:rsid w:val="00710FC4"/>
    <w:rsid w:val="00712F66"/>
    <w:rsid w:val="00713993"/>
    <w:rsid w:val="00715499"/>
    <w:rsid w:val="00716961"/>
    <w:rsid w:val="007171FB"/>
    <w:rsid w:val="00717408"/>
    <w:rsid w:val="007179C1"/>
    <w:rsid w:val="00721E5C"/>
    <w:rsid w:val="00721F0C"/>
    <w:rsid w:val="00722114"/>
    <w:rsid w:val="00722CE0"/>
    <w:rsid w:val="00724533"/>
    <w:rsid w:val="007245B4"/>
    <w:rsid w:val="007252F4"/>
    <w:rsid w:val="007259AC"/>
    <w:rsid w:val="00726C48"/>
    <w:rsid w:val="00726C79"/>
    <w:rsid w:val="00727C32"/>
    <w:rsid w:val="007322F8"/>
    <w:rsid w:val="00732A61"/>
    <w:rsid w:val="00733518"/>
    <w:rsid w:val="00733807"/>
    <w:rsid w:val="00733FDF"/>
    <w:rsid w:val="0073570C"/>
    <w:rsid w:val="00736237"/>
    <w:rsid w:val="007364EA"/>
    <w:rsid w:val="007367AC"/>
    <w:rsid w:val="00736800"/>
    <w:rsid w:val="00736AE3"/>
    <w:rsid w:val="0073766A"/>
    <w:rsid w:val="00740604"/>
    <w:rsid w:val="007411D4"/>
    <w:rsid w:val="00743F92"/>
    <w:rsid w:val="00744543"/>
    <w:rsid w:val="0074700F"/>
    <w:rsid w:val="0074721A"/>
    <w:rsid w:val="00747939"/>
    <w:rsid w:val="0075028D"/>
    <w:rsid w:val="007506E0"/>
    <w:rsid w:val="00750B55"/>
    <w:rsid w:val="00752DB9"/>
    <w:rsid w:val="00753523"/>
    <w:rsid w:val="00754FD1"/>
    <w:rsid w:val="00757D00"/>
    <w:rsid w:val="00761184"/>
    <w:rsid w:val="00761F9C"/>
    <w:rsid w:val="0076216E"/>
    <w:rsid w:val="00762991"/>
    <w:rsid w:val="007629AA"/>
    <w:rsid w:val="00763501"/>
    <w:rsid w:val="0076465F"/>
    <w:rsid w:val="0076466D"/>
    <w:rsid w:val="007666CD"/>
    <w:rsid w:val="00766AE6"/>
    <w:rsid w:val="00766B5E"/>
    <w:rsid w:val="0076707F"/>
    <w:rsid w:val="0077139C"/>
    <w:rsid w:val="007716F1"/>
    <w:rsid w:val="00771918"/>
    <w:rsid w:val="0077222D"/>
    <w:rsid w:val="007744E1"/>
    <w:rsid w:val="00774512"/>
    <w:rsid w:val="007745C6"/>
    <w:rsid w:val="00774B4E"/>
    <w:rsid w:val="007751B8"/>
    <w:rsid w:val="0077523B"/>
    <w:rsid w:val="00775A94"/>
    <w:rsid w:val="00775E78"/>
    <w:rsid w:val="0077641E"/>
    <w:rsid w:val="00780990"/>
    <w:rsid w:val="00780E95"/>
    <w:rsid w:val="007816BC"/>
    <w:rsid w:val="00782935"/>
    <w:rsid w:val="00783128"/>
    <w:rsid w:val="00783535"/>
    <w:rsid w:val="00785C96"/>
    <w:rsid w:val="007862A7"/>
    <w:rsid w:val="0078641D"/>
    <w:rsid w:val="00790896"/>
    <w:rsid w:val="007909FD"/>
    <w:rsid w:val="00791E44"/>
    <w:rsid w:val="00792CD2"/>
    <w:rsid w:val="00793A18"/>
    <w:rsid w:val="00794B99"/>
    <w:rsid w:val="00795EF2"/>
    <w:rsid w:val="0079633F"/>
    <w:rsid w:val="0079799A"/>
    <w:rsid w:val="007A05BB"/>
    <w:rsid w:val="007A2C56"/>
    <w:rsid w:val="007A2F60"/>
    <w:rsid w:val="007A3E27"/>
    <w:rsid w:val="007B1B15"/>
    <w:rsid w:val="007B350C"/>
    <w:rsid w:val="007B36FC"/>
    <w:rsid w:val="007B377D"/>
    <w:rsid w:val="007B3A32"/>
    <w:rsid w:val="007B50FA"/>
    <w:rsid w:val="007B55AE"/>
    <w:rsid w:val="007B578D"/>
    <w:rsid w:val="007B5FC4"/>
    <w:rsid w:val="007B660E"/>
    <w:rsid w:val="007B6BC8"/>
    <w:rsid w:val="007B7E20"/>
    <w:rsid w:val="007C14A6"/>
    <w:rsid w:val="007C2867"/>
    <w:rsid w:val="007C2DDF"/>
    <w:rsid w:val="007C2FA0"/>
    <w:rsid w:val="007C2FBD"/>
    <w:rsid w:val="007C39D9"/>
    <w:rsid w:val="007C3FC1"/>
    <w:rsid w:val="007C45AE"/>
    <w:rsid w:val="007C6D64"/>
    <w:rsid w:val="007D2042"/>
    <w:rsid w:val="007D3908"/>
    <w:rsid w:val="007D5098"/>
    <w:rsid w:val="007D56D7"/>
    <w:rsid w:val="007D6357"/>
    <w:rsid w:val="007D6819"/>
    <w:rsid w:val="007D6F14"/>
    <w:rsid w:val="007D7BA1"/>
    <w:rsid w:val="007D7BBA"/>
    <w:rsid w:val="007E475B"/>
    <w:rsid w:val="007E5BDE"/>
    <w:rsid w:val="007E617B"/>
    <w:rsid w:val="007E74FE"/>
    <w:rsid w:val="007E7611"/>
    <w:rsid w:val="007F02C2"/>
    <w:rsid w:val="007F03FA"/>
    <w:rsid w:val="007F1E93"/>
    <w:rsid w:val="007F3161"/>
    <w:rsid w:val="007F365D"/>
    <w:rsid w:val="007F4549"/>
    <w:rsid w:val="0080055D"/>
    <w:rsid w:val="008007FD"/>
    <w:rsid w:val="008009C2"/>
    <w:rsid w:val="008015A1"/>
    <w:rsid w:val="00802646"/>
    <w:rsid w:val="00804EF1"/>
    <w:rsid w:val="00805F72"/>
    <w:rsid w:val="008074C2"/>
    <w:rsid w:val="00810465"/>
    <w:rsid w:val="00810E9D"/>
    <w:rsid w:val="0081203B"/>
    <w:rsid w:val="00812920"/>
    <w:rsid w:val="00812A2D"/>
    <w:rsid w:val="00812FC3"/>
    <w:rsid w:val="00813913"/>
    <w:rsid w:val="008149B2"/>
    <w:rsid w:val="00815455"/>
    <w:rsid w:val="00815E19"/>
    <w:rsid w:val="00816817"/>
    <w:rsid w:val="00816D93"/>
    <w:rsid w:val="00820659"/>
    <w:rsid w:val="00821A58"/>
    <w:rsid w:val="00821B2F"/>
    <w:rsid w:val="00822821"/>
    <w:rsid w:val="0082385C"/>
    <w:rsid w:val="00824D3F"/>
    <w:rsid w:val="008252D3"/>
    <w:rsid w:val="00825303"/>
    <w:rsid w:val="008304E5"/>
    <w:rsid w:val="00831228"/>
    <w:rsid w:val="00831543"/>
    <w:rsid w:val="00831CB3"/>
    <w:rsid w:val="00831D3B"/>
    <w:rsid w:val="00832F4B"/>
    <w:rsid w:val="0083356F"/>
    <w:rsid w:val="00834363"/>
    <w:rsid w:val="00835066"/>
    <w:rsid w:val="008359E8"/>
    <w:rsid w:val="00836193"/>
    <w:rsid w:val="00837A31"/>
    <w:rsid w:val="008416E8"/>
    <w:rsid w:val="00841DE6"/>
    <w:rsid w:val="00842746"/>
    <w:rsid w:val="00844C96"/>
    <w:rsid w:val="008450DB"/>
    <w:rsid w:val="00850844"/>
    <w:rsid w:val="00850F7C"/>
    <w:rsid w:val="00853592"/>
    <w:rsid w:val="0085367C"/>
    <w:rsid w:val="00854C4A"/>
    <w:rsid w:val="00856122"/>
    <w:rsid w:val="00856BD8"/>
    <w:rsid w:val="00856D32"/>
    <w:rsid w:val="00856F9B"/>
    <w:rsid w:val="008574DB"/>
    <w:rsid w:val="00857FA3"/>
    <w:rsid w:val="0086116E"/>
    <w:rsid w:val="008639C0"/>
    <w:rsid w:val="00863AF5"/>
    <w:rsid w:val="00863BDD"/>
    <w:rsid w:val="00863EAE"/>
    <w:rsid w:val="00865774"/>
    <w:rsid w:val="00865CBD"/>
    <w:rsid w:val="00866043"/>
    <w:rsid w:val="008665D7"/>
    <w:rsid w:val="008667B2"/>
    <w:rsid w:val="0086756A"/>
    <w:rsid w:val="00870147"/>
    <w:rsid w:val="00870E34"/>
    <w:rsid w:val="0087114D"/>
    <w:rsid w:val="008743B0"/>
    <w:rsid w:val="00874EC6"/>
    <w:rsid w:val="0087504A"/>
    <w:rsid w:val="0087517E"/>
    <w:rsid w:val="00877DCE"/>
    <w:rsid w:val="00882178"/>
    <w:rsid w:val="00882823"/>
    <w:rsid w:val="0088492A"/>
    <w:rsid w:val="00887BD6"/>
    <w:rsid w:val="008921D9"/>
    <w:rsid w:val="008928F0"/>
    <w:rsid w:val="00893340"/>
    <w:rsid w:val="00894464"/>
    <w:rsid w:val="008952BE"/>
    <w:rsid w:val="0089582B"/>
    <w:rsid w:val="00895891"/>
    <w:rsid w:val="00895C55"/>
    <w:rsid w:val="008960F4"/>
    <w:rsid w:val="00896C26"/>
    <w:rsid w:val="008A2EBD"/>
    <w:rsid w:val="008A4AF3"/>
    <w:rsid w:val="008A6C25"/>
    <w:rsid w:val="008B1690"/>
    <w:rsid w:val="008B286F"/>
    <w:rsid w:val="008B2DF5"/>
    <w:rsid w:val="008B2EB2"/>
    <w:rsid w:val="008B4388"/>
    <w:rsid w:val="008B6992"/>
    <w:rsid w:val="008C0FF4"/>
    <w:rsid w:val="008C1011"/>
    <w:rsid w:val="008C12B9"/>
    <w:rsid w:val="008C2BC6"/>
    <w:rsid w:val="008C31CA"/>
    <w:rsid w:val="008C5A45"/>
    <w:rsid w:val="008C6989"/>
    <w:rsid w:val="008C77C5"/>
    <w:rsid w:val="008D0A45"/>
    <w:rsid w:val="008D1154"/>
    <w:rsid w:val="008D28A0"/>
    <w:rsid w:val="008D29C1"/>
    <w:rsid w:val="008D30E4"/>
    <w:rsid w:val="008D31C0"/>
    <w:rsid w:val="008D446B"/>
    <w:rsid w:val="008D4D84"/>
    <w:rsid w:val="008D4E58"/>
    <w:rsid w:val="008D50F4"/>
    <w:rsid w:val="008D5A78"/>
    <w:rsid w:val="008D791C"/>
    <w:rsid w:val="008E03B0"/>
    <w:rsid w:val="008E286C"/>
    <w:rsid w:val="008E3AD8"/>
    <w:rsid w:val="008E45CF"/>
    <w:rsid w:val="008E5279"/>
    <w:rsid w:val="008E529C"/>
    <w:rsid w:val="008E5B95"/>
    <w:rsid w:val="008E76E1"/>
    <w:rsid w:val="008F0673"/>
    <w:rsid w:val="008F0E33"/>
    <w:rsid w:val="008F2C87"/>
    <w:rsid w:val="008F448D"/>
    <w:rsid w:val="008F459C"/>
    <w:rsid w:val="008F61D5"/>
    <w:rsid w:val="008F73A0"/>
    <w:rsid w:val="00903347"/>
    <w:rsid w:val="00904D79"/>
    <w:rsid w:val="009061CA"/>
    <w:rsid w:val="00906BED"/>
    <w:rsid w:val="0090796B"/>
    <w:rsid w:val="00907C61"/>
    <w:rsid w:val="00911242"/>
    <w:rsid w:val="0091159E"/>
    <w:rsid w:val="00912D99"/>
    <w:rsid w:val="00913B13"/>
    <w:rsid w:val="0091491C"/>
    <w:rsid w:val="00916837"/>
    <w:rsid w:val="00917040"/>
    <w:rsid w:val="00917CF0"/>
    <w:rsid w:val="00917F06"/>
    <w:rsid w:val="00920A32"/>
    <w:rsid w:val="00920EBE"/>
    <w:rsid w:val="0092121F"/>
    <w:rsid w:val="009213B7"/>
    <w:rsid w:val="00926A13"/>
    <w:rsid w:val="00926A38"/>
    <w:rsid w:val="00926E13"/>
    <w:rsid w:val="00927D9D"/>
    <w:rsid w:val="00927F9E"/>
    <w:rsid w:val="00930472"/>
    <w:rsid w:val="00932A1C"/>
    <w:rsid w:val="009344D0"/>
    <w:rsid w:val="00934F4C"/>
    <w:rsid w:val="00935E47"/>
    <w:rsid w:val="0093759D"/>
    <w:rsid w:val="00937611"/>
    <w:rsid w:val="00940010"/>
    <w:rsid w:val="00940042"/>
    <w:rsid w:val="00941070"/>
    <w:rsid w:val="00941702"/>
    <w:rsid w:val="00941C6A"/>
    <w:rsid w:val="00942233"/>
    <w:rsid w:val="0094294E"/>
    <w:rsid w:val="009434E0"/>
    <w:rsid w:val="00944AD8"/>
    <w:rsid w:val="00944BB0"/>
    <w:rsid w:val="00945B0E"/>
    <w:rsid w:val="00945C77"/>
    <w:rsid w:val="009462A2"/>
    <w:rsid w:val="00950399"/>
    <w:rsid w:val="009512FF"/>
    <w:rsid w:val="0095499F"/>
    <w:rsid w:val="00954F9C"/>
    <w:rsid w:val="009560DB"/>
    <w:rsid w:val="00956558"/>
    <w:rsid w:val="009575B4"/>
    <w:rsid w:val="009606ED"/>
    <w:rsid w:val="009623F4"/>
    <w:rsid w:val="00963022"/>
    <w:rsid w:val="0096387D"/>
    <w:rsid w:val="00964897"/>
    <w:rsid w:val="00964A18"/>
    <w:rsid w:val="00965FFD"/>
    <w:rsid w:val="00966268"/>
    <w:rsid w:val="00967022"/>
    <w:rsid w:val="0097104A"/>
    <w:rsid w:val="00972667"/>
    <w:rsid w:val="00972AD4"/>
    <w:rsid w:val="00972F60"/>
    <w:rsid w:val="00973A17"/>
    <w:rsid w:val="00976531"/>
    <w:rsid w:val="00977512"/>
    <w:rsid w:val="009776EE"/>
    <w:rsid w:val="0098092B"/>
    <w:rsid w:val="00982893"/>
    <w:rsid w:val="00983BF4"/>
    <w:rsid w:val="00985DD3"/>
    <w:rsid w:val="009860EF"/>
    <w:rsid w:val="00986E8A"/>
    <w:rsid w:val="009879EE"/>
    <w:rsid w:val="00987DF3"/>
    <w:rsid w:val="0099062B"/>
    <w:rsid w:val="00990E83"/>
    <w:rsid w:val="00991656"/>
    <w:rsid w:val="0099633C"/>
    <w:rsid w:val="00996636"/>
    <w:rsid w:val="00997316"/>
    <w:rsid w:val="00997365"/>
    <w:rsid w:val="009A0054"/>
    <w:rsid w:val="009A073E"/>
    <w:rsid w:val="009A20C1"/>
    <w:rsid w:val="009A2139"/>
    <w:rsid w:val="009A4E87"/>
    <w:rsid w:val="009A5ADC"/>
    <w:rsid w:val="009A67D6"/>
    <w:rsid w:val="009A7340"/>
    <w:rsid w:val="009A7ADF"/>
    <w:rsid w:val="009B1977"/>
    <w:rsid w:val="009B2939"/>
    <w:rsid w:val="009B2C29"/>
    <w:rsid w:val="009B5568"/>
    <w:rsid w:val="009B6DA0"/>
    <w:rsid w:val="009C292E"/>
    <w:rsid w:val="009C3147"/>
    <w:rsid w:val="009C74D9"/>
    <w:rsid w:val="009D2477"/>
    <w:rsid w:val="009D2C7E"/>
    <w:rsid w:val="009D4B10"/>
    <w:rsid w:val="009D4CE9"/>
    <w:rsid w:val="009D5EB8"/>
    <w:rsid w:val="009D6BCA"/>
    <w:rsid w:val="009E00E3"/>
    <w:rsid w:val="009E01E0"/>
    <w:rsid w:val="009E0D43"/>
    <w:rsid w:val="009E230F"/>
    <w:rsid w:val="009E44D6"/>
    <w:rsid w:val="009E5ADE"/>
    <w:rsid w:val="009E5B7F"/>
    <w:rsid w:val="009E7F1F"/>
    <w:rsid w:val="009F00D3"/>
    <w:rsid w:val="009F0BC8"/>
    <w:rsid w:val="009F2D50"/>
    <w:rsid w:val="009F2E2F"/>
    <w:rsid w:val="009F41F6"/>
    <w:rsid w:val="009F48DB"/>
    <w:rsid w:val="00A0064C"/>
    <w:rsid w:val="00A0593A"/>
    <w:rsid w:val="00A062FA"/>
    <w:rsid w:val="00A06697"/>
    <w:rsid w:val="00A076CF"/>
    <w:rsid w:val="00A102D6"/>
    <w:rsid w:val="00A112A7"/>
    <w:rsid w:val="00A11497"/>
    <w:rsid w:val="00A13688"/>
    <w:rsid w:val="00A13F33"/>
    <w:rsid w:val="00A14163"/>
    <w:rsid w:val="00A14345"/>
    <w:rsid w:val="00A155AF"/>
    <w:rsid w:val="00A15AA8"/>
    <w:rsid w:val="00A17200"/>
    <w:rsid w:val="00A17923"/>
    <w:rsid w:val="00A17F3F"/>
    <w:rsid w:val="00A205BF"/>
    <w:rsid w:val="00A207C6"/>
    <w:rsid w:val="00A217AD"/>
    <w:rsid w:val="00A2224F"/>
    <w:rsid w:val="00A226EA"/>
    <w:rsid w:val="00A23A57"/>
    <w:rsid w:val="00A23D41"/>
    <w:rsid w:val="00A250BC"/>
    <w:rsid w:val="00A25D4F"/>
    <w:rsid w:val="00A2677D"/>
    <w:rsid w:val="00A279D4"/>
    <w:rsid w:val="00A279E3"/>
    <w:rsid w:val="00A27E7F"/>
    <w:rsid w:val="00A30740"/>
    <w:rsid w:val="00A30978"/>
    <w:rsid w:val="00A30AB7"/>
    <w:rsid w:val="00A3316D"/>
    <w:rsid w:val="00A33ABC"/>
    <w:rsid w:val="00A34611"/>
    <w:rsid w:val="00A34B21"/>
    <w:rsid w:val="00A36E1F"/>
    <w:rsid w:val="00A3750F"/>
    <w:rsid w:val="00A43DA4"/>
    <w:rsid w:val="00A4411F"/>
    <w:rsid w:val="00A454B5"/>
    <w:rsid w:val="00A45CD1"/>
    <w:rsid w:val="00A47BC1"/>
    <w:rsid w:val="00A50B9A"/>
    <w:rsid w:val="00A52717"/>
    <w:rsid w:val="00A54BEC"/>
    <w:rsid w:val="00A5691A"/>
    <w:rsid w:val="00A57A73"/>
    <w:rsid w:val="00A6126E"/>
    <w:rsid w:val="00A620B9"/>
    <w:rsid w:val="00A62647"/>
    <w:rsid w:val="00A62CC8"/>
    <w:rsid w:val="00A62F0C"/>
    <w:rsid w:val="00A642B8"/>
    <w:rsid w:val="00A64476"/>
    <w:rsid w:val="00A65EA0"/>
    <w:rsid w:val="00A674B7"/>
    <w:rsid w:val="00A67E9D"/>
    <w:rsid w:val="00A7052E"/>
    <w:rsid w:val="00A70BB3"/>
    <w:rsid w:val="00A70C44"/>
    <w:rsid w:val="00A72041"/>
    <w:rsid w:val="00A7395D"/>
    <w:rsid w:val="00A73E34"/>
    <w:rsid w:val="00A742CE"/>
    <w:rsid w:val="00A744B1"/>
    <w:rsid w:val="00A75813"/>
    <w:rsid w:val="00A801AE"/>
    <w:rsid w:val="00A80456"/>
    <w:rsid w:val="00A813D4"/>
    <w:rsid w:val="00A816FA"/>
    <w:rsid w:val="00A82201"/>
    <w:rsid w:val="00A83281"/>
    <w:rsid w:val="00A84971"/>
    <w:rsid w:val="00A85298"/>
    <w:rsid w:val="00A85F3C"/>
    <w:rsid w:val="00A85FF2"/>
    <w:rsid w:val="00A90C4B"/>
    <w:rsid w:val="00A938BD"/>
    <w:rsid w:val="00A93911"/>
    <w:rsid w:val="00A93EB5"/>
    <w:rsid w:val="00A9435D"/>
    <w:rsid w:val="00A954F5"/>
    <w:rsid w:val="00A95AA7"/>
    <w:rsid w:val="00A962CB"/>
    <w:rsid w:val="00A965F0"/>
    <w:rsid w:val="00A97120"/>
    <w:rsid w:val="00AA0670"/>
    <w:rsid w:val="00AA154E"/>
    <w:rsid w:val="00AA4367"/>
    <w:rsid w:val="00AA5CF1"/>
    <w:rsid w:val="00AA6349"/>
    <w:rsid w:val="00AA6B3B"/>
    <w:rsid w:val="00AA6C67"/>
    <w:rsid w:val="00AA7238"/>
    <w:rsid w:val="00AA7B80"/>
    <w:rsid w:val="00AB0371"/>
    <w:rsid w:val="00AB06ED"/>
    <w:rsid w:val="00AB13CD"/>
    <w:rsid w:val="00AB2AA5"/>
    <w:rsid w:val="00AB2ADA"/>
    <w:rsid w:val="00AB3750"/>
    <w:rsid w:val="00AB431A"/>
    <w:rsid w:val="00AB4FFB"/>
    <w:rsid w:val="00AB6598"/>
    <w:rsid w:val="00AB74EE"/>
    <w:rsid w:val="00AC0186"/>
    <w:rsid w:val="00AC0804"/>
    <w:rsid w:val="00AC0814"/>
    <w:rsid w:val="00AC0815"/>
    <w:rsid w:val="00AC0B41"/>
    <w:rsid w:val="00AC1062"/>
    <w:rsid w:val="00AC1413"/>
    <w:rsid w:val="00AC3CA6"/>
    <w:rsid w:val="00AC4874"/>
    <w:rsid w:val="00AC4EF0"/>
    <w:rsid w:val="00AC5AAC"/>
    <w:rsid w:val="00AC60E2"/>
    <w:rsid w:val="00AC7131"/>
    <w:rsid w:val="00AC7281"/>
    <w:rsid w:val="00AC7CC1"/>
    <w:rsid w:val="00AC7EC1"/>
    <w:rsid w:val="00AD00C4"/>
    <w:rsid w:val="00AD04C3"/>
    <w:rsid w:val="00AD2936"/>
    <w:rsid w:val="00AD2EC9"/>
    <w:rsid w:val="00AD3772"/>
    <w:rsid w:val="00AD4D0C"/>
    <w:rsid w:val="00AD5C6D"/>
    <w:rsid w:val="00AD6CBE"/>
    <w:rsid w:val="00AE0D3D"/>
    <w:rsid w:val="00AE2C79"/>
    <w:rsid w:val="00AE4E22"/>
    <w:rsid w:val="00AE789E"/>
    <w:rsid w:val="00AF04A5"/>
    <w:rsid w:val="00AF13F0"/>
    <w:rsid w:val="00AF292D"/>
    <w:rsid w:val="00AF488F"/>
    <w:rsid w:val="00AF596A"/>
    <w:rsid w:val="00AF5F44"/>
    <w:rsid w:val="00AF6F78"/>
    <w:rsid w:val="00AF7436"/>
    <w:rsid w:val="00B0004C"/>
    <w:rsid w:val="00B00235"/>
    <w:rsid w:val="00B00F0E"/>
    <w:rsid w:val="00B01913"/>
    <w:rsid w:val="00B0225F"/>
    <w:rsid w:val="00B02DD9"/>
    <w:rsid w:val="00B0314A"/>
    <w:rsid w:val="00B0588D"/>
    <w:rsid w:val="00B05CC4"/>
    <w:rsid w:val="00B05F5D"/>
    <w:rsid w:val="00B10776"/>
    <w:rsid w:val="00B128F2"/>
    <w:rsid w:val="00B13023"/>
    <w:rsid w:val="00B13338"/>
    <w:rsid w:val="00B137CE"/>
    <w:rsid w:val="00B13826"/>
    <w:rsid w:val="00B14B3D"/>
    <w:rsid w:val="00B1585B"/>
    <w:rsid w:val="00B15892"/>
    <w:rsid w:val="00B158F4"/>
    <w:rsid w:val="00B15B96"/>
    <w:rsid w:val="00B1773E"/>
    <w:rsid w:val="00B17AD6"/>
    <w:rsid w:val="00B17DB2"/>
    <w:rsid w:val="00B20D40"/>
    <w:rsid w:val="00B215E0"/>
    <w:rsid w:val="00B247D6"/>
    <w:rsid w:val="00B27740"/>
    <w:rsid w:val="00B278C2"/>
    <w:rsid w:val="00B31CC7"/>
    <w:rsid w:val="00B322E1"/>
    <w:rsid w:val="00B324C5"/>
    <w:rsid w:val="00B332B6"/>
    <w:rsid w:val="00B34238"/>
    <w:rsid w:val="00B34331"/>
    <w:rsid w:val="00B34909"/>
    <w:rsid w:val="00B353BF"/>
    <w:rsid w:val="00B355C3"/>
    <w:rsid w:val="00B408D8"/>
    <w:rsid w:val="00B40BE8"/>
    <w:rsid w:val="00B43ED9"/>
    <w:rsid w:val="00B452CE"/>
    <w:rsid w:val="00B46FA5"/>
    <w:rsid w:val="00B5012C"/>
    <w:rsid w:val="00B5088A"/>
    <w:rsid w:val="00B51CBD"/>
    <w:rsid w:val="00B52071"/>
    <w:rsid w:val="00B5244E"/>
    <w:rsid w:val="00B529B3"/>
    <w:rsid w:val="00B53753"/>
    <w:rsid w:val="00B555BB"/>
    <w:rsid w:val="00B605B8"/>
    <w:rsid w:val="00B6103A"/>
    <w:rsid w:val="00B6244F"/>
    <w:rsid w:val="00B638A1"/>
    <w:rsid w:val="00B6418B"/>
    <w:rsid w:val="00B645C0"/>
    <w:rsid w:val="00B65782"/>
    <w:rsid w:val="00B664AE"/>
    <w:rsid w:val="00B71B29"/>
    <w:rsid w:val="00B7312C"/>
    <w:rsid w:val="00B73A1B"/>
    <w:rsid w:val="00B74367"/>
    <w:rsid w:val="00B74FC6"/>
    <w:rsid w:val="00B76BD1"/>
    <w:rsid w:val="00B76D36"/>
    <w:rsid w:val="00B77C9F"/>
    <w:rsid w:val="00B805B8"/>
    <w:rsid w:val="00B80E8D"/>
    <w:rsid w:val="00B81808"/>
    <w:rsid w:val="00B82F0B"/>
    <w:rsid w:val="00B832A1"/>
    <w:rsid w:val="00B832E7"/>
    <w:rsid w:val="00B836A0"/>
    <w:rsid w:val="00B855BB"/>
    <w:rsid w:val="00B85BCA"/>
    <w:rsid w:val="00B87149"/>
    <w:rsid w:val="00B87230"/>
    <w:rsid w:val="00B90B72"/>
    <w:rsid w:val="00B90CC9"/>
    <w:rsid w:val="00B90CF7"/>
    <w:rsid w:val="00B91405"/>
    <w:rsid w:val="00B91D24"/>
    <w:rsid w:val="00B9252E"/>
    <w:rsid w:val="00B94CA7"/>
    <w:rsid w:val="00B95303"/>
    <w:rsid w:val="00B954D8"/>
    <w:rsid w:val="00B95B50"/>
    <w:rsid w:val="00B9673B"/>
    <w:rsid w:val="00B977FB"/>
    <w:rsid w:val="00BA0428"/>
    <w:rsid w:val="00BA0D4D"/>
    <w:rsid w:val="00BA0D98"/>
    <w:rsid w:val="00BA0E20"/>
    <w:rsid w:val="00BA1C17"/>
    <w:rsid w:val="00BA2414"/>
    <w:rsid w:val="00BA31D8"/>
    <w:rsid w:val="00BA7827"/>
    <w:rsid w:val="00BB0FA0"/>
    <w:rsid w:val="00BB13B7"/>
    <w:rsid w:val="00BB15F0"/>
    <w:rsid w:val="00BB2069"/>
    <w:rsid w:val="00BB30B0"/>
    <w:rsid w:val="00BB3C4A"/>
    <w:rsid w:val="00BB3F36"/>
    <w:rsid w:val="00BB4236"/>
    <w:rsid w:val="00BB4E37"/>
    <w:rsid w:val="00BB5446"/>
    <w:rsid w:val="00BB5C8F"/>
    <w:rsid w:val="00BB5EFF"/>
    <w:rsid w:val="00BB6788"/>
    <w:rsid w:val="00BB7C33"/>
    <w:rsid w:val="00BC0C0D"/>
    <w:rsid w:val="00BC556F"/>
    <w:rsid w:val="00BC60A1"/>
    <w:rsid w:val="00BC6123"/>
    <w:rsid w:val="00BC7ED2"/>
    <w:rsid w:val="00BD0DCD"/>
    <w:rsid w:val="00BD1F99"/>
    <w:rsid w:val="00BD27C5"/>
    <w:rsid w:val="00BD5071"/>
    <w:rsid w:val="00BD5456"/>
    <w:rsid w:val="00BD5FDD"/>
    <w:rsid w:val="00BD6056"/>
    <w:rsid w:val="00BD6742"/>
    <w:rsid w:val="00BE2358"/>
    <w:rsid w:val="00BE2374"/>
    <w:rsid w:val="00BE2400"/>
    <w:rsid w:val="00BE55E4"/>
    <w:rsid w:val="00BE5799"/>
    <w:rsid w:val="00BE63E0"/>
    <w:rsid w:val="00BF061F"/>
    <w:rsid w:val="00BF075A"/>
    <w:rsid w:val="00BF0EC5"/>
    <w:rsid w:val="00BF11DC"/>
    <w:rsid w:val="00BF1787"/>
    <w:rsid w:val="00BF184E"/>
    <w:rsid w:val="00BF3422"/>
    <w:rsid w:val="00BF38AF"/>
    <w:rsid w:val="00C00209"/>
    <w:rsid w:val="00C003DE"/>
    <w:rsid w:val="00C0160E"/>
    <w:rsid w:val="00C01C98"/>
    <w:rsid w:val="00C020E6"/>
    <w:rsid w:val="00C04303"/>
    <w:rsid w:val="00C043FC"/>
    <w:rsid w:val="00C064E0"/>
    <w:rsid w:val="00C101E8"/>
    <w:rsid w:val="00C11107"/>
    <w:rsid w:val="00C114FF"/>
    <w:rsid w:val="00C11D13"/>
    <w:rsid w:val="00C122AB"/>
    <w:rsid w:val="00C130B5"/>
    <w:rsid w:val="00C14B4F"/>
    <w:rsid w:val="00C14EF3"/>
    <w:rsid w:val="00C15302"/>
    <w:rsid w:val="00C15761"/>
    <w:rsid w:val="00C167D4"/>
    <w:rsid w:val="00C16AE3"/>
    <w:rsid w:val="00C16F7C"/>
    <w:rsid w:val="00C17275"/>
    <w:rsid w:val="00C17D8D"/>
    <w:rsid w:val="00C20642"/>
    <w:rsid w:val="00C21BA9"/>
    <w:rsid w:val="00C21CE7"/>
    <w:rsid w:val="00C22AF6"/>
    <w:rsid w:val="00C23794"/>
    <w:rsid w:val="00C251FC"/>
    <w:rsid w:val="00C25945"/>
    <w:rsid w:val="00C25973"/>
    <w:rsid w:val="00C30B50"/>
    <w:rsid w:val="00C31C59"/>
    <w:rsid w:val="00C321F2"/>
    <w:rsid w:val="00C33276"/>
    <w:rsid w:val="00C3348D"/>
    <w:rsid w:val="00C34CE1"/>
    <w:rsid w:val="00C3615B"/>
    <w:rsid w:val="00C36504"/>
    <w:rsid w:val="00C369F6"/>
    <w:rsid w:val="00C372A3"/>
    <w:rsid w:val="00C378D4"/>
    <w:rsid w:val="00C40469"/>
    <w:rsid w:val="00C44827"/>
    <w:rsid w:val="00C455AC"/>
    <w:rsid w:val="00C457BA"/>
    <w:rsid w:val="00C45A79"/>
    <w:rsid w:val="00C45B83"/>
    <w:rsid w:val="00C46486"/>
    <w:rsid w:val="00C46688"/>
    <w:rsid w:val="00C467B9"/>
    <w:rsid w:val="00C50682"/>
    <w:rsid w:val="00C51D9D"/>
    <w:rsid w:val="00C53EC7"/>
    <w:rsid w:val="00C5496D"/>
    <w:rsid w:val="00C55AA0"/>
    <w:rsid w:val="00C55DB4"/>
    <w:rsid w:val="00C563EB"/>
    <w:rsid w:val="00C56C3B"/>
    <w:rsid w:val="00C56FA8"/>
    <w:rsid w:val="00C578FF"/>
    <w:rsid w:val="00C57F94"/>
    <w:rsid w:val="00C60BFD"/>
    <w:rsid w:val="00C60D9D"/>
    <w:rsid w:val="00C638C5"/>
    <w:rsid w:val="00C6472D"/>
    <w:rsid w:val="00C65F74"/>
    <w:rsid w:val="00C66FA5"/>
    <w:rsid w:val="00C676D9"/>
    <w:rsid w:val="00C677A5"/>
    <w:rsid w:val="00C6789C"/>
    <w:rsid w:val="00C70991"/>
    <w:rsid w:val="00C71597"/>
    <w:rsid w:val="00C72138"/>
    <w:rsid w:val="00C7356A"/>
    <w:rsid w:val="00C73B67"/>
    <w:rsid w:val="00C760BC"/>
    <w:rsid w:val="00C761DD"/>
    <w:rsid w:val="00C76C28"/>
    <w:rsid w:val="00C76F19"/>
    <w:rsid w:val="00C81167"/>
    <w:rsid w:val="00C81E5A"/>
    <w:rsid w:val="00C82598"/>
    <w:rsid w:val="00C82CEE"/>
    <w:rsid w:val="00C84CB8"/>
    <w:rsid w:val="00C852F6"/>
    <w:rsid w:val="00C86706"/>
    <w:rsid w:val="00C87132"/>
    <w:rsid w:val="00C872D7"/>
    <w:rsid w:val="00C878C4"/>
    <w:rsid w:val="00C93D9E"/>
    <w:rsid w:val="00C94547"/>
    <w:rsid w:val="00C95A12"/>
    <w:rsid w:val="00C9683B"/>
    <w:rsid w:val="00CA0531"/>
    <w:rsid w:val="00CA0670"/>
    <w:rsid w:val="00CA08CB"/>
    <w:rsid w:val="00CA3096"/>
    <w:rsid w:val="00CA348F"/>
    <w:rsid w:val="00CA3C52"/>
    <w:rsid w:val="00CA3DFE"/>
    <w:rsid w:val="00CA4223"/>
    <w:rsid w:val="00CA44B8"/>
    <w:rsid w:val="00CA4AB5"/>
    <w:rsid w:val="00CA64FE"/>
    <w:rsid w:val="00CA6AE4"/>
    <w:rsid w:val="00CB15AB"/>
    <w:rsid w:val="00CB184F"/>
    <w:rsid w:val="00CB24C3"/>
    <w:rsid w:val="00CB2682"/>
    <w:rsid w:val="00CB2F12"/>
    <w:rsid w:val="00CB4312"/>
    <w:rsid w:val="00CB47ED"/>
    <w:rsid w:val="00CB4B04"/>
    <w:rsid w:val="00CB520F"/>
    <w:rsid w:val="00CB5654"/>
    <w:rsid w:val="00CB69AC"/>
    <w:rsid w:val="00CC115D"/>
    <w:rsid w:val="00CC1940"/>
    <w:rsid w:val="00CC1A48"/>
    <w:rsid w:val="00CC1E9A"/>
    <w:rsid w:val="00CC478D"/>
    <w:rsid w:val="00CC4F1D"/>
    <w:rsid w:val="00CC4F40"/>
    <w:rsid w:val="00CC525B"/>
    <w:rsid w:val="00CC5626"/>
    <w:rsid w:val="00CD08E5"/>
    <w:rsid w:val="00CD17A5"/>
    <w:rsid w:val="00CD17E4"/>
    <w:rsid w:val="00CD2003"/>
    <w:rsid w:val="00CD256B"/>
    <w:rsid w:val="00CD2832"/>
    <w:rsid w:val="00CD2CAA"/>
    <w:rsid w:val="00CD2E93"/>
    <w:rsid w:val="00CD4F46"/>
    <w:rsid w:val="00CD5FCB"/>
    <w:rsid w:val="00CD606D"/>
    <w:rsid w:val="00CE05EC"/>
    <w:rsid w:val="00CE11FB"/>
    <w:rsid w:val="00CE16F3"/>
    <w:rsid w:val="00CE514A"/>
    <w:rsid w:val="00CE5655"/>
    <w:rsid w:val="00CE74A4"/>
    <w:rsid w:val="00CF240E"/>
    <w:rsid w:val="00CF3002"/>
    <w:rsid w:val="00CF366D"/>
    <w:rsid w:val="00CF61B3"/>
    <w:rsid w:val="00CF67A8"/>
    <w:rsid w:val="00CF6812"/>
    <w:rsid w:val="00CF6BCC"/>
    <w:rsid w:val="00CF766B"/>
    <w:rsid w:val="00D02A4A"/>
    <w:rsid w:val="00D02CCF"/>
    <w:rsid w:val="00D03389"/>
    <w:rsid w:val="00D0364B"/>
    <w:rsid w:val="00D046FC"/>
    <w:rsid w:val="00D05EBF"/>
    <w:rsid w:val="00D06C34"/>
    <w:rsid w:val="00D07879"/>
    <w:rsid w:val="00D07F41"/>
    <w:rsid w:val="00D12EC2"/>
    <w:rsid w:val="00D131B4"/>
    <w:rsid w:val="00D131C9"/>
    <w:rsid w:val="00D13A2A"/>
    <w:rsid w:val="00D15CC1"/>
    <w:rsid w:val="00D15D7C"/>
    <w:rsid w:val="00D1640F"/>
    <w:rsid w:val="00D2025B"/>
    <w:rsid w:val="00D20FF1"/>
    <w:rsid w:val="00D23803"/>
    <w:rsid w:val="00D24FFC"/>
    <w:rsid w:val="00D30D97"/>
    <w:rsid w:val="00D31828"/>
    <w:rsid w:val="00D31C9C"/>
    <w:rsid w:val="00D31D2C"/>
    <w:rsid w:val="00D32BD7"/>
    <w:rsid w:val="00D33CFF"/>
    <w:rsid w:val="00D353A6"/>
    <w:rsid w:val="00D363EE"/>
    <w:rsid w:val="00D3782F"/>
    <w:rsid w:val="00D37E77"/>
    <w:rsid w:val="00D43E77"/>
    <w:rsid w:val="00D44D17"/>
    <w:rsid w:val="00D45460"/>
    <w:rsid w:val="00D476C6"/>
    <w:rsid w:val="00D47CEF"/>
    <w:rsid w:val="00D512C0"/>
    <w:rsid w:val="00D532AE"/>
    <w:rsid w:val="00D5330C"/>
    <w:rsid w:val="00D53E6A"/>
    <w:rsid w:val="00D53FB2"/>
    <w:rsid w:val="00D540FB"/>
    <w:rsid w:val="00D56320"/>
    <w:rsid w:val="00D56F5B"/>
    <w:rsid w:val="00D571B0"/>
    <w:rsid w:val="00D57E66"/>
    <w:rsid w:val="00D627D7"/>
    <w:rsid w:val="00D62E8F"/>
    <w:rsid w:val="00D639ED"/>
    <w:rsid w:val="00D63C04"/>
    <w:rsid w:val="00D64D5C"/>
    <w:rsid w:val="00D65DF8"/>
    <w:rsid w:val="00D67CA2"/>
    <w:rsid w:val="00D711F3"/>
    <w:rsid w:val="00D71B55"/>
    <w:rsid w:val="00D72BC7"/>
    <w:rsid w:val="00D73FCD"/>
    <w:rsid w:val="00D74470"/>
    <w:rsid w:val="00D74CFA"/>
    <w:rsid w:val="00D75B7D"/>
    <w:rsid w:val="00D7612E"/>
    <w:rsid w:val="00D772DD"/>
    <w:rsid w:val="00D77B63"/>
    <w:rsid w:val="00D80AB9"/>
    <w:rsid w:val="00D81978"/>
    <w:rsid w:val="00D81CEF"/>
    <w:rsid w:val="00D834DF"/>
    <w:rsid w:val="00D843D0"/>
    <w:rsid w:val="00D85B71"/>
    <w:rsid w:val="00D85C22"/>
    <w:rsid w:val="00D85C68"/>
    <w:rsid w:val="00D877CC"/>
    <w:rsid w:val="00D90652"/>
    <w:rsid w:val="00D93E69"/>
    <w:rsid w:val="00D9446C"/>
    <w:rsid w:val="00D944CC"/>
    <w:rsid w:val="00D94BC3"/>
    <w:rsid w:val="00D94D5A"/>
    <w:rsid w:val="00D9508E"/>
    <w:rsid w:val="00D95B32"/>
    <w:rsid w:val="00D96423"/>
    <w:rsid w:val="00D969C1"/>
    <w:rsid w:val="00D969F1"/>
    <w:rsid w:val="00DA091C"/>
    <w:rsid w:val="00DA0E6F"/>
    <w:rsid w:val="00DA2309"/>
    <w:rsid w:val="00DA2753"/>
    <w:rsid w:val="00DA2BE1"/>
    <w:rsid w:val="00DA322A"/>
    <w:rsid w:val="00DA375B"/>
    <w:rsid w:val="00DA3A37"/>
    <w:rsid w:val="00DA4327"/>
    <w:rsid w:val="00DA499C"/>
    <w:rsid w:val="00DA5648"/>
    <w:rsid w:val="00DA66C3"/>
    <w:rsid w:val="00DA6CFA"/>
    <w:rsid w:val="00DA6E13"/>
    <w:rsid w:val="00DA7B1D"/>
    <w:rsid w:val="00DB037C"/>
    <w:rsid w:val="00DB704A"/>
    <w:rsid w:val="00DC19A3"/>
    <w:rsid w:val="00DC4955"/>
    <w:rsid w:val="00DC584E"/>
    <w:rsid w:val="00DC6099"/>
    <w:rsid w:val="00DC6D84"/>
    <w:rsid w:val="00DC74EF"/>
    <w:rsid w:val="00DC789A"/>
    <w:rsid w:val="00DD055E"/>
    <w:rsid w:val="00DD31DC"/>
    <w:rsid w:val="00DD3CDC"/>
    <w:rsid w:val="00DD418C"/>
    <w:rsid w:val="00DD4B71"/>
    <w:rsid w:val="00DD69BF"/>
    <w:rsid w:val="00DE1AB1"/>
    <w:rsid w:val="00DE2CAB"/>
    <w:rsid w:val="00DE2D0F"/>
    <w:rsid w:val="00DE38EE"/>
    <w:rsid w:val="00DE459E"/>
    <w:rsid w:val="00DE4B7A"/>
    <w:rsid w:val="00DE4E84"/>
    <w:rsid w:val="00DE51D0"/>
    <w:rsid w:val="00DE6E74"/>
    <w:rsid w:val="00DE756E"/>
    <w:rsid w:val="00DE7883"/>
    <w:rsid w:val="00DE7C45"/>
    <w:rsid w:val="00DF50FD"/>
    <w:rsid w:val="00E00B25"/>
    <w:rsid w:val="00E01307"/>
    <w:rsid w:val="00E0130E"/>
    <w:rsid w:val="00E0346D"/>
    <w:rsid w:val="00E038D2"/>
    <w:rsid w:val="00E03932"/>
    <w:rsid w:val="00E04518"/>
    <w:rsid w:val="00E0563C"/>
    <w:rsid w:val="00E05BDD"/>
    <w:rsid w:val="00E0630D"/>
    <w:rsid w:val="00E12089"/>
    <w:rsid w:val="00E12970"/>
    <w:rsid w:val="00E12C79"/>
    <w:rsid w:val="00E13D0B"/>
    <w:rsid w:val="00E1492C"/>
    <w:rsid w:val="00E15398"/>
    <w:rsid w:val="00E16AEC"/>
    <w:rsid w:val="00E179E5"/>
    <w:rsid w:val="00E2219A"/>
    <w:rsid w:val="00E22400"/>
    <w:rsid w:val="00E22C03"/>
    <w:rsid w:val="00E23ACB"/>
    <w:rsid w:val="00E2416E"/>
    <w:rsid w:val="00E2663A"/>
    <w:rsid w:val="00E276B6"/>
    <w:rsid w:val="00E27E63"/>
    <w:rsid w:val="00E3135C"/>
    <w:rsid w:val="00E32D07"/>
    <w:rsid w:val="00E338AF"/>
    <w:rsid w:val="00E3403F"/>
    <w:rsid w:val="00E347B4"/>
    <w:rsid w:val="00E358E7"/>
    <w:rsid w:val="00E35EA5"/>
    <w:rsid w:val="00E36ED2"/>
    <w:rsid w:val="00E37121"/>
    <w:rsid w:val="00E37659"/>
    <w:rsid w:val="00E43D7E"/>
    <w:rsid w:val="00E440EB"/>
    <w:rsid w:val="00E457FA"/>
    <w:rsid w:val="00E4655E"/>
    <w:rsid w:val="00E46853"/>
    <w:rsid w:val="00E46E03"/>
    <w:rsid w:val="00E46E68"/>
    <w:rsid w:val="00E47AB7"/>
    <w:rsid w:val="00E51F17"/>
    <w:rsid w:val="00E52669"/>
    <w:rsid w:val="00E55664"/>
    <w:rsid w:val="00E55B9E"/>
    <w:rsid w:val="00E56526"/>
    <w:rsid w:val="00E57DC7"/>
    <w:rsid w:val="00E6079D"/>
    <w:rsid w:val="00E62CDB"/>
    <w:rsid w:val="00E63323"/>
    <w:rsid w:val="00E65A01"/>
    <w:rsid w:val="00E66348"/>
    <w:rsid w:val="00E67520"/>
    <w:rsid w:val="00E67E0B"/>
    <w:rsid w:val="00E70641"/>
    <w:rsid w:val="00E70AB4"/>
    <w:rsid w:val="00E72135"/>
    <w:rsid w:val="00E7269E"/>
    <w:rsid w:val="00E72706"/>
    <w:rsid w:val="00E73807"/>
    <w:rsid w:val="00E7399D"/>
    <w:rsid w:val="00E75594"/>
    <w:rsid w:val="00E75651"/>
    <w:rsid w:val="00E75E90"/>
    <w:rsid w:val="00E76871"/>
    <w:rsid w:val="00E76ED4"/>
    <w:rsid w:val="00E779DF"/>
    <w:rsid w:val="00E82214"/>
    <w:rsid w:val="00E8260E"/>
    <w:rsid w:val="00E842FF"/>
    <w:rsid w:val="00E858AD"/>
    <w:rsid w:val="00E85E8D"/>
    <w:rsid w:val="00E86A5A"/>
    <w:rsid w:val="00E90513"/>
    <w:rsid w:val="00E9149D"/>
    <w:rsid w:val="00E9303C"/>
    <w:rsid w:val="00E9331F"/>
    <w:rsid w:val="00E94F32"/>
    <w:rsid w:val="00E962E9"/>
    <w:rsid w:val="00EA09E8"/>
    <w:rsid w:val="00EA1A58"/>
    <w:rsid w:val="00EA1E2F"/>
    <w:rsid w:val="00EA2085"/>
    <w:rsid w:val="00EA2144"/>
    <w:rsid w:val="00EA4DAD"/>
    <w:rsid w:val="00EA659C"/>
    <w:rsid w:val="00EB07B1"/>
    <w:rsid w:val="00EB0AE5"/>
    <w:rsid w:val="00EB0F13"/>
    <w:rsid w:val="00EB1375"/>
    <w:rsid w:val="00EB2D34"/>
    <w:rsid w:val="00EB34F8"/>
    <w:rsid w:val="00EB39BD"/>
    <w:rsid w:val="00EB5553"/>
    <w:rsid w:val="00EB7377"/>
    <w:rsid w:val="00EB75CA"/>
    <w:rsid w:val="00EC1334"/>
    <w:rsid w:val="00EC2930"/>
    <w:rsid w:val="00EC759D"/>
    <w:rsid w:val="00ED4073"/>
    <w:rsid w:val="00ED49BC"/>
    <w:rsid w:val="00ED4BF0"/>
    <w:rsid w:val="00ED76B8"/>
    <w:rsid w:val="00ED7ACC"/>
    <w:rsid w:val="00EE0209"/>
    <w:rsid w:val="00EE109A"/>
    <w:rsid w:val="00EE17B7"/>
    <w:rsid w:val="00EE1A70"/>
    <w:rsid w:val="00EE4FFB"/>
    <w:rsid w:val="00EE5958"/>
    <w:rsid w:val="00EF00BB"/>
    <w:rsid w:val="00EF1AAA"/>
    <w:rsid w:val="00EF2478"/>
    <w:rsid w:val="00F0239B"/>
    <w:rsid w:val="00F04550"/>
    <w:rsid w:val="00F06126"/>
    <w:rsid w:val="00F11050"/>
    <w:rsid w:val="00F116BD"/>
    <w:rsid w:val="00F122A4"/>
    <w:rsid w:val="00F122DA"/>
    <w:rsid w:val="00F142A7"/>
    <w:rsid w:val="00F1525B"/>
    <w:rsid w:val="00F1566E"/>
    <w:rsid w:val="00F168BF"/>
    <w:rsid w:val="00F17463"/>
    <w:rsid w:val="00F20310"/>
    <w:rsid w:val="00F210AA"/>
    <w:rsid w:val="00F21C62"/>
    <w:rsid w:val="00F22408"/>
    <w:rsid w:val="00F2597C"/>
    <w:rsid w:val="00F26408"/>
    <w:rsid w:val="00F27B46"/>
    <w:rsid w:val="00F32CF1"/>
    <w:rsid w:val="00F33EF9"/>
    <w:rsid w:val="00F34FE0"/>
    <w:rsid w:val="00F35CA8"/>
    <w:rsid w:val="00F35F00"/>
    <w:rsid w:val="00F360F4"/>
    <w:rsid w:val="00F36333"/>
    <w:rsid w:val="00F36D9F"/>
    <w:rsid w:val="00F3707D"/>
    <w:rsid w:val="00F37785"/>
    <w:rsid w:val="00F402B3"/>
    <w:rsid w:val="00F40734"/>
    <w:rsid w:val="00F40793"/>
    <w:rsid w:val="00F40B55"/>
    <w:rsid w:val="00F4132E"/>
    <w:rsid w:val="00F41706"/>
    <w:rsid w:val="00F434F3"/>
    <w:rsid w:val="00F44177"/>
    <w:rsid w:val="00F44A91"/>
    <w:rsid w:val="00F460F2"/>
    <w:rsid w:val="00F52BDD"/>
    <w:rsid w:val="00F55CB3"/>
    <w:rsid w:val="00F56282"/>
    <w:rsid w:val="00F56D3E"/>
    <w:rsid w:val="00F57D03"/>
    <w:rsid w:val="00F62FF5"/>
    <w:rsid w:val="00F64EE5"/>
    <w:rsid w:val="00F65B34"/>
    <w:rsid w:val="00F662BC"/>
    <w:rsid w:val="00F677AB"/>
    <w:rsid w:val="00F705CB"/>
    <w:rsid w:val="00F82461"/>
    <w:rsid w:val="00F838D1"/>
    <w:rsid w:val="00F84EC2"/>
    <w:rsid w:val="00F85C7B"/>
    <w:rsid w:val="00F86115"/>
    <w:rsid w:val="00F925B2"/>
    <w:rsid w:val="00F933B5"/>
    <w:rsid w:val="00F95373"/>
    <w:rsid w:val="00F955C9"/>
    <w:rsid w:val="00F96761"/>
    <w:rsid w:val="00F97DB5"/>
    <w:rsid w:val="00FA2832"/>
    <w:rsid w:val="00FA41FB"/>
    <w:rsid w:val="00FA43D1"/>
    <w:rsid w:val="00FA48BF"/>
    <w:rsid w:val="00FA55AD"/>
    <w:rsid w:val="00FB026B"/>
    <w:rsid w:val="00FB0A97"/>
    <w:rsid w:val="00FB0D7E"/>
    <w:rsid w:val="00FB0F1D"/>
    <w:rsid w:val="00FB2BD8"/>
    <w:rsid w:val="00FB3741"/>
    <w:rsid w:val="00FB61BD"/>
    <w:rsid w:val="00FB7EF4"/>
    <w:rsid w:val="00FC0B4D"/>
    <w:rsid w:val="00FC16C8"/>
    <w:rsid w:val="00FC186D"/>
    <w:rsid w:val="00FC4B70"/>
    <w:rsid w:val="00FC66FF"/>
    <w:rsid w:val="00FC6882"/>
    <w:rsid w:val="00FC6EE2"/>
    <w:rsid w:val="00FC7C8C"/>
    <w:rsid w:val="00FC7D11"/>
    <w:rsid w:val="00FD01CB"/>
    <w:rsid w:val="00FD08D2"/>
    <w:rsid w:val="00FD3320"/>
    <w:rsid w:val="00FD6A83"/>
    <w:rsid w:val="00FD6E06"/>
    <w:rsid w:val="00FD6E8A"/>
    <w:rsid w:val="00FD771B"/>
    <w:rsid w:val="00FD7A99"/>
    <w:rsid w:val="00FD7F4B"/>
    <w:rsid w:val="00FE0503"/>
    <w:rsid w:val="00FE1A93"/>
    <w:rsid w:val="00FE2056"/>
    <w:rsid w:val="00FE2E11"/>
    <w:rsid w:val="00FE3D10"/>
    <w:rsid w:val="00FE5465"/>
    <w:rsid w:val="00FE6B8C"/>
    <w:rsid w:val="00FE7E0B"/>
    <w:rsid w:val="00FF2517"/>
    <w:rsid w:val="00FF2888"/>
    <w:rsid w:val="00FF2A33"/>
    <w:rsid w:val="00FF34C9"/>
    <w:rsid w:val="00FF3583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39C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CAA"/>
    <w:rPr>
      <w:rFonts w:ascii="Courier New" w:hAnsi="Courier New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81808"/>
    <w:pPr>
      <w:keepNext/>
      <w:numPr>
        <w:numId w:val="2"/>
      </w:numPr>
      <w:pBdr>
        <w:bottom w:val="single" w:sz="8" w:space="1" w:color="808080"/>
      </w:pBdr>
      <w:spacing w:before="480" w:after="120"/>
      <w:ind w:right="1701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5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5C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5C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qFormat/>
    <w:rsid w:val="00D94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0563"/>
    <w:pPr>
      <w:keepNext/>
      <w:keepLines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0563"/>
    <w:pPr>
      <w:keepNext/>
      <w:keepLines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0563"/>
    <w:pPr>
      <w:keepNext/>
      <w:keepLines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0563"/>
    <w:pPr>
      <w:keepNext/>
      <w:keepLines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2CAA"/>
    <w:pPr>
      <w:tabs>
        <w:tab w:val="center" w:pos="4819"/>
        <w:tab w:val="right" w:pos="9071"/>
      </w:tabs>
    </w:pPr>
  </w:style>
  <w:style w:type="paragraph" w:styleId="Zkladntext">
    <w:name w:val="Body Text"/>
    <w:basedOn w:val="Normln"/>
    <w:rsid w:val="00CD2CAA"/>
    <w:pPr>
      <w:widowControl w:val="0"/>
    </w:pPr>
    <w:rPr>
      <w:rFonts w:ascii="Times New Roman" w:hAnsi="Times New Roman"/>
      <w:sz w:val="24"/>
    </w:rPr>
  </w:style>
  <w:style w:type="paragraph" w:customStyle="1" w:styleId="ZkladntextIMP">
    <w:name w:val="Základní text_IMP"/>
    <w:basedOn w:val="Normln"/>
    <w:rsid w:val="00CD2CAA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xl39">
    <w:name w:val="xl39"/>
    <w:basedOn w:val="Normln"/>
    <w:rsid w:val="00EF00BB"/>
    <w:pP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Cs w:val="22"/>
    </w:rPr>
  </w:style>
  <w:style w:type="table" w:styleId="Mkatabulky">
    <w:name w:val="Table Grid"/>
    <w:basedOn w:val="Normlntabulka"/>
    <w:uiPriority w:val="59"/>
    <w:rsid w:val="00EF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C31C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F34C9"/>
    <w:pPr>
      <w:spacing w:after="120"/>
      <w:ind w:left="283"/>
    </w:pPr>
  </w:style>
  <w:style w:type="paragraph" w:customStyle="1" w:styleId="NormlnIMP">
    <w:name w:val="Normální_IMP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Calibri" w:hAnsi="Times New Roman"/>
      <w:sz w:val="24"/>
    </w:rPr>
  </w:style>
  <w:style w:type="paragraph" w:customStyle="1" w:styleId="Zkladntext0">
    <w:name w:val="Základní text~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styleId="Zkladntext-prvnodsazen">
    <w:name w:val="Body Text First Indent"/>
    <w:basedOn w:val="Zkladntext"/>
    <w:rsid w:val="00D944CC"/>
    <w:pPr>
      <w:widowControl/>
      <w:spacing w:after="120"/>
      <w:ind w:firstLine="210"/>
    </w:pPr>
    <w:rPr>
      <w:rFonts w:ascii="Courier New" w:hAnsi="Courier New"/>
      <w:sz w:val="22"/>
    </w:rPr>
  </w:style>
  <w:style w:type="paragraph" w:customStyle="1" w:styleId="Zkladntext1">
    <w:name w:val="Základní text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customStyle="1" w:styleId="Zkladntext2">
    <w:name w:val="Základní text~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character" w:styleId="Odkaznakoment">
    <w:name w:val="annotation reference"/>
    <w:uiPriority w:val="99"/>
    <w:rsid w:val="004E34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34E7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4E34E7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E34E7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4E34E7"/>
    <w:rPr>
      <w:rFonts w:ascii="Courier New" w:hAnsi="Courier New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B5FC4"/>
    <w:pPr>
      <w:numPr>
        <w:ilvl w:val="1"/>
        <w:numId w:val="1"/>
      </w:numPr>
      <w:spacing w:after="120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D5A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D5AAC"/>
    <w:rPr>
      <w:rFonts w:ascii="Courier New" w:hAnsi="Courier New"/>
      <w:sz w:val="22"/>
    </w:rPr>
  </w:style>
  <w:style w:type="paragraph" w:styleId="Revize">
    <w:name w:val="Revision"/>
    <w:hidden/>
    <w:uiPriority w:val="99"/>
    <w:semiHidden/>
    <w:rsid w:val="00533C5D"/>
    <w:rPr>
      <w:rFonts w:ascii="Courier New" w:hAnsi="Courier New"/>
      <w:sz w:val="22"/>
    </w:rPr>
  </w:style>
  <w:style w:type="character" w:styleId="Hypertextovodkaz">
    <w:name w:val="Hyperlink"/>
    <w:uiPriority w:val="99"/>
    <w:rsid w:val="00BF38AF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A57A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A57A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45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45C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945C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5C77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5D76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76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hlavChar">
    <w:name w:val="Záhlaví Char"/>
    <w:basedOn w:val="Standardnpsmoodstavce"/>
    <w:link w:val="Zhlav"/>
    <w:uiPriority w:val="99"/>
    <w:rsid w:val="006D3AB7"/>
    <w:rPr>
      <w:rFonts w:ascii="Courier New" w:hAnsi="Courier New"/>
      <w:sz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14E8"/>
    <w:rPr>
      <w:color w:val="808080"/>
      <w:shd w:val="clear" w:color="auto" w:fill="E6E6E6"/>
    </w:rPr>
  </w:style>
  <w:style w:type="paragraph" w:customStyle="1" w:styleId="paragraph">
    <w:name w:val="paragraph"/>
    <w:basedOn w:val="Normln"/>
    <w:rsid w:val="001512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15125E"/>
  </w:style>
  <w:style w:type="character" w:customStyle="1" w:styleId="eop">
    <w:name w:val="eop"/>
    <w:basedOn w:val="Standardnpsmoodstavce"/>
    <w:rsid w:val="0015125E"/>
  </w:style>
  <w:style w:type="character" w:customStyle="1" w:styleId="spellingerror">
    <w:name w:val="spellingerror"/>
    <w:basedOn w:val="Standardnpsmoodstavce"/>
    <w:rsid w:val="0015125E"/>
  </w:style>
  <w:style w:type="character" w:customStyle="1" w:styleId="Nadpis6Char">
    <w:name w:val="Nadpis 6 Char"/>
    <w:basedOn w:val="Standardnpsmoodstavce"/>
    <w:link w:val="Nadpis6"/>
    <w:uiPriority w:val="9"/>
    <w:semiHidden/>
    <w:rsid w:val="000405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05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056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056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56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0563"/>
    <w:rPr>
      <w:rFonts w:ascii="Calibri" w:hAnsi="Calibri" w:cs="Arial"/>
      <w:b/>
      <w:bCs/>
      <w:kern w:val="32"/>
      <w:sz w:val="26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040563"/>
    <w:rPr>
      <w:rFonts w:ascii="Courier New" w:hAnsi="Courier New"/>
      <w:b/>
      <w:bCs/>
      <w:i/>
      <w:iCs/>
      <w:sz w:val="26"/>
      <w:szCs w:val="26"/>
    </w:rPr>
  </w:style>
  <w:style w:type="paragraph" w:customStyle="1" w:styleId="Odrky">
    <w:name w:val="Odrážky"/>
    <w:qFormat/>
    <w:rsid w:val="00040563"/>
    <w:pPr>
      <w:spacing w:line="312" w:lineRule="auto"/>
    </w:pPr>
    <w:rPr>
      <w:rFonts w:ascii="Arial" w:eastAsia="ヒラギノ角ゴ Pro W3" w:hAnsi="Arial"/>
      <w:color w:val="000000"/>
    </w:rPr>
  </w:style>
  <w:style w:type="paragraph" w:styleId="Nadpisobsahu">
    <w:name w:val="TOC Heading"/>
    <w:basedOn w:val="Nadpis1"/>
    <w:next w:val="Normln"/>
    <w:uiPriority w:val="39"/>
    <w:unhideWhenUsed/>
    <w:qFormat/>
    <w:rsid w:val="00040563"/>
    <w:pPr>
      <w:keepLines/>
      <w:numPr>
        <w:numId w:val="31"/>
      </w:numPr>
      <w:pBdr>
        <w:bottom w:val="none" w:sz="0" w:space="0" w:color="auto"/>
      </w:pBdr>
      <w:spacing w:before="240"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040563"/>
    <w:pPr>
      <w:tabs>
        <w:tab w:val="left" w:pos="440"/>
        <w:tab w:val="right" w:leader="dot" w:pos="9061"/>
      </w:tabs>
      <w:spacing w:after="100" w:line="259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040563"/>
    <w:pPr>
      <w:tabs>
        <w:tab w:val="left" w:pos="880"/>
        <w:tab w:val="right" w:leader="dot" w:pos="9061"/>
      </w:tabs>
      <w:spacing w:after="100" w:line="259" w:lineRule="auto"/>
      <w:ind w:left="22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040563"/>
    <w:pPr>
      <w:spacing w:after="100" w:line="259" w:lineRule="auto"/>
      <w:ind w:left="44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0405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CAA"/>
    <w:rPr>
      <w:rFonts w:ascii="Courier New" w:hAnsi="Courier New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81808"/>
    <w:pPr>
      <w:keepNext/>
      <w:numPr>
        <w:numId w:val="2"/>
      </w:numPr>
      <w:pBdr>
        <w:bottom w:val="single" w:sz="8" w:space="1" w:color="808080"/>
      </w:pBdr>
      <w:spacing w:before="480" w:after="120"/>
      <w:ind w:right="1701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5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5C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5C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qFormat/>
    <w:rsid w:val="00D94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0563"/>
    <w:pPr>
      <w:keepNext/>
      <w:keepLines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0563"/>
    <w:pPr>
      <w:keepNext/>
      <w:keepLines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0563"/>
    <w:pPr>
      <w:keepNext/>
      <w:keepLines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0563"/>
    <w:pPr>
      <w:keepNext/>
      <w:keepLines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2CAA"/>
    <w:pPr>
      <w:tabs>
        <w:tab w:val="center" w:pos="4819"/>
        <w:tab w:val="right" w:pos="9071"/>
      </w:tabs>
    </w:pPr>
  </w:style>
  <w:style w:type="paragraph" w:styleId="Zkladntext">
    <w:name w:val="Body Text"/>
    <w:basedOn w:val="Normln"/>
    <w:rsid w:val="00CD2CAA"/>
    <w:pPr>
      <w:widowControl w:val="0"/>
    </w:pPr>
    <w:rPr>
      <w:rFonts w:ascii="Times New Roman" w:hAnsi="Times New Roman"/>
      <w:sz w:val="24"/>
    </w:rPr>
  </w:style>
  <w:style w:type="paragraph" w:customStyle="1" w:styleId="ZkladntextIMP">
    <w:name w:val="Základní text_IMP"/>
    <w:basedOn w:val="Normln"/>
    <w:rsid w:val="00CD2CAA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xl39">
    <w:name w:val="xl39"/>
    <w:basedOn w:val="Normln"/>
    <w:rsid w:val="00EF00BB"/>
    <w:pP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Cs w:val="22"/>
    </w:rPr>
  </w:style>
  <w:style w:type="table" w:styleId="Mkatabulky">
    <w:name w:val="Table Grid"/>
    <w:basedOn w:val="Normlntabulka"/>
    <w:uiPriority w:val="59"/>
    <w:rsid w:val="00EF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C31C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F34C9"/>
    <w:pPr>
      <w:spacing w:after="120"/>
      <w:ind w:left="283"/>
    </w:pPr>
  </w:style>
  <w:style w:type="paragraph" w:customStyle="1" w:styleId="NormlnIMP">
    <w:name w:val="Normální_IMP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Calibri" w:hAnsi="Times New Roman"/>
      <w:sz w:val="24"/>
    </w:rPr>
  </w:style>
  <w:style w:type="paragraph" w:customStyle="1" w:styleId="Zkladntext0">
    <w:name w:val="Základní text~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styleId="Zkladntext-prvnodsazen">
    <w:name w:val="Body Text First Indent"/>
    <w:basedOn w:val="Zkladntext"/>
    <w:rsid w:val="00D944CC"/>
    <w:pPr>
      <w:widowControl/>
      <w:spacing w:after="120"/>
      <w:ind w:firstLine="210"/>
    </w:pPr>
    <w:rPr>
      <w:rFonts w:ascii="Courier New" w:hAnsi="Courier New"/>
      <w:sz w:val="22"/>
    </w:rPr>
  </w:style>
  <w:style w:type="paragraph" w:customStyle="1" w:styleId="Zkladntext1">
    <w:name w:val="Základní text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customStyle="1" w:styleId="Zkladntext2">
    <w:name w:val="Základní text~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character" w:styleId="Odkaznakoment">
    <w:name w:val="annotation reference"/>
    <w:uiPriority w:val="99"/>
    <w:rsid w:val="004E34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34E7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4E34E7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E34E7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4E34E7"/>
    <w:rPr>
      <w:rFonts w:ascii="Courier New" w:hAnsi="Courier New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B5FC4"/>
    <w:pPr>
      <w:numPr>
        <w:ilvl w:val="1"/>
        <w:numId w:val="1"/>
      </w:numPr>
      <w:spacing w:after="120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D5A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D5AAC"/>
    <w:rPr>
      <w:rFonts w:ascii="Courier New" w:hAnsi="Courier New"/>
      <w:sz w:val="22"/>
    </w:rPr>
  </w:style>
  <w:style w:type="paragraph" w:styleId="Revize">
    <w:name w:val="Revision"/>
    <w:hidden/>
    <w:uiPriority w:val="99"/>
    <w:semiHidden/>
    <w:rsid w:val="00533C5D"/>
    <w:rPr>
      <w:rFonts w:ascii="Courier New" w:hAnsi="Courier New"/>
      <w:sz w:val="22"/>
    </w:rPr>
  </w:style>
  <w:style w:type="character" w:styleId="Hypertextovodkaz">
    <w:name w:val="Hyperlink"/>
    <w:uiPriority w:val="99"/>
    <w:rsid w:val="00BF38AF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A57A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A57A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45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45C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945C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5C77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5D76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76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hlavChar">
    <w:name w:val="Záhlaví Char"/>
    <w:basedOn w:val="Standardnpsmoodstavce"/>
    <w:link w:val="Zhlav"/>
    <w:uiPriority w:val="99"/>
    <w:rsid w:val="006D3AB7"/>
    <w:rPr>
      <w:rFonts w:ascii="Courier New" w:hAnsi="Courier New"/>
      <w:sz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14E8"/>
    <w:rPr>
      <w:color w:val="808080"/>
      <w:shd w:val="clear" w:color="auto" w:fill="E6E6E6"/>
    </w:rPr>
  </w:style>
  <w:style w:type="paragraph" w:customStyle="1" w:styleId="paragraph">
    <w:name w:val="paragraph"/>
    <w:basedOn w:val="Normln"/>
    <w:rsid w:val="001512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15125E"/>
  </w:style>
  <w:style w:type="character" w:customStyle="1" w:styleId="eop">
    <w:name w:val="eop"/>
    <w:basedOn w:val="Standardnpsmoodstavce"/>
    <w:rsid w:val="0015125E"/>
  </w:style>
  <w:style w:type="character" w:customStyle="1" w:styleId="spellingerror">
    <w:name w:val="spellingerror"/>
    <w:basedOn w:val="Standardnpsmoodstavce"/>
    <w:rsid w:val="0015125E"/>
  </w:style>
  <w:style w:type="character" w:customStyle="1" w:styleId="Nadpis6Char">
    <w:name w:val="Nadpis 6 Char"/>
    <w:basedOn w:val="Standardnpsmoodstavce"/>
    <w:link w:val="Nadpis6"/>
    <w:uiPriority w:val="9"/>
    <w:semiHidden/>
    <w:rsid w:val="000405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05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056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056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56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0563"/>
    <w:rPr>
      <w:rFonts w:ascii="Calibri" w:hAnsi="Calibri" w:cs="Arial"/>
      <w:b/>
      <w:bCs/>
      <w:kern w:val="32"/>
      <w:sz w:val="26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040563"/>
    <w:rPr>
      <w:rFonts w:ascii="Courier New" w:hAnsi="Courier New"/>
      <w:b/>
      <w:bCs/>
      <w:i/>
      <w:iCs/>
      <w:sz w:val="26"/>
      <w:szCs w:val="26"/>
    </w:rPr>
  </w:style>
  <w:style w:type="paragraph" w:customStyle="1" w:styleId="Odrky">
    <w:name w:val="Odrážky"/>
    <w:qFormat/>
    <w:rsid w:val="00040563"/>
    <w:pPr>
      <w:spacing w:line="312" w:lineRule="auto"/>
    </w:pPr>
    <w:rPr>
      <w:rFonts w:ascii="Arial" w:eastAsia="ヒラギノ角ゴ Pro W3" w:hAnsi="Arial"/>
      <w:color w:val="000000"/>
    </w:rPr>
  </w:style>
  <w:style w:type="paragraph" w:styleId="Nadpisobsahu">
    <w:name w:val="TOC Heading"/>
    <w:basedOn w:val="Nadpis1"/>
    <w:next w:val="Normln"/>
    <w:uiPriority w:val="39"/>
    <w:unhideWhenUsed/>
    <w:qFormat/>
    <w:rsid w:val="00040563"/>
    <w:pPr>
      <w:keepLines/>
      <w:numPr>
        <w:numId w:val="31"/>
      </w:numPr>
      <w:pBdr>
        <w:bottom w:val="none" w:sz="0" w:space="0" w:color="auto"/>
      </w:pBdr>
      <w:spacing w:before="240"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040563"/>
    <w:pPr>
      <w:tabs>
        <w:tab w:val="left" w:pos="440"/>
        <w:tab w:val="right" w:leader="dot" w:pos="9061"/>
      </w:tabs>
      <w:spacing w:after="100" w:line="259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040563"/>
    <w:pPr>
      <w:tabs>
        <w:tab w:val="left" w:pos="880"/>
        <w:tab w:val="right" w:leader="dot" w:pos="9061"/>
      </w:tabs>
      <w:spacing w:after="100" w:line="259" w:lineRule="auto"/>
      <w:ind w:left="22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040563"/>
    <w:pPr>
      <w:spacing w:after="100" w:line="259" w:lineRule="auto"/>
      <w:ind w:left="44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0405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kaznik xmlns="5fff23bb-fec0-41ec-96c5-c38b86a2775f" xsi:nil="true"/>
    <Stav xmlns="5fff23bb-fec0-41ec-96c5-c38b86a2775f">Rozpracováno</Stav>
    <Poznamka xmlns="5fff23bb-fec0-41ec-96c5-c38b86a277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1B4B81A520642A495F4606E7AD79C" ma:contentTypeVersion="10" ma:contentTypeDescription="Vytvoří nový dokument" ma:contentTypeScope="" ma:versionID="dcd1ed47de8bcca7336055623e45ad2c">
  <xsd:schema xmlns:xsd="http://www.w3.org/2001/XMLSchema" xmlns:xs="http://www.w3.org/2001/XMLSchema" xmlns:p="http://schemas.microsoft.com/office/2006/metadata/properties" xmlns:ns2="5fff23bb-fec0-41ec-96c5-c38b86a2775f" xmlns:ns3="4d845072-3e61-429d-948f-e8530d069338" targetNamespace="http://schemas.microsoft.com/office/2006/metadata/properties" ma:root="true" ma:fieldsID="cfc0743a769d528de6375d68f532cb18" ns2:_="" ns3:_="">
    <xsd:import namespace="5fff23bb-fec0-41ec-96c5-c38b86a2775f"/>
    <xsd:import namespace="4d845072-3e61-429d-948f-e8530d069338"/>
    <xsd:element name="properties">
      <xsd:complexType>
        <xsd:sequence>
          <xsd:element name="documentManagement">
            <xsd:complexType>
              <xsd:all>
                <xsd:element ref="ns2:Zakaznik" minOccurs="0"/>
                <xsd:element ref="ns2:Stav" minOccurs="0"/>
                <xsd:element ref="ns3:SharedWithUsers" minOccurs="0"/>
                <xsd:element ref="ns3:SharedWithDetails" minOccurs="0"/>
                <xsd:element ref="ns2:Poznamk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f23bb-fec0-41ec-96c5-c38b86a2775f" elementFormDefault="qualified">
    <xsd:import namespace="http://schemas.microsoft.com/office/2006/documentManagement/types"/>
    <xsd:import namespace="http://schemas.microsoft.com/office/infopath/2007/PartnerControls"/>
    <xsd:element name="Zakaznik" ma:index="8" nillable="true" ma:displayName="Zakaznik" ma:internalName="Zakaznik">
      <xsd:simpleType>
        <xsd:restriction base="dms:Text">
          <xsd:maxLength value="255"/>
        </xsd:restriction>
      </xsd:simpleType>
    </xsd:element>
    <xsd:element name="Stav" ma:index="9" nillable="true" ma:displayName="Stav" ma:default="Rozpracováno" ma:format="Dropdown" ma:internalName="Stav">
      <xsd:simpleType>
        <xsd:restriction base="dms:Choice">
          <xsd:enumeration value="Rozpracováno"/>
          <xsd:enumeration value="Hotovo"/>
        </xsd:restriction>
      </xsd:simpleType>
    </xsd:element>
    <xsd:element name="Poznamka" ma:index="12" nillable="true" ma:displayName="Poznamka" ma:internalName="Poznamka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5072-3e61-429d-948f-e8530d069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EB27A-4D3E-4627-A18F-7C8A6E8A7CF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fff23bb-fec0-41ec-96c5-c38b86a2775f"/>
    <ds:schemaRef ds:uri="4d845072-3e61-429d-948f-e8530d06933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52E020-C81B-4506-8660-D156FC458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E4B5-C21B-4C80-816C-135D1738E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f23bb-fec0-41ec-96c5-c38b86a2775f"/>
    <ds:schemaRef ds:uri="4d845072-3e61-429d-948f-e8530d069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338B1-E576-4B2F-A9B7-150886CC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3160</Words>
  <Characters>19252</Characters>
  <Application>Microsoft Office Word</Application>
  <DocSecurity>0</DocSecurity>
  <Lines>160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O  DÍLO</vt:lpstr>
      <vt:lpstr>SMLOUVA  O  DÍLO</vt:lpstr>
    </vt:vector>
  </TitlesOfParts>
  <Company>VÚŽV Uhříněves, Přátelství 815, Praha</Company>
  <LinksUpToDate>false</LinksUpToDate>
  <CharactersWithSpaces>22368</CharactersWithSpaces>
  <SharedDoc>false</SharedDoc>
  <HLinks>
    <vt:vector size="12" baseType="variant">
      <vt:variant>
        <vt:i4>5111915</vt:i4>
      </vt:variant>
      <vt:variant>
        <vt:i4>3</vt:i4>
      </vt:variant>
      <vt:variant>
        <vt:i4>0</vt:i4>
      </vt:variant>
      <vt:variant>
        <vt:i4>5</vt:i4>
      </vt:variant>
      <vt:variant>
        <vt:lpwstr>mailto:vuzv@vuzv.cz</vt:lpwstr>
      </vt:variant>
      <vt:variant>
        <vt:lpwstr/>
      </vt:variant>
      <vt:variant>
        <vt:i4>2949190</vt:i4>
      </vt:variant>
      <vt:variant>
        <vt:i4>0</vt:i4>
      </vt:variant>
      <vt:variant>
        <vt:i4>0</vt:i4>
      </vt:variant>
      <vt:variant>
        <vt:i4>5</vt:i4>
      </vt:variant>
      <vt:variant>
        <vt:lpwstr>mailto:konig.karel@vuzv.cz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tumova.dagmar</dc:creator>
  <cp:lastModifiedBy>Nemcova Dana</cp:lastModifiedBy>
  <cp:revision>3</cp:revision>
  <cp:lastPrinted>2018-10-24T08:47:00Z</cp:lastPrinted>
  <dcterms:created xsi:type="dcterms:W3CDTF">2018-11-02T09:40:00Z</dcterms:created>
  <dcterms:modified xsi:type="dcterms:W3CDTF">2018-11-02T09:52:00Z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0x0101007F31B4B81A520642A495F4606E7AD79C</vt:lpwstr>
  </property>
</Properties>
</file>