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užívání  penzion</w:t>
      </w:r>
      <w:r w:rsidR="003B019A"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 xml:space="preserve"> </w:t>
      </w:r>
      <w:r w:rsidR="00756538">
        <w:rPr>
          <w:b/>
          <w:bCs/>
          <w:sz w:val="28"/>
          <w:szCs w:val="28"/>
        </w:rPr>
        <w:t>Terezka v Dolní Moravě</w:t>
      </w:r>
    </w:p>
    <w:p w:rsidR="00756538" w:rsidRDefault="00756538">
      <w:pPr>
        <w:widowControl w:val="0"/>
        <w:autoSpaceDE w:val="0"/>
        <w:rPr>
          <w:b/>
        </w:rPr>
      </w:pPr>
    </w:p>
    <w:p w:rsidR="00756538" w:rsidRPr="00756538" w:rsidRDefault="00756538">
      <w:pPr>
        <w:widowControl w:val="0"/>
        <w:autoSpaceDE w:val="0"/>
        <w:rPr>
          <w:b/>
          <w:bCs/>
        </w:rPr>
      </w:pPr>
      <w:r w:rsidRPr="00756538">
        <w:rPr>
          <w:b/>
        </w:rPr>
        <w:t>SNĚŽNÍK, a.s.</w:t>
      </w:r>
      <w:r w:rsidRPr="00756538">
        <w:rPr>
          <w:b/>
        </w:rPr>
        <w:br/>
        <w:t>Gajdošova 4392/7</w:t>
      </w:r>
      <w:r w:rsidRPr="00756538">
        <w:rPr>
          <w:b/>
        </w:rPr>
        <w:br/>
        <w:t>615 00 Brno - Židenice</w:t>
      </w:r>
      <w:r w:rsidRPr="00756538">
        <w:rPr>
          <w:b/>
        </w:rPr>
        <w:br/>
        <w:t>IČO: 26979136</w:t>
      </w:r>
      <w:r w:rsidRPr="00756538">
        <w:rPr>
          <w:b/>
        </w:rPr>
        <w:br/>
        <w:t>DIČ: CZ26979136</w:t>
      </w:r>
    </w:p>
    <w:p w:rsidR="00756538" w:rsidRDefault="00756538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dále jen dodavatel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a</w:t>
      </w: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840ACB" w:rsidRPr="00840ACB" w:rsidTr="00840AC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756538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Základní škola Pardubice-Studánka</w:t>
            </w:r>
          </w:p>
        </w:tc>
      </w:tr>
      <w:tr w:rsidR="00840ACB" w:rsidRPr="00840ACB" w:rsidTr="00840AC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840ACB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Pod Zahradami 317, Studánka (Pardubice III)</w:t>
            </w:r>
          </w:p>
        </w:tc>
      </w:tr>
      <w:tr w:rsidR="00840ACB" w:rsidRPr="00840ACB" w:rsidTr="00840ACB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840ACB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53003, Pardubice</w:t>
            </w:r>
          </w:p>
        </w:tc>
      </w:tr>
      <w:tr w:rsidR="00840ACB" w:rsidRPr="00840ACB" w:rsidTr="00840ACB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756538" w:rsidP="00840ACB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840ACB" w:rsidRPr="00840ACB">
              <w:rPr>
                <w:b/>
                <w:bCs/>
              </w:rPr>
              <w:t>48161276</w:t>
            </w:r>
          </w:p>
        </w:tc>
      </w:tr>
    </w:tbl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…..............................................................</w:t>
      </w: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dále jen objednavatel 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uzavírají smlouvu o užívání  a zajištění provozu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čl.I</w:t>
      </w:r>
      <w:proofErr w:type="spellEnd"/>
      <w:proofErr w:type="gramEnd"/>
    </w:p>
    <w:p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Podmínky provozu a užívání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8D1E2E" w:rsidRDefault="008D1E2E" w:rsidP="008D1E2E">
      <w:pPr>
        <w:pStyle w:val="Normlnweb"/>
        <w:numPr>
          <w:ilvl w:val="0"/>
          <w:numId w:val="1"/>
        </w:numPr>
      </w:pPr>
      <w:r>
        <w:t xml:space="preserve">Užívání penzionu pro účely LVK. </w:t>
      </w:r>
    </w:p>
    <w:p w:rsidR="0078664A" w:rsidRDefault="00756538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Objedna</w:t>
      </w:r>
      <w:r w:rsidR="00DC3D03">
        <w:t>va</w:t>
      </w:r>
      <w:r>
        <w:t xml:space="preserve">tel bude ubytován v penzionu Terezka, </w:t>
      </w:r>
      <w:r w:rsidR="008D1E2E">
        <w:t xml:space="preserve">Velká Morava 32, 561 69 Dolní Morava. </w:t>
      </w:r>
      <w:r w:rsidR="0078664A">
        <w:t xml:space="preserve"> 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Ubytování a strava bude zajištěna pro všechny účastníky </w:t>
      </w:r>
      <w:r w:rsidR="003B019A">
        <w:t>LVK.</w:t>
      </w:r>
      <w:r>
        <w:t xml:space="preserve"> 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Pobyt začne dne</w:t>
      </w:r>
      <w:r w:rsidR="004C03DD">
        <w:t xml:space="preserve"> </w:t>
      </w:r>
      <w:r w:rsidR="00756538">
        <w:rPr>
          <w:b/>
        </w:rPr>
        <w:t>20</w:t>
      </w:r>
      <w:r w:rsidR="00840ACB">
        <w:rPr>
          <w:b/>
        </w:rPr>
        <w:t>.1.201</w:t>
      </w:r>
      <w:r w:rsidR="00756538">
        <w:rPr>
          <w:b/>
        </w:rPr>
        <w:t>9</w:t>
      </w:r>
      <w:r>
        <w:t xml:space="preserve">  a bude končit dne</w:t>
      </w:r>
      <w:r w:rsidR="000D3D48">
        <w:t xml:space="preserve"> </w:t>
      </w:r>
      <w:proofErr w:type="gramStart"/>
      <w:r w:rsidR="00756538">
        <w:rPr>
          <w:b/>
        </w:rPr>
        <w:t>25</w:t>
      </w:r>
      <w:r w:rsidR="0089379D">
        <w:rPr>
          <w:b/>
        </w:rPr>
        <w:t>.1</w:t>
      </w:r>
      <w:r w:rsidR="00840ACB">
        <w:rPr>
          <w:b/>
        </w:rPr>
        <w:t>.201</w:t>
      </w:r>
      <w:r w:rsidR="00756538">
        <w:rPr>
          <w:b/>
        </w:rPr>
        <w:t>9</w:t>
      </w:r>
      <w:proofErr w:type="gramEnd"/>
      <w:r w:rsidR="00A229EB">
        <w:t>.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Dále budou zajištěny kompletní služby spojené s ubytováním a stravováním jako je úklid společenských prostor, sociálního zařízení apod. Bude zajištěna teplá voda v odpovídajícím počtu ubytovaných osob a další služby s tím spojené.</w:t>
      </w:r>
    </w:p>
    <w:p w:rsidR="00F1411A" w:rsidRDefault="0078664A" w:rsidP="00F1411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Stravování bude zajištěno formou plné </w:t>
      </w:r>
      <w:r w:rsidRPr="00713E15">
        <w:t>penze</w:t>
      </w:r>
      <w:r w:rsidR="00134B3E" w:rsidRPr="00713E15">
        <w:t xml:space="preserve"> </w:t>
      </w:r>
      <w:bookmarkStart w:id="0" w:name="_GoBack"/>
      <w:bookmarkEnd w:id="0"/>
      <w:r w:rsidR="00713E15" w:rsidRPr="00713E15">
        <w:t>(</w:t>
      </w:r>
      <w:r w:rsidR="00134B3E" w:rsidRPr="00713E15">
        <w:t>snídaně, oběd</w:t>
      </w:r>
      <w:r w:rsidRPr="00713E15">
        <w:t>,</w:t>
      </w:r>
      <w:r w:rsidR="00134B3E" w:rsidRPr="00713E15">
        <w:t xml:space="preserve"> večeře),</w:t>
      </w:r>
      <w:r w:rsidRPr="00713E15">
        <w:t xml:space="preserve"> </w:t>
      </w:r>
      <w:r>
        <w:t>vč</w:t>
      </w:r>
      <w:r w:rsidR="00756538">
        <w:t>etně pitného režimu po celý den. Snídaně bude podávána bufetovým způsobem.</w:t>
      </w:r>
    </w:p>
    <w:p w:rsidR="00F1411A" w:rsidRDefault="00F1411A" w:rsidP="00F1411A">
      <w:pPr>
        <w:widowControl w:val="0"/>
        <w:tabs>
          <w:tab w:val="left" w:pos="2880"/>
        </w:tabs>
        <w:autoSpaceDE w:val="0"/>
      </w:pP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r>
        <w:rPr>
          <w:b/>
          <w:bCs/>
        </w:rPr>
        <w:t>čl.II</w:t>
      </w:r>
      <w:proofErr w:type="spellEnd"/>
      <w:r>
        <w:rPr>
          <w:b/>
          <w:bCs/>
        </w:rPr>
        <w:t xml:space="preserve"> </w:t>
      </w:r>
    </w:p>
    <w:p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užívání a provoz LVK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Obě smluvní strany se dohodly na ceně</w:t>
      </w:r>
      <w:r w:rsidR="003B019A">
        <w:t xml:space="preserve"> </w:t>
      </w:r>
      <w:r w:rsidR="00756538">
        <w:rPr>
          <w:b/>
        </w:rPr>
        <w:t>77</w:t>
      </w:r>
      <w:r w:rsidR="0089379D">
        <w:rPr>
          <w:b/>
        </w:rPr>
        <w:t>0</w:t>
      </w:r>
      <w:r w:rsidR="00840ACB">
        <w:rPr>
          <w:b/>
        </w:rPr>
        <w:t>,-</w:t>
      </w:r>
      <w:r w:rsidR="004C03DD">
        <w:t xml:space="preserve"> Kč </w:t>
      </w:r>
      <w:r>
        <w:t xml:space="preserve">za osobu a </w:t>
      </w:r>
      <w:r w:rsidR="00882CA5">
        <w:t>den</w:t>
      </w:r>
      <w:r>
        <w:t>, která zahrnuje ubytování dle dohodnutého termínu, stravování plná penze, pitný režim po celý den</w:t>
      </w:r>
      <w:r w:rsidR="003B019A">
        <w:t>.</w:t>
      </w: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Při předčasném odjezdu účastníka z LVK ze zdravotních nebo závažných r</w:t>
      </w:r>
      <w:r w:rsidR="00A229EB">
        <w:t>odinných důvodů se cena sníží dle dohody s vedoucím LVK</w:t>
      </w:r>
      <w:r>
        <w:t xml:space="preserve">. </w:t>
      </w: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 xml:space="preserve">Dodavatel nebude účtovat zvláštní poplatky za opravy a úpravy jako např. prasklá žárovka apod., pouze za úmyslné poškození může ubytovatel po objednavateli požadovat náhradu vzniklé škody. </w:t>
      </w:r>
    </w:p>
    <w:p w:rsidR="008D1E2E" w:rsidRDefault="008D1E2E" w:rsidP="008D1E2E">
      <w:pPr>
        <w:pStyle w:val="Normlnweb"/>
        <w:numPr>
          <w:ilvl w:val="0"/>
          <w:numId w:val="2"/>
        </w:numPr>
      </w:pPr>
      <w:r>
        <w:lastRenderedPageBreak/>
        <w:t xml:space="preserve">Objednavatel poskytne dodavateli do 30. 11. 2018 zálohu ve výši 60 000 Kč na základě vystavené zálohové faktury. Doplatek bude vyúčtován fakturou po skončení LVK dle skutečného počtu účastníků. </w:t>
      </w:r>
    </w:p>
    <w:p w:rsidR="0078664A" w:rsidRDefault="0078664A" w:rsidP="008D1E2E">
      <w:pPr>
        <w:widowControl w:val="0"/>
        <w:tabs>
          <w:tab w:val="left" w:pos="2880"/>
        </w:tabs>
        <w:autoSpaceDE w:val="0"/>
        <w:ind w:left="720"/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r>
        <w:rPr>
          <w:b/>
          <w:bCs/>
        </w:rPr>
        <w:t>čl.III</w:t>
      </w:r>
      <w:proofErr w:type="spellEnd"/>
    </w:p>
    <w:p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Obě  smluvní strany se zavazují plnit veškeré podmínky vyplývající z uzavřené smlouvy, se smlouvou souhlasí a stvrzují je svými podpisy.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Dodavatel je povinen v případě reklamování služeb objednavatelem řešit přímo na místě s ubytovatelem. Pokud objednavatel neprovede reklamaci okamžitě při zjištění závady, na pozdější reklamace nebude brán zřetel.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Veškeré změny a doplnění  této smlouvy  mohou být uzavřeny pouze písemnou form</w:t>
      </w:r>
      <w:r w:rsidR="00756538">
        <w:t>ou, podepsanou oběma stranami (dodatek ke smlouvě</w:t>
      </w:r>
      <w:r>
        <w:t xml:space="preserve">)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Tato smlouva je vyhotovena ve dvou stejnopisech</w:t>
      </w:r>
      <w:r w:rsidR="00756538">
        <w:t>,</w:t>
      </w:r>
      <w:r>
        <w:t xml:space="preserve"> z nichž každá má platnost originálu.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Tato smlouva </w:t>
      </w:r>
      <w:r w:rsidRPr="00713E15">
        <w:t>nabude platnosti dnem podpisu oběma stranami, a právní účinností dnem podpisu smlouvy. Platnost této smlouvy končí</w:t>
      </w:r>
      <w:r w:rsidR="00134B3E" w:rsidRPr="00713E15">
        <w:t xml:space="preserve"> opuštěním ubytovacího zařízení.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V</w:t>
      </w:r>
      <w:r w:rsidR="00756538">
        <w:t> Dolní Moravě</w:t>
      </w:r>
      <w:r w:rsidR="00A229EB">
        <w:t xml:space="preserve"> dne: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Za stranu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stranu objednavatele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/>
    <w:sectPr w:rsidR="0078664A" w:rsidSect="00B06FF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27"/>
    <w:rsid w:val="00035357"/>
    <w:rsid w:val="000776E3"/>
    <w:rsid w:val="000B0D7A"/>
    <w:rsid w:val="000D3D48"/>
    <w:rsid w:val="00134B3E"/>
    <w:rsid w:val="003B019A"/>
    <w:rsid w:val="00445DD0"/>
    <w:rsid w:val="004C03DD"/>
    <w:rsid w:val="0051445B"/>
    <w:rsid w:val="00701182"/>
    <w:rsid w:val="00713E15"/>
    <w:rsid w:val="00756538"/>
    <w:rsid w:val="0078664A"/>
    <w:rsid w:val="00833C81"/>
    <w:rsid w:val="00840ACB"/>
    <w:rsid w:val="00882CA5"/>
    <w:rsid w:val="0089379D"/>
    <w:rsid w:val="008D1E2E"/>
    <w:rsid w:val="00A229EB"/>
    <w:rsid w:val="00AC1127"/>
    <w:rsid w:val="00B02311"/>
    <w:rsid w:val="00B06FFE"/>
    <w:rsid w:val="00DC3D03"/>
    <w:rsid w:val="00F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0881AF"/>
  <w15:docId w15:val="{9B7A2BA4-5C39-4050-A5FC-D45CC35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FF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B06FFE"/>
    <w:rPr>
      <w:rFonts w:ascii="Symbol" w:hAnsi="Symbol"/>
    </w:rPr>
  </w:style>
  <w:style w:type="character" w:customStyle="1" w:styleId="Absatz-Standardschriftart">
    <w:name w:val="Absatz-Standardschriftart"/>
    <w:rsid w:val="00B06FFE"/>
  </w:style>
  <w:style w:type="character" w:customStyle="1" w:styleId="WW-Absatz-Standardschriftart">
    <w:name w:val="WW-Absatz-Standardschriftart"/>
    <w:rsid w:val="00B06FFE"/>
  </w:style>
  <w:style w:type="character" w:customStyle="1" w:styleId="WW-Absatz-Standardschriftart1">
    <w:name w:val="WW-Absatz-Standardschriftart1"/>
    <w:rsid w:val="00B06FFE"/>
  </w:style>
  <w:style w:type="character" w:customStyle="1" w:styleId="WW-Absatz-Standardschriftart11">
    <w:name w:val="WW-Absatz-Standardschriftart11"/>
    <w:rsid w:val="00B06FFE"/>
  </w:style>
  <w:style w:type="character" w:customStyle="1" w:styleId="WW-Absatz-Standardschriftart111">
    <w:name w:val="WW-Absatz-Standardschriftart111"/>
    <w:rsid w:val="00B06FFE"/>
  </w:style>
  <w:style w:type="character" w:customStyle="1" w:styleId="WW8Num3z0">
    <w:name w:val="WW8Num3z0"/>
    <w:rsid w:val="00B06FF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06FFE"/>
    <w:rPr>
      <w:rFonts w:ascii="Courier New" w:hAnsi="Courier New" w:cs="Courier New"/>
    </w:rPr>
  </w:style>
  <w:style w:type="character" w:customStyle="1" w:styleId="WW8Num3z2">
    <w:name w:val="WW8Num3z2"/>
    <w:rsid w:val="00B06FFE"/>
    <w:rPr>
      <w:rFonts w:ascii="Wingdings" w:hAnsi="Wingdings"/>
    </w:rPr>
  </w:style>
  <w:style w:type="character" w:customStyle="1" w:styleId="WW8Num3z3">
    <w:name w:val="WW8Num3z3"/>
    <w:rsid w:val="00B06FFE"/>
    <w:rPr>
      <w:rFonts w:ascii="Symbol" w:hAnsi="Symbol"/>
    </w:rPr>
  </w:style>
  <w:style w:type="character" w:customStyle="1" w:styleId="Standardnpsmoodstavce1">
    <w:name w:val="Standardní písmo odstavce1"/>
    <w:rsid w:val="00B06FFE"/>
  </w:style>
  <w:style w:type="paragraph" w:customStyle="1" w:styleId="Nadpis">
    <w:name w:val="Nadpis"/>
    <w:basedOn w:val="Normln"/>
    <w:next w:val="Zkladntext"/>
    <w:rsid w:val="00B06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06FFE"/>
    <w:pPr>
      <w:spacing w:after="120"/>
    </w:pPr>
  </w:style>
  <w:style w:type="paragraph" w:styleId="Seznam">
    <w:name w:val="List"/>
    <w:basedOn w:val="Zkladntext"/>
    <w:rsid w:val="00B06FFE"/>
    <w:rPr>
      <w:rFonts w:cs="Tahoma"/>
    </w:rPr>
  </w:style>
  <w:style w:type="paragraph" w:customStyle="1" w:styleId="Popisek">
    <w:name w:val="Popisek"/>
    <w:basedOn w:val="Normln"/>
    <w:rsid w:val="00B06FF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06FFE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B06FFE"/>
    <w:pPr>
      <w:widowControl w:val="0"/>
      <w:autoSpaceDE w:val="0"/>
      <w:ind w:left="360"/>
    </w:pPr>
  </w:style>
  <w:style w:type="paragraph" w:styleId="Normlnweb">
    <w:name w:val="Normal (Web)"/>
    <w:basedOn w:val="Normln"/>
    <w:uiPriority w:val="99"/>
    <w:unhideWhenUsed/>
    <w:rsid w:val="008D1E2E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E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penzionu Skol</vt:lpstr>
    </vt:vector>
  </TitlesOfParts>
  <Company>Hewlett-Packard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penzionu Skol</dc:title>
  <dc:subject/>
  <dc:creator>Jan Kiss</dc:creator>
  <cp:keywords/>
  <cp:lastModifiedBy>Ilona Bartošková</cp:lastModifiedBy>
  <cp:revision>2</cp:revision>
  <cp:lastPrinted>2018-10-26T07:31:00Z</cp:lastPrinted>
  <dcterms:created xsi:type="dcterms:W3CDTF">2018-11-01T11:44:00Z</dcterms:created>
  <dcterms:modified xsi:type="dcterms:W3CDTF">2018-11-01T11:44:00Z</dcterms:modified>
</cp:coreProperties>
</file>